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[ai_sistem_notu: Aşağıdaki şablon bir "Kira Tespiti Bilirkişi Kurulu Raporu" taslağıdır. Köşeli parantez içindeki alanlar değişkendir. Göreviniz, bu belgeyi doldurmak için raporu hazırlayan uzmana tek tek sorular sorarak etiketli kısımları doldurmak ve paragraf alanlarında uzmanın verdiği kısa yanıtları profesyonel bir hukuki/teknik rapora uygun paragraflar haline getirmektir.]</w:t>
      </w:r>
    </w:p>
    <w:p/>
    <w:p>
      <w:r>
        <w:t>{{ gorevli_mahkeme_adi }} SULH HUKUK MAHKEMESİ</w:t>
      </w:r>
    </w:p>
    <w:p>
      <w:r>
        <w:t>SAYIN HÂKİMLİĞİNE</w:t>
      </w:r>
    </w:p>
    <w:p>
      <w:r>
        <w:t>BİLİRKİŞİ KURULU RAPORU</w:t>
      </w:r>
    </w:p>
    <w:p/>
    <w:p>
      <w:r>
        <w:t>DOSYA NO        : {{ dosya_no }}</w:t>
      </w:r>
    </w:p>
    <w:p>
      <w:r>
        <w:t>DAVACI          : {{ davaci_ad_soyad }}</w:t>
      </w:r>
    </w:p>
    <w:p>
      <w:r>
        <w:t>VEKİLİ          : {{ davaci_vekili_ad_soyad }}</w:t>
      </w:r>
    </w:p>
    <w:p>
      <w:r>
        <w:t>DAVALI          : {{ davali_ad_soyad }}</w:t>
      </w:r>
    </w:p>
    <w:p>
      <w:r>
        <w:t>DAVA KONUSU     : Kira (Kira Parasının Tespiti)</w:t>
      </w:r>
    </w:p>
    <w:p>
      <w:r>
        <w:t>DAVA TARİHİ     : {{ dava_tarihi }}</w:t>
      </w:r>
    </w:p>
    <w:p/>
    <w:p>
      <w:r>
        <w:t>GÖREVLENDİRME :</w:t>
      </w:r>
    </w:p>
    <w:p>
      <w:r>
        <w:t>Yukarıda, mahkemesi, numarası, tarafları belirtilen dava dosyası, Sayın Mahkemece {{ ara_karar_tarihi }} tarihli ara karar uyarınca tarafımıza keşif yapılarak tevdii edilmiş olması nedeniyle inceleme-tespit ve değerlendirmeler yapılarak rapor düzenlenmiştir.</w:t>
      </w:r>
    </w:p>
    <w:p/>
    <w:p>
      <w:r>
        <w:t>DAVACI İDDİA VE TALEP:</w:t>
      </w:r>
    </w:p>
    <w:p>
      <w:r>
        <w:t>{{ davaci_iddia_ve_talep_ozeti }}</w:t>
      </w:r>
    </w:p>
    <w:p/>
    <w:p>
      <w:r>
        <w:t xml:space="preserve">DAVALI TARAF CEVAP VE SAVUNMASI :  </w:t>
      </w:r>
    </w:p>
    <w:p>
      <w:r>
        <w:t>{{ davali_cevap_ve_savunma_ozeti }}</w:t>
      </w:r>
    </w:p>
    <w:p/>
    <w:p>
      <w:r>
        <w:t xml:space="preserve"> İNCELEME VE TESPİTLERİMİZ :</w:t>
      </w:r>
    </w:p>
    <w:p>
      <w:r>
        <w:t>“KİRA SÖZLEŞMESİ”</w:t>
      </w:r>
    </w:p>
    <w:p>
      <w:r>
        <w:t>{{ kiralanan_tasinmaz_adresi }} adresinde bulunan, {{ tasinmaz_cinsi }} cinsindeki taşınmazın davacı tarafından davalıya aylık bedelle {{ kiralama_suresi }} yıllığına {{ kira_baslangic_tarihi }} tarihi itibarıyla kiralandığı tespit edilmiştir.</w:t>
      </w:r>
    </w:p>
    <w:p/>
    <w:p>
      <w:r>
        <w:t xml:space="preserve">“Hususi Şartlar” </w:t>
      </w:r>
    </w:p>
    <w:p>
      <w:r>
        <w:t>{{ kira_artis_maddesi_metni }}</w:t>
      </w:r>
    </w:p>
    <w:p/>
    <w:p>
      <w:r>
        <w:t xml:space="preserve">TAPU SENEDİ: </w:t>
      </w:r>
    </w:p>
    <w:p>
      <w:r>
        <w:t>{{ tapu_bilgileri_ve_malik }}</w:t>
      </w:r>
    </w:p>
    <w:p/>
    <w:p>
      <w:r>
        <w:t>EMSAL KİRA SÖZLEŞMELERİ:</w:t>
      </w:r>
    </w:p>
    <w:p>
      <w:r>
        <w:t>Dosyaya kazandırılan kira sözleşmesinin incelenmesinde;</w:t>
      </w:r>
    </w:p>
    <w:p>
      <w:r>
        <w:t>{{ reddedilen_emsal_sozlesmeler_detayi }}</w:t>
      </w:r>
    </w:p>
    <w:p/>
    <w:p>
      <w:r>
        <w:t>Dosyada değerleme yapmaya yeterli veri bulunmadığından bilirkişi kurulumuzca resen araştırma yapılmış olup, {{ resen_emsal_dosya_no }} sayılı dosyada bulunan ve keşfen incelenmiş olan emsal taşınmazdan yararlanılmıştır.</w:t>
      </w:r>
    </w:p>
    <w:p>
      <w:r>
        <w:t>{{ gecerli_emsal_tasinmaz_ozellikleri }}</w:t>
      </w:r>
    </w:p>
    <w:p/>
    <w:p>
      <w:r>
        <w:t>Değer Unsuru | Emsal | Konu | Şerefiye Etkisi</w:t>
      </w:r>
    </w:p>
    <w:p>
      <w:r>
        <w:t>Kat | {{ kat_emsal }} | {{ kat_konu }} | {{ kat_serefiye }}</w:t>
      </w:r>
    </w:p>
    <w:p>
      <w:r>
        <w:t>Alan | {{ alan_emsal }} | {{ alan_konu }} | {{ alan_serefiye }}</w:t>
      </w:r>
    </w:p>
    <w:p>
      <w:r>
        <w:t>Bina Yaşı ve Tadilat | {{ yas_emsal }} | {{ yas_konu }} | {{ yas_serefiye }}</w:t>
      </w:r>
    </w:p>
    <w:p>
      <w:r>
        <w:t>Metro Yakınlığı | {{ metro_emsal }} | {{ metro_konu }} | {{ metro_serefiye }}</w:t>
      </w:r>
    </w:p>
    <w:p/>
    <w:p>
      <w:r>
        <w:t>{{ emsal_fotograf_ve_kroki_alani }}</w:t>
      </w:r>
    </w:p>
    <w:p/>
    <w:p>
      <w:r>
        <w:t>Keşif Mahallinde Yapılan İnceleme;</w:t>
      </w:r>
    </w:p>
    <w:p>
      <w:r>
        <w:t>Dava konusu taşınmaz {{ kesif_yapilan_adres }} adreslidir. Ana taşınmaz {{ bina_nizam_turu }} nizamlıdır. Ana taşınmazda {{ ortak_donatilar }} bulunmaktadır.</w:t>
      </w:r>
    </w:p>
    <w:p>
      <w:r>
        <w:t>{{ cevre_ve_ic_mekan_ozellikleri }}</w:t>
      </w:r>
    </w:p>
    <w:p/>
    <w:p>
      <w:r>
        <w:t>{{ dava_konusu_fotograflar_ve_uydu_goruntusu }}</w:t>
      </w:r>
    </w:p>
    <w:p/>
    <w:p>
      <w:r>
        <w:t>DEĞERLENDİRME :</w:t>
      </w:r>
    </w:p>
    <w:p>
      <w:r>
        <w:t>Dava konusu taşınmaza emsal olabilecek taşınmazlar yukarıda değerlendirilmiştir.</w:t>
      </w:r>
    </w:p>
    <w:p>
      <w:r>
        <w:t>{{ kira_degerini_etkileyen_faktorler }}</w:t>
      </w:r>
    </w:p>
    <w:p/>
    <w:p>
      <w:r>
        <w:t>{{ emsal_hukuki_ictihatlar }}</w:t>
      </w:r>
    </w:p>
    <w:p/>
    <w:p>
      <w:r>
        <w:t>İstanbul Bölge Adliye Mahkemesi kararlarında bilirkişilerin kira tespiti yaparken izleyeceği yol gösterilmiş olup, bilirkişi kurulumuzca internet üzerinden henüz kiralamaya davet niteliğinde bulunan taşınmazlar değerlendirme dışı tutulmuş, dosyada bulunan emsal kira sözleşmeleri nazara alınarak taşınmazın boş olarak kira değeri tespiti yapılmıştır.</w:t>
      </w:r>
    </w:p>
    <w:p>
      <w:r>
        <w:t xml:space="preserve">Kira konusu taşınmazın kira değeri konusunda... {{ guncel_kira_degeri_tespit_tarihi }} tarihi itibarıyla {{ bos_kira_degeri_tutari }} olduğu tespit ve takdir edilmiştir. </w:t>
      </w:r>
    </w:p>
    <w:p/>
    <w:p>
      <w:r>
        <w:t>Endekse Göre Hesaplama:</w:t>
      </w:r>
    </w:p>
    <w:p>
      <w:r>
        <w:t>{{ endeks_hesaplama_yasal_mevzuat }}</w:t>
      </w:r>
    </w:p>
    <w:p/>
    <w:p>
      <w:r>
        <w:t>Dönem Başlangıcı | Önceki Dönem Aylık Kira  Bedeli | Üfe 12 Aylık Ortalama (%) | TÜfe 12 Aylık Ortalama (%) | Uygulanacak Endeks TBK 344. Md göre (%) | Kira Artış Miktarı | Hesaplanan Aylık Kira</w:t>
      </w:r>
    </w:p>
    <w:p>
      <w:r>
        <w:t>{{ endeks_donem_baslangici }} | {{ endeks_onceki_kira }} | {{ endeks_ufe_ortalama }} | {{ endeks_tufe_ortalama }} | {{ endeks_uygulanacak_oran }} | {{ endeks_kira_artisi }} | {{ endeks_hesaplanan_kira }}</w:t>
      </w:r>
    </w:p>
    <w:p/>
    <w:p>
      <w:r>
        <w:t xml:space="preserve">Yukarıda ayrıntılı dökümü yapıldığı üzere Tefe Tüfe ve sözleşme artış oranında aylık ortalama artışı endeks uyarınca talep edilen kira dönemi tarihi itibariyle hesaplanan kira bedeli aylık {{ nihai_yasal_kira_tutari }}-TL/Ay’dır. </w:t>
      </w:r>
    </w:p>
    <w:p/>
    <w:p>
      <w:r>
        <w:t xml:space="preserve">BİLİRKİŞİ GÖRÜŞÜ VE SONUÇ: </w:t>
      </w:r>
    </w:p>
    <w:p>
      <w:r>
        <w:t>Hukuki yorumu ve delillerin takdiri sayın mahkemeye ait olmak üzere;</w:t>
      </w:r>
    </w:p>
    <w:p>
      <w:r>
        <w:t>{{ bilirkisi_gorus_ve_sonuc_ozeti }}</w:t>
      </w:r>
    </w:p>
    <w:p>
      <w:r>
        <w:t xml:space="preserve"> Görüş ve kanaatimizi Sayın Mahkemenin takdirine Saygı ile arz ederiz. </w:t>
      </w:r>
    </w:p>
    <w:p>
      <w:r>
        <w:t>BİLİRKİŞİ KURULU</w:t>
      </w:r>
    </w:p>
    <w:p>
      <w:r>
        <w:t>{{ bilirkisi_kurulu_isim_ve_unvanlari }}</w:t>
      </w:r>
    </w:p>
    <w:p>
      <w:r>
        <w:t>*(Rapor E-İmzalıdır.)*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