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B8F803A" w:rsidR="00095B16" w:rsidRDefault="006A15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ndara" w:eastAsia="Candara" w:hAnsi="Candara" w:cs="Candara"/>
          <w:b/>
          <w:color w:val="000000"/>
          <w:sz w:val="56"/>
          <w:szCs w:val="56"/>
        </w:rPr>
      </w:pPr>
      <w:r>
        <w:rPr>
          <w:rFonts w:ascii="Candara" w:eastAsia="Candara" w:hAnsi="Candara" w:cs="Candara"/>
          <w:b/>
          <w:color w:val="000000"/>
          <w:sz w:val="32"/>
          <w:szCs w:val="32"/>
        </w:rPr>
        <w:t>Gina Rendon, MBA</w:t>
      </w:r>
      <w:r w:rsidR="00AC7789">
        <w:rPr>
          <w:rFonts w:ascii="Candara" w:eastAsia="Candara" w:hAnsi="Candara" w:cs="Candara"/>
          <w:b/>
          <w:color w:val="000000"/>
          <w:sz w:val="32"/>
          <w:szCs w:val="32"/>
        </w:rPr>
        <w:t>, RHIA</w:t>
      </w:r>
    </w:p>
    <w:p w14:paraId="00000002" w14:textId="77777777" w:rsidR="00095B16" w:rsidRDefault="006A150A">
      <w:pPr>
        <w:spacing w:line="240" w:lineRule="auto"/>
        <w:jc w:val="center"/>
      </w:pPr>
      <w:r>
        <w:t xml:space="preserve">gina.rendon.1@gmail.com   | </w:t>
      </w:r>
      <w:proofErr w:type="gramStart"/>
      <w:r>
        <w:t xml:space="preserve">   (</w:t>
      </w:r>
      <w:proofErr w:type="gramEnd"/>
      <w:r>
        <w:t>831) 431-3268 |    80 Ridgecrest Dr., Napa CA 94558</w:t>
      </w:r>
    </w:p>
    <w:p w14:paraId="00000003" w14:textId="45D8457C" w:rsidR="00095B16" w:rsidRDefault="00270081">
      <w:pPr>
        <w:spacing w:line="240" w:lineRule="auto"/>
        <w:jc w:val="center"/>
      </w:pPr>
      <w:r>
        <w:t xml:space="preserve">Enthusiastic Healthcare professional with extensive experience in operations, performance improvement, and Electronic Health Record systems implementation. </w:t>
      </w:r>
    </w:p>
    <w:p w14:paraId="00000004" w14:textId="77777777" w:rsidR="00095B16" w:rsidRDefault="006A150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Candara" w:eastAsia="Candara" w:hAnsi="Candara" w:cs="Candara"/>
          <w:b/>
          <w:sz w:val="24"/>
          <w:szCs w:val="24"/>
        </w:rPr>
        <w:t>Professional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Candara" w:eastAsia="Candara" w:hAnsi="Candara" w:cs="Candara"/>
          <w:b/>
          <w:sz w:val="24"/>
          <w:szCs w:val="24"/>
        </w:rPr>
        <w:t>Experience</w:t>
      </w:r>
    </w:p>
    <w:p w14:paraId="00000005" w14:textId="77777777" w:rsidR="00095B16" w:rsidRDefault="006A150A">
      <w:pPr>
        <w:tabs>
          <w:tab w:val="left" w:pos="8100"/>
        </w:tabs>
        <w:spacing w:after="0" w:line="240" w:lineRule="auto"/>
      </w:pPr>
      <w:r>
        <w:rPr>
          <w:i/>
        </w:rPr>
        <w:t>Operations Manager - Multiple Specialties</w:t>
      </w:r>
      <w:r>
        <w:tab/>
        <w:t>January 2019– October 2021</w:t>
      </w:r>
    </w:p>
    <w:p w14:paraId="00000006" w14:textId="77777777" w:rsidR="00095B16" w:rsidRDefault="006A150A">
      <w:pPr>
        <w:spacing w:line="240" w:lineRule="auto"/>
      </w:pPr>
      <w:r>
        <w:t xml:space="preserve">Adventist Health Physician Services – St. Helena </w:t>
      </w:r>
    </w:p>
    <w:p w14:paraId="00000007" w14:textId="26DC9FF5" w:rsidR="00095B16" w:rsidRDefault="006A150A">
      <w:pPr>
        <w:numPr>
          <w:ilvl w:val="0"/>
          <w:numId w:val="3"/>
        </w:numPr>
        <w:tabs>
          <w:tab w:val="left" w:pos="8280"/>
        </w:tabs>
        <w:spacing w:after="0" w:line="240" w:lineRule="auto"/>
      </w:pPr>
      <w:r>
        <w:t xml:space="preserve">Consolidated three single specialty clinics into one multispecialty clinic that allowed for </w:t>
      </w:r>
      <w:r w:rsidR="00696038">
        <w:t xml:space="preserve">expansion of </w:t>
      </w:r>
      <w:r>
        <w:t>services to our patients without increasing the number of Full Time Equivalents</w:t>
      </w:r>
      <w:r w:rsidR="00696038">
        <w:t xml:space="preserve"> and adding providers</w:t>
      </w:r>
      <w:r>
        <w:t>.</w:t>
      </w:r>
      <w:r w:rsidR="00696038">
        <w:t xml:space="preserve"> Changes below:</w:t>
      </w:r>
    </w:p>
    <w:p w14:paraId="0EE971C5" w14:textId="00D11DF6" w:rsidR="00696038" w:rsidRDefault="00696038" w:rsidP="00696038">
      <w:pPr>
        <w:numPr>
          <w:ilvl w:val="1"/>
          <w:numId w:val="3"/>
        </w:numPr>
        <w:tabs>
          <w:tab w:val="left" w:pos="8280"/>
        </w:tabs>
        <w:spacing w:after="0" w:line="240" w:lineRule="auto"/>
      </w:pPr>
      <w:r>
        <w:t>Plastic Surgery – Added a wound care curse to refocus provider efforts to MD level care.</w:t>
      </w:r>
    </w:p>
    <w:p w14:paraId="71770FE0" w14:textId="75F3C637" w:rsidR="00696038" w:rsidRDefault="00696038" w:rsidP="00696038">
      <w:pPr>
        <w:numPr>
          <w:ilvl w:val="1"/>
          <w:numId w:val="3"/>
        </w:numPr>
        <w:tabs>
          <w:tab w:val="left" w:pos="8280"/>
        </w:tabs>
        <w:spacing w:after="0" w:line="240" w:lineRule="auto"/>
      </w:pPr>
      <w:r>
        <w:t>General Surgery – Provided nurse level education on ostomies and conduct surgical site markings</w:t>
      </w:r>
    </w:p>
    <w:p w14:paraId="3E677A68" w14:textId="77777777" w:rsidR="00696038" w:rsidRDefault="00696038" w:rsidP="00696038">
      <w:pPr>
        <w:numPr>
          <w:ilvl w:val="1"/>
          <w:numId w:val="3"/>
        </w:numPr>
        <w:tabs>
          <w:tab w:val="left" w:pos="8280"/>
        </w:tabs>
        <w:spacing w:after="0" w:line="240" w:lineRule="auto"/>
      </w:pPr>
      <w:r>
        <w:t>Gastroenterology – Gastroenterology added a Nurse Practitioner to streamline screenings</w:t>
      </w:r>
    </w:p>
    <w:p w14:paraId="46DAACDF" w14:textId="77777777" w:rsidR="00696038" w:rsidRDefault="00696038" w:rsidP="00696038">
      <w:pPr>
        <w:numPr>
          <w:ilvl w:val="1"/>
          <w:numId w:val="3"/>
        </w:numPr>
        <w:tabs>
          <w:tab w:val="left" w:pos="8280"/>
        </w:tabs>
        <w:spacing w:after="0" w:line="240" w:lineRule="auto"/>
      </w:pPr>
      <w:r>
        <w:t>Cardiology – increased their exam rooms from 5 to 10 allowing 20% increase in volume.</w:t>
      </w:r>
    </w:p>
    <w:p w14:paraId="24081F4C" w14:textId="1961EB10" w:rsidR="00696038" w:rsidRDefault="00696038" w:rsidP="00696038">
      <w:pPr>
        <w:numPr>
          <w:ilvl w:val="1"/>
          <w:numId w:val="3"/>
        </w:numPr>
        <w:tabs>
          <w:tab w:val="left" w:pos="8280"/>
        </w:tabs>
        <w:spacing w:after="0" w:line="240" w:lineRule="auto"/>
      </w:pPr>
      <w:r>
        <w:t xml:space="preserve">Urology – increased exam rooms from 2 to 5, allowing them to increase visit volume by 30% </w:t>
      </w:r>
    </w:p>
    <w:p w14:paraId="00000008" w14:textId="0FC83C9B" w:rsidR="00095B16" w:rsidRDefault="00696038">
      <w:pPr>
        <w:numPr>
          <w:ilvl w:val="0"/>
          <w:numId w:val="3"/>
        </w:numPr>
        <w:tabs>
          <w:tab w:val="left" w:pos="8280"/>
        </w:tabs>
        <w:spacing w:after="0" w:line="240" w:lineRule="auto"/>
      </w:pPr>
      <w:r>
        <w:t>Created a culture of accountability by providing each person a “what is expected of me” guide, increasing Gallup grand mean score from 3.98 to 4.20. The “know what is expected question elevated to 4.92 from 4.40.</w:t>
      </w:r>
    </w:p>
    <w:p w14:paraId="00000009" w14:textId="53B434FB" w:rsidR="00095B16" w:rsidRDefault="00696038">
      <w:pPr>
        <w:numPr>
          <w:ilvl w:val="0"/>
          <w:numId w:val="3"/>
        </w:numPr>
        <w:tabs>
          <w:tab w:val="left" w:pos="8280"/>
        </w:tabs>
        <w:spacing w:after="0" w:line="240" w:lineRule="auto"/>
      </w:pPr>
      <w:r>
        <w:t>Redesigned a provider’s schedule to make their desired salary and simultaneously decompressing the workload to avoid provider burn out. This resulted in a $30k savings in professional fees.</w:t>
      </w:r>
    </w:p>
    <w:p w14:paraId="280F6F0B" w14:textId="7A5C9599" w:rsidR="00310581" w:rsidRDefault="00AB619E" w:rsidP="00310581">
      <w:pPr>
        <w:numPr>
          <w:ilvl w:val="0"/>
          <w:numId w:val="3"/>
        </w:numPr>
        <w:tabs>
          <w:tab w:val="left" w:pos="8280"/>
        </w:tabs>
        <w:spacing w:after="0" w:line="240" w:lineRule="auto"/>
      </w:pPr>
      <w:r>
        <w:t xml:space="preserve">Managed a team of 14 staff members and </w:t>
      </w:r>
      <w:r w:rsidR="00310581">
        <w:t>7 clinicians. Hire, fire, coach</w:t>
      </w:r>
      <w:r w:rsidR="0018341A">
        <w:t xml:space="preserve"> and</w:t>
      </w:r>
      <w:r w:rsidR="00310581">
        <w:t xml:space="preserve"> promote</w:t>
      </w:r>
      <w:r w:rsidR="0018341A">
        <w:t>.</w:t>
      </w:r>
      <w:r w:rsidR="00310581">
        <w:t xml:space="preserve"> </w:t>
      </w:r>
    </w:p>
    <w:p w14:paraId="2F66279D" w14:textId="77777777" w:rsidR="004E76A2" w:rsidRDefault="004E76A2">
      <w:pPr>
        <w:tabs>
          <w:tab w:val="left" w:pos="8100"/>
        </w:tabs>
        <w:spacing w:after="0" w:line="240" w:lineRule="auto"/>
        <w:rPr>
          <w:i/>
        </w:rPr>
      </w:pPr>
    </w:p>
    <w:p w14:paraId="0000000F" w14:textId="1758BB48" w:rsidR="00095B16" w:rsidRDefault="006A150A">
      <w:pPr>
        <w:tabs>
          <w:tab w:val="left" w:pos="8100"/>
        </w:tabs>
        <w:spacing w:after="0" w:line="240" w:lineRule="auto"/>
      </w:pPr>
      <w:r>
        <w:rPr>
          <w:i/>
        </w:rPr>
        <w:t>Clinical Information Systems (CIS) Coordinator</w:t>
      </w:r>
      <w:r w:rsidR="005A2DA3">
        <w:rPr>
          <w:i/>
        </w:rPr>
        <w:t>/Team Lead</w:t>
      </w:r>
      <w:r>
        <w:tab/>
        <w:t>April 2015 – January 2019</w:t>
      </w:r>
    </w:p>
    <w:p w14:paraId="00000010" w14:textId="77777777" w:rsidR="00095B16" w:rsidRDefault="006A150A">
      <w:pPr>
        <w:spacing w:line="240" w:lineRule="auto"/>
      </w:pPr>
      <w:r>
        <w:t xml:space="preserve">Adventist Health Physician Services – St. Helena </w:t>
      </w:r>
    </w:p>
    <w:p w14:paraId="00000011" w14:textId="77777777" w:rsidR="00095B16" w:rsidRDefault="006A15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80"/>
        </w:tabs>
        <w:spacing w:after="0" w:line="240" w:lineRule="auto"/>
      </w:pPr>
      <w:r>
        <w:rPr>
          <w:color w:val="000000"/>
        </w:rPr>
        <w:t>Created meaningful Dashboards to aid educators in decision making and provide data driven education</w:t>
      </w:r>
    </w:p>
    <w:p w14:paraId="00000012" w14:textId="77777777" w:rsidR="00095B16" w:rsidRDefault="006A15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80"/>
        </w:tabs>
        <w:spacing w:after="0" w:line="240" w:lineRule="auto"/>
      </w:pPr>
      <w:r>
        <w:rPr>
          <w:color w:val="000000"/>
        </w:rPr>
        <w:t>Operate as the CIS team-lead guiding other educators to resources and enterprise processes.</w:t>
      </w:r>
    </w:p>
    <w:p w14:paraId="00000014" w14:textId="152F26A1" w:rsidR="00095B16" w:rsidRDefault="006A150A" w:rsidP="004E76A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80"/>
        </w:tabs>
        <w:spacing w:after="0" w:line="240" w:lineRule="auto"/>
      </w:pPr>
      <w:r>
        <w:rPr>
          <w:color w:val="000000"/>
        </w:rPr>
        <w:t>Led system implementations related to Cerner Smart Room and Smart Hospital Technologies</w:t>
      </w:r>
    </w:p>
    <w:p w14:paraId="00000015" w14:textId="77777777" w:rsidR="00095B16" w:rsidRDefault="006A15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80"/>
        </w:tabs>
        <w:spacing w:after="0" w:line="240" w:lineRule="auto"/>
      </w:pPr>
      <w:r>
        <w:rPr>
          <w:color w:val="000000"/>
        </w:rPr>
        <w:t>Participated in multidisciplinary committees to provide solutions using information systems and technology.</w:t>
      </w:r>
    </w:p>
    <w:p w14:paraId="00000016" w14:textId="77777777" w:rsidR="00095B16" w:rsidRDefault="006A15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80"/>
        </w:tabs>
        <w:spacing w:after="0" w:line="240" w:lineRule="auto"/>
      </w:pPr>
      <w:r>
        <w:rPr>
          <w:color w:val="000000"/>
        </w:rPr>
        <w:t>Created easy to follow reference education for clinicians using Camtasia and MS Publisher</w:t>
      </w:r>
    </w:p>
    <w:p w14:paraId="00000017" w14:textId="77777777" w:rsidR="00095B16" w:rsidRDefault="006A15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80"/>
        </w:tabs>
        <w:spacing w:after="0" w:line="240" w:lineRule="auto"/>
      </w:pPr>
      <w:r>
        <w:rPr>
          <w:color w:val="000000"/>
        </w:rPr>
        <w:t xml:space="preserve">Served as the liaison between the clinical team and the corporate IT/IS teams to meet each of our site’s needs. </w:t>
      </w:r>
    </w:p>
    <w:p w14:paraId="00000018" w14:textId="77777777" w:rsidR="00095B16" w:rsidRDefault="006A15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80"/>
        </w:tabs>
        <w:spacing w:line="240" w:lineRule="auto"/>
      </w:pPr>
      <w:r>
        <w:rPr>
          <w:color w:val="000000"/>
        </w:rPr>
        <w:t xml:space="preserve">Served as the organization’s master change agent, teaching the </w:t>
      </w:r>
      <w:r>
        <w:t xml:space="preserve">leadership </w:t>
      </w:r>
      <w:r>
        <w:rPr>
          <w:color w:val="000000"/>
        </w:rPr>
        <w:t xml:space="preserve">team General Electric’s Change Acceleration Process principles. </w:t>
      </w:r>
    </w:p>
    <w:p w14:paraId="00000019" w14:textId="77777777" w:rsidR="00095B16" w:rsidRDefault="006A150A">
      <w:pPr>
        <w:tabs>
          <w:tab w:val="left" w:pos="8100"/>
        </w:tabs>
        <w:spacing w:after="0" w:line="240" w:lineRule="auto"/>
      </w:pPr>
      <w:r>
        <w:rPr>
          <w:i/>
        </w:rPr>
        <w:t xml:space="preserve">Ambulatory Cerner Optimization Specialist </w:t>
      </w:r>
      <w:r>
        <w:tab/>
        <w:t>Jul 2015 – April 2016</w:t>
      </w:r>
    </w:p>
    <w:p w14:paraId="0000001A" w14:textId="77777777" w:rsidR="00095B16" w:rsidRDefault="006A150A">
      <w:pPr>
        <w:spacing w:line="240" w:lineRule="auto"/>
      </w:pPr>
      <w:r>
        <w:t xml:space="preserve">Adventist Health Physician Services – St. Helena </w:t>
      </w:r>
    </w:p>
    <w:p w14:paraId="0000001B" w14:textId="77777777" w:rsidR="00095B16" w:rsidRDefault="006A15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80"/>
        </w:tabs>
        <w:spacing w:after="0" w:line="240" w:lineRule="auto"/>
      </w:pPr>
      <w:r>
        <w:rPr>
          <w:color w:val="000000"/>
        </w:rPr>
        <w:t>Redesigned clinic workflows and operations to align operational goals with new information systems</w:t>
      </w:r>
    </w:p>
    <w:p w14:paraId="0000001C" w14:textId="77777777" w:rsidR="00095B16" w:rsidRDefault="006A15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80"/>
        </w:tabs>
        <w:spacing w:after="0" w:line="240" w:lineRule="auto"/>
      </w:pPr>
      <w:r>
        <w:rPr>
          <w:color w:val="000000"/>
        </w:rPr>
        <w:t>Used General Electric Change Management Principles to improve Cerner adoption among resistors</w:t>
      </w:r>
    </w:p>
    <w:p w14:paraId="0000001E" w14:textId="59A7B11F" w:rsidR="00095B16" w:rsidRDefault="006A15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80"/>
        </w:tabs>
        <w:spacing w:after="0" w:line="240" w:lineRule="auto"/>
      </w:pPr>
      <w:r>
        <w:rPr>
          <w:color w:val="000000"/>
        </w:rPr>
        <w:t xml:space="preserve">Worked as a project lead for Cerner EHR system implementations </w:t>
      </w:r>
      <w:r w:rsidR="00D9446F">
        <w:rPr>
          <w:color w:val="000000"/>
        </w:rPr>
        <w:t>within</w:t>
      </w:r>
      <w:r>
        <w:rPr>
          <w:color w:val="000000"/>
        </w:rPr>
        <w:t xml:space="preserve"> several clinics </w:t>
      </w:r>
    </w:p>
    <w:p w14:paraId="0000001F" w14:textId="77777777" w:rsidR="00095B16" w:rsidRDefault="006A15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80"/>
        </w:tabs>
        <w:spacing w:after="0" w:line="240" w:lineRule="auto"/>
      </w:pPr>
      <w:r>
        <w:rPr>
          <w:color w:val="000000"/>
        </w:rPr>
        <w:t>Performed thorough gap analyses in preparation for new systems and process implementations</w:t>
      </w:r>
    </w:p>
    <w:p w14:paraId="00000020" w14:textId="77777777" w:rsidR="00095B16" w:rsidRDefault="006A15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80"/>
        </w:tabs>
        <w:spacing w:after="0" w:line="240" w:lineRule="auto"/>
      </w:pPr>
      <w:r>
        <w:rPr>
          <w:color w:val="000000"/>
        </w:rPr>
        <w:t>Taught high profile doctors how to use Cerner and Dragon Speech recognition for a smooth transition</w:t>
      </w:r>
    </w:p>
    <w:p w14:paraId="00000022" w14:textId="77777777" w:rsidR="00095B16" w:rsidRDefault="006A15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80"/>
        </w:tabs>
        <w:spacing w:after="0" w:line="240" w:lineRule="auto"/>
      </w:pPr>
      <w:r>
        <w:rPr>
          <w:color w:val="000000"/>
        </w:rPr>
        <w:t>Led training for ICD-10 transition</w:t>
      </w:r>
    </w:p>
    <w:p w14:paraId="00000023" w14:textId="77777777" w:rsidR="00095B16" w:rsidRDefault="006A15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80"/>
        </w:tabs>
        <w:spacing w:line="240" w:lineRule="auto"/>
      </w:pPr>
      <w:r>
        <w:rPr>
          <w:color w:val="000000"/>
        </w:rPr>
        <w:t xml:space="preserve">Reconciled 1,700+ outstanding patient encounters, assisted doctors in completing their documentation and professional fee charges by creating efficient electronic processes </w:t>
      </w:r>
    </w:p>
    <w:p w14:paraId="00000024" w14:textId="5A5714A2" w:rsidR="00095B16" w:rsidRDefault="004E76A2">
      <w:pPr>
        <w:tabs>
          <w:tab w:val="left" w:pos="8280"/>
        </w:tabs>
        <w:spacing w:after="0" w:line="240" w:lineRule="auto"/>
      </w:pPr>
      <w:r>
        <w:rPr>
          <w:i/>
        </w:rPr>
        <w:t>Independent Contractor – Business Analyst</w:t>
      </w:r>
      <w:r w:rsidR="006A150A">
        <w:tab/>
        <w:t>Sep 2013 - Current</w:t>
      </w:r>
    </w:p>
    <w:p w14:paraId="00000025" w14:textId="77777777" w:rsidR="00095B16" w:rsidRDefault="006A150A">
      <w:pPr>
        <w:spacing w:line="240" w:lineRule="auto"/>
      </w:pPr>
      <w:r>
        <w:t>Acute Medical Providers (AMP) – Napa, Clear Lake, Off-site/Remote</w:t>
      </w:r>
    </w:p>
    <w:p w14:paraId="00000026" w14:textId="77777777" w:rsidR="00095B16" w:rsidRDefault="006A150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Worked with a multidisciplinary team to develop a new service line for AMP in the Telemedicine field.</w:t>
      </w:r>
    </w:p>
    <w:p w14:paraId="00000027" w14:textId="68998DCC" w:rsidR="00095B16" w:rsidRDefault="00D2176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Performed clinical documentation review</w:t>
      </w:r>
      <w:r w:rsidR="00865A3D">
        <w:rPr>
          <w:color w:val="000000"/>
        </w:rPr>
        <w:t>s</w:t>
      </w:r>
      <w:r w:rsidR="006A150A">
        <w:rPr>
          <w:color w:val="000000"/>
        </w:rPr>
        <w:t xml:space="preserve"> </w:t>
      </w:r>
      <w:r w:rsidR="00865A3D">
        <w:rPr>
          <w:color w:val="000000"/>
        </w:rPr>
        <w:t xml:space="preserve">to </w:t>
      </w:r>
      <w:r w:rsidR="00F71FF6">
        <w:rPr>
          <w:color w:val="000000"/>
        </w:rPr>
        <w:t>assess</w:t>
      </w:r>
      <w:r w:rsidR="006A150A">
        <w:rPr>
          <w:color w:val="000000"/>
        </w:rPr>
        <w:t xml:space="preserve"> completion of </w:t>
      </w:r>
      <w:r w:rsidR="00865A3D">
        <w:rPr>
          <w:color w:val="000000"/>
        </w:rPr>
        <w:t xml:space="preserve">clinician </w:t>
      </w:r>
      <w:r w:rsidR="006A150A">
        <w:rPr>
          <w:color w:val="000000"/>
        </w:rPr>
        <w:t xml:space="preserve">documentation </w:t>
      </w:r>
    </w:p>
    <w:p w14:paraId="00000028" w14:textId="77777777" w:rsidR="00095B16" w:rsidRDefault="006A150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Reconciled over 700 patient encounters by developing a shared physician portal that served as a communication tool and allowed physicians to complete outstanding accounts in a timely manner</w:t>
      </w:r>
    </w:p>
    <w:p w14:paraId="00000029" w14:textId="77777777" w:rsidR="00095B16" w:rsidRDefault="006A150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lastRenderedPageBreak/>
        <w:t>Increased reimbursement and decreased outstanding accounts receivable through physician documentation education and process improvement.</w:t>
      </w:r>
    </w:p>
    <w:p w14:paraId="0000002D" w14:textId="77777777" w:rsidR="00095B16" w:rsidRDefault="006A150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Analyzed department performance data using Tableau Dashboards to improve efficiency</w:t>
      </w:r>
    </w:p>
    <w:p w14:paraId="0000002E" w14:textId="77777777" w:rsidR="00095B16" w:rsidRDefault="006A150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Worked with system developers to create meaningful dashboards to monitor workflow metrics</w:t>
      </w:r>
    </w:p>
    <w:p w14:paraId="0000002F" w14:textId="77777777" w:rsidR="00095B16" w:rsidRDefault="006A150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Coordinated physician onboarding process</w:t>
      </w:r>
    </w:p>
    <w:p w14:paraId="00000030" w14:textId="77777777" w:rsidR="00095B16" w:rsidRDefault="006A150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Created monthly Performance Reports for CEO and Physicians.</w:t>
      </w:r>
    </w:p>
    <w:p w14:paraId="00000031" w14:textId="77777777" w:rsidR="00095B16" w:rsidRDefault="006A150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</w:rPr>
        <w:t>Provided systems design and implementation expertise to create an Electronic Health Record (EHR)</w:t>
      </w:r>
    </w:p>
    <w:p w14:paraId="00000032" w14:textId="77777777" w:rsidR="00095B16" w:rsidRDefault="00095B16">
      <w:pPr>
        <w:tabs>
          <w:tab w:val="left" w:pos="8280"/>
        </w:tabs>
        <w:spacing w:after="0" w:line="240" w:lineRule="auto"/>
        <w:rPr>
          <w:i/>
        </w:rPr>
      </w:pPr>
    </w:p>
    <w:p w14:paraId="00000033" w14:textId="77777777" w:rsidR="00095B16" w:rsidRDefault="006A150A">
      <w:pPr>
        <w:tabs>
          <w:tab w:val="left" w:pos="8280"/>
        </w:tabs>
        <w:spacing w:after="0" w:line="240" w:lineRule="auto"/>
      </w:pPr>
      <w:r>
        <w:rPr>
          <w:i/>
        </w:rPr>
        <w:t>Clinical Informatics Physician Educator/Liaison</w:t>
      </w:r>
      <w:r>
        <w:tab/>
        <w:t>Jan 2013 – Jul 2015</w:t>
      </w:r>
    </w:p>
    <w:p w14:paraId="00000034" w14:textId="77777777" w:rsidR="00095B16" w:rsidRDefault="006A150A">
      <w:pPr>
        <w:spacing w:line="240" w:lineRule="auto"/>
      </w:pPr>
      <w:r>
        <w:t xml:space="preserve">St. Helena Hospital – Napa Valley </w:t>
      </w:r>
    </w:p>
    <w:p w14:paraId="00000035" w14:textId="77777777" w:rsidR="00095B16" w:rsidRDefault="006A15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80"/>
        </w:tabs>
        <w:spacing w:after="0" w:line="240" w:lineRule="auto"/>
      </w:pPr>
      <w:r>
        <w:rPr>
          <w:color w:val="000000"/>
        </w:rPr>
        <w:t>Led EHR physician training</w:t>
      </w:r>
    </w:p>
    <w:p w14:paraId="00000036" w14:textId="311C5FAD" w:rsidR="00095B16" w:rsidRDefault="006A15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80"/>
        </w:tabs>
        <w:spacing w:after="0" w:line="240" w:lineRule="auto"/>
      </w:pPr>
      <w:r>
        <w:rPr>
          <w:color w:val="000000"/>
        </w:rPr>
        <w:t xml:space="preserve">Worked as a project </w:t>
      </w:r>
      <w:r w:rsidR="00831052">
        <w:rPr>
          <w:color w:val="000000"/>
        </w:rPr>
        <w:t>coordinator</w:t>
      </w:r>
      <w:r>
        <w:rPr>
          <w:color w:val="000000"/>
        </w:rPr>
        <w:t xml:space="preserve"> for various EHR system implementations </w:t>
      </w:r>
    </w:p>
    <w:p w14:paraId="00000037" w14:textId="77777777" w:rsidR="00095B16" w:rsidRDefault="006A15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80"/>
        </w:tabs>
        <w:spacing w:after="0" w:line="240" w:lineRule="auto"/>
      </w:pPr>
      <w:r>
        <w:rPr>
          <w:color w:val="000000"/>
        </w:rPr>
        <w:t>Conducted performance improvement projects for Physicians to increase their EHR proficiency</w:t>
      </w:r>
    </w:p>
    <w:p w14:paraId="00000038" w14:textId="02A6D398" w:rsidR="00095B16" w:rsidRDefault="004C2D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80"/>
        </w:tabs>
        <w:spacing w:after="0" w:line="240" w:lineRule="auto"/>
      </w:pPr>
      <w:r>
        <w:rPr>
          <w:color w:val="000000"/>
        </w:rPr>
        <w:t>Organized</w:t>
      </w:r>
      <w:r w:rsidR="006A150A">
        <w:rPr>
          <w:color w:val="000000"/>
        </w:rPr>
        <w:t xml:space="preserve"> system pilot projects</w:t>
      </w:r>
    </w:p>
    <w:p w14:paraId="00000039" w14:textId="77777777" w:rsidR="00095B16" w:rsidRDefault="006A15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80"/>
        </w:tabs>
        <w:spacing w:after="0" w:line="240" w:lineRule="auto"/>
      </w:pPr>
      <w:r>
        <w:rPr>
          <w:color w:val="000000"/>
        </w:rPr>
        <w:t>Used a train the trainer model to educate fellow educators across the Northern California Network</w:t>
      </w:r>
    </w:p>
    <w:p w14:paraId="0B7018E6" w14:textId="77777777" w:rsidR="00EF5F54" w:rsidRPr="00EF5F54" w:rsidRDefault="006A15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80"/>
        </w:tabs>
        <w:spacing w:after="0" w:line="240" w:lineRule="auto"/>
      </w:pPr>
      <w:r>
        <w:rPr>
          <w:color w:val="000000"/>
        </w:rPr>
        <w:t>Created training materials using Microsoft Suite, Camtasia and Captivate</w:t>
      </w:r>
      <w:r w:rsidR="00EF5F54">
        <w:rPr>
          <w:color w:val="000000"/>
        </w:rPr>
        <w:t xml:space="preserve">. </w:t>
      </w:r>
    </w:p>
    <w:p w14:paraId="0000003A" w14:textId="58E82E8A" w:rsidR="00095B16" w:rsidRDefault="00EF5F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80"/>
        </w:tabs>
        <w:spacing w:after="0" w:line="240" w:lineRule="auto"/>
      </w:pPr>
      <w:r>
        <w:rPr>
          <w:color w:val="000000"/>
        </w:rPr>
        <w:t xml:space="preserve">Published </w:t>
      </w:r>
      <w:r w:rsidR="00344D46">
        <w:rPr>
          <w:color w:val="000000"/>
        </w:rPr>
        <w:t xml:space="preserve">a Microsoft </w:t>
      </w:r>
      <w:r w:rsidR="00561CAE">
        <w:rPr>
          <w:color w:val="000000"/>
        </w:rPr>
        <w:t>SharePoint</w:t>
      </w:r>
      <w:r w:rsidR="00344D46">
        <w:rPr>
          <w:color w:val="000000"/>
        </w:rPr>
        <w:t xml:space="preserve"> Site and responsible for regular content</w:t>
      </w:r>
    </w:p>
    <w:p w14:paraId="0000003B" w14:textId="77777777" w:rsidR="00095B16" w:rsidRDefault="006A15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80"/>
        </w:tabs>
        <w:spacing w:line="240" w:lineRule="auto"/>
      </w:pPr>
      <w:r>
        <w:rPr>
          <w:color w:val="000000"/>
        </w:rPr>
        <w:t>Collaborated with various department directors to improve physician documentation</w:t>
      </w:r>
    </w:p>
    <w:p w14:paraId="0000003C" w14:textId="77777777" w:rsidR="00095B16" w:rsidRDefault="006A150A">
      <w:pPr>
        <w:tabs>
          <w:tab w:val="left" w:pos="8280"/>
        </w:tabs>
        <w:spacing w:after="0" w:line="240" w:lineRule="auto"/>
      </w:pPr>
      <w:r>
        <w:rPr>
          <w:i/>
        </w:rPr>
        <w:t>Health Information Management (HIM) Data Analyst/ Daily Operations Lead</w:t>
      </w:r>
      <w:r>
        <w:tab/>
        <w:t>2009-2012</w:t>
      </w:r>
    </w:p>
    <w:p w14:paraId="0000003D" w14:textId="77777777" w:rsidR="00095B16" w:rsidRDefault="006A150A">
      <w:pPr>
        <w:spacing w:line="240" w:lineRule="auto"/>
      </w:pPr>
      <w:r>
        <w:t xml:space="preserve">Salinas Valley Memorial Hospital – Salinas </w:t>
      </w:r>
    </w:p>
    <w:p w14:paraId="0000003E" w14:textId="793D6C61" w:rsidR="00095B16" w:rsidRDefault="006A15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Successfully </w:t>
      </w:r>
      <w:r w:rsidR="002265B4">
        <w:rPr>
          <w:color w:val="000000"/>
        </w:rPr>
        <w:t>tested an</w:t>
      </w:r>
      <w:r>
        <w:rPr>
          <w:color w:val="000000"/>
        </w:rPr>
        <w:t xml:space="preserve"> electronic health record to meet meaningful use phase 1 standards</w:t>
      </w:r>
    </w:p>
    <w:p w14:paraId="0000003F" w14:textId="77777777" w:rsidR="00095B16" w:rsidRDefault="006A15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Wrote and implemented organization and department wide policies and procedures</w:t>
      </w:r>
    </w:p>
    <w:p w14:paraId="00000040" w14:textId="77777777" w:rsidR="00095B16" w:rsidRDefault="006A15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Managed process improvement projects to improve the efficiency of the HIM department</w:t>
      </w:r>
    </w:p>
    <w:p w14:paraId="00000041" w14:textId="77777777" w:rsidR="00095B16" w:rsidRDefault="006A15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Preceptor for community college students and organized their Professional Practice Experience</w:t>
      </w:r>
    </w:p>
    <w:p w14:paraId="00000042" w14:textId="77777777" w:rsidR="00095B16" w:rsidRDefault="006A15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Trained HIM staff and Physicians to use the Electronic Health Record system and supporting interfaces</w:t>
      </w:r>
    </w:p>
    <w:p w14:paraId="00000043" w14:textId="77777777" w:rsidR="00095B16" w:rsidRDefault="006A15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Managed Daily operations, created staff schedule</w:t>
      </w:r>
    </w:p>
    <w:p w14:paraId="00000044" w14:textId="77777777" w:rsidR="00095B16" w:rsidRDefault="006A15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Lead 14 employees, conducted intradepartmental conflict resolution </w:t>
      </w:r>
    </w:p>
    <w:p w14:paraId="00000045" w14:textId="77777777" w:rsidR="00095B16" w:rsidRDefault="006A15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Monitored HIM functions to improve quality and productivity using Microsoft Excel as an analytics tool</w:t>
      </w:r>
    </w:p>
    <w:p w14:paraId="1A45D4D1" w14:textId="5AEDEC93" w:rsidR="00270081" w:rsidRDefault="006A150A" w:rsidP="002700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Ensured compliance with the Record of Care and Information Management chapters of The Joint Commission standards and various regulatory bodies</w:t>
      </w:r>
      <w:r>
        <w:rPr>
          <w:color w:val="000000"/>
        </w:rPr>
        <w:tab/>
      </w:r>
    </w:p>
    <w:p w14:paraId="00000047" w14:textId="77777777" w:rsidR="00095B16" w:rsidRDefault="006A150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Candara" w:eastAsia="Candara" w:hAnsi="Candara" w:cs="Candara"/>
          <w:b/>
          <w:sz w:val="24"/>
          <w:szCs w:val="24"/>
        </w:rPr>
        <w:t>Special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Candara" w:eastAsia="Candara" w:hAnsi="Candara" w:cs="Candara"/>
          <w:b/>
          <w:sz w:val="24"/>
          <w:szCs w:val="24"/>
        </w:rPr>
        <w:t>Skills</w:t>
      </w:r>
    </w:p>
    <w:p w14:paraId="00000048" w14:textId="3A4D1B07" w:rsidR="00095B16" w:rsidRDefault="006A15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Proficient in Microsoft Suite (Word, Excel, PowerPoint, Outlook, Publisher, Visio, Access</w:t>
      </w:r>
      <w:r w:rsidR="00D21764">
        <w:rPr>
          <w:color w:val="000000"/>
        </w:rPr>
        <w:t xml:space="preserve">, Project, </w:t>
      </w:r>
      <w:proofErr w:type="spellStart"/>
      <w:r w:rsidR="00D21764">
        <w:rPr>
          <w:color w:val="000000"/>
        </w:rPr>
        <w:t>Sharepoint</w:t>
      </w:r>
      <w:proofErr w:type="spellEnd"/>
      <w:r>
        <w:rPr>
          <w:color w:val="000000"/>
        </w:rPr>
        <w:t>)</w:t>
      </w:r>
    </w:p>
    <w:p w14:paraId="00000049" w14:textId="553E6250" w:rsidR="00095B16" w:rsidRDefault="006A15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0" w:name="_heading=h.gjdgxs" w:colFirst="0" w:colLast="0"/>
      <w:bookmarkEnd w:id="0"/>
      <w:r>
        <w:rPr>
          <w:color w:val="000000"/>
        </w:rPr>
        <w:t>Working knowledge of Tableau Analytics</w:t>
      </w:r>
      <w:r w:rsidR="00270081">
        <w:rPr>
          <w:color w:val="000000"/>
        </w:rPr>
        <w:t>, Business Objects</w:t>
      </w:r>
    </w:p>
    <w:p w14:paraId="0000004A" w14:textId="77777777" w:rsidR="00095B16" w:rsidRDefault="006A15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Proficient in Spanish and English (read, write, speak)</w:t>
      </w:r>
    </w:p>
    <w:p w14:paraId="0000004B" w14:textId="77777777" w:rsidR="00095B16" w:rsidRDefault="006A15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 xml:space="preserve">Proficient in CERNER, Dragon Speech Recognition software, MEDITECH, 3M encoder and AVSS software, </w:t>
      </w:r>
    </w:p>
    <w:p w14:paraId="0000004C" w14:textId="77777777" w:rsidR="00095B16" w:rsidRDefault="006A150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Candara" w:eastAsia="Candara" w:hAnsi="Candara" w:cs="Candara"/>
          <w:b/>
          <w:sz w:val="24"/>
          <w:szCs w:val="24"/>
        </w:rPr>
        <w:t>Professional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Candara" w:eastAsia="Candara" w:hAnsi="Candara" w:cs="Candara"/>
          <w:b/>
          <w:sz w:val="24"/>
          <w:szCs w:val="24"/>
        </w:rPr>
        <w:t>Memberships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Candara" w:eastAsia="Candara" w:hAnsi="Candara" w:cs="Candara"/>
          <w:b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Candara" w:eastAsia="Candara" w:hAnsi="Candara" w:cs="Candara"/>
          <w:b/>
          <w:sz w:val="24"/>
          <w:szCs w:val="24"/>
        </w:rPr>
        <w:t>Licenses</w:t>
      </w:r>
    </w:p>
    <w:p w14:paraId="0000004F" w14:textId="77777777" w:rsidR="00095B16" w:rsidRDefault="006A150A">
      <w:pPr>
        <w:spacing w:after="0" w:line="240" w:lineRule="auto"/>
      </w:pPr>
      <w:r>
        <w:t>GE – Master Change Agent 2016</w:t>
      </w:r>
    </w:p>
    <w:p w14:paraId="00000051" w14:textId="77777777" w:rsidR="00095B16" w:rsidRDefault="006A150A">
      <w:pPr>
        <w:spacing w:after="0" w:line="240" w:lineRule="auto"/>
      </w:pPr>
      <w:r>
        <w:t>RHIA – Registered Health Information Administrator since 2009</w:t>
      </w:r>
    </w:p>
    <w:p w14:paraId="00000052" w14:textId="77777777" w:rsidR="00095B16" w:rsidRDefault="006A150A">
      <w:pPr>
        <w:spacing w:line="240" w:lineRule="auto"/>
      </w:pPr>
      <w:r>
        <w:t>LEAN SIX SIGMA – White Belt Certified 2017</w:t>
      </w:r>
    </w:p>
    <w:p w14:paraId="00000055" w14:textId="77777777" w:rsidR="00095B16" w:rsidRDefault="006A150A">
      <w:pPr>
        <w:spacing w:line="240" w:lineRule="auto"/>
        <w:rPr>
          <w:rFonts w:ascii="Candara" w:eastAsia="Candara" w:hAnsi="Candara" w:cs="Candara"/>
          <w:b/>
          <w:sz w:val="24"/>
          <w:szCs w:val="24"/>
        </w:rPr>
      </w:pPr>
      <w:r>
        <w:rPr>
          <w:rFonts w:ascii="Candara" w:eastAsia="Candara" w:hAnsi="Candara" w:cs="Candara"/>
          <w:b/>
          <w:sz w:val="24"/>
          <w:szCs w:val="24"/>
        </w:rPr>
        <w:t>Education</w:t>
      </w:r>
    </w:p>
    <w:p w14:paraId="00000056" w14:textId="77777777" w:rsidR="00095B16" w:rsidRDefault="006A150A">
      <w:pPr>
        <w:spacing w:after="0" w:line="240" w:lineRule="auto"/>
        <w:rPr>
          <w:b/>
        </w:rPr>
      </w:pPr>
      <w:r>
        <w:rPr>
          <w:b/>
        </w:rPr>
        <w:t xml:space="preserve">Executive </w:t>
      </w:r>
      <w:proofErr w:type="gramStart"/>
      <w:r>
        <w:rPr>
          <w:b/>
        </w:rPr>
        <w:t>Masters in Business Administration</w:t>
      </w:r>
      <w:proofErr w:type="gramEnd"/>
      <w:r>
        <w:rPr>
          <w:b/>
        </w:rPr>
        <w:t xml:space="preserve"> – emphasis on leadership</w:t>
      </w:r>
    </w:p>
    <w:p w14:paraId="00000057" w14:textId="77777777" w:rsidR="00095B16" w:rsidRDefault="006A150A">
      <w:pPr>
        <w:spacing w:after="0" w:line="240" w:lineRule="auto"/>
        <w:rPr>
          <w:i/>
        </w:rPr>
      </w:pPr>
      <w:r>
        <w:rPr>
          <w:i/>
        </w:rPr>
        <w:t xml:space="preserve">Sonoma State University School of Graduate studies in Business and Economics </w:t>
      </w:r>
    </w:p>
    <w:p w14:paraId="00000058" w14:textId="77777777" w:rsidR="00095B16" w:rsidRDefault="006A150A">
      <w:pPr>
        <w:spacing w:after="0" w:line="240" w:lineRule="auto"/>
        <w:rPr>
          <w:b/>
        </w:rPr>
      </w:pPr>
      <w:proofErr w:type="gramStart"/>
      <w:r>
        <w:rPr>
          <w:b/>
        </w:rPr>
        <w:t>Bachelors of Science</w:t>
      </w:r>
      <w:proofErr w:type="gramEnd"/>
      <w:r>
        <w:rPr>
          <w:b/>
        </w:rPr>
        <w:t xml:space="preserve"> in Health Information Administration</w:t>
      </w:r>
    </w:p>
    <w:p w14:paraId="0000005A" w14:textId="694E5945" w:rsidR="00095B16" w:rsidRDefault="006A150A">
      <w:pPr>
        <w:spacing w:line="240" w:lineRule="auto"/>
      </w:pPr>
      <w:r>
        <w:rPr>
          <w:i/>
        </w:rPr>
        <w:t>Loma Linda University</w:t>
      </w:r>
    </w:p>
    <w:sectPr w:rsidR="00095B16">
      <w:headerReference w:type="default" r:id="rId8"/>
      <w:pgSz w:w="12240" w:h="15840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F4A05" w14:textId="77777777" w:rsidR="0083704C" w:rsidRDefault="0083704C">
      <w:pPr>
        <w:spacing w:after="0" w:line="240" w:lineRule="auto"/>
      </w:pPr>
      <w:r>
        <w:separator/>
      </w:r>
    </w:p>
  </w:endnote>
  <w:endnote w:type="continuationSeparator" w:id="0">
    <w:p w14:paraId="1976681B" w14:textId="77777777" w:rsidR="0083704C" w:rsidRDefault="00837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2974D" w14:textId="77777777" w:rsidR="0083704C" w:rsidRDefault="0083704C">
      <w:pPr>
        <w:spacing w:after="0" w:line="240" w:lineRule="auto"/>
      </w:pPr>
      <w:r>
        <w:separator/>
      </w:r>
    </w:p>
  </w:footnote>
  <w:footnote w:type="continuationSeparator" w:id="0">
    <w:p w14:paraId="7A0CF64C" w14:textId="77777777" w:rsidR="0083704C" w:rsidRDefault="00837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B" w14:textId="77777777" w:rsidR="00095B16" w:rsidRDefault="006A150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Gina Rendon Resume p.2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2217"/>
    <w:multiLevelType w:val="multilevel"/>
    <w:tmpl w:val="22ECFD7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6AE7B8D"/>
    <w:multiLevelType w:val="multilevel"/>
    <w:tmpl w:val="4642E42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A025499"/>
    <w:multiLevelType w:val="multilevel"/>
    <w:tmpl w:val="75E8D10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D86421C"/>
    <w:multiLevelType w:val="multilevel"/>
    <w:tmpl w:val="D8B41896"/>
    <w:lvl w:ilvl="0">
      <w:start w:val="6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55877616">
    <w:abstractNumId w:val="0"/>
  </w:num>
  <w:num w:numId="2" w16cid:durableId="1314412632">
    <w:abstractNumId w:val="1"/>
  </w:num>
  <w:num w:numId="3" w16cid:durableId="2019500841">
    <w:abstractNumId w:val="3"/>
  </w:num>
  <w:num w:numId="4" w16cid:durableId="4824779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B16"/>
    <w:rsid w:val="00095B16"/>
    <w:rsid w:val="000B7A8C"/>
    <w:rsid w:val="0018341A"/>
    <w:rsid w:val="002265B4"/>
    <w:rsid w:val="00270081"/>
    <w:rsid w:val="00310581"/>
    <w:rsid w:val="00344D46"/>
    <w:rsid w:val="004C2DDD"/>
    <w:rsid w:val="004E76A2"/>
    <w:rsid w:val="00561CAE"/>
    <w:rsid w:val="005A2DA3"/>
    <w:rsid w:val="00696038"/>
    <w:rsid w:val="006A150A"/>
    <w:rsid w:val="00831052"/>
    <w:rsid w:val="0083704C"/>
    <w:rsid w:val="00865A3D"/>
    <w:rsid w:val="00AB619E"/>
    <w:rsid w:val="00AC7789"/>
    <w:rsid w:val="00D21764"/>
    <w:rsid w:val="00D9446F"/>
    <w:rsid w:val="00EF5F54"/>
    <w:rsid w:val="00F2448C"/>
    <w:rsid w:val="00F7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28854"/>
  <w15:docId w15:val="{82A2A54F-87F4-4994-BDBB-D7BE52DEA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4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14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E14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1470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E14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E14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E1470"/>
    <w:rPr>
      <w:vertAlign w:val="superscript"/>
    </w:rPr>
  </w:style>
  <w:style w:type="character" w:customStyle="1" w:styleId="TitleChar">
    <w:name w:val="Title Char"/>
    <w:basedOn w:val="DefaultParagraphFont"/>
    <w:link w:val="Title"/>
    <w:uiPriority w:val="10"/>
    <w:rsid w:val="002E14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E14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982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256F"/>
  </w:style>
  <w:style w:type="paragraph" w:styleId="Footer">
    <w:name w:val="footer"/>
    <w:basedOn w:val="Normal"/>
    <w:link w:val="FooterChar"/>
    <w:uiPriority w:val="99"/>
    <w:semiHidden/>
    <w:unhideWhenUsed/>
    <w:rsid w:val="00982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256F"/>
  </w:style>
  <w:style w:type="paragraph" w:styleId="BalloonText">
    <w:name w:val="Balloon Text"/>
    <w:basedOn w:val="Normal"/>
    <w:link w:val="BalloonTextChar"/>
    <w:uiPriority w:val="99"/>
    <w:semiHidden/>
    <w:unhideWhenUsed/>
    <w:rsid w:val="00982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56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47BB7"/>
    <w:pPr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KZqPwpl/epq7YUK5weS+0hqFlg==">AMUW2mWvTpkAdsMMOLG+3qp6P589JhZ0qmYWu1SEsweRcu5VBYiPdlBXICpTDazqt8s2+v+x+N61FZgkuw15eZwx6AQL6bLTI9W50oWx/MW5oBPW6qLPcSg=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gina rendon</dc:creator>
  <cp:lastModifiedBy>Gina Rendon</cp:lastModifiedBy>
  <cp:revision>2</cp:revision>
  <dcterms:created xsi:type="dcterms:W3CDTF">2022-10-12T02:41:00Z</dcterms:created>
  <dcterms:modified xsi:type="dcterms:W3CDTF">2022-10-12T02:41:00Z</dcterms:modified>
</cp:coreProperties>
</file>