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Перед таблицей идёт обычный абзац.</w:t>
      </w:r>
    </w:p>
    <w:p>
      <w:r>
        <w:t>Таблица 1 — Сравнение характеристик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Параметр</w:t>
            </w:r>
          </w:p>
        </w:tc>
        <w:tc>
          <w:tcPr>
            <w:tcW w:type="dxa" w:w="2880"/>
          </w:tcPr>
          <w:p>
            <w:r>
              <w:t>Значение A</w:t>
            </w:r>
          </w:p>
        </w:tc>
        <w:tc>
          <w:tcPr>
            <w:tcW w:type="dxa" w:w="2880"/>
          </w:tcPr>
          <w:p>
            <w:r>
              <w:t>Значение B</w:t>
            </w:r>
          </w:p>
        </w:tc>
      </w:tr>
      <w:tr>
        <w:tc>
          <w:tcPr>
            <w:tcW w:type="dxa" w:w="2880"/>
          </w:tcPr>
          <w:p>
            <w:r>
              <w:t>Скорость</w:t>
            </w:r>
          </w:p>
        </w:tc>
        <w:tc>
          <w:tcPr>
            <w:tcW w:type="dxa" w:w="2880"/>
          </w:tcPr>
          <w:p>
            <w:r>
              <w:t>10 МБ/с</w:t>
            </w:r>
          </w:p>
        </w:tc>
        <w:tc>
          <w:tcPr>
            <w:tcW w:type="dxa" w:w="2880"/>
          </w:tcPr>
          <w:p>
            <w:r>
              <w:t>25 МБ/с</w:t>
            </w:r>
          </w:p>
        </w:tc>
      </w:tr>
      <w:tr>
        <w:tc>
          <w:tcPr>
            <w:tcW w:type="dxa" w:w="2880"/>
          </w:tcPr>
          <w:p>
            <w:r>
              <w:t>Цена</w:t>
            </w:r>
          </w:p>
        </w:tc>
        <w:tc>
          <w:tcPr>
            <w:tcW w:type="dxa" w:w="2880"/>
          </w:tcPr>
          <w:p>
            <w:r>
              <w:t>1000 ₽</w:t>
            </w:r>
          </w:p>
        </w:tc>
        <w:tc>
          <w:tcPr>
            <w:tcW w:type="dxa" w:w="2880"/>
          </w:tcPr>
          <w:p>
            <w:r>
              <w:t>1500 ₽</w:t>
            </w:r>
          </w:p>
        </w:tc>
      </w:tr>
    </w:tbl>
    <w:p>
      <w:r>
        <w:t>После таблицы — снова обычный абзац.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