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7F4D4C0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</w:t>
      </w:r>
      <w:r w:rsidR="00EA5B8B">
        <w:t>5</w:t>
      </w:r>
      <w:r>
        <w:t>-2024 (lines colored by HDI</w:t>
      </w:r>
      <w:r w:rsidR="003E4E5D">
        <w:t xml:space="preserve"> or climate region</w:t>
      </w:r>
      <w:r>
        <w:t>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A96FE12" w14:textId="47D88923" w:rsidR="00515DE1" w:rsidRDefault="003E4E5D" w:rsidP="003E4E5D">
      <w:pPr>
        <w:pStyle w:val="ListParagraph"/>
        <w:numPr>
          <w:ilvl w:val="0"/>
          <w:numId w:val="2"/>
        </w:numPr>
      </w:pPr>
      <w:r>
        <w:t xml:space="preserve">Multi-panel map where top panel is </w:t>
      </w:r>
      <w:r w:rsidR="00515DE1">
        <w:t xml:space="preserve">“Greenness </w:t>
      </w:r>
      <w:r w:rsidR="00DA13BC">
        <w:t>Indicator</w:t>
      </w:r>
      <w:r w:rsidR="00515DE1">
        <w:t>”</w:t>
      </w:r>
      <w:r w:rsidR="00DA13BC">
        <w:t xml:space="preserve"> (</w:t>
      </w:r>
      <w:r w:rsidR="00515DE1">
        <w:t xml:space="preserve">what LCD has been using i.e. </w:t>
      </w:r>
      <w:r w:rsidR="00DA13BC">
        <w:t xml:space="preserve">bracketed </w:t>
      </w:r>
      <w:r w:rsidR="00515DE1">
        <w:t xml:space="preserve">version of NDVI) </w:t>
      </w:r>
      <w:r w:rsidR="00DA13BC">
        <w:t xml:space="preserve">for 2024 </w:t>
      </w:r>
      <w:r>
        <w:t xml:space="preserve">and bottom panel is </w:t>
      </w:r>
      <w:r w:rsidR="00515DE1">
        <w:t xml:space="preserve">% change </w:t>
      </w:r>
      <w:r>
        <w:t xml:space="preserve">in pop-weighted peak NDVI </w:t>
      </w:r>
      <w:r w:rsidR="00515DE1">
        <w:t xml:space="preserve">2024 v </w:t>
      </w:r>
      <w:r w:rsidR="00EA5B8B">
        <w:t>2015-2020?</w:t>
      </w:r>
    </w:p>
    <w:p w14:paraId="5AADB30C" w14:textId="3D800BA8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  <w:r w:rsidR="003E4E5D">
        <w:t>—just take from last year? Nothing should have changed</w:t>
      </w:r>
    </w:p>
    <w:p w14:paraId="20EBBFD6" w14:textId="77777777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43CA01FF" w:rsidR="003A2198" w:rsidRDefault="003A2198" w:rsidP="003A2198">
      <w:pPr>
        <w:pStyle w:val="ListParagraph"/>
        <w:numPr>
          <w:ilvl w:val="0"/>
          <w:numId w:val="3"/>
        </w:numPr>
      </w:pPr>
      <w:r>
        <w:t>By WHO region</w:t>
      </w:r>
      <w:r w:rsidR="003E4E5D">
        <w:t xml:space="preserve"> or LC region</w:t>
      </w:r>
      <w:r>
        <w:t xml:space="preserve">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3922708" w14:textId="557A5101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28551EC3" w14:textId="77777777" w:rsidR="008F6299" w:rsidRDefault="008F6299" w:rsidP="008F6299"/>
    <w:p w14:paraId="3A131161" w14:textId="77777777" w:rsidR="00EA5B8B" w:rsidRDefault="00EA5B8B" w:rsidP="008F6299">
      <w:r>
        <w:t>Blue space</w:t>
      </w:r>
    </w:p>
    <w:p w14:paraId="789B78B4" w14:textId="77777777" w:rsidR="00EA5B8B" w:rsidRDefault="008F6299" w:rsidP="008F6299">
      <w:pPr>
        <w:pStyle w:val="ListParagraph"/>
        <w:numPr>
          <w:ilvl w:val="0"/>
          <w:numId w:val="5"/>
        </w:numPr>
      </w:pPr>
      <w:r>
        <w:t>Green/blue area graph</w:t>
      </w:r>
    </w:p>
    <w:p w14:paraId="4D7CA91E" w14:textId="5B47E0A1" w:rsidR="008E36B1" w:rsidRDefault="008F6299" w:rsidP="008E36B1">
      <w:pPr>
        <w:pStyle w:val="ListParagraph"/>
        <w:numPr>
          <w:ilvl w:val="0"/>
          <w:numId w:val="5"/>
        </w:numPr>
      </w:pPr>
      <w:r>
        <w:t>% blue space on map</w:t>
      </w:r>
    </w:p>
    <w:p w14:paraId="20B92ABE" w14:textId="77777777" w:rsidR="008E36B1" w:rsidRDefault="008E36B1" w:rsidP="008E36B1"/>
    <w:p w14:paraId="50A7DA2E" w14:textId="149756D7" w:rsidR="008E36B1" w:rsidRDefault="008E36B1" w:rsidP="008E36B1">
      <w:r>
        <w:t>Questions:</w:t>
      </w:r>
    </w:p>
    <w:p w14:paraId="358740B7" w14:textId="77777777" w:rsidR="008E36B1" w:rsidRDefault="008E36B1" w:rsidP="008E36B1"/>
    <w:p w14:paraId="1250E354" w14:textId="33280A91" w:rsidR="008E36B1" w:rsidRDefault="008E36B1" w:rsidP="008E36B1">
      <w:pPr>
        <w:pStyle w:val="ListParagraph"/>
        <w:numPr>
          <w:ilvl w:val="0"/>
          <w:numId w:val="6"/>
        </w:numPr>
      </w:pPr>
      <w:r>
        <w:t xml:space="preserve">I currently have 1km and 100m versions </w:t>
      </w:r>
      <w:proofErr w:type="gramStart"/>
      <w:r>
        <w:t xml:space="preserve">of </w:t>
      </w:r>
      <w:r w:rsidR="00394829">
        <w:t>:</w:t>
      </w:r>
      <w:proofErr w:type="gramEnd"/>
    </w:p>
    <w:p w14:paraId="320A6336" w14:textId="11CE51E2" w:rsidR="00394829" w:rsidRDefault="00394829" w:rsidP="00394829">
      <w:pPr>
        <w:pStyle w:val="ListParagraph"/>
        <w:numPr>
          <w:ilvl w:val="1"/>
          <w:numId w:val="6"/>
        </w:numPr>
      </w:pPr>
      <w:r>
        <w:t>Avg NDVI/peak NDVI/pop/pop-weighted avg/pop-weighted peak for each year</w:t>
      </w:r>
    </w:p>
    <w:p w14:paraId="479CE195" w14:textId="13A0BF67" w:rsidR="00394829" w:rsidRDefault="00394829" w:rsidP="00394829">
      <w:pPr>
        <w:pStyle w:val="ListParagraph"/>
        <w:numPr>
          <w:ilvl w:val="1"/>
          <w:numId w:val="6"/>
        </w:numPr>
      </w:pPr>
      <w:r>
        <w:t xml:space="preserve">Do we want all of these? Just 100m? </w:t>
      </w:r>
    </w:p>
    <w:p w14:paraId="3B2D7706" w14:textId="673CBC2D" w:rsidR="00394829" w:rsidRDefault="00394829" w:rsidP="00394829">
      <w:pPr>
        <w:pStyle w:val="ListParagraph"/>
        <w:numPr>
          <w:ilvl w:val="0"/>
          <w:numId w:val="6"/>
        </w:numPr>
      </w:pPr>
      <w:r>
        <w:t xml:space="preserve">For data, planning to create a long version where each row is a city/year combo for 10 years (2015-2024) unless we want a different </w:t>
      </w:r>
      <w:proofErr w:type="gramStart"/>
      <w:r>
        <w:t>time period</w:t>
      </w:r>
      <w:proofErr w:type="gramEnd"/>
      <w:r>
        <w:t>?</w:t>
      </w:r>
    </w:p>
    <w:p w14:paraId="06F82C2D" w14:textId="79F93D7E" w:rsidR="00394829" w:rsidRDefault="00394829" w:rsidP="00394829">
      <w:pPr>
        <w:pStyle w:val="ListParagraph"/>
        <w:numPr>
          <w:ilvl w:val="0"/>
          <w:numId w:val="6"/>
        </w:numPr>
      </w:pPr>
      <w:r>
        <w:t>The template has tabs for LC region/</w:t>
      </w:r>
      <w:proofErr w:type="spellStart"/>
      <w:r>
        <w:t>hdi</w:t>
      </w:r>
      <w:proofErr w:type="spellEnd"/>
      <w:r>
        <w:t>/etc. is that what we provided before? What I see is just the global (one row=one city) version</w:t>
      </w:r>
    </w:p>
    <w:p w14:paraId="6D94E251" w14:textId="7D877FE2" w:rsidR="003E4E5D" w:rsidRDefault="003E4E5D" w:rsidP="00394829">
      <w:pPr>
        <w:pStyle w:val="ListParagraph"/>
        <w:numPr>
          <w:ilvl w:val="0"/>
          <w:numId w:val="6"/>
        </w:numPr>
      </w:pPr>
      <w:r>
        <w:t xml:space="preserve">For “weighing variable” tab would I just provide the city and </w:t>
      </w:r>
      <w:proofErr w:type="gramStart"/>
      <w:r>
        <w:t>population ?</w:t>
      </w:r>
      <w:proofErr w:type="gramEnd"/>
    </w:p>
    <w:p w14:paraId="4A9D4F0C" w14:textId="0289B0A0" w:rsidR="003E4E5D" w:rsidRDefault="003E4E5D" w:rsidP="00394829">
      <w:pPr>
        <w:pStyle w:val="ListParagraph"/>
        <w:numPr>
          <w:ilvl w:val="0"/>
          <w:numId w:val="6"/>
        </w:numPr>
      </w:pPr>
      <w:r>
        <w:t xml:space="preserve">I assume we want to do the greenness indicator i.e. categorical </w:t>
      </w:r>
      <w:proofErr w:type="gramStart"/>
      <w:r>
        <w:t>groupings?</w:t>
      </w:r>
      <w:proofErr w:type="gramEnd"/>
    </w:p>
    <w:p w14:paraId="5E60CC6B" w14:textId="19916A8B" w:rsidR="003E4E5D" w:rsidRDefault="003E4E5D" w:rsidP="00394829">
      <w:pPr>
        <w:pStyle w:val="ListParagraph"/>
        <w:numPr>
          <w:ilvl w:val="0"/>
          <w:numId w:val="6"/>
        </w:numPr>
      </w:pPr>
      <w:r>
        <w:t>Graphs need to be different enough from what is in the paper so some proposed options would be to compare 2024 to a 2015-2020 baseline rather than 2 5-year periods</w:t>
      </w:r>
    </w:p>
    <w:p w14:paraId="77C9853E" w14:textId="047E631F" w:rsidR="003E4E5D" w:rsidRDefault="003E4E5D" w:rsidP="00394829">
      <w:pPr>
        <w:pStyle w:val="ListParagraph"/>
        <w:numPr>
          <w:ilvl w:val="0"/>
          <w:numId w:val="6"/>
        </w:numPr>
      </w:pPr>
      <w:r>
        <w:t>grouping the figures differently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0B30"/>
    <w:multiLevelType w:val="hybridMultilevel"/>
    <w:tmpl w:val="89C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6F3D"/>
    <w:multiLevelType w:val="hybridMultilevel"/>
    <w:tmpl w:val="D2C69DBC"/>
    <w:lvl w:ilvl="0" w:tplc="2D8CDC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3"/>
  </w:num>
  <w:num w:numId="4" w16cid:durableId="1887375965">
    <w:abstractNumId w:val="4"/>
  </w:num>
  <w:num w:numId="5" w16cid:durableId="813376392">
    <w:abstractNumId w:val="2"/>
  </w:num>
  <w:num w:numId="6" w16cid:durableId="108645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94829"/>
    <w:rsid w:val="003A2198"/>
    <w:rsid w:val="003E4E5D"/>
    <w:rsid w:val="004614AB"/>
    <w:rsid w:val="00504663"/>
    <w:rsid w:val="00515DE1"/>
    <w:rsid w:val="005A1A9F"/>
    <w:rsid w:val="005B221F"/>
    <w:rsid w:val="005D6CA1"/>
    <w:rsid w:val="00640B02"/>
    <w:rsid w:val="007A6CF0"/>
    <w:rsid w:val="008E36B1"/>
    <w:rsid w:val="008F6299"/>
    <w:rsid w:val="009E29A3"/>
    <w:rsid w:val="00BD06C5"/>
    <w:rsid w:val="00C351E5"/>
    <w:rsid w:val="00DA13BC"/>
    <w:rsid w:val="00DB1517"/>
    <w:rsid w:val="00EA5B8B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16</cp:revision>
  <dcterms:created xsi:type="dcterms:W3CDTF">2024-10-22T14:01:00Z</dcterms:created>
  <dcterms:modified xsi:type="dcterms:W3CDTF">2025-02-21T14:32:00Z</dcterms:modified>
</cp:coreProperties>
</file>