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7AEC0ACD" w14:textId="69C73EF4" w:rsidR="00A76BFE" w:rsidRDefault="000214D0" w:rsidP="005A743B">
      <w:pPr>
        <w:spacing w:after="0"/>
        <w:ind w:right="1104"/>
        <w:jc w:val="center"/>
      </w:pPr>
      <w:r>
        <w:rPr>
          <w:rFonts w:ascii="Calibri" w:eastAsia="Calibri" w:hAnsi="Calibri" w:cs="Calibri"/>
          <w:sz w:val="32"/>
        </w:rPr>
        <w:t xml:space="preserve"> </w:t>
      </w:r>
    </w:p>
    <w:p w14:paraId="6BD977B7" w14:textId="782E5E9F" w:rsidR="00761C54" w:rsidRDefault="00A76BFE" w:rsidP="000E6E2F">
      <w:pPr>
        <w:pStyle w:val="Title"/>
        <w:jc w:val="center"/>
        <w:rPr>
          <w:lang w:val="bg-BG"/>
        </w:rPr>
      </w:pPr>
      <w:r>
        <w:br w:type="page"/>
      </w:r>
      <w:r w:rsidR="00761C54">
        <w:rPr>
          <w:lang w:val="bg-BG"/>
        </w:rPr>
        <w:lastRenderedPageBreak/>
        <w:t>Увод</w:t>
      </w:r>
    </w:p>
    <w:p w14:paraId="4A4EE7DF" w14:textId="77777777" w:rsidR="00761C54" w:rsidRPr="00761C54" w:rsidRDefault="00761C54" w:rsidP="00761C54">
      <w:pPr>
        <w:rPr>
          <w:lang w:val="bg-BG"/>
        </w:rPr>
      </w:pPr>
    </w:p>
    <w:p w14:paraId="5909FF61" w14:textId="4F98EBFC"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е разработена с цел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Тази система не само решава единични проблеми, но и се справя с множество предизвикателства, които често възникват през академичната година.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118BAB06" w14:textId="5FA2E92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предоставя решения за тези проблеми по няколко начина. На първо място, тя дава възможност на всеки преподавател да въведе своите лекции, упражнения и други ангаж</w:t>
      </w:r>
      <w:r w:rsidR="00A415DA">
        <w:rPr>
          <w:rFonts w:ascii="Arial" w:hAnsi="Arial" w:cs="Arial"/>
          <w:sz w:val="28"/>
          <w:szCs w:val="28"/>
          <w:lang w:val="bg-BG"/>
        </w:rPr>
        <w:t>име</w:t>
      </w:r>
      <w:r w:rsidRPr="00761C54">
        <w:rPr>
          <w:rFonts w:ascii="Arial" w:hAnsi="Arial" w:cs="Arial"/>
          <w:sz w:val="28"/>
          <w:szCs w:val="28"/>
        </w:rPr>
        <w:t>нти, които заемат времето му през седмицата. Това позволява на студентите да намерят преподавателя в определена зала или да изчакат завършването на неговия ангаж</w:t>
      </w:r>
      <w:r w:rsidR="00683847">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 е улесняването на организирането на часове за консултации. Всеки преподавател 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напрр линк за онлайн среща. Студентите имат достъп до тези данни и могат да заявят времеви блок за среща с преподавателя. Ако преподавателят одобри срещата, този времеви блок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362CC9BD" w14:textId="5E3CF15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lastRenderedPageBreak/>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предлага решение за улесняване на комуникацията с преподавателите в контекста на дипломните работи, като същевременно осигурява известна степен на анонимност. Студентите могат да публикуват своите идеи за дипломна работа, детайлно описвайки ги, и да ги предложат за разглеждане от преподаватели. Тези публикации са анонимни, за да се избегне лично предубеждение. Когато преподавател изрази интерес към някоя идея и предложи своята помощ като ръководител, системата автоматично изпраща </w:t>
      </w:r>
      <w:r w:rsidR="00A415DA">
        <w:rPr>
          <w:rFonts w:ascii="Arial" w:hAnsi="Arial" w:cs="Arial"/>
          <w:sz w:val="28"/>
          <w:szCs w:val="28"/>
          <w:lang w:val="bg-BG"/>
        </w:rPr>
        <w:t>име</w:t>
      </w:r>
      <w:r w:rsidRPr="00761C54">
        <w:rPr>
          <w:rFonts w:ascii="Arial" w:hAnsi="Arial" w:cs="Arial"/>
          <w:sz w:val="28"/>
          <w:szCs w:val="28"/>
        </w:rPr>
        <w:t xml:space="preserve">йл до студента с информация за преподавателя. Студентът може да прегледа всички предложения и да избере преподавателя, който му допада най-много. След приемане на предложението, системата изпраща </w:t>
      </w:r>
      <w:r w:rsidR="00A415DA">
        <w:rPr>
          <w:rFonts w:ascii="Arial" w:hAnsi="Arial" w:cs="Arial"/>
          <w:sz w:val="28"/>
          <w:szCs w:val="28"/>
          <w:lang w:val="bg-BG"/>
        </w:rPr>
        <w:t>име</w:t>
      </w:r>
      <w:r w:rsidRPr="00761C54">
        <w:rPr>
          <w:rFonts w:ascii="Arial" w:hAnsi="Arial" w:cs="Arial"/>
          <w:sz w:val="28"/>
          <w:szCs w:val="28"/>
        </w:rPr>
        <w:t>йл до преподавателя и разкрива контактите на двете страни, което позволява по-нататъшна комуникация извън системата. Всички други предложения се изтриват от системата. Този подход улеснява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184C74A7" w14:textId="2C24DC26" w:rsidR="00A415DA" w:rsidRDefault="00A415DA" w:rsidP="00761C54"/>
    <w:p w14:paraId="1D1E5F4B" w14:textId="77777777" w:rsidR="00A415DA" w:rsidRDefault="00A415DA">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id w:val="774210553"/>
        <w:docPartObj>
          <w:docPartGallery w:val="Table of Contents"/>
          <w:docPartUnique/>
        </w:docPartObj>
      </w:sdtPr>
      <w:sdtEndPr>
        <w:rPr>
          <w:rFonts w:eastAsiaTheme="minorHAnsi" w:cstheme="majorHAnsi"/>
          <w:caps/>
          <w:color w:val="auto"/>
          <w:kern w:val="2"/>
          <w:sz w:val="24"/>
          <w:szCs w:val="24"/>
          <w14:ligatures w14:val="standardContextual"/>
        </w:rPr>
      </w:sdtEndPr>
      <w:sdtContent>
        <w:p w14:paraId="5545DB61" w14:textId="23C20F3B" w:rsidR="00EA5ED3" w:rsidRDefault="00EA5ED3">
          <w:pPr>
            <w:pStyle w:val="TOCHeading"/>
          </w:pPr>
        </w:p>
        <w:p w14:paraId="012BF3B0" w14:textId="0CB9A365" w:rsidR="00EA5ED3" w:rsidRPr="00EA5ED3" w:rsidRDefault="00EA5ED3" w:rsidP="00EA5ED3">
          <w:pPr>
            <w:pStyle w:val="TOC1"/>
            <w:rPr>
              <w:lang w:val="bg-BG"/>
            </w:rPr>
          </w:pPr>
          <w:r>
            <w:rPr>
              <w:lang w:val="bg-BG"/>
            </w:rPr>
            <w:t>Увод</w:t>
          </w:r>
          <w:r>
            <w:ptab w:relativeTo="margin" w:alignment="right" w:leader="dot"/>
          </w:r>
          <w:r>
            <w:rPr>
              <w:lang w:val="bg-BG"/>
            </w:rPr>
            <w:t>2</w:t>
          </w:r>
        </w:p>
        <w:p w14:paraId="7B1F1559" w14:textId="3D99671A" w:rsidR="00EA5ED3" w:rsidRPr="005A743B" w:rsidRDefault="00EA5ED3" w:rsidP="00EA5ED3">
          <w:pPr>
            <w:pStyle w:val="TOC1"/>
            <w:rPr>
              <w:lang w:val="bg-BG"/>
            </w:rPr>
          </w:pPr>
          <w:r w:rsidRPr="00EA5ED3">
            <w:t>Изложение разделено в глави</w:t>
          </w:r>
          <w:r w:rsidRPr="00EA5ED3">
            <w:ptab w:relativeTo="margin" w:alignment="right" w:leader="dot"/>
          </w:r>
          <w:r w:rsidR="005A743B">
            <w:rPr>
              <w:lang w:val="bg-BG"/>
            </w:rPr>
            <w:t>5</w:t>
          </w:r>
        </w:p>
        <w:p w14:paraId="50668375" w14:textId="6268F6AF" w:rsidR="00EA5ED3" w:rsidRPr="005A743B" w:rsidRDefault="00EA5ED3" w:rsidP="00EA5ED3">
          <w:pPr>
            <w:pStyle w:val="TOC2"/>
            <w:ind w:left="216"/>
            <w:rPr>
              <w:lang w:val="bg-BG"/>
            </w:rPr>
          </w:pPr>
          <w:r w:rsidRPr="00EA5ED3">
            <w:t>Преглед на проблема по литературни данни</w:t>
          </w:r>
          <w:r>
            <w:ptab w:relativeTo="margin" w:alignment="right" w:leader="dot"/>
          </w:r>
          <w:r w:rsidR="005A743B">
            <w:rPr>
              <w:lang w:val="bg-BG"/>
            </w:rPr>
            <w:t>5</w:t>
          </w:r>
        </w:p>
        <w:p w14:paraId="69790070" w14:textId="653BA4B8" w:rsidR="00EA5ED3" w:rsidRPr="00EC3A79" w:rsidRDefault="00EA5ED3" w:rsidP="00EA5ED3">
          <w:pPr>
            <w:pStyle w:val="TOC2"/>
            <w:ind w:left="216"/>
            <w:rPr>
              <w:lang w:val="bg-BG"/>
            </w:rPr>
          </w:pPr>
          <w:r w:rsidRPr="00EA5ED3">
            <w:t>Архитектура на приложението и избор на технологии</w:t>
          </w:r>
          <w:r>
            <w:ptab w:relativeTo="margin" w:alignment="right" w:leader="dot"/>
          </w:r>
          <w:r w:rsidR="00EC3A79">
            <w:rPr>
              <w:lang w:val="bg-BG"/>
            </w:rPr>
            <w:t>6</w:t>
          </w:r>
        </w:p>
        <w:p w14:paraId="1658FC4F" w14:textId="5AA8F585" w:rsidR="00295844" w:rsidRPr="00EC3A79" w:rsidRDefault="00295844" w:rsidP="00295844">
          <w:pPr>
            <w:pStyle w:val="TOC3"/>
            <w:ind w:left="446"/>
            <w:rPr>
              <w:lang w:val="bg-BG"/>
            </w:rPr>
          </w:pPr>
          <w:r>
            <w:t xml:space="preserve">REST </w:t>
          </w:r>
          <w:r>
            <w:rPr>
              <w:lang w:val="bg-BG"/>
            </w:rPr>
            <w:t>архитектура</w:t>
          </w:r>
          <w:r>
            <w:ptab w:relativeTo="margin" w:alignment="right" w:leader="dot"/>
          </w:r>
          <w:r w:rsidR="00EC3A79">
            <w:rPr>
              <w:lang w:val="bg-BG"/>
            </w:rPr>
            <w:t>6</w:t>
          </w:r>
        </w:p>
        <w:p w14:paraId="2A5644C7" w14:textId="09DE9916" w:rsidR="00295844" w:rsidRPr="00EC3A79" w:rsidRDefault="00295844" w:rsidP="00295844">
          <w:pPr>
            <w:pStyle w:val="TOC3"/>
            <w:ind w:left="446"/>
            <w:rPr>
              <w:lang w:val="bg-BG"/>
            </w:rPr>
          </w:pPr>
          <w:r>
            <w:t>Java</w:t>
          </w:r>
          <w:r>
            <w:ptab w:relativeTo="margin" w:alignment="right" w:leader="dot"/>
          </w:r>
          <w:r w:rsidR="00EC3A79">
            <w:rPr>
              <w:lang w:val="bg-BG"/>
            </w:rPr>
            <w:t>8</w:t>
          </w:r>
        </w:p>
        <w:p w14:paraId="5FA34654" w14:textId="0EBA034D" w:rsidR="00295844" w:rsidRPr="00EC3A79" w:rsidRDefault="00295844" w:rsidP="00295844">
          <w:pPr>
            <w:pStyle w:val="TOC3"/>
            <w:ind w:left="446"/>
            <w:rPr>
              <w:lang w:val="bg-BG"/>
            </w:rPr>
          </w:pPr>
          <w:r>
            <w:t>Spring Framework</w:t>
          </w:r>
          <w:r>
            <w:ptab w:relativeTo="margin" w:alignment="right" w:leader="dot"/>
          </w:r>
          <w:r w:rsidR="00EC3A79">
            <w:rPr>
              <w:lang w:val="bg-BG"/>
            </w:rPr>
            <w:t>9</w:t>
          </w:r>
        </w:p>
        <w:p w14:paraId="71DE0F2B" w14:textId="7877A884" w:rsidR="00295844" w:rsidRPr="00EC3A79" w:rsidRDefault="00295844" w:rsidP="00295844">
          <w:pPr>
            <w:pStyle w:val="TOC3"/>
            <w:ind w:left="446"/>
            <w:rPr>
              <w:lang w:val="bg-BG"/>
            </w:rPr>
          </w:pPr>
          <w:r>
            <w:t>HyperSQLDB</w:t>
          </w:r>
          <w:r>
            <w:ptab w:relativeTo="margin" w:alignment="right" w:leader="dot"/>
          </w:r>
          <w:r w:rsidR="00EC3A79">
            <w:rPr>
              <w:lang w:val="bg-BG"/>
            </w:rPr>
            <w:t>10</w:t>
          </w:r>
        </w:p>
        <w:p w14:paraId="3270C562" w14:textId="31833405" w:rsidR="00295844" w:rsidRPr="004D736B" w:rsidRDefault="00295844" w:rsidP="00295844">
          <w:pPr>
            <w:pStyle w:val="TOC3"/>
            <w:ind w:left="446"/>
            <w:rPr>
              <w:lang w:val="bg-BG"/>
            </w:rPr>
          </w:pPr>
          <w:r>
            <w:t>Postman</w:t>
          </w:r>
          <w:r>
            <w:ptab w:relativeTo="margin" w:alignment="right" w:leader="dot"/>
          </w:r>
          <w:r w:rsidR="004D736B">
            <w:rPr>
              <w:lang w:val="bg-BG"/>
            </w:rPr>
            <w:t>11</w:t>
          </w:r>
        </w:p>
        <w:p w14:paraId="072FFD2E" w14:textId="1B6CED24" w:rsidR="00295844" w:rsidRPr="004D736B" w:rsidRDefault="00295844" w:rsidP="00295844">
          <w:pPr>
            <w:pStyle w:val="TOC3"/>
            <w:ind w:left="446"/>
            <w:rPr>
              <w:lang w:val="bg-BG"/>
            </w:rPr>
          </w:pPr>
          <w:r>
            <w:t>cURL</w:t>
          </w:r>
          <w:r>
            <w:ptab w:relativeTo="margin" w:alignment="right" w:leader="dot"/>
          </w:r>
          <w:r w:rsidR="004D736B">
            <w:rPr>
              <w:lang w:val="bg-BG"/>
            </w:rPr>
            <w:t>12</w:t>
          </w:r>
        </w:p>
        <w:p w14:paraId="34395B74" w14:textId="2F35CDA1" w:rsidR="00295844" w:rsidRPr="004D736B" w:rsidRDefault="00295844" w:rsidP="00295844">
          <w:pPr>
            <w:pStyle w:val="TOC3"/>
            <w:ind w:left="446"/>
            <w:rPr>
              <w:lang w:val="bg-BG"/>
            </w:rPr>
          </w:pPr>
          <w:r>
            <w:t>Maven</w:t>
          </w:r>
          <w:r>
            <w:ptab w:relativeTo="margin" w:alignment="right" w:leader="dot"/>
          </w:r>
          <w:r w:rsidR="004D736B">
            <w:rPr>
              <w:lang w:val="bg-BG"/>
            </w:rPr>
            <w:t>12</w:t>
          </w:r>
        </w:p>
        <w:p w14:paraId="44C85032" w14:textId="571DE7BD" w:rsidR="00295844" w:rsidRPr="004D736B" w:rsidRDefault="00295844" w:rsidP="00295844">
          <w:pPr>
            <w:pStyle w:val="TOC3"/>
            <w:ind w:left="446"/>
            <w:rPr>
              <w:lang w:val="bg-BG"/>
            </w:rPr>
          </w:pPr>
          <w:r>
            <w:t>TypeScript</w:t>
          </w:r>
          <w:r>
            <w:ptab w:relativeTo="margin" w:alignment="right" w:leader="dot"/>
          </w:r>
          <w:r w:rsidR="004D736B">
            <w:rPr>
              <w:lang w:val="bg-BG"/>
            </w:rPr>
            <w:t>13</w:t>
          </w:r>
        </w:p>
        <w:p w14:paraId="5EEF5665" w14:textId="62DD770F" w:rsidR="00295844" w:rsidRPr="004D736B" w:rsidRDefault="00295844" w:rsidP="00295844">
          <w:pPr>
            <w:pStyle w:val="TOC3"/>
            <w:ind w:left="446"/>
            <w:rPr>
              <w:lang w:val="bg-BG"/>
            </w:rPr>
          </w:pPr>
          <w:r>
            <w:t>Angular Framework</w:t>
          </w:r>
          <w:r>
            <w:ptab w:relativeTo="margin" w:alignment="right" w:leader="dot"/>
          </w:r>
          <w:r w:rsidR="004D736B">
            <w:rPr>
              <w:lang w:val="bg-BG"/>
            </w:rPr>
            <w:t>13</w:t>
          </w:r>
        </w:p>
        <w:p w14:paraId="598DBD70" w14:textId="338ED962" w:rsidR="00EA5ED3" w:rsidRPr="004D736B" w:rsidRDefault="00EA5ED3" w:rsidP="00EA5ED3">
          <w:pPr>
            <w:pStyle w:val="TOC2"/>
            <w:ind w:left="216"/>
            <w:rPr>
              <w:lang w:val="bg-BG"/>
            </w:rPr>
          </w:pPr>
          <w:r>
            <w:rPr>
              <w:lang w:val="bg-BG"/>
            </w:rPr>
            <w:t>Програмна реализация</w:t>
          </w:r>
          <w:r>
            <w:ptab w:relativeTo="margin" w:alignment="right" w:leader="dot"/>
          </w:r>
          <w:r w:rsidR="004D736B">
            <w:rPr>
              <w:lang w:val="bg-BG"/>
            </w:rPr>
            <w:t>14</w:t>
          </w:r>
        </w:p>
        <w:p w14:paraId="4C286108" w14:textId="5518517F" w:rsidR="00295844" w:rsidRPr="004D736B" w:rsidRDefault="00295844" w:rsidP="00295844">
          <w:pPr>
            <w:pStyle w:val="TOC3"/>
            <w:ind w:left="446"/>
            <w:rPr>
              <w:lang w:val="bg-BG"/>
            </w:rPr>
          </w:pPr>
          <w:r>
            <w:rPr>
              <w:lang w:val="bg-BG"/>
            </w:rPr>
            <w:t>Изпращане на имейли</w:t>
          </w:r>
          <w:r>
            <w:ptab w:relativeTo="margin" w:alignment="right" w:leader="dot"/>
          </w:r>
          <w:r w:rsidR="004D736B">
            <w:rPr>
              <w:lang w:val="bg-BG"/>
            </w:rPr>
            <w:t>15</w:t>
          </w:r>
        </w:p>
        <w:p w14:paraId="53975068" w14:textId="41B788A8" w:rsidR="00295844" w:rsidRPr="004D736B" w:rsidRDefault="00295844" w:rsidP="00295844">
          <w:pPr>
            <w:pStyle w:val="TOC3"/>
            <w:ind w:left="446"/>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34CB3475" w:rsidR="00295844" w:rsidRPr="00FC2E01" w:rsidRDefault="00295844" w:rsidP="00295844">
          <w:pPr>
            <w:pStyle w:val="TOC3"/>
            <w:ind w:left="446"/>
            <w:rPr>
              <w:lang w:val="bg-BG"/>
            </w:rPr>
          </w:pPr>
          <w:r>
            <w:rPr>
              <w:lang w:val="bg-BG"/>
            </w:rPr>
            <w:t>Преподаватели</w:t>
          </w:r>
          <w:r>
            <w:ptab w:relativeTo="margin" w:alignment="right" w:leader="dot"/>
          </w:r>
          <w:r w:rsidR="00FC2E01">
            <w:rPr>
              <w:lang w:val="bg-BG"/>
            </w:rPr>
            <w:t>32</w:t>
          </w:r>
        </w:p>
        <w:p w14:paraId="71A3B97B" w14:textId="3A0F6426" w:rsidR="00295844" w:rsidRPr="00FC2E01" w:rsidRDefault="00295844" w:rsidP="00295844">
          <w:pPr>
            <w:pStyle w:val="TOC3"/>
            <w:ind w:left="446"/>
            <w:rPr>
              <w:lang w:val="bg-BG"/>
            </w:rPr>
          </w:pPr>
          <w:r>
            <w:rPr>
              <w:lang w:val="bg-BG"/>
            </w:rPr>
            <w:t>Студенти и дипломни работи</w:t>
          </w:r>
          <w:r>
            <w:ptab w:relativeTo="margin" w:alignment="right" w:leader="dot"/>
          </w:r>
          <w:r w:rsidR="00FC2E01">
            <w:rPr>
              <w:lang w:val="bg-BG"/>
            </w:rPr>
            <w:t>35</w:t>
          </w:r>
        </w:p>
        <w:p w14:paraId="3F38883A" w14:textId="46624DD2" w:rsidR="00295844" w:rsidRPr="00FC2E01" w:rsidRDefault="00295844" w:rsidP="00295844">
          <w:pPr>
            <w:pStyle w:val="TOC3"/>
            <w:ind w:left="446"/>
            <w:rPr>
              <w:lang w:val="bg-BG"/>
            </w:rPr>
          </w:pPr>
          <w:r>
            <w:rPr>
              <w:lang w:val="bg-BG"/>
            </w:rPr>
            <w:t>Резервиране на среща  с преподавател и графици</w:t>
          </w:r>
          <w:r>
            <w:ptab w:relativeTo="margin" w:alignment="right" w:leader="dot"/>
          </w:r>
          <w:r w:rsidR="00FC2E01">
            <w:rPr>
              <w:lang w:val="bg-BG"/>
            </w:rPr>
            <w:t>43</w:t>
          </w:r>
        </w:p>
        <w:p w14:paraId="6D91FC52" w14:textId="59628634" w:rsidR="00295844" w:rsidRPr="00FC2E01" w:rsidRDefault="00295844" w:rsidP="00295844">
          <w:pPr>
            <w:pStyle w:val="TOC3"/>
            <w:ind w:left="446"/>
            <w:rPr>
              <w:lang w:val="bg-BG"/>
            </w:rPr>
          </w:pPr>
          <w:r>
            <w:rPr>
              <w:lang w:val="bg-BG"/>
            </w:rPr>
            <w:t>Таблици и връзки между ентитита</w:t>
          </w:r>
          <w:r>
            <w:ptab w:relativeTo="margin" w:alignment="right" w:leader="dot"/>
          </w:r>
          <w:r w:rsidR="00FC2E01">
            <w:rPr>
              <w:lang w:val="bg-BG"/>
            </w:rPr>
            <w:t>48</w:t>
          </w:r>
        </w:p>
        <w:p w14:paraId="4FF0399C" w14:textId="3CF6F233" w:rsidR="00FC2E01" w:rsidRDefault="00FC2E01" w:rsidP="00FC2E01">
          <w:pPr>
            <w:pStyle w:val="TOC1"/>
            <w:rPr>
              <w:lang w:val="bg-BG"/>
            </w:rPr>
          </w:pPr>
          <w:r>
            <w:rPr>
              <w:lang w:val="bg-BG"/>
            </w:rPr>
            <w:t>Прототипен потребителски интерфейс</w:t>
          </w:r>
          <w:r>
            <w:ptab w:relativeTo="margin" w:alignment="right" w:leader="dot"/>
          </w:r>
          <w:r>
            <w:rPr>
              <w:lang w:val="bg-BG"/>
            </w:rPr>
            <w:t>5</w:t>
          </w:r>
          <w:r w:rsidR="00623E38">
            <w:rPr>
              <w:lang w:val="bg-BG"/>
            </w:rPr>
            <w:t>2</w:t>
          </w:r>
        </w:p>
        <w:p w14:paraId="07606767" w14:textId="37E8BA2B" w:rsidR="00623E38" w:rsidRPr="00623E38" w:rsidRDefault="00623E38" w:rsidP="00623E38">
          <w:pPr>
            <w:pStyle w:val="TOC1"/>
            <w:rPr>
              <w:lang w:val="bg-BG"/>
            </w:rPr>
          </w:pPr>
          <w:r>
            <w:rPr>
              <w:lang w:val="bg-BG"/>
            </w:rPr>
            <w:t>Заключение и бъдещи подобрения</w:t>
          </w:r>
          <w:r>
            <w:ptab w:relativeTo="margin" w:alignment="right" w:leader="dot"/>
          </w:r>
          <w:r>
            <w:rPr>
              <w:lang w:val="bg-BG"/>
            </w:rPr>
            <w:t>5</w:t>
          </w:r>
          <w:r>
            <w:rPr>
              <w:lang w:val="bg-BG"/>
            </w:rPr>
            <w:t>5</w:t>
          </w:r>
        </w:p>
        <w:p w14:paraId="0BDF0C42" w14:textId="48E7A537" w:rsidR="00EA5ED3" w:rsidRPr="00295844" w:rsidRDefault="00295844" w:rsidP="00295844">
          <w:pPr>
            <w:pStyle w:val="TOC1"/>
          </w:pPr>
          <w:r>
            <w:rPr>
              <w:lang w:val="bg-BG"/>
            </w:rPr>
            <w:t>Източници</w:t>
          </w:r>
          <w:r w:rsidRPr="00EA5ED3">
            <w:ptab w:relativeTo="margin" w:alignment="right" w:leader="dot"/>
          </w:r>
          <w:r w:rsidR="007339CE">
            <w:t>5</w:t>
          </w:r>
          <w:r w:rsidR="00623E38">
            <w:t>6</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2ECBDFF6" w14:textId="680107BB" w:rsidR="00A415DA" w:rsidRDefault="00A415DA" w:rsidP="00A415DA">
      <w:pPr>
        <w:pStyle w:val="Title"/>
        <w:jc w:val="center"/>
        <w:rPr>
          <w:lang w:val="bg-BG"/>
        </w:rPr>
      </w:pPr>
      <w:r>
        <w:rPr>
          <w:lang w:val="bg-BG"/>
        </w:rPr>
        <w:lastRenderedPageBreak/>
        <w:t>Изложение разделено в глави</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41DA6B14" w14:textId="77777777" w:rsidR="009D5B75" w:rsidRDefault="009D5B75" w:rsidP="009D5B75">
      <w:pPr>
        <w:pStyle w:val="NormalWeb"/>
        <w:ind w:firstLine="360"/>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 и Microsoft Teams.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2A5740A9" w14:textId="6BE16B33"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70586DFB" w14:textId="77777777"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От друга страна, Microsoft Teams предоставя отлични възможности за организиране на срещи, благодарение на своя интегриран календар, който улеснява координацията на срещите и управлението на времето. Въпреки това, Teams 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542F0D81"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 xml:space="preserve">В отговор на 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w:t>
      </w:r>
      <w:r w:rsidRPr="009D5B75">
        <w:rPr>
          <w:rFonts w:ascii="Arial" w:hAnsi="Arial" w:cs="Arial"/>
          <w:sz w:val="28"/>
          <w:szCs w:val="28"/>
        </w:rPr>
        <w:lastRenderedPageBreak/>
        <w:t>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9D5B75">
      <w:pPr>
        <w:pStyle w:val="NormalWeb"/>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2B26A2CF"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rPr>
        <w:t xml:space="preserve">REST </w:t>
      </w:r>
      <w:r w:rsidRPr="00623E38">
        <w:rPr>
          <w:rFonts w:ascii="Arial" w:hAnsi="Arial" w:cs="Arial"/>
          <w:b/>
          <w:bCs/>
          <w:sz w:val="28"/>
          <w:szCs w:val="28"/>
          <w:lang w:val="bg-BG"/>
        </w:rPr>
        <w:t>архитектура</w:t>
      </w:r>
    </w:p>
    <w:p w14:paraId="15EFE2BC" w14:textId="24563D92"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w:t>
      </w:r>
      <w:r w:rsidRPr="00C719B0">
        <w:rPr>
          <w:rFonts w:ascii="Arial" w:hAnsi="Arial" w:cs="Arial"/>
          <w:sz w:val="28"/>
          <w:szCs w:val="28"/>
        </w:rPr>
        <w:t>еднакъв начин на комуникация между компонентите</w:t>
      </w:r>
      <w:r w:rsidRPr="00C719B0">
        <w:rPr>
          <w:rFonts w:ascii="Arial" w:hAnsi="Arial" w:cs="Arial"/>
          <w:sz w:val="28"/>
          <w:szCs w:val="28"/>
        </w:rPr>
        <w:t>)</w:t>
      </w:r>
      <w:r w:rsidRPr="00C719B0">
        <w:rPr>
          <w:rFonts w:ascii="Arial" w:hAnsi="Arial" w:cs="Arial"/>
          <w:sz w:val="28"/>
          <w:szCs w:val="28"/>
        </w:rPr>
        <w:t xml:space="preserve"> и разпределена система. Безсъстоянието означава, че всяка заявка от клиент към сървъра 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lastRenderedPageBreak/>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1C7E85B8" w:rsidR="00C719B0" w:rsidRPr="00C719B0" w:rsidRDefault="00C719B0" w:rsidP="00C719B0">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1</w:t>
      </w:r>
      <w:r>
        <w:fldChar w:fldCharType="end"/>
      </w:r>
      <w:r>
        <w:t xml:space="preserve">: REST </w:t>
      </w:r>
      <w:r>
        <w:rPr>
          <w:lang w:val="bg-BG"/>
        </w:rPr>
        <w:t>архитектурата (</w:t>
      </w:r>
      <w:r w:rsidRPr="00ED41B4">
        <w:rPr>
          <w:lang w:val="bg-BG"/>
        </w:rPr>
        <w:t>https://miro.medium.com/v2/resize:fit:640/0*KikwdypTj1FVSpB2.png</w:t>
      </w:r>
      <w:r>
        <w:rPr>
          <w:lang w:val="bg-BG"/>
        </w:rPr>
        <w:t>)</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lastRenderedPageBreak/>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40D6D403" w14:textId="4B81F42A" w:rsidR="00EC0A00" w:rsidRDefault="00EC0A00" w:rsidP="00EC0A00">
      <w:pPr>
        <w:pStyle w:val="NormalWeb"/>
        <w:numPr>
          <w:ilvl w:val="0"/>
          <w:numId w:val="69"/>
        </w:numPr>
        <w:jc w:val="both"/>
        <w:rPr>
          <w:rFonts w:ascii="Arial" w:hAnsi="Arial" w:cs="Arial"/>
          <w:sz w:val="28"/>
          <w:szCs w:val="28"/>
          <w:lang w:val="bg-BG"/>
        </w:rPr>
      </w:pPr>
      <w:r w:rsidRPr="00623E38">
        <w:rPr>
          <w:rFonts w:ascii="Arial" w:hAnsi="Arial" w:cs="Arial"/>
          <w:b/>
          <w:bCs/>
          <w:sz w:val="28"/>
          <w:szCs w:val="28"/>
        </w:rPr>
        <w:t>Java</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lastRenderedPageBreak/>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илната общност и широкото приложение на Java в индустрията означават, че разработчиците имат достъп до обширни ресурси, включително 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01C5D8B2" w:rsidR="00EC0A00" w:rsidRPr="00623E38" w:rsidRDefault="00EC0A00" w:rsidP="00EC0A00">
      <w:pPr>
        <w:pStyle w:val="NormalWeb"/>
        <w:numPr>
          <w:ilvl w:val="0"/>
          <w:numId w:val="69"/>
        </w:numPr>
        <w:jc w:val="both"/>
        <w:rPr>
          <w:rFonts w:ascii="Arial" w:hAnsi="Arial" w:cs="Arial"/>
          <w:b/>
          <w:bCs/>
          <w:sz w:val="28"/>
          <w:szCs w:val="28"/>
        </w:rPr>
      </w:pPr>
      <w:r w:rsidRPr="00623E38">
        <w:rPr>
          <w:rFonts w:ascii="Arial" w:hAnsi="Arial" w:cs="Arial"/>
          <w:b/>
          <w:bCs/>
          <w:sz w:val="28"/>
          <w:szCs w:val="28"/>
        </w:rPr>
        <w:t>Spring Framework</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w:t>
      </w:r>
      <w:r w:rsidRPr="00A21862">
        <w:rPr>
          <w:rFonts w:ascii="Arial" w:hAnsi="Arial" w:cs="Arial"/>
          <w:sz w:val="28"/>
          <w:szCs w:val="28"/>
        </w:rPr>
        <w:lastRenderedPageBreak/>
        <w:t>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284508AF" w:rsidR="00EC0A00" w:rsidRPr="00623E38" w:rsidRDefault="00EC0A00" w:rsidP="00EC0A00">
      <w:pPr>
        <w:pStyle w:val="NormalWeb"/>
        <w:numPr>
          <w:ilvl w:val="0"/>
          <w:numId w:val="69"/>
        </w:numPr>
        <w:jc w:val="both"/>
        <w:rPr>
          <w:rFonts w:ascii="Arial" w:hAnsi="Arial" w:cs="Arial"/>
          <w:b/>
          <w:bCs/>
          <w:sz w:val="28"/>
          <w:szCs w:val="28"/>
        </w:rPr>
      </w:pPr>
      <w:r w:rsidRPr="00623E38">
        <w:rPr>
          <w:rFonts w:ascii="Arial" w:hAnsi="Arial" w:cs="Arial"/>
          <w:b/>
          <w:bCs/>
          <w:sz w:val="28"/>
          <w:szCs w:val="28"/>
        </w:rPr>
        <w:t>HyperSQL</w:t>
      </w:r>
      <w:r w:rsidR="00623E38" w:rsidRPr="00623E38">
        <w:rPr>
          <w:rFonts w:ascii="Arial" w:hAnsi="Arial" w:cs="Arial"/>
          <w:b/>
          <w:bCs/>
          <w:sz w:val="28"/>
          <w:szCs w:val="28"/>
        </w:rPr>
        <w:t>DB</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w:t>
      </w:r>
      <w:r w:rsidRPr="00886EBB">
        <w:rPr>
          <w:rFonts w:ascii="Arial" w:hAnsi="Arial" w:cs="Arial"/>
          <w:sz w:val="28"/>
          <w:szCs w:val="28"/>
        </w:rPr>
        <w:lastRenderedPageBreak/>
        <w:t>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3E95EDFB" w14:textId="2F73740F"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7A62BF2" w14:textId="77777777" w:rsidR="00EC0A00" w:rsidRDefault="00EC0A00"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06D27309"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w:t>
      </w:r>
      <w:r>
        <w:rPr>
          <w:rFonts w:ascii="Arial" w:hAnsi="Arial" w:cs="Arial"/>
          <w:sz w:val="28"/>
          <w:szCs w:val="28"/>
          <w:lang w:val="bg-BG"/>
        </w:rPr>
        <w:lastRenderedPageBreak/>
        <w:t xml:space="preserve">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701A92C8"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lang w:val="bg-BG"/>
        </w:rPr>
        <w:t>cURL</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 xml:space="preserve">Заявките </w:t>
      </w:r>
      <w:r>
        <w:rPr>
          <w:rFonts w:ascii="Arial" w:hAnsi="Arial" w:cs="Arial"/>
          <w:sz w:val="28"/>
          <w:szCs w:val="28"/>
          <w:lang w:val="bg-BG"/>
        </w:rPr>
        <w:t>могат да</w:t>
      </w:r>
      <w:r>
        <w:rPr>
          <w:rFonts w:ascii="Arial" w:hAnsi="Arial" w:cs="Arial"/>
          <w:sz w:val="28"/>
          <w:szCs w:val="28"/>
          <w:lang w:val="bg-BG"/>
        </w:rPr>
        <w:t xml:space="preserve">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лото на заявката съдържа данните, които се изпращат към сървъра; при POST 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282395" w:rsidRDefault="00810619"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Maven</w:t>
      </w:r>
    </w:p>
    <w:p w14:paraId="168718CC" w14:textId="1F94665F" w:rsidR="00EC3A79" w:rsidRPr="00810619" w:rsidRDefault="00282395" w:rsidP="00282395">
      <w:pPr>
        <w:pStyle w:val="NormalWeb"/>
        <w:ind w:firstLine="360"/>
        <w:jc w:val="both"/>
        <w:rPr>
          <w:rFonts w:ascii="Arial" w:hAnsi="Arial" w:cs="Arial"/>
          <w:sz w:val="28"/>
          <w:szCs w:val="28"/>
        </w:rPr>
      </w:pPr>
      <w:r w:rsidRPr="00282395">
        <w:rPr>
          <w:rFonts w:ascii="Arial" w:hAnsi="Arial" w:cs="Arial"/>
          <w:sz w:val="28"/>
          <w:szCs w:val="28"/>
        </w:rPr>
        <w:t>Maven е инструмент за управление и автоматизация на компилиране</w:t>
      </w:r>
      <w:r w:rsidRPr="00282395">
        <w:rPr>
          <w:rFonts w:ascii="Arial" w:hAnsi="Arial" w:cs="Arial"/>
          <w:sz w:val="28"/>
          <w:szCs w:val="28"/>
          <w:lang w:val="bg-BG"/>
        </w:rPr>
        <w:t>то</w:t>
      </w:r>
      <w:r w:rsidRPr="00282395">
        <w:rPr>
          <w:rFonts w:ascii="Arial" w:hAnsi="Arial" w:cs="Arial"/>
          <w:sz w:val="28"/>
          <w:szCs w:val="28"/>
        </w:rPr>
        <w:t xml:space="preserve"> на кода и пакетиране</w:t>
      </w:r>
      <w:r w:rsidRPr="00282395">
        <w:rPr>
          <w:rFonts w:ascii="Arial" w:hAnsi="Arial" w:cs="Arial"/>
          <w:sz w:val="28"/>
          <w:szCs w:val="28"/>
          <w:lang w:val="bg-BG"/>
        </w:rPr>
        <w:t>то му</w:t>
      </w:r>
      <w:r w:rsidRPr="00282395">
        <w:rPr>
          <w:rFonts w:ascii="Arial" w:hAnsi="Arial" w:cs="Arial"/>
          <w:sz w:val="28"/>
          <w:szCs w:val="28"/>
        </w:rPr>
        <w:t xml:space="preserve"> в изпълними формати като JAR файлове, ко</w:t>
      </w:r>
      <w:r w:rsidRPr="00282395">
        <w:rPr>
          <w:rFonts w:ascii="Arial" w:hAnsi="Arial" w:cs="Arial"/>
          <w:sz w:val="28"/>
          <w:szCs w:val="28"/>
          <w:lang w:val="bg-BG"/>
        </w:rPr>
        <w:t>е</w:t>
      </w:r>
      <w:r w:rsidRPr="00282395">
        <w:rPr>
          <w:rFonts w:ascii="Arial" w:hAnsi="Arial" w:cs="Arial"/>
          <w:sz w:val="28"/>
          <w:szCs w:val="28"/>
        </w:rPr>
        <w:t xml:space="preserve">то улеснява управлението на зависимости (dependencies) и конфигурациите на проекта чрез своя POM (Project Object Model) файл. Maven автоматично изтегля необходимите библиотеки и плъгини в съответствие с дефинираните зависимости в POM файла, като осигурява консистентност и преизползваемост на кода. В сравнение с Gradle, който предлага по-голяма гъвкавост и поддръжка на Groovy и Kotlin за скриптове, Maven се характеризира със своята строга стандартизация и по-проста структура. Изборът между </w:t>
      </w:r>
      <w:r w:rsidRPr="00282395">
        <w:rPr>
          <w:rFonts w:ascii="Arial" w:hAnsi="Arial" w:cs="Arial"/>
          <w:sz w:val="28"/>
          <w:szCs w:val="28"/>
        </w:rPr>
        <w:lastRenderedPageBreak/>
        <w:t>Maven и Gradle често зависи от нуждите на проекта – Maven е подходящ за проекти, които се нуждаят от стабилна и лесна за управление среда, докато Gradle е предпочитан за по-гъвкави и модерни сценарии на сборка.</w:t>
      </w:r>
    </w:p>
    <w:p w14:paraId="63F85697" w14:textId="38FD75F1" w:rsidR="00EC0A00" w:rsidRDefault="00EC0A00" w:rsidP="00EC0A00">
      <w:pPr>
        <w:pStyle w:val="NormalWeb"/>
        <w:numPr>
          <w:ilvl w:val="0"/>
          <w:numId w:val="69"/>
        </w:numPr>
        <w:rPr>
          <w:rFonts w:ascii="Arial" w:hAnsi="Arial" w:cs="Arial"/>
          <w:sz w:val="28"/>
          <w:szCs w:val="28"/>
        </w:rPr>
      </w:pPr>
      <w:r w:rsidRPr="00623E38">
        <w:rPr>
          <w:rFonts w:ascii="Arial" w:hAnsi="Arial" w:cs="Arial"/>
          <w:b/>
          <w:bCs/>
          <w:sz w:val="28"/>
          <w:szCs w:val="28"/>
        </w:rPr>
        <w:t>TypeScript</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390C8A69" w:rsidR="00EC0A00" w:rsidRPr="00623E38" w:rsidRDefault="00EC0A00" w:rsidP="00EC0A00">
      <w:pPr>
        <w:pStyle w:val="NormalWeb"/>
        <w:numPr>
          <w:ilvl w:val="0"/>
          <w:numId w:val="69"/>
        </w:numPr>
        <w:rPr>
          <w:rFonts w:ascii="Arial" w:hAnsi="Arial" w:cs="Arial"/>
          <w:b/>
          <w:bCs/>
          <w:sz w:val="28"/>
          <w:szCs w:val="28"/>
          <w:lang w:val="bg-BG"/>
        </w:rPr>
      </w:pPr>
      <w:r w:rsidRPr="00623E38">
        <w:rPr>
          <w:rFonts w:ascii="Arial" w:hAnsi="Arial" w:cs="Arial"/>
          <w:b/>
          <w:bCs/>
          <w:sz w:val="28"/>
          <w:szCs w:val="28"/>
          <w:lang w:val="bg-BG"/>
        </w:rPr>
        <w:t>Angular Framework</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w:t>
      </w:r>
      <w:r w:rsidRPr="00005156">
        <w:rPr>
          <w:rFonts w:ascii="Arial" w:hAnsi="Arial" w:cs="Arial"/>
          <w:sz w:val="28"/>
          <w:szCs w:val="28"/>
        </w:rPr>
        <w:lastRenderedPageBreak/>
        <w:t>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486FBFDA" w14:textId="1BE6E634" w:rsidR="00282395" w:rsidRPr="0042418A" w:rsidRDefault="00B23F78" w:rsidP="00282395">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6B042A3E" w14:textId="290E1275" w:rsidR="00282395" w:rsidRDefault="00C97F78" w:rsidP="00282395">
      <w:pPr>
        <w:pStyle w:val="Title"/>
        <w:numPr>
          <w:ilvl w:val="0"/>
          <w:numId w:val="6"/>
        </w:numPr>
        <w:rPr>
          <w:rFonts w:eastAsia="Times New Roman"/>
          <w:lang w:val="bg-BG"/>
        </w:rPr>
      </w:pPr>
      <w:r>
        <w:rPr>
          <w:rFonts w:eastAsia="Times New Roman"/>
          <w:lang w:val="bg-BG"/>
        </w:rPr>
        <w:t>Програмна реализация</w:t>
      </w:r>
    </w:p>
    <w:p w14:paraId="75BB2AEE" w14:textId="77777777" w:rsidR="00282395" w:rsidRPr="00282395" w:rsidRDefault="00282395" w:rsidP="00282395">
      <w:pPr>
        <w:rPr>
          <w:lang w:val="bg-BG"/>
        </w:rPr>
      </w:pPr>
    </w:p>
    <w:p w14:paraId="0E55873F" w14:textId="76AE8166" w:rsidR="00551EA1" w:rsidRDefault="005325FC" w:rsidP="00551EA1">
      <w:pPr>
        <w:ind w:left="360" w:firstLine="360"/>
      </w:pPr>
      <w:r w:rsidRPr="005325FC">
        <w:rPr>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xml:space="preserve">, където ще се разгледат по-важните ендпойнти, моделите и сървисите, които те използват и ще се разгърне останалата логика чрез енъмите, които </w:t>
      </w:r>
      <w:r>
        <w:rPr>
          <w:lang w:val="bg-BG"/>
        </w:rPr>
        <w:lastRenderedPageBreak/>
        <w:t>биват използвани на различни места в проекта.</w:t>
      </w:r>
    </w:p>
    <w:p w14:paraId="449C3DA5" w14:textId="77777777"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5C10AF2B" w:rsidR="005A6E12" w:rsidRDefault="005A6E12" w:rsidP="005A6E12">
      <w:pPr>
        <w:pStyle w:val="Caption"/>
        <w:jc w:val="center"/>
        <w:rPr>
          <w:lang w:val="bg-BG"/>
        </w:rPr>
      </w:pPr>
      <w:r>
        <w:t xml:space="preserve">Figure </w:t>
      </w:r>
      <w:r>
        <w:fldChar w:fldCharType="begin"/>
      </w:r>
      <w:r>
        <w:instrText xml:space="preserve"> SEQ Figure \* ARABIC </w:instrText>
      </w:r>
      <w:r>
        <w:fldChar w:fldCharType="separate"/>
      </w:r>
      <w:r w:rsidR="00DE64B9">
        <w:rPr>
          <w:noProof/>
        </w:rPr>
        <w:t>3</w:t>
      </w:r>
      <w:r>
        <w:fldChar w:fldCharType="end"/>
      </w:r>
      <w:r>
        <w:rPr>
          <w:lang w:val="bg-BG"/>
        </w:rPr>
        <w:t>: Конфигурации</w:t>
      </w:r>
    </w:p>
    <w:p w14:paraId="638BF9DC" w14:textId="7777777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 xml:space="preserve">Анотацията @Configuration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lastRenderedPageBreak/>
        <w:t xml:space="preserve"> </w:t>
      </w:r>
      <w:r w:rsidRPr="005A6E12">
        <w:rPr>
          <w:rFonts w:eastAsia="Times New Roman"/>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5E419D7" w:rsidR="0069185A" w:rsidRPr="0069185A" w:rsidRDefault="00352406" w:rsidP="00352406">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DE64B9">
        <w:rPr>
          <w:noProof/>
        </w:rPr>
        <w:t>4</w:t>
      </w:r>
      <w:r>
        <w:fldChar w:fldCharType="end"/>
      </w:r>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Методът javaMailSender() е означен с анотацията @Bean, което означава, че той връща обект, който трябва да бъде управляван от 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862527A"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12686159" w:rsidR="00F75503" w:rsidRDefault="00F75503" w:rsidP="00F75503">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маркиран с @Service, предоставя функционалност за изпращане на имейли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погазано по-горе,</w:t>
      </w:r>
      <w:r w:rsidRPr="00F75503">
        <w:rPr>
          <w:rFonts w:eastAsia="Times New Roman"/>
          <w:kern w:val="0"/>
          <w14:ligatures w14:val="none"/>
        </w:rPr>
        <w:t xml:space="preserve"> е </w:t>
      </w:r>
      <w:r w:rsidRPr="00F75503">
        <w:rPr>
          <w:rFonts w:eastAsia="Times New Roman"/>
          <w:kern w:val="0"/>
          <w14:ligatures w14:val="none"/>
        </w:rPr>
        <w:lastRenderedPageBreak/>
        <w:t>конфигуриран чрез бийн метод в контекста на Spring, за да осигури възможността за изпращане на имейли.</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който съдържа информация за получателя, темата и съобщението на имейла. Той използва JavaMailSender за създаване на MimeMessage, който е форматът на имейл съобщенията в Java. MimeMessageHelper се използва за настройка на различни аспекти на имейла като получателя, темата и текста на имейла.</w:t>
      </w:r>
      <w:r w:rsidR="00613340">
        <w:rPr>
          <w:rFonts w:eastAsia="Times New Roman"/>
          <w:kern w:val="0"/>
          <w:lang w:val="bg-BG"/>
          <w14:ligatures w14:val="none"/>
        </w:rPr>
        <w:t xml:space="preserve"> </w:t>
      </w:r>
      <w:r w:rsidRPr="00F75503">
        <w:rPr>
          <w:rFonts w:eastAsia="Times New Roman"/>
          <w:kern w:val="0"/>
          <w14:ligatures w14:val="none"/>
        </w:rPr>
        <w:t>Вътрешно, sendEmail изпраща създаденото имейл съобщение, като хваща и обработва всякакви изключения, които могат да възникнат по време на процеса на изпращане.</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5095F84F" w:rsidR="00F75503" w:rsidRDefault="00F75503" w:rsidP="00F75503">
      <w:pPr>
        <w:spacing w:before="100" w:beforeAutospacing="1" w:after="100" w:afterAutospacing="1" w:line="240" w:lineRule="auto"/>
        <w:rPr>
          <w:rFonts w:eastAsia="Times New Roman"/>
          <w:kern w:val="0"/>
          <w:lang w:val="bg-BG"/>
          <w14:ligatures w14:val="none"/>
        </w:rPr>
      </w:pPr>
      <w:r w:rsidRPr="00F75503">
        <w:rPr>
          <w:rFonts w:eastAsia="Times New Roman"/>
          <w:b/>
          <w:bCs/>
          <w:kern w:val="0"/>
          <w14:ligatures w14:val="none"/>
        </w:rPr>
        <w:lastRenderedPageBreak/>
        <w:t>EmailController</w:t>
      </w:r>
      <w:r w:rsidRPr="00F75503">
        <w:rPr>
          <w:rFonts w:eastAsia="Times New Roman"/>
          <w:kern w:val="0"/>
          <w14:ligatures w14:val="none"/>
        </w:rPr>
        <w:t>, маркиран като @RestController, управлява HTTP заявките, свързани с изпращането на имейли.</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r w:rsidRPr="00F75503">
        <w:rPr>
          <w:rFonts w:eastAsia="Times New Roman"/>
          <w:kern w:val="0"/>
          <w14:ligatures w14:val="none"/>
        </w:rPr>
        <w:t>Методът sendEmail, оформен като POST ендпойнт (@PostMapping("/send-email")), обработва входящите заявки за изпращане на имейли. Той приема обект EmailRequest като тяло на заявката (@RequestBody) и използва EmailService за изпращане на съответния имейл.</w:t>
      </w:r>
    </w:p>
    <w:bookmarkStart w:id="0" w:name="_MON_1766971735"/>
    <w:bookmarkEnd w:id="0"/>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8pt;height:179.4pt" o:ole="">
            <v:imagedata r:id="rId15" o:title=""/>
          </v:shape>
          <o:OLEObject Type="Embed" ProgID="Word.OpenDocumentText.12" ShapeID="_x0000_i1105" DrawAspect="Content" ObjectID="_1767002285"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kern w:val="0"/>
          <w:lang w:val="bg-BG"/>
          <w14:ligatures w14:val="none"/>
        </w:rPr>
        <w:lastRenderedPageBreak/>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2E2E7351"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отхръляне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75FFFA3B"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 xml:space="preserve">Автентикация и </w:t>
      </w:r>
      <w:r w:rsidRPr="00623E38">
        <w:rPr>
          <w:rFonts w:eastAsia="Times New Roman"/>
          <w:b/>
          <w:bCs/>
          <w:kern w:val="0"/>
          <w14:ligatures w14:val="none"/>
        </w:rPr>
        <w:t>jwt</w:t>
      </w:r>
      <w:r w:rsidRPr="00623E38">
        <w:rPr>
          <w:rFonts w:eastAsia="Times New Roman"/>
          <w:b/>
          <w:bCs/>
          <w:kern w:val="0"/>
          <w:lang w:val="bg-BG"/>
          <w14:ligatures w14:val="none"/>
        </w:rPr>
        <w:t xml:space="preserve"> токени</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lastRenderedPageBreak/>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59D23880" w:rsidR="00F42906" w:rsidRPr="00F429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5</w:t>
      </w:r>
      <w:r>
        <w:fldChar w:fldCharType="end"/>
      </w:r>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сайта.</w:t>
      </w:r>
      <w:r w:rsidRPr="00F42906">
        <w:rPr>
          <w:rFonts w:ascii="Arial" w:hAnsi="Arial" w:cs="Arial"/>
          <w:sz w:val="28"/>
          <w:szCs w:val="28"/>
        </w:rPr>
        <w:t xml:space="preserve">Важен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lastRenderedPageBreak/>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4F7A4D01" w:rsidR="003524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6</w:t>
      </w:r>
      <w:r>
        <w:fldChar w:fldCharType="end"/>
      </w:r>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който се използва за установяване на потребителската идентификация в контекста на Spring 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w:t>
      </w:r>
      <w:r w:rsidRPr="00F42906">
        <w:rPr>
          <w:rFonts w:ascii="Arial" w:hAnsi="Arial" w:cs="Arial"/>
          <w:sz w:val="28"/>
          <w:szCs w:val="28"/>
        </w:rPr>
        <w:lastRenderedPageBreak/>
        <w:t>че само заявки с валиден JWT имат достъп до защитени ресурси и функционалности.</w:t>
      </w:r>
    </w:p>
    <w:p w14:paraId="1CFA4CCD" w14:textId="77777777"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1F58D267"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t xml:space="preserve">Методът </w:t>
      </w:r>
      <w:r w:rsidRPr="0066070F">
        <w:rPr>
          <w:rStyle w:val="HTMLCode"/>
          <w:rFonts w:ascii="Arial" w:hAnsi="Arial" w:cs="Arial"/>
          <w:sz w:val="28"/>
          <w:szCs w:val="28"/>
        </w:rPr>
        <w:t>corsConfigurer</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w:t>
      </w:r>
      <w:r w:rsidRPr="0066070F">
        <w:rPr>
          <w:rFonts w:ascii="Arial" w:hAnsi="Arial" w:cs="Arial"/>
          <w:sz w:val="28"/>
          <w:szCs w:val="28"/>
        </w:rPr>
        <w:lastRenderedPageBreak/>
        <w:t xml:space="preserve">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62CBE222" w:rsidR="00DE64B9" w:rsidRPr="00DE64B9" w:rsidRDefault="00DE64B9" w:rsidP="00DE64B9">
      <w:pPr>
        <w:pStyle w:val="Caption"/>
        <w:jc w:val="center"/>
        <w:rPr>
          <w:sz w:val="28"/>
          <w:szCs w:val="28"/>
          <w:lang w:val="bg-BG"/>
        </w:rPr>
      </w:pPr>
      <w:r>
        <w:t xml:space="preserve">Figure </w:t>
      </w:r>
      <w:r>
        <w:fldChar w:fldCharType="begin"/>
      </w:r>
      <w:r>
        <w:instrText xml:space="preserve"> SEQ Figure \* ARABIC </w:instrText>
      </w:r>
      <w:r>
        <w:fldChar w:fldCharType="separate"/>
      </w:r>
      <w:r>
        <w:rPr>
          <w:noProof/>
        </w:rPr>
        <w:t>7</w:t>
      </w:r>
      <w:r>
        <w:fldChar w:fldCharType="end"/>
      </w:r>
      <w:r>
        <w:rPr>
          <w:lang w:val="bg-BG"/>
        </w:rPr>
        <w:t>: Контролерите</w:t>
      </w:r>
    </w:p>
    <w:p w14:paraId="59131FAE" w14:textId="653CA0EC"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@Inheritance(strategy = InheritanceType.TABLE_PER_CLASS)</w:t>
      </w:r>
      <w:r>
        <w:rPr>
          <w:rFonts w:eastAsia="Times New Roman"/>
          <w:kern w:val="0"/>
          <w:lang w:val="bg-BG"/>
          <w14:ligatures w14:val="none"/>
        </w:rPr>
        <w:t xml:space="preserve"> о</w:t>
      </w:r>
      <w:r w:rsidRPr="00342A83">
        <w:rPr>
          <w:rFonts w:eastAsia="Times New Roman"/>
          <w:kern w:val="0"/>
          <w14:ligatures w14:val="none"/>
        </w:rPr>
        <w:t>пределя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lastRenderedPageBreak/>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 (enum</w:t>
      </w:r>
      <w:r w:rsidR="00A55901">
        <w:rPr>
          <w:rFonts w:eastAsia="Times New Roman"/>
          <w:kern w:val="0"/>
          <w:lang w:val="bg-BG"/>
          <w14:ligatures w14:val="none"/>
        </w:rPr>
        <w:t>/енъм</w:t>
      </w:r>
      <w:r w:rsidRPr="00342A83">
        <w:rPr>
          <w:rFonts w:eastAsia="Times New Roman"/>
          <w:kern w:val="0"/>
          <w14:ligatures w14:val="none"/>
        </w:rPr>
        <w:t>),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208E21"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 xml:space="preserve">След което можем да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list()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getByUsernameAndPassword</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usernameIsTaken</w:t>
      </w:r>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loadUserByUsername</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addUser</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03B791A2" w:rsidR="00612F0F" w:rsidRDefault="00612F0F" w:rsidP="004D736B">
      <w:pPr>
        <w:ind w:firstLine="720"/>
        <w:rPr>
          <w:kern w:val="0"/>
          <w:lang w:val="bg-BG"/>
          <w14:ligatures w14:val="none"/>
        </w:rPr>
      </w:pPr>
      <w:r>
        <w:t>UserController</w:t>
      </w:r>
      <w:r w:rsidR="004D736B">
        <w:rPr>
          <w:lang w:val="bg-BG"/>
        </w:rPr>
        <w:t xml:space="preserve"> работи с </w:t>
      </w:r>
      <w:r w:rsidR="004D736B" w:rsidRPr="004D736B">
        <w:rPr>
          <w:b/>
          <w:bCs/>
        </w:rPr>
        <w:t>AuthenticationService</w:t>
      </w:r>
      <w:r w:rsidR="004D736B">
        <w:t xml:space="preserve"> </w:t>
      </w:r>
      <w:r w:rsidR="004D736B">
        <w:rPr>
          <w:lang w:val="bg-BG"/>
        </w:rPr>
        <w:t xml:space="preserve">и </w:t>
      </w:r>
      <w:r w:rsidR="004D736B">
        <w:t>UserService</w:t>
      </w:r>
      <w:r w:rsidR="004D736B">
        <w:rPr>
          <w:lang w:val="bg-BG"/>
        </w:rPr>
        <w:t xml:space="preserve">. </w:t>
      </w:r>
      <w:r w:rsidR="004D736B">
        <w:rPr>
          <w:kern w:val="0"/>
          <w14:ligatures w14:val="none"/>
        </w:rPr>
        <w:t>AuthenticationService</w:t>
      </w:r>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Тук важният метод е за автентикиране, който връща токен, с който потребителят може да използва системата.</w:t>
      </w:r>
    </w:p>
    <w:p w14:paraId="134E1306" w14:textId="2ACA4ADB" w:rsidR="004D736B" w:rsidRDefault="004D736B" w:rsidP="004D736B">
      <w:pPr>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4F68E77B" w:rsidR="004D736B" w:rsidRPr="004D736B" w:rsidRDefault="004D736B" w:rsidP="004D736B">
      <w:pPr>
        <w:rPr>
          <w:lang w:val="bg-BG"/>
        </w:rPr>
      </w:pPr>
      <w:r>
        <w:rPr>
          <w:lang w:val="bg-BG"/>
        </w:rPr>
        <w:t xml:space="preserve">А от </w:t>
      </w:r>
      <w:r>
        <w:t xml:space="preserve">UserService </w:t>
      </w:r>
      <w:r>
        <w:rPr>
          <w:lang w:val="bg-BG"/>
        </w:rPr>
        <w:t xml:space="preserve">се използва </w:t>
      </w:r>
      <w:r>
        <w:t xml:space="preserve">addUser </w:t>
      </w:r>
      <w:r>
        <w:rPr>
          <w:lang w:val="bg-BG"/>
        </w:rPr>
        <w:t>метода и в резултат имаме следните 3 ендпойнта:</w:t>
      </w:r>
    </w:p>
    <w:p w14:paraId="00853EFE" w14:textId="77777777" w:rsidR="004D736B" w:rsidRDefault="004D736B" w:rsidP="00612F0F"/>
    <w:p w14:paraId="108B29EF" w14:textId="77777777" w:rsidR="004D736B" w:rsidRDefault="004D736B" w:rsidP="00612F0F"/>
    <w:p w14:paraId="2FD116C0" w14:textId="12CE5478" w:rsidR="004D736B" w:rsidRDefault="004D736B" w:rsidP="00612F0F">
      <w:r w:rsidRPr="004D736B">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612F0F">
      <w:pPr>
        <w:pStyle w:val="Title"/>
      </w:pPr>
      <w:r>
        <w:t>/users</w:t>
      </w:r>
    </w:p>
    <w:p w14:paraId="6DD4B500" w14:textId="0820FA17" w:rsidR="00612F0F" w:rsidRPr="00C04B85" w:rsidRDefault="00612F0F" w:rsidP="00612F0F">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1" w:name="_MON_1766904804"/>
    <w:bookmarkEnd w:id="1"/>
    <w:p w14:paraId="5FAC201B" w14:textId="77777777" w:rsidR="00612F0F" w:rsidRDefault="00612F0F" w:rsidP="00612F0F">
      <w:pPr>
        <w:rPr>
          <w:rStyle w:val="Strong"/>
          <w:b w:val="0"/>
          <w:bCs w:val="0"/>
        </w:rPr>
      </w:pPr>
      <w:r>
        <w:rPr>
          <w:rStyle w:val="Strong"/>
          <w:b w:val="0"/>
          <w:bCs w:val="0"/>
        </w:rPr>
        <w:object w:dxaOrig="9360" w:dyaOrig="2254" w14:anchorId="068D87CB">
          <v:shape id="_x0000_i1130"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130" DrawAspect="Content" ObjectID="_1767002286" r:id="rId28"/>
        </w:object>
      </w:r>
    </w:p>
    <w:p w14:paraId="695893E2" w14:textId="77777777" w:rsidR="00612F0F" w:rsidRDefault="00612F0F" w:rsidP="00612F0F">
      <w:pPr>
        <w:rPr>
          <w:rStyle w:val="Strong"/>
          <w:b w:val="0"/>
          <w:bCs w:val="0"/>
          <w:lang w:val="bg-BG"/>
        </w:rPr>
      </w:pPr>
      <w:r>
        <w:rPr>
          <w:rStyle w:val="Strong"/>
          <w:b w:val="0"/>
          <w:bCs w:val="0"/>
        </w:rPr>
        <w:lastRenderedPageBreak/>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2" w:name="_MON_1766916588"/>
      <w:bookmarkEnd w:id="2"/>
      <w:r>
        <w:rPr>
          <w:rStyle w:val="Strong"/>
          <w:b w:val="0"/>
          <w:bCs w:val="0"/>
          <w:lang w:val="bg-BG"/>
        </w:rPr>
        <w:object w:dxaOrig="9360" w:dyaOrig="1202" w14:anchorId="7E9F2E44">
          <v:shape id="_x0000_i1131"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131" DrawAspect="Content" ObjectID="_1767002287" r:id="rId30"/>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r>
        <w:rPr>
          <w:rStyle w:val="Strong"/>
          <w:b w:val="0"/>
          <w:bCs w:val="0"/>
        </w:rPr>
        <w:t>Stacktrace</w:t>
      </w:r>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t>Request:</w:t>
      </w:r>
      <w:r>
        <w:rPr>
          <w:rStyle w:val="Strong"/>
          <w:b w:val="0"/>
          <w:bCs w:val="0"/>
          <w:lang w:val="bg-BG"/>
        </w:rPr>
        <w:br/>
      </w:r>
      <w:bookmarkStart w:id="3" w:name="_MON_1766916721"/>
      <w:bookmarkEnd w:id="3"/>
      <w:r>
        <w:rPr>
          <w:rStyle w:val="Strong"/>
          <w:b w:val="0"/>
          <w:bCs w:val="0"/>
          <w:lang w:val="bg-BG"/>
        </w:rPr>
        <w:object w:dxaOrig="9360" w:dyaOrig="2439" w14:anchorId="3BBED765">
          <v:shape id="_x0000_i1132"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132" DrawAspect="Content" ObjectID="_1767002288" r:id="rId32"/>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4" w:name="_MON_1766916790"/>
      <w:bookmarkEnd w:id="4"/>
      <w:r>
        <w:rPr>
          <w:rStyle w:val="Strong"/>
          <w:b w:val="0"/>
          <w:bCs w:val="0"/>
          <w:lang w:val="bg-BG"/>
        </w:rPr>
        <w:object w:dxaOrig="9360" w:dyaOrig="11269" w14:anchorId="235A1EBA">
          <v:shape id="_x0000_i1133"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133" DrawAspect="Content" ObjectID="_1767002289" r:id="rId34"/>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5" w:name="_MON_1766909887"/>
    <w:bookmarkEnd w:id="5"/>
    <w:p w14:paraId="37CC321E" w14:textId="77777777" w:rsidR="00612F0F" w:rsidRDefault="00612F0F" w:rsidP="00612F0F">
      <w:pPr>
        <w:rPr>
          <w:rStyle w:val="Strong"/>
          <w:b w:val="0"/>
          <w:bCs w:val="0"/>
        </w:rPr>
      </w:pPr>
      <w:r>
        <w:rPr>
          <w:rStyle w:val="Strong"/>
          <w:b w:val="0"/>
          <w:bCs w:val="0"/>
        </w:rPr>
        <w:object w:dxaOrig="9360" w:dyaOrig="2382" w14:anchorId="535981A9">
          <v:shape id="_x0000_i1134"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134" DrawAspect="Content" ObjectID="_1767002290" r:id="rId36"/>
        </w:object>
      </w:r>
    </w:p>
    <w:p w14:paraId="2FAB7613" w14:textId="77777777"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Pr>
          <w:rStyle w:val="Strong"/>
          <w:b w:val="0"/>
          <w:bCs w:val="0"/>
          <w:lang w:val="bg-BG"/>
        </w:rPr>
        <w:t>,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6" w:name="_MON_1766918007"/>
    <w:bookmarkEnd w:id="6"/>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135"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135" DrawAspect="Content" ObjectID="_1767002291" r:id="rId38"/>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7777777"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Pr>
          <w:rStyle w:val="Strong"/>
          <w:b w:val="0"/>
          <w:bCs w:val="0"/>
          <w:lang w:val="bg-BG"/>
        </w:rPr>
        <w:t xml:space="preserve"> и токенът трябва да бъда енкоднат??</w:t>
      </w:r>
    </w:p>
    <w:bookmarkStart w:id="7" w:name="_MON_1766915997"/>
    <w:bookmarkEnd w:id="7"/>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136"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136" DrawAspect="Content" ObjectID="_1767002292" r:id="rId40"/>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Pr="00623E38" w:rsidRDefault="00561CF6" w:rsidP="00561CF6">
      <w:pPr>
        <w:pStyle w:val="ListParagraph"/>
        <w:numPr>
          <w:ilvl w:val="0"/>
          <w:numId w:val="54"/>
        </w:numPr>
        <w:spacing w:before="100" w:beforeAutospacing="1" w:after="100" w:afterAutospacing="1" w:line="240" w:lineRule="auto"/>
        <w:rPr>
          <w:b/>
          <w:bCs/>
        </w:rPr>
      </w:pPr>
      <w:r w:rsidRPr="00623E38">
        <w:rPr>
          <w:b/>
          <w:bCs/>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@GeneratedValue(strategy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ентитета.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@Column(name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@OneToMany(mappedBy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8" w:name="_MON_1766957599"/>
    <w:bookmarkEnd w:id="8"/>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46" type="#_x0000_t75" style="width:468pt;height:418.55pt" o:ole="">
            <v:imagedata r:id="rId41" o:title=""/>
          </v:shape>
          <o:OLEObject Type="Embed" ProgID="Word.OpenDocumentText.12" ShapeID="_x0000_i1046" DrawAspect="Content" ObjectID="_1767002293" r:id="rId42"/>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9" w:name="_MON_1766958935"/>
    <w:bookmarkEnd w:id="9"/>
    <w:p w14:paraId="3F37DFA9" w14:textId="0A263199" w:rsidR="003B450A" w:rsidRPr="0030381A" w:rsidRDefault="003B450A" w:rsidP="003B450A">
      <w:pPr>
        <w:rPr>
          <w:lang w:val="bg-BG"/>
        </w:rPr>
      </w:pPr>
      <w:r>
        <w:rPr>
          <w:lang w:val="bg-BG"/>
        </w:rPr>
        <w:object w:dxaOrig="9360" w:dyaOrig="1794" w14:anchorId="6B4C79FD">
          <v:shape id="_x0000_i1053"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53" DrawAspect="Content" ObjectID="_1767002294" r:id="rId46"/>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0" w:name="_MON_1766959098"/>
    <w:bookmarkEnd w:id="10"/>
    <w:p w14:paraId="357CB6A1" w14:textId="1A6DE35B" w:rsidR="003B450A" w:rsidRDefault="003B450A" w:rsidP="003B450A">
      <w:pPr>
        <w:rPr>
          <w:lang w:val="bg-BG"/>
        </w:rPr>
      </w:pPr>
      <w:r>
        <w:rPr>
          <w:lang w:val="bg-BG"/>
        </w:rPr>
        <w:object w:dxaOrig="9360" w:dyaOrig="2244" w14:anchorId="7FCE64F1">
          <v:shape id="_x0000_i105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55" DrawAspect="Content" ObjectID="_1767002295" r:id="rId48"/>
        </w:object>
      </w:r>
    </w:p>
    <w:p w14:paraId="28EE363E" w14:textId="5B6EF209" w:rsidR="003B450A" w:rsidRPr="00623E38" w:rsidRDefault="00AB6188" w:rsidP="00AB6188">
      <w:pPr>
        <w:pStyle w:val="NormalWeb"/>
        <w:numPr>
          <w:ilvl w:val="0"/>
          <w:numId w:val="54"/>
        </w:numPr>
        <w:jc w:val="both"/>
        <w:rPr>
          <w:rFonts w:ascii="Arial" w:hAnsi="Arial" w:cs="Arial"/>
          <w:b/>
          <w:bCs/>
          <w:sz w:val="28"/>
          <w:szCs w:val="28"/>
          <w:lang w:val="bg-BG"/>
        </w:rPr>
      </w:pPr>
      <w:r w:rsidRPr="00623E38">
        <w:rPr>
          <w:rFonts w:ascii="Arial" w:hAnsi="Arial" w:cs="Arial"/>
          <w:b/>
          <w:bCs/>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ентит</w:t>
      </w:r>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w:t>
      </w:r>
      <w:r w:rsidRPr="0041494F">
        <w:rPr>
          <w:rFonts w:ascii="Arial" w:hAnsi="Arial" w:cs="Arial"/>
          <w:sz w:val="28"/>
          <w:szCs w:val="28"/>
        </w:rPr>
        <w:t xml:space="preserve"> </w:t>
      </w:r>
      <w:r w:rsidRPr="0041494F">
        <w:rPr>
          <w:rStyle w:val="HTMLCode"/>
          <w:rFonts w:ascii="Arial" w:hAnsi="Arial" w:cs="Arial"/>
          <w:sz w:val="28"/>
          <w:szCs w:val="28"/>
        </w:rPr>
        <w:t>getRole()</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215137D7"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 xml:space="preserve">писък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1" w:name="_MON_1766962323"/>
    <w:bookmarkEnd w:id="11"/>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60" type="#_x0000_t75" style="width:468pt;height:14.95pt" o:ole="">
            <v:imagedata r:id="rId53" o:title=""/>
          </v:shape>
          <o:OLEObject Type="Embed" ProgID="Word.OpenDocumentText.12" ShapeID="_x0000_i1060" DrawAspect="Content" ObjectID="_1767002296" r:id="rId54"/>
        </w:object>
      </w:r>
    </w:p>
    <w:p w14:paraId="382FC939" w14:textId="6119CCDB" w:rsidR="0041494F" w:rsidRDefault="0041494F" w:rsidP="005943FD">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Pr>
          <w:rFonts w:ascii="Arial" w:hAnsi="Arial" w:cs="Arial"/>
          <w:sz w:val="28"/>
          <w:szCs w:val="28"/>
          <w:lang w:val="bg-BG"/>
        </w:rPr>
        <w:t>хедърите</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 xml:space="preserve">и заявките в него </w:t>
      </w:r>
      <w:r w:rsidRPr="00086085">
        <w:rPr>
          <w:rFonts w:ascii="Arial" w:hAnsi="Arial" w:cs="Arial"/>
          <w:sz w:val="28"/>
          <w:szCs w:val="28"/>
          <w:lang w:val="bg-BG"/>
        </w:rPr>
        <w:t>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09B8A936"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дипломантът и дали биха могли да му помогнат. При интерес към някоя, преподавателите могат да заявят желанието си да я поемат, при което се изпраща 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остава </w:t>
      </w:r>
      <w:r>
        <w:rPr>
          <w:rFonts w:ascii="Arial" w:hAnsi="Arial" w:cs="Arial"/>
          <w:sz w:val="28"/>
          <w:szCs w:val="28"/>
          <w:lang w:val="bg-BG"/>
        </w:rPr>
        <w:t>неафектирана</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r>
        <w:t>api/thesis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2" w:name="_MON_1766965670"/>
    <w:bookmarkEnd w:id="12"/>
    <w:p w14:paraId="32C26700" w14:textId="05946722" w:rsidR="001B2008" w:rsidRDefault="00250DDC" w:rsidP="007D6BE0">
      <w:pPr>
        <w:rPr>
          <w:lang w:val="bg-BG"/>
        </w:rPr>
      </w:pPr>
      <w:r>
        <w:rPr>
          <w:lang w:val="bg-BG"/>
        </w:rPr>
        <w:object w:dxaOrig="9360" w:dyaOrig="4186" w14:anchorId="004A9A3B">
          <v:shape id="_x0000_i1080"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80" DrawAspect="Content" ObjectID="_1767002297" r:id="rId59"/>
        </w:object>
      </w:r>
    </w:p>
    <w:p w14:paraId="438F68A2" w14:textId="1C95B28E" w:rsidR="00380BC6" w:rsidRDefault="00380BC6" w:rsidP="007D6BE0">
      <w:pPr>
        <w:rPr>
          <w:lang w:val="bg-BG"/>
        </w:rPr>
      </w:pPr>
      <w:r w:rsidRPr="00380BC6">
        <w:rPr>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3" w:name="_MON_1766966164"/>
    <w:bookmarkEnd w:id="13"/>
    <w:p w14:paraId="1F14AEB5" w14:textId="59C34BFE" w:rsidR="00250DDC" w:rsidRDefault="00250DDC" w:rsidP="007D6BE0">
      <w:pPr>
        <w:rPr>
          <w:lang w:val="bg-BG"/>
        </w:rPr>
      </w:pPr>
      <w:r>
        <w:rPr>
          <w:lang w:val="bg-BG"/>
        </w:rPr>
        <w:object w:dxaOrig="9360" w:dyaOrig="5083" w14:anchorId="6CABF3C1">
          <v:shape id="_x0000_i107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78" DrawAspect="Content" ObjectID="_1767002298" r:id="rId62"/>
        </w:object>
      </w:r>
    </w:p>
    <w:p w14:paraId="19F88F6F" w14:textId="7AC04530" w:rsidR="00380BC6" w:rsidRDefault="00380BC6" w:rsidP="007D6BE0">
      <w:pPr>
        <w:rPr>
          <w:lang w:val="bg-BG"/>
        </w:rPr>
      </w:pPr>
      <w:r w:rsidRPr="00380BC6">
        <w:rPr>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76D00A69" w:rsidR="007C1A2A" w:rsidRDefault="007C1A2A" w:rsidP="007D6BE0">
      <w:pPr>
        <w:rPr>
          <w:lang w:val="bg-BG"/>
        </w:rPr>
      </w:pPr>
      <w:r>
        <w:rPr>
          <w:lang w:val="bg-BG"/>
        </w:rPr>
        <w:t>Тази заявка се изполва за приемане на преподавател за дипломен ръководител от студент. Добавя се съобщение, което е написано от студента. С него той започва личната кроеспонденция с ръководителя. Възможност за разширяване на логиката чрез съобщение по подразбиране.</w:t>
      </w:r>
    </w:p>
    <w:bookmarkStart w:id="14" w:name="_MON_1766968971"/>
    <w:bookmarkEnd w:id="14"/>
    <w:p w14:paraId="3F3B2E20" w14:textId="7EECDDE6" w:rsidR="007C1A2A" w:rsidRDefault="007C1A2A" w:rsidP="007D6BE0">
      <w:pPr>
        <w:rPr>
          <w:lang w:val="bg-BG"/>
        </w:rPr>
      </w:pPr>
      <w:r>
        <w:rPr>
          <w:lang w:val="bg-BG"/>
        </w:rPr>
        <w:object w:dxaOrig="9360" w:dyaOrig="3440" w14:anchorId="770B3A60">
          <v:shape id="_x0000_i1084"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84" DrawAspect="Content" ObjectID="_1767002299" r:id="rId65"/>
        </w:object>
      </w:r>
    </w:p>
    <w:p w14:paraId="00188437" w14:textId="4146CDC5" w:rsidR="00380BC6" w:rsidRDefault="00380BC6" w:rsidP="007D6BE0">
      <w:pPr>
        <w:rPr>
          <w:lang w:val="bg-BG"/>
        </w:rPr>
      </w:pPr>
      <w:r w:rsidRPr="00380BC6">
        <w:rPr>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5" w:name="_MON_1766969417"/>
    <w:bookmarkEnd w:id="15"/>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9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90" DrawAspect="Content" ObjectID="_1767002300" r:id="rId68"/>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Pr="00623E38" w:rsidRDefault="00810619" w:rsidP="00380BC6">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6" w:name="_MON_1766970401"/>
    <w:bookmarkEnd w:id="16"/>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93" type="#_x0000_t75" style="width:468pt;height:517.45pt" o:ole="">
            <v:imagedata r:id="rId70" o:title=""/>
          </v:shape>
          <o:OLEObject Type="Embed" ProgID="Word.OpenDocumentText.12" ShapeID="_x0000_i1093" DrawAspect="Content" ObjectID="_1767002301" r:id="rId71"/>
        </w:object>
      </w:r>
    </w:p>
    <w:p w14:paraId="7413DBBD" w14:textId="4AA13EEE" w:rsidR="00810619" w:rsidRDefault="00810619" w:rsidP="00810619">
      <w:pPr>
        <w:pStyle w:val="NormalWeb"/>
        <w:ind w:firstLine="360"/>
        <w:jc w:val="both"/>
        <w:rPr>
          <w:rFonts w:ascii="Arial" w:hAnsi="Arial" w:cs="Arial"/>
          <w:sz w:val="28"/>
          <w:szCs w:val="28"/>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Pr="00810619">
        <w:rPr>
          <w:rFonts w:ascii="Arial" w:hAnsi="Arial" w:cs="Arial"/>
          <w:sz w:val="28"/>
          <w:szCs w:val="28"/>
        </w:rPr>
        <w:t xml:space="preserve">, който включва статусите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Тези статуси отразяват текущата фаза на срещата в процеса на управление.</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r w:rsidRPr="00656604">
        <w:rPr>
          <w:rStyle w:val="HTMLCode"/>
          <w:rFonts w:ascii="Arial" w:hAnsi="Arial" w:cs="Arial"/>
          <w:b/>
          <w:bCs/>
          <w:sz w:val="28"/>
          <w:szCs w:val="28"/>
        </w:rPr>
        <w:t>BookingService</w:t>
      </w:r>
      <w:r w:rsidRPr="00810619">
        <w:rPr>
          <w:rFonts w:ascii="Arial" w:hAnsi="Arial" w:cs="Arial"/>
          <w:sz w:val="28"/>
          <w:szCs w:val="28"/>
        </w:rPr>
        <w:t xml:space="preserve"> играе централна роля в логиката за управление на срещите. Този сервиз 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сервиза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сервиза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0DD9574C" w:rsidR="00810619" w:rsidRPr="00810619" w:rsidRDefault="00810619" w:rsidP="00F75503">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ендпойнти 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7E02598" w14:textId="77777777" w:rsidR="00A55901" w:rsidRDefault="00A55901" w:rsidP="00A55901">
      <w:pPr>
        <w:pStyle w:val="Title"/>
        <w:rPr>
          <w:lang w:val="bg-BG"/>
        </w:rPr>
      </w:pPr>
      <w:r>
        <w:rPr>
          <w:lang w:val="bg-BG"/>
        </w:rPr>
        <w:lastRenderedPageBreak/>
        <w:t>/</w:t>
      </w:r>
      <w:r>
        <w:t>api/booking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7" w:name="_MON_1766973495"/>
    <w:bookmarkEnd w:id="17"/>
    <w:p w14:paraId="2BE3DCEF" w14:textId="6B4CC807" w:rsidR="0046539B" w:rsidRPr="0046539B" w:rsidRDefault="0046539B" w:rsidP="00A55901">
      <w:r>
        <w:object w:dxaOrig="9360" w:dyaOrig="2704" w14:anchorId="3612BCF2">
          <v:shape id="_x0000_i1111"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111" DrawAspect="Content" ObjectID="_1767002302" r:id="rId75"/>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18" w:name="_MON_1766974104"/>
    <w:bookmarkEnd w:id="18"/>
    <w:p w14:paraId="2BC64677" w14:textId="78F0B675" w:rsidR="00FB3A52" w:rsidRPr="00FB3A52" w:rsidRDefault="004E5058" w:rsidP="00A55901">
      <w:r>
        <w:object w:dxaOrig="9360" w:dyaOrig="5796" w14:anchorId="3A7C3DBB">
          <v:shape id="_x0000_i1117"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117" DrawAspect="Content" ObjectID="_1767002303" r:id="rId77"/>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19" w:name="_MON_1766974448"/>
    <w:bookmarkEnd w:id="19"/>
    <w:p w14:paraId="52439CCE" w14:textId="5181FC97" w:rsidR="004E5058" w:rsidRDefault="004E5058" w:rsidP="00A55901">
      <w:pPr>
        <w:rPr>
          <w:lang w:val="bg-BG"/>
        </w:rPr>
      </w:pPr>
      <w:r>
        <w:rPr>
          <w:lang w:val="bg-BG"/>
        </w:rPr>
        <w:object w:dxaOrig="9360" w:dyaOrig="2691" w14:anchorId="3A18484C">
          <v:shape id="_x0000_i1121"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121" DrawAspect="Content" ObjectID="_1767002304" r:id="rId79"/>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50BC67B8"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0" w:name="_MON_1766975281"/>
    <w:bookmarkEnd w:id="20"/>
    <w:p w14:paraId="3516AE2C" w14:textId="1818F4CA" w:rsidR="00612F0F" w:rsidRDefault="00612F0F" w:rsidP="00A55901">
      <w:pPr>
        <w:rPr>
          <w:lang w:val="bg-BG"/>
        </w:rPr>
      </w:pPr>
      <w:r>
        <w:rPr>
          <w:lang w:val="bg-BG"/>
        </w:rPr>
        <w:object w:dxaOrig="9360" w:dyaOrig="4967" w14:anchorId="087A450C">
          <v:shape id="_x0000_i1146"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146" DrawAspect="Content" ObjectID="_1767002305" r:id="rId81"/>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28A65C86" w:rsidR="00DC7930" w:rsidRPr="00DC7930" w:rsidRDefault="00DC7930" w:rsidP="00A55901">
      <w:pPr>
        <w:rPr>
          <w:lang w:val="bg-BG"/>
        </w:rPr>
      </w:pPr>
      <w:r>
        <w:rPr>
          <w:lang w:val="bg-BG"/>
        </w:rPr>
        <w:t xml:space="preserve">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позлва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Pr="00623E38" w:rsidRDefault="00EC0A00" w:rsidP="00EC0A00">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Таблици и отношения между ентитита</w:t>
      </w:r>
    </w:p>
    <w:p w14:paraId="34926715" w14:textId="77777777" w:rsidR="0042418A" w:rsidRDefault="0042418A" w:rsidP="0042418A">
      <w:pPr>
        <w:ind w:firstLine="360"/>
      </w:pPr>
      <w:r w:rsidRPr="0042418A">
        <w:rPr>
          <w:lang w:val="bg-BG"/>
        </w:rPr>
        <w:t>С</w:t>
      </w:r>
      <w:r>
        <w:t>хема</w:t>
      </w:r>
      <w:r w:rsidRPr="0042418A">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sidRPr="0042418A">
        <w:rPr>
          <w:lang w:val="bg-BG"/>
        </w:rPr>
        <w:t xml:space="preserve"> </w:t>
      </w:r>
      <w:r>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0DE4EB5F" w14:textId="2CB1918E" w:rsidR="0042418A" w:rsidRDefault="0042418A" w:rsidP="0042418A">
      <w:pPr>
        <w:ind w:firstLine="360"/>
      </w:pPr>
      <w:r w:rsidRPr="0042418A">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77777777" w:rsidR="00373FAD" w:rsidRDefault="00373FAD" w:rsidP="00373FAD">
      <w:pPr>
        <w:spacing w:before="100" w:beforeAutospacing="1" w:after="100" w:afterAutospacing="1" w:line="240" w:lineRule="auto"/>
        <w:ind w:firstLine="360"/>
        <w:jc w:val="both"/>
        <w:rPr>
          <w:rFonts w:eastAsia="Times New Roman"/>
          <w:kern w:val="0"/>
          <w14:ligatures w14:val="none"/>
        </w:rPr>
      </w:pPr>
    </w:p>
    <w:p w14:paraId="047BB36F" w14:textId="61A4D464" w:rsidR="00373FAD" w:rsidRDefault="008619F8" w:rsidP="00373FAD">
      <w:pPr>
        <w:spacing w:before="100" w:beforeAutospacing="1" w:after="100" w:afterAutospacing="1" w:line="240" w:lineRule="auto"/>
        <w:ind w:firstLine="360"/>
        <w:jc w:val="both"/>
        <w:rPr>
          <w:rFonts w:eastAsia="Times New Roman"/>
          <w:kern w:val="0"/>
          <w:lang w:val="bg-BG"/>
          <w14:ligatures w14:val="none"/>
        </w:rPr>
      </w:pPr>
      <w:r w:rsidRPr="008619F8">
        <w:rPr>
          <w:rFonts w:eastAsia="Times New Roman"/>
          <w:kern w:val="0"/>
          <w14:ligatures w14:val="none"/>
        </w:rPr>
        <w:t>Класът User служи като базово ентити от което наследяват Student и Tutor, като по този начин студентите и преподавателите се третират като специализирани видове потребители, обогатени със специфични за тях атрибути.</w:t>
      </w:r>
      <w:r w:rsidR="00373FAD">
        <w:rPr>
          <w:rFonts w:eastAsia="Times New Roman"/>
          <w:kern w:val="0"/>
          <w14:ligatures w14:val="none"/>
        </w:rPr>
        <w:t xml:space="preserve"> </w:t>
      </w:r>
      <w:r w:rsidRPr="008619F8">
        <w:rPr>
          <w:rFonts w:eastAsia="Times New Roman"/>
          <w:kern w:val="0"/>
          <w14:ligatures w14:val="none"/>
        </w:rPr>
        <w:t>В контекста на архитектурата на системата, Tutor е обвързан с няколко ключови ентит</w:t>
      </w:r>
      <w:r w:rsidR="00373FAD">
        <w:rPr>
          <w:rFonts w:eastAsia="Times New Roman"/>
          <w:kern w:val="0"/>
          <w:lang w:val="bg-BG"/>
          <w14:ligatures w14:val="none"/>
        </w:rPr>
        <w:t>и</w:t>
      </w:r>
      <w:r w:rsidRPr="008619F8">
        <w:rPr>
          <w:rFonts w:eastAsia="Times New Roman"/>
          <w:kern w:val="0"/>
          <w14:ligatures w14:val="none"/>
        </w:rPr>
        <w:t>т</w:t>
      </w:r>
      <w:r w:rsidR="00373FAD">
        <w:rPr>
          <w:rFonts w:eastAsia="Times New Roman"/>
          <w:kern w:val="0"/>
          <w:lang w:val="bg-BG"/>
          <w14:ligatures w14:val="none"/>
        </w:rPr>
        <w:t xml:space="preserve">а. </w:t>
      </w:r>
      <w:r w:rsidRPr="008619F8">
        <w:rPr>
          <w:rFonts w:eastAsia="Times New Roman"/>
          <w:kern w:val="0"/>
          <w14:ligatures w14:val="none"/>
        </w:rPr>
        <w:t>Има асоциация с Faculty, като всяка асоциация определя принадлежността на преподавателя към определен факултет. Това се реализира чрез връзката @ManyToOne.</w:t>
      </w:r>
      <w:r w:rsidR="00373FAD">
        <w:rPr>
          <w:rFonts w:eastAsia="Times New Roman"/>
          <w:kern w:val="0"/>
          <w:lang w:val="bg-BG"/>
          <w14:ligatures w14:val="none"/>
        </w:rPr>
        <w:t xml:space="preserve"> </w:t>
      </w:r>
    </w:p>
    <w:p w14:paraId="0311686E" w14:textId="2E4FA553" w:rsid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Свързан е с </w:t>
      </w:r>
      <w:r w:rsidRPr="008619F8">
        <w:rPr>
          <w:rFonts w:eastAsia="Times New Roman"/>
          <w:b/>
          <w:bCs/>
          <w:kern w:val="0"/>
          <w14:ligatures w14:val="none"/>
        </w:rPr>
        <w:t>VisitingHours</w:t>
      </w:r>
      <w:r w:rsidRPr="008619F8">
        <w:rPr>
          <w:rFonts w:eastAsia="Times New Roman"/>
          <w:kern w:val="0"/>
          <w14:ligatures w14:val="none"/>
        </w:rPr>
        <w:t>, което позволява на преподавателите да имат дефинирани часове за посещения, през които са достъпни за консултации със студенти. Тази връзка също е тип @ManyToOne.</w:t>
      </w:r>
      <w:r w:rsidR="00373FAD">
        <w:rPr>
          <w:rFonts w:eastAsia="Times New Roman"/>
          <w:kern w:val="0"/>
          <w:lang w:val="bg-BG"/>
          <w14:ligatures w14:val="none"/>
        </w:rPr>
        <w:t xml:space="preserve"> </w:t>
      </w:r>
      <w:r w:rsidRPr="008619F8">
        <w:rPr>
          <w:rFonts w:eastAsia="Times New Roman"/>
          <w:kern w:val="0"/>
          <w14:ligatures w14:val="none"/>
        </w:rPr>
        <w:t>Има връзка @OneToMany с BookedMeeting, което означава, че преподавателите могат да участват в резервирани срещи със студенти</w:t>
      </w:r>
      <w:r w:rsidR="00373FAD">
        <w:rPr>
          <w:rFonts w:eastAsia="Times New Roman"/>
          <w:kern w:val="0"/>
          <w:lang w:val="bg-BG"/>
          <w14:ligatures w14:val="none"/>
        </w:rPr>
        <w:t xml:space="preserve"> и могат да имат повече от 1 такава</w:t>
      </w:r>
      <w:r w:rsidRPr="008619F8">
        <w:rPr>
          <w:rFonts w:eastAsia="Times New Roman"/>
          <w:kern w:val="0"/>
          <w14:ligatures w14:val="none"/>
        </w:rPr>
        <w:t>.</w:t>
      </w:r>
      <w:r w:rsidR="00373FAD">
        <w:rPr>
          <w:rFonts w:eastAsia="Times New Roman"/>
          <w:kern w:val="0"/>
          <w:lang w:val="bg-BG"/>
          <w14:ligatures w14:val="none"/>
        </w:rPr>
        <w:t xml:space="preserve"> </w:t>
      </w:r>
      <w:r w:rsidRPr="008619F8">
        <w:rPr>
          <w:rFonts w:eastAsia="Times New Roman"/>
          <w:kern w:val="0"/>
          <w14:ligatures w14:val="none"/>
        </w:rPr>
        <w:t xml:space="preserve">Свързан е и с ThesisOffer чрез връзка @OneToMany, показваща възможността на преподавателите да предлагат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а дипломни работи.</w:t>
      </w:r>
    </w:p>
    <w:p w14:paraId="022FAE79" w14:textId="414DE404" w:rsidR="00373FAD" w:rsidRPr="008619F8"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2445F4BB" w:rsidR="008619F8" w:rsidRP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Student е свързан със Thesis посредством @OneToMany връзка, която позволява на студентите да предлагат, да работят върху дипломни теми и да следят техния статус и развитие.</w:t>
      </w:r>
    </w:p>
    <w:p w14:paraId="0F654817" w14:textId="36BDE6E5" w:rsidR="0042418A"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Schedule е свързан с Tutor, предоставяйки информация за графика на преподавателите, включително определени часове за преподаване и местоположение на занятията. Тази връзка също е реализирана чрез @OneToMany.</w:t>
      </w:r>
    </w:p>
    <w:p w14:paraId="201962CA" w14:textId="69A8B1BC" w:rsidR="00373FAD"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604DA00F"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AA16EF0"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48A7911C"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6679B2B8"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18F9B987"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5C14FFD6"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3773E97E"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209C4B64"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02DCEB6D"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24CEDEB"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E97BB83" w14:textId="77777777" w:rsidR="00623E38" w:rsidRPr="00373FAD" w:rsidRDefault="00623E38" w:rsidP="00373FAD">
      <w:pPr>
        <w:spacing w:before="100" w:beforeAutospacing="1" w:after="100" w:afterAutospacing="1" w:line="240" w:lineRule="auto"/>
        <w:ind w:firstLine="360"/>
        <w:jc w:val="both"/>
        <w:rPr>
          <w:rFonts w:eastAsia="Times New Roman"/>
          <w:kern w:val="0"/>
          <w14:ligatures w14:val="none"/>
        </w:rPr>
      </w:pPr>
    </w:p>
    <w:p w14:paraId="6075E256" w14:textId="77777777" w:rsidR="00623E38" w:rsidRPr="00FC2E01" w:rsidRDefault="00623E38" w:rsidP="00623E38">
      <w:pPr>
        <w:pStyle w:val="Title"/>
        <w:numPr>
          <w:ilvl w:val="0"/>
          <w:numId w:val="6"/>
        </w:numPr>
        <w:rPr>
          <w:rFonts w:eastAsia="Times New Roman"/>
        </w:rPr>
      </w:pPr>
      <w:r>
        <w:rPr>
          <w:rFonts w:eastAsia="Times New Roman"/>
          <w:lang w:val="bg-BG"/>
        </w:rPr>
        <w:lastRenderedPageBreak/>
        <w:t>Прототипен потребителски интерфейс</w:t>
      </w:r>
    </w:p>
    <w:p w14:paraId="2578F3A1" w14:textId="77777777" w:rsidR="00623E38" w:rsidRPr="00FC2E01" w:rsidRDefault="00623E38" w:rsidP="00623E38">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p>
    <w:p w14:paraId="2C274107" w14:textId="77777777" w:rsidR="00623E38" w:rsidRDefault="00623E38" w:rsidP="00623E38">
      <w:pPr>
        <w:rPr>
          <w:lang w:val="bg-BG"/>
        </w:rPr>
      </w:pPr>
      <w:r>
        <w:rPr>
          <w:lang w:val="bg-BG"/>
        </w:rPr>
        <w:tab/>
        <w:t xml:space="preserve">Първата страница е </w:t>
      </w:r>
      <w:r w:rsidRPr="0066142A">
        <w:rPr>
          <w:b/>
          <w:bCs/>
        </w:rPr>
        <w:t>About</w:t>
      </w:r>
      <w:r>
        <w:t xml:space="preserve"> page</w:t>
      </w:r>
      <w:r>
        <w:rPr>
          <w:lang w:val="bg-BG"/>
        </w:rPr>
        <w:t>. Тя е първ в навигационния бар в горната част на екрана и съдържа кратко описание на приложението и бутон за бързо препращане към най-изпозлваната функционалност. Тук е визуализирано с извеждането на графиците на преподавател, но може и да се избере друга функционалност.</w:t>
      </w:r>
    </w:p>
    <w:p w14:paraId="78F685B4" w14:textId="77777777" w:rsidR="00623E38" w:rsidRPr="00FC2E01" w:rsidRDefault="00623E38" w:rsidP="00623E38">
      <w:pPr>
        <w:rPr>
          <w:lang w:val="bg-BG"/>
        </w:rPr>
      </w:pPr>
      <w:r w:rsidRPr="00FC2E01">
        <w:rPr>
          <w:lang w:val="bg-BG"/>
        </w:rPr>
        <w:drawing>
          <wp:inline distT="0" distB="0" distL="0" distR="0" wp14:anchorId="7954A8F1" wp14:editId="3FE21B3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24743444" w14:textId="77777777" w:rsidR="00623E38" w:rsidRPr="0066142A" w:rsidRDefault="00623E38" w:rsidP="00623E38">
      <w:pPr>
        <w:ind w:firstLine="720"/>
        <w:rPr>
          <w:lang w:val="bg-BG"/>
        </w:rPr>
      </w:pPr>
      <w:r>
        <w:rPr>
          <w:lang w:val="bg-BG"/>
        </w:rPr>
        <w:t xml:space="preserve">Следващата страница е </w:t>
      </w:r>
      <w:r w:rsidRPr="0066142A">
        <w:rPr>
          <w:b/>
          <w:bCs/>
        </w:rPr>
        <w:t>Thesis</w:t>
      </w:r>
      <w:r>
        <w:t xml:space="preserve"> page.</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работа.Тук е нужна доста проста форма, която да приеме имейл адрес и описание на идеята. Възможно е да се промени логиката и да се взима имейл 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w:t>
      </w:r>
      <w:r>
        <w:rPr>
          <w:lang w:val="bg-BG"/>
        </w:rPr>
        <w:lastRenderedPageBreak/>
        <w:t>без подател, анинимни. Ще е нужен бутон за изпращане на заявка от преподавателя с желание за поемане на идеята. Тази логика още не е имплементирана.</w:t>
      </w:r>
    </w:p>
    <w:p w14:paraId="1905E182" w14:textId="77777777" w:rsidR="00623E38" w:rsidRPr="0066142A" w:rsidRDefault="00623E38" w:rsidP="00623E38">
      <w:pPr>
        <w:rPr>
          <w:lang w:val="bg-BG"/>
        </w:rPr>
      </w:pPr>
      <w:r w:rsidRPr="0066142A">
        <w:rPr>
          <w:lang w:val="bg-BG"/>
        </w:rPr>
        <w:drawing>
          <wp:inline distT="0" distB="0" distL="0" distR="0" wp14:anchorId="6039E12B" wp14:editId="27801B92">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11A8F2AC" w14:textId="77777777" w:rsidR="00623E38" w:rsidRDefault="00623E38" w:rsidP="00623E38">
      <w:pPr>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позлват. Основната идея е да се избере преподавател през търсачка и да се визуализират часовете му за посещения или само свободните такива. При изборане на час да има бутон и да се изпраща заявка и съответно мейл до преподавателя.</w:t>
      </w:r>
    </w:p>
    <w:p w14:paraId="19727E0A" w14:textId="77777777" w:rsidR="00623E38" w:rsidRDefault="00623E38" w:rsidP="00623E38">
      <w:pPr>
        <w:ind w:firstLine="720"/>
        <w:rPr>
          <w:lang w:val="bg-BG"/>
        </w:rPr>
      </w:pPr>
      <w:r>
        <w:rPr>
          <w:lang w:val="bg-BG"/>
        </w:rPr>
        <w:t xml:space="preserve">Последната страница за автентикирани потребители е </w:t>
      </w:r>
      <w:r>
        <w:rPr>
          <w:b/>
          <w:bCs/>
        </w:rPr>
        <w:t xml:space="preserve">Tutors </w:t>
      </w:r>
      <w:r>
        <w:t xml:space="preserve">page. </w:t>
      </w:r>
      <w:r>
        <w:rPr>
          <w:lang w:val="bg-BG"/>
        </w:rPr>
        <w:t>Тук трябва да се изведе списък с всички преподаватели и техните най-важни детайли за връзка с тях. Тези детайли ще се въвеждат от преподавателите лично, тоест се очаква да са надеждни и актуални. За момента е изготвена следната визуализация.</w:t>
      </w:r>
    </w:p>
    <w:p w14:paraId="5859F908" w14:textId="77777777" w:rsidR="00623E38" w:rsidRPr="0066142A" w:rsidRDefault="00623E38" w:rsidP="00623E38">
      <w:pPr>
        <w:rPr>
          <w:lang w:val="bg-BG"/>
        </w:rPr>
      </w:pPr>
      <w:r w:rsidRPr="0066142A">
        <w:rPr>
          <w:lang w:val="bg-BG"/>
        </w:rPr>
        <w:lastRenderedPageBreak/>
        <w:drawing>
          <wp:inline distT="0" distB="0" distL="0" distR="0" wp14:anchorId="78AE678F" wp14:editId="55C7C9A4">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0EB398FA" w14:textId="77777777" w:rsidR="00623E38" w:rsidRPr="00DA27FB" w:rsidRDefault="00623E38" w:rsidP="00623E38">
      <w:pPr>
        <w:rPr>
          <w:lang w:val="bg-BG"/>
        </w:rPr>
      </w:pPr>
      <w:r>
        <w:tab/>
      </w:r>
      <w:r>
        <w:rPr>
          <w:lang w:val="bg-BG"/>
        </w:rPr>
        <w:t xml:space="preserve">Последната страница е </w:t>
      </w:r>
      <w:r w:rsidRPr="0066142A">
        <w:rPr>
          <w:b/>
          <w:bCs/>
        </w:rPr>
        <w:t>Login</w:t>
      </w:r>
      <w:r>
        <w:t xml:space="preserve"> page.</w:t>
      </w:r>
      <w:r>
        <w:rPr>
          <w:lang w:val="bg-BG"/>
        </w:rPr>
        <w:t xml:space="preserve"> Най-вероятният сценарий ще бъде да се скрива от навигационния бар при автентикиран потребител и да е единствената страница, която потребителят може да достъпи, ако не е. Би било интересно да се пробва някаква интеграция с </w:t>
      </w:r>
      <w:r>
        <w:t xml:space="preserve">Moodle </w:t>
      </w:r>
      <w:r>
        <w:rPr>
          <w:lang w:val="bg-BG"/>
        </w:rPr>
        <w:t xml:space="preserve">или </w:t>
      </w:r>
      <w:r>
        <w:t>Teams</w:t>
      </w:r>
      <w:r>
        <w:rPr>
          <w:lang w:val="bg-BG"/>
        </w:rPr>
        <w:t xml:space="preserve"> вместо </w:t>
      </w:r>
      <w:r>
        <w:t xml:space="preserve">Google </w:t>
      </w:r>
      <w:r>
        <w:rPr>
          <w:lang w:val="bg-BG"/>
        </w:rPr>
        <w:t xml:space="preserve">и </w:t>
      </w:r>
      <w:r>
        <w:t>Facebook</w:t>
      </w:r>
      <w:r>
        <w:rPr>
          <w:lang w:val="bg-BG"/>
        </w:rPr>
        <w:t xml:space="preserve"> както е в момента на визуализацията. Но това е само идея за момента. При успешен логин, потребителят бива редиректнат към </w:t>
      </w:r>
      <w:r>
        <w:rPr>
          <w:b/>
          <w:bCs/>
        </w:rPr>
        <w:t xml:space="preserve">About </w:t>
      </w:r>
      <w:r>
        <w:rPr>
          <w:lang w:val="bg-BG"/>
        </w:rPr>
        <w:t>страницата.</w:t>
      </w:r>
    </w:p>
    <w:p w14:paraId="1B0065F8" w14:textId="77777777" w:rsidR="00623E38" w:rsidRPr="0066142A" w:rsidRDefault="00623E38" w:rsidP="00623E38">
      <w:pPr>
        <w:rPr>
          <w:lang w:val="bg-BG"/>
        </w:rPr>
      </w:pPr>
      <w:r>
        <w:rPr>
          <w:lang w:val="bg-BG"/>
        </w:rPr>
        <w:tab/>
      </w:r>
      <w:r w:rsidRPr="00DA27FB">
        <w:rPr>
          <w:lang w:val="bg-BG"/>
        </w:rPr>
        <w:drawing>
          <wp:inline distT="0" distB="0" distL="0" distR="0" wp14:anchorId="6C8F799C" wp14:editId="57393820">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lastRenderedPageBreak/>
        <w:t>Заключение и бъдещи подобрения</w:t>
      </w:r>
    </w:p>
    <w:p w14:paraId="6C855C12" w14:textId="5E5F674C"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TU-Connect успешно </w:t>
      </w:r>
      <w:r>
        <w:rPr>
          <w:rFonts w:ascii="Arial" w:hAnsi="Arial" w:cs="Arial"/>
          <w:sz w:val="28"/>
          <w:szCs w:val="28"/>
          <w:lang w:val="bg-BG"/>
        </w:rPr>
        <w:t>въвежда</w:t>
      </w:r>
      <w:r w:rsidRPr="000E6253">
        <w:rPr>
          <w:rFonts w:ascii="Arial" w:hAnsi="Arial" w:cs="Arial"/>
          <w:sz w:val="28"/>
          <w:szCs w:val="28"/>
        </w:rPr>
        <w:t xml:space="preserve"> редица иновативни функционалности, които значително подобряват комуникацията и взаимодействието между студенти и преподаватели. </w:t>
      </w:r>
      <w:r>
        <w:rPr>
          <w:rFonts w:ascii="Arial" w:hAnsi="Arial" w:cs="Arial"/>
          <w:sz w:val="28"/>
          <w:szCs w:val="28"/>
          <w:lang w:val="bg-BG"/>
        </w:rPr>
        <w:t>Постигнат е у</w:t>
      </w:r>
      <w:r w:rsidRPr="000E6253">
        <w:rPr>
          <w:rFonts w:ascii="Arial" w:hAnsi="Arial" w:cs="Arial"/>
          <w:sz w:val="28"/>
          <w:szCs w:val="28"/>
        </w:rPr>
        <w:t xml:space="preserve">спех в реализацията на системата за предложения на дипломни работи от студенти, както и възможността за преподавателите да преглеждат тези предложения и да подават заявки за поемане на ролята на </w:t>
      </w:r>
      <w:r>
        <w:rPr>
          <w:rFonts w:ascii="Arial" w:hAnsi="Arial" w:cs="Arial"/>
          <w:sz w:val="28"/>
          <w:szCs w:val="28"/>
          <w:lang w:val="bg-BG"/>
        </w:rPr>
        <w:t>дипломен</w:t>
      </w:r>
      <w:r w:rsidRPr="000E6253">
        <w:rPr>
          <w:rFonts w:ascii="Arial" w:hAnsi="Arial" w:cs="Arial"/>
          <w:sz w:val="28"/>
          <w:szCs w:val="28"/>
        </w:rPr>
        <w:t xml:space="preserve"> ръководител. Това спомага за по-ефективно управление на дипломните проекти и стимулира активното участие на студентите в образователния процес.</w:t>
      </w:r>
    </w:p>
    <w:p w14:paraId="532A1826" w14:textId="77777777"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Също така, системата успешно предоставя информация за преподавателите в удобен за използване списък, което улеснява студентите при избора на подходящи преподаватели за техните научни интереси. Това допринася за повишаване на достъпността и прозрачността на информацията, което е от съществено значение за ефективното функциониране на академичната общност.</w:t>
      </w:r>
    </w:p>
    <w:p w14:paraId="10ED3C27" w14:textId="50E23AF2"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Въпреки че все още предстои работа по някои аспекти като усъвършенстване на графиците на преподавателите и оптимизиране на потребителския интерфейс, основата, която TU-Connect вече е заложила, е твърда и обещаваща. Предвидените подобрения в областта на визуализацията и управлението на графиците</w:t>
      </w:r>
      <w:r>
        <w:rPr>
          <w:rFonts w:ascii="Arial" w:hAnsi="Arial" w:cs="Arial"/>
          <w:sz w:val="28"/>
          <w:szCs w:val="28"/>
          <w:lang w:val="bg-BG"/>
        </w:rPr>
        <w:t xml:space="preserve"> и уговарянето на срещи</w:t>
      </w:r>
      <w:r w:rsidRPr="000E6253">
        <w:rPr>
          <w:rFonts w:ascii="Arial" w:hAnsi="Arial" w:cs="Arial"/>
          <w:sz w:val="28"/>
          <w:szCs w:val="28"/>
        </w:rPr>
        <w:t xml:space="preserve"> ще допринесат допълнително за улесняването на взаимодействието между студенти и преподаватели, както и за подобряване на общото потребителско изживяване.</w:t>
      </w:r>
    </w:p>
    <w:p w14:paraId="78296F8B" w14:textId="77777777" w:rsidR="000E6253" w:rsidRPr="000E6253" w:rsidRDefault="000E6253" w:rsidP="004D736B">
      <w:pPr>
        <w:pStyle w:val="NormalWeb"/>
        <w:ind w:firstLine="360"/>
        <w:jc w:val="both"/>
        <w:rPr>
          <w:rFonts w:ascii="Arial" w:hAnsi="Arial" w:cs="Arial"/>
          <w:sz w:val="28"/>
          <w:szCs w:val="28"/>
        </w:rPr>
      </w:pPr>
      <w:r w:rsidRPr="000E6253">
        <w:rPr>
          <w:rFonts w:ascii="Arial" w:hAnsi="Arial" w:cs="Arial"/>
          <w:sz w:val="28"/>
          <w:szCs w:val="28"/>
        </w:rPr>
        <w:t>TU-Connect вече е важна стъпка напред в подобряването на академичния опит и с нетърпение очакваме бъдещите ѝ разработки и иновации.</w:t>
      </w:r>
    </w:p>
    <w:p w14:paraId="39CC9392" w14:textId="77777777" w:rsidR="00623E38" w:rsidRDefault="00623E38" w:rsidP="0068611E">
      <w:pPr>
        <w:pStyle w:val="Title"/>
        <w:jc w:val="center"/>
        <w:rPr>
          <w:lang w:val="bg-BG"/>
        </w:rPr>
      </w:pPr>
    </w:p>
    <w:p w14:paraId="33B43BC0" w14:textId="77777777" w:rsidR="00623E38" w:rsidRDefault="00623E38" w:rsidP="0068611E">
      <w:pPr>
        <w:pStyle w:val="Title"/>
        <w:jc w:val="center"/>
        <w:rPr>
          <w:lang w:val="bg-BG"/>
        </w:rPr>
      </w:pPr>
    </w:p>
    <w:p w14:paraId="5249DB68" w14:textId="77777777" w:rsidR="00623E38" w:rsidRDefault="00623E38" w:rsidP="0068611E">
      <w:pPr>
        <w:pStyle w:val="Title"/>
        <w:jc w:val="center"/>
        <w:rPr>
          <w:lang w:val="bg-BG"/>
        </w:rPr>
      </w:pPr>
    </w:p>
    <w:p w14:paraId="387BBEF2" w14:textId="77777777" w:rsidR="00623E38" w:rsidRDefault="00623E38" w:rsidP="0068611E">
      <w:pPr>
        <w:pStyle w:val="Title"/>
        <w:jc w:val="center"/>
        <w:rPr>
          <w:lang w:val="bg-BG"/>
        </w:rPr>
      </w:pPr>
    </w:p>
    <w:p w14:paraId="45A672A0" w14:textId="76731865" w:rsidR="00A415DA" w:rsidRDefault="0068611E" w:rsidP="0068611E">
      <w:pPr>
        <w:pStyle w:val="Title"/>
        <w:jc w:val="center"/>
        <w:rPr>
          <w:lang w:val="bg-BG"/>
        </w:rPr>
      </w:pPr>
      <w:r>
        <w:rPr>
          <w:lang w:val="bg-BG"/>
        </w:rPr>
        <w:lastRenderedPageBreak/>
        <w:t>Източници</w:t>
      </w:r>
    </w:p>
    <w:p w14:paraId="32AABBBC" w14:textId="236E1D91" w:rsidR="001416E8" w:rsidRDefault="00000000" w:rsidP="0068611E">
      <w:pPr>
        <w:pStyle w:val="ListParagraph"/>
        <w:numPr>
          <w:ilvl w:val="0"/>
          <w:numId w:val="49"/>
        </w:numPr>
        <w:rPr>
          <w:lang w:val="bg-BG"/>
        </w:rPr>
      </w:pPr>
      <w:hyperlink r:id="rId89" w:history="1">
        <w:r w:rsidR="001416E8" w:rsidRPr="001416E8">
          <w:rPr>
            <w:rStyle w:val="Hyperlink"/>
            <w:lang w:val="bg-BG"/>
          </w:rPr>
          <w:t>Technical University of Sofia</w:t>
        </w:r>
      </w:hyperlink>
    </w:p>
    <w:p w14:paraId="3D16370A" w14:textId="48B0715D" w:rsidR="0068611E" w:rsidRDefault="00000000" w:rsidP="0068611E">
      <w:pPr>
        <w:pStyle w:val="ListParagraph"/>
        <w:numPr>
          <w:ilvl w:val="0"/>
          <w:numId w:val="49"/>
        </w:numPr>
        <w:rPr>
          <w:lang w:val="bg-BG"/>
        </w:rPr>
      </w:pPr>
      <w:hyperlink r:id="rId90" w:history="1">
        <w:r w:rsidR="0068611E" w:rsidRPr="0068611E">
          <w:rPr>
            <w:rStyle w:val="Hyperlink"/>
            <w:lang w:val="bg-BG"/>
          </w:rPr>
          <w:t>Enabling Cross Origin Requests for a RESTful Web Service</w:t>
        </w:r>
      </w:hyperlink>
    </w:p>
    <w:p w14:paraId="1135DA9D" w14:textId="42D6ED3C" w:rsidR="0068611E" w:rsidRDefault="00000000" w:rsidP="0068611E">
      <w:pPr>
        <w:pStyle w:val="ListParagraph"/>
        <w:numPr>
          <w:ilvl w:val="0"/>
          <w:numId w:val="49"/>
        </w:numPr>
        <w:rPr>
          <w:lang w:val="bg-BG"/>
        </w:rPr>
      </w:pPr>
      <w:hyperlink r:id="rId91"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92" w:history="1">
        <w:r w:rsidR="0068611E" w:rsidRPr="0068611E">
          <w:rPr>
            <w:rStyle w:val="Hyperlink"/>
            <w:lang w:val="bg-BG"/>
          </w:rPr>
          <w:t>Angular 9 - Basic HTTP Authentication Tutorial &amp; Example</w:t>
        </w:r>
      </w:hyperlink>
    </w:p>
    <w:p w14:paraId="16DDA250" w14:textId="49941033" w:rsidR="0068611E" w:rsidRDefault="00000000" w:rsidP="0068611E">
      <w:pPr>
        <w:pStyle w:val="ListParagraph"/>
        <w:numPr>
          <w:ilvl w:val="0"/>
          <w:numId w:val="49"/>
        </w:numPr>
        <w:rPr>
          <w:lang w:val="bg-BG"/>
        </w:rPr>
      </w:pPr>
      <w:hyperlink r:id="rId93" w:history="1">
        <w:r w:rsidR="0068611E" w:rsidRPr="0068611E">
          <w:rPr>
            <w:rStyle w:val="Hyperlink"/>
            <w:lang w:val="bg-BG"/>
          </w:rPr>
          <w:t>Cookie-based JWT Authentication with Spring Security</w:t>
        </w:r>
      </w:hyperlink>
    </w:p>
    <w:p w14:paraId="04311CB8" w14:textId="5B09FB3D" w:rsidR="0068611E" w:rsidRDefault="00000000" w:rsidP="0068611E">
      <w:pPr>
        <w:pStyle w:val="ListParagraph"/>
        <w:numPr>
          <w:ilvl w:val="0"/>
          <w:numId w:val="49"/>
        </w:numPr>
        <w:rPr>
          <w:lang w:val="bg-BG"/>
        </w:rPr>
      </w:pPr>
      <w:hyperlink r:id="rId94" w:history="1">
        <w:r w:rsidR="0068611E" w:rsidRPr="0068611E">
          <w:rPr>
            <w:rStyle w:val="Hyperlink"/>
            <w:lang w:val="bg-BG"/>
          </w:rPr>
          <w:t>How to Use Cookies in Spring Boot</w:t>
        </w:r>
      </w:hyperlink>
    </w:p>
    <w:p w14:paraId="5B091611" w14:textId="77777777" w:rsidR="0068611E" w:rsidRPr="0068611E" w:rsidRDefault="00000000" w:rsidP="0068611E">
      <w:pPr>
        <w:pStyle w:val="ListParagraph"/>
        <w:numPr>
          <w:ilvl w:val="0"/>
          <w:numId w:val="49"/>
        </w:numPr>
        <w:rPr>
          <w:lang w:val="bg-BG"/>
        </w:rPr>
      </w:pPr>
      <w:hyperlink r:id="rId95" w:history="1">
        <w:r w:rsidR="0068611E" w:rsidRPr="0068611E">
          <w:rPr>
            <w:rStyle w:val="Hyperlink"/>
          </w:rPr>
          <w:t>Github - jsonwebtoken</w:t>
        </w:r>
      </w:hyperlink>
    </w:p>
    <w:p w14:paraId="77D6987D" w14:textId="05FA2A52" w:rsidR="00A76BFE" w:rsidRDefault="00000000" w:rsidP="00DA27FB">
      <w:pPr>
        <w:pStyle w:val="ListParagraph"/>
        <w:numPr>
          <w:ilvl w:val="0"/>
          <w:numId w:val="49"/>
        </w:numPr>
        <w:rPr>
          <w:lang w:val="bg-BG"/>
        </w:rPr>
      </w:pPr>
      <w:hyperlink r:id="rId96" w:history="1">
        <w:r w:rsidR="0068611E" w:rsidRPr="0068611E">
          <w:rPr>
            <w:rStyle w:val="Hyperlink"/>
            <w:lang w:val="bg-BG"/>
          </w:rPr>
          <w:t>Angular Authentication With JSON Web Tokens (JWT): The Complete Guide</w:t>
        </w:r>
      </w:hyperlink>
    </w:p>
    <w:p w14:paraId="435E8F5B" w14:textId="21DAA9FC" w:rsidR="0068611E" w:rsidRDefault="00000000" w:rsidP="00761C54">
      <w:pPr>
        <w:pStyle w:val="ListParagraph"/>
        <w:numPr>
          <w:ilvl w:val="0"/>
          <w:numId w:val="49"/>
        </w:numPr>
        <w:rPr>
          <w:lang w:val="bg-BG"/>
        </w:rPr>
      </w:pPr>
      <w:hyperlink r:id="rId97" w:history="1">
        <w:r w:rsidR="0068611E" w:rsidRPr="0068611E">
          <w:rPr>
            <w:rStyle w:val="Hyperlink"/>
            <w:lang w:val="bg-BG"/>
          </w:rPr>
          <w:t>JWT.IO</w:t>
        </w:r>
      </w:hyperlink>
    </w:p>
    <w:p w14:paraId="1835392D" w14:textId="7DA2C329" w:rsidR="0068611E" w:rsidRDefault="00000000" w:rsidP="00761C54">
      <w:pPr>
        <w:pStyle w:val="ListParagraph"/>
        <w:numPr>
          <w:ilvl w:val="0"/>
          <w:numId w:val="49"/>
        </w:numPr>
        <w:rPr>
          <w:lang w:val="bg-BG"/>
        </w:rPr>
      </w:pPr>
      <w:hyperlink r:id="rId98" w:anchor="section-flex" w:history="1">
        <w:r w:rsidR="0068611E" w:rsidRPr="0068611E">
          <w:rPr>
            <w:rStyle w:val="Hyperlink"/>
            <w:lang w:val="bg-BG"/>
          </w:rPr>
          <w:t>Github - Flex Cheetsheet</w:t>
        </w:r>
      </w:hyperlink>
    </w:p>
    <w:p w14:paraId="12F4CC0A" w14:textId="15B8597D" w:rsidR="0068611E" w:rsidRPr="007339CE" w:rsidRDefault="00000000" w:rsidP="00761C54">
      <w:pPr>
        <w:pStyle w:val="ListParagraph"/>
        <w:numPr>
          <w:ilvl w:val="0"/>
          <w:numId w:val="49"/>
        </w:numPr>
        <w:rPr>
          <w:rStyle w:val="Hyperlink"/>
          <w:color w:val="auto"/>
          <w:u w:val="none"/>
          <w:lang w:val="bg-BG"/>
        </w:rPr>
      </w:pPr>
      <w:hyperlink r:id="rId99" w:history="1">
        <w:r w:rsidR="001416E8" w:rsidRPr="001416E8">
          <w:rPr>
            <w:rStyle w:val="Hyperlink"/>
            <w:lang w:val="bg-BG"/>
          </w:rPr>
          <w:t>Angular - Common Routing Tasks</w:t>
        </w:r>
      </w:hyperlink>
    </w:p>
    <w:p w14:paraId="432CA7FA" w14:textId="77777777" w:rsidR="007339CE" w:rsidRDefault="007339CE" w:rsidP="007339CE">
      <w:pPr>
        <w:rPr>
          <w:lang w:val="bg-BG"/>
        </w:rPr>
      </w:pPr>
    </w:p>
    <w:p w14:paraId="392572CB" w14:textId="77777777" w:rsidR="00522A4B" w:rsidRDefault="00522A4B" w:rsidP="007339CE">
      <w:pPr>
        <w:rPr>
          <w:lang w:val="bg-BG"/>
        </w:rPr>
      </w:pPr>
    </w:p>
    <w:p w14:paraId="76B58A27" w14:textId="77777777" w:rsidR="00522A4B" w:rsidRDefault="00522A4B" w:rsidP="007339CE">
      <w:pPr>
        <w:rPr>
          <w:lang w:val="bg-BG"/>
        </w:rPr>
      </w:pPr>
    </w:p>
    <w:p w14:paraId="6F21183D" w14:textId="77777777" w:rsidR="00522A4B" w:rsidRDefault="00522A4B" w:rsidP="007339CE">
      <w:pPr>
        <w:rPr>
          <w:lang w:val="bg-BG"/>
        </w:rPr>
      </w:pPr>
    </w:p>
    <w:p w14:paraId="50602DEB" w14:textId="77777777" w:rsidR="00522A4B" w:rsidRDefault="00522A4B" w:rsidP="007339CE">
      <w:pPr>
        <w:rPr>
          <w:lang w:val="bg-BG"/>
        </w:rPr>
      </w:pPr>
    </w:p>
    <w:p w14:paraId="4D858E86" w14:textId="77777777" w:rsidR="00522A4B" w:rsidRDefault="00522A4B" w:rsidP="007339CE">
      <w:pPr>
        <w:rPr>
          <w:lang w:val="bg-BG"/>
        </w:rPr>
      </w:pPr>
    </w:p>
    <w:p w14:paraId="413DA996" w14:textId="77777777" w:rsidR="00522A4B" w:rsidRDefault="00522A4B" w:rsidP="007339CE">
      <w:pPr>
        <w:rPr>
          <w:lang w:val="bg-BG"/>
        </w:rPr>
      </w:pPr>
    </w:p>
    <w:p w14:paraId="0B2B6857" w14:textId="77777777" w:rsidR="00522A4B" w:rsidRDefault="00522A4B" w:rsidP="007339CE">
      <w:pPr>
        <w:rPr>
          <w:lang w:val="bg-BG"/>
        </w:rPr>
      </w:pPr>
    </w:p>
    <w:p w14:paraId="536433BC" w14:textId="77777777" w:rsidR="00522A4B" w:rsidRDefault="00522A4B" w:rsidP="007339CE">
      <w:pPr>
        <w:rPr>
          <w:lang w:val="bg-BG"/>
        </w:rPr>
      </w:pPr>
    </w:p>
    <w:p w14:paraId="1194B95A" w14:textId="77777777" w:rsidR="00522A4B" w:rsidRDefault="00522A4B" w:rsidP="007339CE">
      <w:pPr>
        <w:rPr>
          <w:lang w:val="bg-BG"/>
        </w:rPr>
      </w:pPr>
    </w:p>
    <w:p w14:paraId="7BE82E6C" w14:textId="77777777" w:rsidR="00522A4B" w:rsidRDefault="00522A4B" w:rsidP="007339CE">
      <w:pPr>
        <w:rPr>
          <w:lang w:val="bg-BG"/>
        </w:rPr>
      </w:pPr>
    </w:p>
    <w:p w14:paraId="5063BAE1" w14:textId="77777777" w:rsidR="00522A4B" w:rsidRDefault="00522A4B" w:rsidP="007339CE">
      <w:pPr>
        <w:rPr>
          <w:lang w:val="bg-BG"/>
        </w:rPr>
      </w:pPr>
    </w:p>
    <w:p w14:paraId="6B9CBAA1" w14:textId="77777777" w:rsidR="00522A4B" w:rsidRPr="00623E38" w:rsidRDefault="00522A4B" w:rsidP="007339CE">
      <w:pPr>
        <w:rPr>
          <w:lang w:val="bg-BG"/>
        </w:rPr>
      </w:pPr>
    </w:p>
    <w:p w14:paraId="3AF0305F" w14:textId="737B11BB" w:rsidR="007339CE" w:rsidRDefault="00522A4B" w:rsidP="007339CE">
      <w:pPr>
        <w:rPr>
          <w:lang w:val="bg-BG"/>
        </w:rPr>
      </w:pPr>
      <w:r>
        <w:rPr>
          <w:lang w:val="bg-BG"/>
        </w:rPr>
        <w:t>Кодът може да бъде разгледан тук -&gt;</w:t>
      </w:r>
      <w:r w:rsidR="007339CE">
        <w:rPr>
          <w:lang w:val="bg-BG"/>
        </w:rPr>
        <w:t xml:space="preserve"> </w:t>
      </w:r>
      <w:hyperlink r:id="rId100" w:history="1">
        <w:r w:rsidR="007339CE">
          <w:rPr>
            <w:rStyle w:val="Hyperlink"/>
            <w:lang w:val="bg-BG"/>
          </w:rPr>
          <w:t>Github repository</w:t>
        </w:r>
      </w:hyperlink>
    </w:p>
    <w:p w14:paraId="436DAB25" w14:textId="4301E902" w:rsidR="007339CE" w:rsidRDefault="00522A4B" w:rsidP="007339CE">
      <w:pPr>
        <w:rPr>
          <w:lang w:val="bg-BG"/>
        </w:rPr>
      </w:pPr>
      <w:hyperlink r:id="rId101" w:history="1">
        <w:r w:rsidRPr="00522A4B">
          <w:rPr>
            <w:rStyle w:val="Hyperlink"/>
          </w:rPr>
          <w:t>Clone using the web URL</w:t>
        </w:r>
      </w:hyperlink>
    </w:p>
    <w:p w14:paraId="35608EBF" w14:textId="77777777" w:rsidR="007339CE" w:rsidRPr="00522A4B" w:rsidRDefault="007339CE" w:rsidP="007339CE">
      <w:pPr>
        <w:rPr>
          <w:lang w:val="bg-BG"/>
        </w:rPr>
      </w:pPr>
    </w:p>
    <w:sectPr w:rsidR="007339CE" w:rsidRPr="00522A4B">
      <w:headerReference w:type="default" r:id="rId102"/>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2423B" w14:textId="77777777" w:rsidR="0085362F" w:rsidRDefault="0085362F" w:rsidP="000214D0">
      <w:pPr>
        <w:spacing w:after="0" w:line="240" w:lineRule="auto"/>
      </w:pPr>
      <w:r>
        <w:separator/>
      </w:r>
    </w:p>
  </w:endnote>
  <w:endnote w:type="continuationSeparator" w:id="0">
    <w:p w14:paraId="69CFF81E" w14:textId="77777777" w:rsidR="0085362F" w:rsidRDefault="0085362F"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8F64" w14:textId="77777777" w:rsidR="0085362F" w:rsidRDefault="0085362F" w:rsidP="000214D0">
      <w:pPr>
        <w:spacing w:after="0" w:line="240" w:lineRule="auto"/>
      </w:pPr>
      <w:r>
        <w:separator/>
      </w:r>
    </w:p>
  </w:footnote>
  <w:footnote w:type="continuationSeparator" w:id="0">
    <w:p w14:paraId="00BCB1FF" w14:textId="77777777" w:rsidR="0085362F" w:rsidRDefault="0085362F"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5"/>
  </w:num>
  <w:num w:numId="2" w16cid:durableId="89203641">
    <w:abstractNumId w:val="24"/>
  </w:num>
  <w:num w:numId="3" w16cid:durableId="489634502">
    <w:abstractNumId w:val="59"/>
  </w:num>
  <w:num w:numId="4" w16cid:durableId="2102555663">
    <w:abstractNumId w:val="37"/>
  </w:num>
  <w:num w:numId="5" w16cid:durableId="573130340">
    <w:abstractNumId w:val="36"/>
  </w:num>
  <w:num w:numId="6" w16cid:durableId="686056929">
    <w:abstractNumId w:val="25"/>
  </w:num>
  <w:num w:numId="7" w16cid:durableId="611281711">
    <w:abstractNumId w:val="19"/>
  </w:num>
  <w:num w:numId="8" w16cid:durableId="1627659761">
    <w:abstractNumId w:val="2"/>
  </w:num>
  <w:num w:numId="9" w16cid:durableId="966737663">
    <w:abstractNumId w:val="52"/>
  </w:num>
  <w:num w:numId="10" w16cid:durableId="765080324">
    <w:abstractNumId w:val="12"/>
  </w:num>
  <w:num w:numId="11" w16cid:durableId="456603926">
    <w:abstractNumId w:val="38"/>
  </w:num>
  <w:num w:numId="12" w16cid:durableId="1672633968">
    <w:abstractNumId w:val="64"/>
  </w:num>
  <w:num w:numId="13" w16cid:durableId="208422556">
    <w:abstractNumId w:val="27"/>
  </w:num>
  <w:num w:numId="14" w16cid:durableId="2029286701">
    <w:abstractNumId w:val="3"/>
  </w:num>
  <w:num w:numId="15" w16cid:durableId="2067680247">
    <w:abstractNumId w:val="61"/>
  </w:num>
  <w:num w:numId="16" w16cid:durableId="1281496099">
    <w:abstractNumId w:val="56"/>
  </w:num>
  <w:num w:numId="17" w16cid:durableId="1504666159">
    <w:abstractNumId w:val="39"/>
  </w:num>
  <w:num w:numId="18" w16cid:durableId="1296988303">
    <w:abstractNumId w:val="54"/>
  </w:num>
  <w:num w:numId="19" w16cid:durableId="1586920757">
    <w:abstractNumId w:val="33"/>
  </w:num>
  <w:num w:numId="20" w16cid:durableId="908610382">
    <w:abstractNumId w:val="51"/>
  </w:num>
  <w:num w:numId="21" w16cid:durableId="1024868412">
    <w:abstractNumId w:val="9"/>
  </w:num>
  <w:num w:numId="22" w16cid:durableId="2124692643">
    <w:abstractNumId w:val="8"/>
  </w:num>
  <w:num w:numId="23" w16cid:durableId="1111321999">
    <w:abstractNumId w:val="48"/>
  </w:num>
  <w:num w:numId="24" w16cid:durableId="2045786554">
    <w:abstractNumId w:val="68"/>
  </w:num>
  <w:num w:numId="25" w16cid:durableId="655261085">
    <w:abstractNumId w:val="34"/>
  </w:num>
  <w:num w:numId="26" w16cid:durableId="104465497">
    <w:abstractNumId w:val="63"/>
  </w:num>
  <w:num w:numId="27" w16cid:durableId="519664288">
    <w:abstractNumId w:val="23"/>
  </w:num>
  <w:num w:numId="28" w16cid:durableId="469172929">
    <w:abstractNumId w:val="44"/>
  </w:num>
  <w:num w:numId="29" w16cid:durableId="784079761">
    <w:abstractNumId w:val="31"/>
  </w:num>
  <w:num w:numId="30" w16cid:durableId="557909069">
    <w:abstractNumId w:val="26"/>
  </w:num>
  <w:num w:numId="31" w16cid:durableId="745303134">
    <w:abstractNumId w:val="16"/>
  </w:num>
  <w:num w:numId="32" w16cid:durableId="1883442736">
    <w:abstractNumId w:val="67"/>
  </w:num>
  <w:num w:numId="33" w16cid:durableId="1175412512">
    <w:abstractNumId w:val="6"/>
  </w:num>
  <w:num w:numId="34" w16cid:durableId="1414666041">
    <w:abstractNumId w:val="10"/>
  </w:num>
  <w:num w:numId="35" w16cid:durableId="1142767931">
    <w:abstractNumId w:val="28"/>
  </w:num>
  <w:num w:numId="36" w16cid:durableId="80682745">
    <w:abstractNumId w:val="46"/>
  </w:num>
  <w:num w:numId="37" w16cid:durableId="1701084400">
    <w:abstractNumId w:val="40"/>
  </w:num>
  <w:num w:numId="38" w16cid:durableId="175078486">
    <w:abstractNumId w:val="41"/>
  </w:num>
  <w:num w:numId="39" w16cid:durableId="265964091">
    <w:abstractNumId w:val="4"/>
  </w:num>
  <w:num w:numId="40" w16cid:durableId="549149131">
    <w:abstractNumId w:val="66"/>
  </w:num>
  <w:num w:numId="41" w16cid:durableId="1639609948">
    <w:abstractNumId w:val="57"/>
  </w:num>
  <w:num w:numId="42" w16cid:durableId="1770737969">
    <w:abstractNumId w:val="5"/>
  </w:num>
  <w:num w:numId="43" w16cid:durableId="630786383">
    <w:abstractNumId w:val="35"/>
  </w:num>
  <w:num w:numId="44" w16cid:durableId="326976929">
    <w:abstractNumId w:val="17"/>
  </w:num>
  <w:num w:numId="45" w16cid:durableId="124467401">
    <w:abstractNumId w:val="55"/>
  </w:num>
  <w:num w:numId="46" w16cid:durableId="1284772564">
    <w:abstractNumId w:val="58"/>
  </w:num>
  <w:num w:numId="47" w16cid:durableId="1131945949">
    <w:abstractNumId w:val="42"/>
  </w:num>
  <w:num w:numId="48" w16cid:durableId="1527206393">
    <w:abstractNumId w:val="62"/>
  </w:num>
  <w:num w:numId="49" w16cid:durableId="791554213">
    <w:abstractNumId w:val="53"/>
  </w:num>
  <w:num w:numId="50" w16cid:durableId="247348841">
    <w:abstractNumId w:val="22"/>
  </w:num>
  <w:num w:numId="51" w16cid:durableId="2113357348">
    <w:abstractNumId w:val="32"/>
  </w:num>
  <w:num w:numId="52" w16cid:durableId="15738055">
    <w:abstractNumId w:val="29"/>
  </w:num>
  <w:num w:numId="53" w16cid:durableId="189883203">
    <w:abstractNumId w:val="43"/>
  </w:num>
  <w:num w:numId="54" w16cid:durableId="124201221">
    <w:abstractNumId w:val="69"/>
  </w:num>
  <w:num w:numId="55" w16cid:durableId="635069847">
    <w:abstractNumId w:val="18"/>
  </w:num>
  <w:num w:numId="56" w16cid:durableId="427123817">
    <w:abstractNumId w:val="11"/>
  </w:num>
  <w:num w:numId="57" w16cid:durableId="1072966056">
    <w:abstractNumId w:val="14"/>
  </w:num>
  <w:num w:numId="58" w16cid:durableId="635139288">
    <w:abstractNumId w:val="50"/>
  </w:num>
  <w:num w:numId="59" w16cid:durableId="202208801">
    <w:abstractNumId w:val="1"/>
  </w:num>
  <w:num w:numId="60" w16cid:durableId="775757084">
    <w:abstractNumId w:val="13"/>
  </w:num>
  <w:num w:numId="61" w16cid:durableId="324478828">
    <w:abstractNumId w:val="49"/>
  </w:num>
  <w:num w:numId="62" w16cid:durableId="218975169">
    <w:abstractNumId w:val="47"/>
  </w:num>
  <w:num w:numId="63" w16cid:durableId="1147744824">
    <w:abstractNumId w:val="45"/>
  </w:num>
  <w:num w:numId="64" w16cid:durableId="1142843686">
    <w:abstractNumId w:val="0"/>
  </w:num>
  <w:num w:numId="65" w16cid:durableId="887061158">
    <w:abstractNumId w:val="15"/>
  </w:num>
  <w:num w:numId="66" w16cid:durableId="914752147">
    <w:abstractNumId w:val="7"/>
  </w:num>
  <w:num w:numId="67" w16cid:durableId="1588148878">
    <w:abstractNumId w:val="21"/>
  </w:num>
  <w:num w:numId="68" w16cid:durableId="401292365">
    <w:abstractNumId w:val="20"/>
  </w:num>
  <w:num w:numId="69" w16cid:durableId="989670968">
    <w:abstractNumId w:val="30"/>
  </w:num>
  <w:num w:numId="70" w16cid:durableId="67392353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601DD"/>
    <w:rsid w:val="00086085"/>
    <w:rsid w:val="0009152A"/>
    <w:rsid w:val="000976E4"/>
    <w:rsid w:val="000A14F8"/>
    <w:rsid w:val="000C1FE7"/>
    <w:rsid w:val="000E6253"/>
    <w:rsid w:val="000E6E2F"/>
    <w:rsid w:val="001416E8"/>
    <w:rsid w:val="0015290E"/>
    <w:rsid w:val="0018731E"/>
    <w:rsid w:val="001A6A60"/>
    <w:rsid w:val="001B2008"/>
    <w:rsid w:val="00207FF6"/>
    <w:rsid w:val="00233FF2"/>
    <w:rsid w:val="00250DDC"/>
    <w:rsid w:val="00252FC2"/>
    <w:rsid w:val="00266149"/>
    <w:rsid w:val="00282395"/>
    <w:rsid w:val="00295844"/>
    <w:rsid w:val="002C5BB0"/>
    <w:rsid w:val="0030381A"/>
    <w:rsid w:val="00342A83"/>
    <w:rsid w:val="00352406"/>
    <w:rsid w:val="003738FA"/>
    <w:rsid w:val="00373FAD"/>
    <w:rsid w:val="00380BC6"/>
    <w:rsid w:val="003A0A6B"/>
    <w:rsid w:val="003B450A"/>
    <w:rsid w:val="0041494F"/>
    <w:rsid w:val="0042418A"/>
    <w:rsid w:val="0043268D"/>
    <w:rsid w:val="0045499E"/>
    <w:rsid w:val="0046539B"/>
    <w:rsid w:val="004A00F0"/>
    <w:rsid w:val="004B3F34"/>
    <w:rsid w:val="004D736B"/>
    <w:rsid w:val="004E47AB"/>
    <w:rsid w:val="004E5058"/>
    <w:rsid w:val="00522A4B"/>
    <w:rsid w:val="00525E89"/>
    <w:rsid w:val="005325FC"/>
    <w:rsid w:val="00551EA1"/>
    <w:rsid w:val="00561CF6"/>
    <w:rsid w:val="005846E2"/>
    <w:rsid w:val="005943FD"/>
    <w:rsid w:val="005A6E12"/>
    <w:rsid w:val="005A743B"/>
    <w:rsid w:val="005B1898"/>
    <w:rsid w:val="00612F0F"/>
    <w:rsid w:val="00613340"/>
    <w:rsid w:val="00623E38"/>
    <w:rsid w:val="00656604"/>
    <w:rsid w:val="0066070F"/>
    <w:rsid w:val="0066142A"/>
    <w:rsid w:val="00683847"/>
    <w:rsid w:val="0068611E"/>
    <w:rsid w:val="0069185A"/>
    <w:rsid w:val="00703187"/>
    <w:rsid w:val="00704615"/>
    <w:rsid w:val="00715793"/>
    <w:rsid w:val="007339CE"/>
    <w:rsid w:val="00761C54"/>
    <w:rsid w:val="00796F24"/>
    <w:rsid w:val="007C1A2A"/>
    <w:rsid w:val="007D5714"/>
    <w:rsid w:val="007D6BE0"/>
    <w:rsid w:val="00810619"/>
    <w:rsid w:val="00821AE8"/>
    <w:rsid w:val="0085362F"/>
    <w:rsid w:val="008619F8"/>
    <w:rsid w:val="00886EBB"/>
    <w:rsid w:val="008A5DDB"/>
    <w:rsid w:val="00902DA7"/>
    <w:rsid w:val="00960FCE"/>
    <w:rsid w:val="00966A65"/>
    <w:rsid w:val="0098453B"/>
    <w:rsid w:val="009C3035"/>
    <w:rsid w:val="009D5B75"/>
    <w:rsid w:val="00A21862"/>
    <w:rsid w:val="00A415DA"/>
    <w:rsid w:val="00A55838"/>
    <w:rsid w:val="00A55901"/>
    <w:rsid w:val="00A76BFE"/>
    <w:rsid w:val="00AA2142"/>
    <w:rsid w:val="00AB6188"/>
    <w:rsid w:val="00AC7DA0"/>
    <w:rsid w:val="00AD55FE"/>
    <w:rsid w:val="00B23F78"/>
    <w:rsid w:val="00C01126"/>
    <w:rsid w:val="00C04B85"/>
    <w:rsid w:val="00C33F31"/>
    <w:rsid w:val="00C356A0"/>
    <w:rsid w:val="00C54D2E"/>
    <w:rsid w:val="00C719B0"/>
    <w:rsid w:val="00C81064"/>
    <w:rsid w:val="00C97F78"/>
    <w:rsid w:val="00CA7C6F"/>
    <w:rsid w:val="00CB7E23"/>
    <w:rsid w:val="00CD1A5B"/>
    <w:rsid w:val="00CD3938"/>
    <w:rsid w:val="00D165D8"/>
    <w:rsid w:val="00D21173"/>
    <w:rsid w:val="00D36DB4"/>
    <w:rsid w:val="00D513CC"/>
    <w:rsid w:val="00D52D03"/>
    <w:rsid w:val="00D83391"/>
    <w:rsid w:val="00DA27FB"/>
    <w:rsid w:val="00DB6896"/>
    <w:rsid w:val="00DC7930"/>
    <w:rsid w:val="00DD00C1"/>
    <w:rsid w:val="00DD2BE7"/>
    <w:rsid w:val="00DD3CE3"/>
    <w:rsid w:val="00DD46E9"/>
    <w:rsid w:val="00DE64B9"/>
    <w:rsid w:val="00EA5ED3"/>
    <w:rsid w:val="00EC0A00"/>
    <w:rsid w:val="00EC3A79"/>
    <w:rsid w:val="00EF14F4"/>
    <w:rsid w:val="00F12742"/>
    <w:rsid w:val="00F32FAC"/>
    <w:rsid w:val="00F40E9C"/>
    <w:rsid w:val="00F42906"/>
    <w:rsid w:val="00F75503"/>
    <w:rsid w:val="00F76B20"/>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A5ED3"/>
    <w:p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C0A0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 w:type="character" w:customStyle="1" w:styleId="text-sc-17v1xeu-0">
    <w:name w:val="text-sc-17v1xeu-0"/>
    <w:basedOn w:val="DefaultParagraphFont"/>
    <w:rsid w:val="00522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tu-sofia.bg/department/preview/27?dep_id=90"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spring.io/guides/gs/rest-service-cors/" TargetMode="External"/><Relationship Id="rId95" Type="http://schemas.openxmlformats.org/officeDocument/2006/relationships/hyperlink" Target="https://github.com/auth0/node-jsonwebtoken?ref=blog.angular-university.io"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emf"/><Relationship Id="rId38" Type="http://schemas.openxmlformats.org/officeDocument/2006/relationships/oleObject" Target="embeddings/oleObject7.bin"/><Relationship Id="rId59" Type="http://schemas.openxmlformats.org/officeDocument/2006/relationships/oleObject" Target="embeddings/oleObject13.bin"/><Relationship Id="rId103" Type="http://schemas.openxmlformats.org/officeDocument/2006/relationships/footer" Target="footer1.xml"/><Relationship Id="rId20" Type="http://schemas.openxmlformats.org/officeDocument/2006/relationships/hyperlink" Target="http://localhost:4200" TargetMode="External"/><Relationship Id="rId41" Type="http://schemas.openxmlformats.org/officeDocument/2006/relationships/image" Target="media/image25.emf"/><Relationship Id="rId54" Type="http://schemas.openxmlformats.org/officeDocument/2006/relationships/oleObject" Target="embeddings/oleObject12.bin"/><Relationship Id="rId62" Type="http://schemas.openxmlformats.org/officeDocument/2006/relationships/oleObject" Target="embeddings/oleObject14.bin"/><Relationship Id="rId70" Type="http://schemas.openxmlformats.org/officeDocument/2006/relationships/image" Target="media/image46.emf"/><Relationship Id="rId75" Type="http://schemas.openxmlformats.org/officeDocument/2006/relationships/oleObject" Target="embeddings/oleObject18.bin"/><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jasonwatmore.com/post/2019/11/21/angular-http-post-request-examples" TargetMode="External"/><Relationship Id="rId96" Type="http://schemas.openxmlformats.org/officeDocument/2006/relationships/hyperlink" Target="https://blog.angular-university.io/angular-jwt-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oleObject" Target="embeddings/oleObject15.bin"/><Relationship Id="rId73" Type="http://schemas.openxmlformats.org/officeDocument/2006/relationships/image" Target="media/image48.png"/><Relationship Id="rId78" Type="http://schemas.openxmlformats.org/officeDocument/2006/relationships/image" Target="media/image51.emf"/><Relationship Id="rId81" Type="http://schemas.openxmlformats.org/officeDocument/2006/relationships/oleObject" Target="embeddings/oleObject21.bin"/><Relationship Id="rId86" Type="http://schemas.openxmlformats.org/officeDocument/2006/relationships/image" Target="media/image57.png"/><Relationship Id="rId94" Type="http://schemas.openxmlformats.org/officeDocument/2006/relationships/hyperlink" Target="https://dzone.com/articles/how-to-use-cookies-in-spring-boot" TargetMode="External"/><Relationship Id="rId99" Type="http://schemas.openxmlformats.org/officeDocument/2006/relationships/hyperlink" Target="https://angular.io/guide/router" TargetMode="External"/><Relationship Id="rId101" Type="http://schemas.openxmlformats.org/officeDocument/2006/relationships/hyperlink" Target="https://github.com/gretaptrv/TU-Connect.g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jwt.i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jasonwatmore.com/post/2020/04/29/angular-9-basic-http-authentication-tutorial-exampl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yperlink" Target="https://github.com/gretaptrv/TU-Connect"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medium.com/spring-boot/cookie-based-jwt-authentication-with-spring-security-756f70664673" TargetMode="External"/><Relationship Id="rId98" Type="http://schemas.openxmlformats.org/officeDocument/2006/relationships/hyperlink" Target="https://yoksel.github.io/flex-cheatsheet/"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4089</TotalTime>
  <Pages>56</Pages>
  <Words>8637</Words>
  <Characters>49237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18</cp:revision>
  <dcterms:created xsi:type="dcterms:W3CDTF">2024-01-14T09:14:00Z</dcterms:created>
  <dcterms:modified xsi:type="dcterms:W3CDTF">2024-01-17T11:09:00Z</dcterms:modified>
</cp:coreProperties>
</file>