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746FB" w14:textId="56605DF8" w:rsidR="004A616F" w:rsidRPr="00AF6719" w:rsidRDefault="004A616F" w:rsidP="00AF6719">
      <w:pPr>
        <w:jc w:val="center"/>
        <w:rPr>
          <w:b/>
          <w:bCs/>
        </w:rPr>
      </w:pPr>
      <w:r w:rsidRPr="00AF6719">
        <w:rPr>
          <w:b/>
          <w:bCs/>
        </w:rPr>
        <w:t>Memoria – elaboración del EDA</w:t>
      </w:r>
      <w:r w:rsidR="00AF6719">
        <w:rPr>
          <w:b/>
          <w:bCs/>
        </w:rPr>
        <w:t xml:space="preserve"> – 2022.03.14, Gretel De Cuyper</w:t>
      </w:r>
    </w:p>
    <w:p w14:paraId="3EA4CF41" w14:textId="53AFBC37" w:rsidR="004A616F" w:rsidRDefault="004A616F"/>
    <w:p w14:paraId="17D46E63" w14:textId="3C051AAE" w:rsidR="004A616F" w:rsidRDefault="004A616F" w:rsidP="00AD4EAE">
      <w:pPr>
        <w:pStyle w:val="Prrafodelista"/>
        <w:numPr>
          <w:ilvl w:val="0"/>
          <w:numId w:val="12"/>
        </w:numPr>
        <w:pBdr>
          <w:top w:val="single" w:sz="4" w:space="1" w:color="auto"/>
          <w:left w:val="single" w:sz="4" w:space="4" w:color="auto"/>
          <w:bottom w:val="single" w:sz="4" w:space="1" w:color="auto"/>
          <w:right w:val="single" w:sz="4" w:space="4" w:color="auto"/>
        </w:pBdr>
        <w:ind w:left="360"/>
      </w:pPr>
      <w:r>
        <w:t>Selección del tema</w:t>
      </w:r>
    </w:p>
    <w:p w14:paraId="03FF12FB" w14:textId="77777777" w:rsidR="00AD4EAE" w:rsidRDefault="00AD4EAE" w:rsidP="00AD4EAE">
      <w:pPr>
        <w:pStyle w:val="Prrafodelista"/>
        <w:ind w:left="360"/>
      </w:pPr>
    </w:p>
    <w:p w14:paraId="31861AAE" w14:textId="11695BAC" w:rsidR="00B427D0" w:rsidRDefault="0030114F" w:rsidP="00AD4EAE">
      <w:pPr>
        <w:pStyle w:val="Prrafodelista"/>
        <w:numPr>
          <w:ilvl w:val="0"/>
          <w:numId w:val="14"/>
        </w:numPr>
        <w:ind w:left="360"/>
      </w:pPr>
      <w:r>
        <w:t xml:space="preserve">Idea </w:t>
      </w:r>
      <w:r w:rsidR="004A616F">
        <w:t>in</w:t>
      </w:r>
      <w:r>
        <w:t xml:space="preserve">icial: </w:t>
      </w:r>
      <w:r w:rsidR="004A616F">
        <w:t xml:space="preserve">análisis de la </w:t>
      </w:r>
      <w:r>
        <w:t xml:space="preserve">evolución de </w:t>
      </w:r>
      <w:r w:rsidR="004A616F">
        <w:t xml:space="preserve">los </w:t>
      </w:r>
      <w:r>
        <w:t xml:space="preserve">préstamos de ebooks en las </w:t>
      </w:r>
      <w:r w:rsidR="00AD4EAE">
        <w:t>bibliotecas</w:t>
      </w:r>
      <w:r>
        <w:t xml:space="preserve"> belgas </w:t>
      </w:r>
      <w:r w:rsidR="004A616F">
        <w:t xml:space="preserve">(en función también de la </w:t>
      </w:r>
      <w:r>
        <w:t>evolución en oferta de lenguas</w:t>
      </w:r>
      <w:r w:rsidR="004A616F">
        <w:t>)</w:t>
      </w:r>
    </w:p>
    <w:p w14:paraId="54FE0377" w14:textId="1B5041ED" w:rsidR="004A616F" w:rsidRDefault="004A616F" w:rsidP="00AD4EAE">
      <w:pPr>
        <w:pStyle w:val="Prrafodelista"/>
        <w:numPr>
          <w:ilvl w:val="1"/>
          <w:numId w:val="14"/>
        </w:numPr>
        <w:ind w:left="1080"/>
      </w:pPr>
      <w:r>
        <w:t>Datos por obtener a través de APIs</w:t>
      </w:r>
      <w:r w:rsidR="00AF6719">
        <w:t xml:space="preserve"> (deseo para poder seguir aprendiendo a trabajar con ellos)</w:t>
      </w:r>
    </w:p>
    <w:p w14:paraId="0F77690D" w14:textId="77777777" w:rsidR="004A616F" w:rsidRDefault="004A616F" w:rsidP="00AD4EAE">
      <w:pPr>
        <w:pStyle w:val="Prrafodelista"/>
        <w:numPr>
          <w:ilvl w:val="1"/>
          <w:numId w:val="14"/>
        </w:numPr>
        <w:ind w:left="1080"/>
      </w:pPr>
      <w:r>
        <w:t>Problema principal:</w:t>
      </w:r>
    </w:p>
    <w:p w14:paraId="3FEC79D5" w14:textId="0EBD9EDC" w:rsidR="004A616F" w:rsidRDefault="004A616F" w:rsidP="00AD4EAE">
      <w:pPr>
        <w:pStyle w:val="Prrafodelista"/>
        <w:numPr>
          <w:ilvl w:val="2"/>
          <w:numId w:val="14"/>
        </w:numPr>
        <w:ind w:left="1800"/>
      </w:pPr>
      <w:r>
        <w:t>Devolución del resultado en XML (no he podido averiguar si al final esto hubiera planteado un problema)</w:t>
      </w:r>
    </w:p>
    <w:p w14:paraId="226A1678" w14:textId="0A4F6FB8" w:rsidR="004A616F" w:rsidRDefault="00AD4EAE" w:rsidP="00AD4EAE">
      <w:pPr>
        <w:pStyle w:val="Prrafodelista"/>
        <w:numPr>
          <w:ilvl w:val="2"/>
          <w:numId w:val="14"/>
        </w:numPr>
        <w:ind w:left="1800"/>
      </w:pPr>
      <w:r>
        <w:t>Solicitar permiso para</w:t>
      </w:r>
      <w:r w:rsidR="004A616F">
        <w:t xml:space="preserve"> obtener </w:t>
      </w:r>
      <w:r>
        <w:t xml:space="preserve">una </w:t>
      </w:r>
      <w:r w:rsidR="004A616F">
        <w:t xml:space="preserve">key </w:t>
      </w:r>
      <w:r>
        <w:t xml:space="preserve">privada </w:t>
      </w:r>
      <w:r w:rsidR="004A616F">
        <w:t>(</w:t>
      </w:r>
      <w:r>
        <w:t xml:space="preserve">permiso </w:t>
      </w:r>
      <w:r w:rsidR="004A616F">
        <w:t xml:space="preserve">no obtenido </w:t>
      </w:r>
      <w:r>
        <w:t>todavía 2022.03.12)</w:t>
      </w:r>
    </w:p>
    <w:p w14:paraId="35823D62" w14:textId="11EE921B" w:rsidR="004A616F" w:rsidRDefault="004A616F" w:rsidP="00AD4EAE">
      <w:pPr>
        <w:pStyle w:val="Prrafodelista"/>
        <w:numPr>
          <w:ilvl w:val="0"/>
          <w:numId w:val="14"/>
        </w:numPr>
        <w:ind w:left="360"/>
        <w:rPr>
          <w:b/>
          <w:bCs/>
        </w:rPr>
      </w:pPr>
      <w:r>
        <w:t xml:space="preserve">Decisión por otro tema en función de una experiencia personal: en el momento de ir a vivir a otra zona, mi agente de seguros me informó que la </w:t>
      </w:r>
      <w:r w:rsidRPr="00AD4EAE">
        <w:rPr>
          <w:b/>
          <w:bCs/>
        </w:rPr>
        <w:t>tarifa del seguro de coche</w:t>
      </w:r>
      <w:r>
        <w:t xml:space="preserve"> </w:t>
      </w:r>
      <w:r w:rsidRPr="00AD4EAE">
        <w:rPr>
          <w:b/>
          <w:bCs/>
        </w:rPr>
        <w:t xml:space="preserve">varía en función de </w:t>
      </w:r>
      <w:r w:rsidR="00AD4EAE">
        <w:rPr>
          <w:b/>
          <w:bCs/>
        </w:rPr>
        <w:t xml:space="preserve">dónde tienes </w:t>
      </w:r>
      <w:r w:rsidRPr="00AD4EAE">
        <w:rPr>
          <w:b/>
          <w:bCs/>
        </w:rPr>
        <w:t>tu domicilio.</w:t>
      </w:r>
    </w:p>
    <w:p w14:paraId="0867C744" w14:textId="6C4A53E0" w:rsidR="00AD4EAE" w:rsidRPr="00AD4EAE" w:rsidRDefault="00AD4EAE" w:rsidP="00AD4EAE">
      <w:pPr>
        <w:pStyle w:val="Prrafodelista"/>
        <w:numPr>
          <w:ilvl w:val="1"/>
          <w:numId w:val="14"/>
        </w:numPr>
        <w:tabs>
          <w:tab w:val="left" w:pos="1134"/>
        </w:tabs>
        <w:ind w:left="1134" w:hanging="425"/>
      </w:pPr>
      <w:r w:rsidRPr="00AD4EAE">
        <w:t>Una primera exploración confirma la presencia de datos accesibles abiertamente</w:t>
      </w:r>
      <w:r>
        <w:t xml:space="preserve"> =&gt; tema establecido</w:t>
      </w:r>
    </w:p>
    <w:p w14:paraId="2A556C98" w14:textId="135CFADF" w:rsidR="004A616F" w:rsidRDefault="004A616F" w:rsidP="00AD4EAE"/>
    <w:p w14:paraId="7110FEB9" w14:textId="57C900A5" w:rsidR="00AD4EAE" w:rsidRDefault="00AD4EAE" w:rsidP="00AD4EAE">
      <w:pPr>
        <w:pStyle w:val="Prrafodelista"/>
        <w:numPr>
          <w:ilvl w:val="0"/>
          <w:numId w:val="12"/>
        </w:numPr>
        <w:pBdr>
          <w:top w:val="single" w:sz="4" w:space="1" w:color="auto"/>
          <w:left w:val="single" w:sz="4" w:space="4" w:color="auto"/>
          <w:bottom w:val="single" w:sz="4" w:space="1" w:color="auto"/>
          <w:right w:val="single" w:sz="4" w:space="4" w:color="auto"/>
        </w:pBdr>
        <w:ind w:left="360"/>
      </w:pPr>
      <w:r>
        <w:t>Formulación de la hipótesis</w:t>
      </w:r>
    </w:p>
    <w:p w14:paraId="54333F3E" w14:textId="14C135C9" w:rsidR="00AD4EAE" w:rsidRDefault="00AD4EAE" w:rsidP="00AD4EAE">
      <w:pPr>
        <w:ind w:left="-360" w:firstLine="360"/>
      </w:pPr>
      <w:r>
        <w:t>Hipótesis principal por investigar a través de datasets:</w:t>
      </w:r>
    </w:p>
    <w:p w14:paraId="53390C73" w14:textId="4C972963" w:rsidR="00AD4EAE" w:rsidRDefault="00AD4EAE" w:rsidP="00AD4EAE">
      <w:pPr>
        <w:ind w:firstLine="360"/>
      </w:pPr>
      <w:r>
        <w:t>Se observa ‘alguna’ diferencia en el número de accidentes</w:t>
      </w:r>
    </w:p>
    <w:p w14:paraId="6532A99D" w14:textId="77777777" w:rsidR="002E7C68" w:rsidRDefault="00AD4EAE" w:rsidP="002E7C68">
      <w:pPr>
        <w:pStyle w:val="Prrafodelista"/>
        <w:numPr>
          <w:ilvl w:val="1"/>
          <w:numId w:val="14"/>
        </w:numPr>
      </w:pPr>
      <w:r>
        <w:t>En el espacio</w:t>
      </w:r>
      <w:r w:rsidR="002E7C68">
        <w:t xml:space="preserve">: </w:t>
      </w:r>
    </w:p>
    <w:p w14:paraId="5E1BA117" w14:textId="1ED17999" w:rsidR="00AD4EAE" w:rsidRDefault="002E7C68" w:rsidP="002E7C68">
      <w:pPr>
        <w:pStyle w:val="Prrafodelista"/>
        <w:numPr>
          <w:ilvl w:val="3"/>
          <w:numId w:val="14"/>
        </w:numPr>
      </w:pPr>
      <w:r>
        <w:t>diferencias entre distritos?</w:t>
      </w:r>
    </w:p>
    <w:p w14:paraId="06A1D845" w14:textId="77777777" w:rsidR="002E7C68" w:rsidRDefault="00AD4EAE" w:rsidP="002E7C68">
      <w:pPr>
        <w:pStyle w:val="Prrafodelista"/>
        <w:numPr>
          <w:ilvl w:val="1"/>
          <w:numId w:val="14"/>
        </w:numPr>
      </w:pPr>
      <w:r>
        <w:t>En el tiempo</w:t>
      </w:r>
      <w:r w:rsidR="002E7C68">
        <w:t xml:space="preserve">: </w:t>
      </w:r>
    </w:p>
    <w:p w14:paraId="52ED2A4C" w14:textId="1AC159E1" w:rsidR="00AD4EAE" w:rsidRDefault="002E7C68" w:rsidP="002E7C68">
      <w:pPr>
        <w:pStyle w:val="Prrafodelista"/>
        <w:numPr>
          <w:ilvl w:val="3"/>
          <w:numId w:val="14"/>
        </w:numPr>
      </w:pPr>
      <w:r>
        <w:t>diferencias a lo largo de los años?</w:t>
      </w:r>
    </w:p>
    <w:p w14:paraId="356E2058" w14:textId="7D7947B7" w:rsidR="002E7C68" w:rsidRDefault="002E7C68" w:rsidP="002E7C68">
      <w:pPr>
        <w:pStyle w:val="Prrafodelista"/>
        <w:numPr>
          <w:ilvl w:val="3"/>
          <w:numId w:val="14"/>
        </w:numPr>
      </w:pPr>
      <w:r>
        <w:t>Diferencias dentro de los años:</w:t>
      </w:r>
    </w:p>
    <w:p w14:paraId="30C12447" w14:textId="6C5C6082" w:rsidR="002E7C68" w:rsidRDefault="002E7C68" w:rsidP="002E7C68">
      <w:pPr>
        <w:pStyle w:val="Prrafodelista"/>
        <w:numPr>
          <w:ilvl w:val="4"/>
          <w:numId w:val="14"/>
        </w:numPr>
      </w:pPr>
      <w:r>
        <w:t>Días laborables vs. Fin de semana</w:t>
      </w:r>
    </w:p>
    <w:p w14:paraId="115C5A46" w14:textId="67A3F0FA" w:rsidR="007F48B8" w:rsidRDefault="002E7C68" w:rsidP="007F48B8">
      <w:pPr>
        <w:pStyle w:val="Prrafodelista"/>
        <w:numPr>
          <w:ilvl w:val="4"/>
          <w:numId w:val="14"/>
        </w:numPr>
      </w:pPr>
      <w:r>
        <w:t>Meses laborables vs. Meses de verano</w:t>
      </w:r>
    </w:p>
    <w:p w14:paraId="1760A753" w14:textId="65B12C91" w:rsidR="007F48B8" w:rsidRDefault="007F48B8" w:rsidP="007F48B8">
      <w:pPr>
        <w:ind w:left="360"/>
      </w:pPr>
      <w:r>
        <w:t xml:space="preserve">Combinaremos el parámetro espacial constante con uno temporal variable, y </w:t>
      </w:r>
      <w:r w:rsidRPr="007F48B8">
        <w:rPr>
          <w:i/>
          <w:iCs/>
        </w:rPr>
        <w:t>viceversa</w:t>
      </w:r>
      <w:r>
        <w:t>.</w:t>
      </w:r>
    </w:p>
    <w:p w14:paraId="335EC3BE" w14:textId="550EEA78" w:rsidR="00AD4EAE" w:rsidRDefault="00F976AC" w:rsidP="00AD4EAE">
      <w:pPr>
        <w:ind w:firstLine="360"/>
        <w:rPr>
          <w:lang w:val="en-US"/>
        </w:rPr>
      </w:pPr>
      <w:r>
        <w:rPr>
          <w:noProof/>
          <w:lang w:val="en-US"/>
        </w:rPr>
        <w:drawing>
          <wp:inline distT="0" distB="0" distL="0" distR="0" wp14:anchorId="1DD9A932" wp14:editId="2B13922F">
            <wp:extent cx="4542260" cy="2207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5015" cy="2209023"/>
                    </a:xfrm>
                    <a:prstGeom prst="rect">
                      <a:avLst/>
                    </a:prstGeom>
                    <a:noFill/>
                  </pic:spPr>
                </pic:pic>
              </a:graphicData>
            </a:graphic>
          </wp:inline>
        </w:drawing>
      </w:r>
    </w:p>
    <w:p w14:paraId="16BAC4E8" w14:textId="65CF5D80" w:rsidR="007F48B8" w:rsidRPr="007F48B8" w:rsidRDefault="00F976AC" w:rsidP="007F48B8">
      <w:r>
        <w:lastRenderedPageBreak/>
        <w:t>Es</w:t>
      </w:r>
      <w:r w:rsidR="007F48B8">
        <w:t>te esquema</w:t>
      </w:r>
      <w:r>
        <w:t xml:space="preserve"> </w:t>
      </w:r>
      <w:r w:rsidR="007F48B8">
        <w:t>ha proporcionado el hilo y la estructura para el análisis (aunque parcial) llevado a cabo.</w:t>
      </w:r>
    </w:p>
    <w:p w14:paraId="5F416C73" w14:textId="06F18EDD" w:rsidR="002E7C68" w:rsidRDefault="002E7C68" w:rsidP="002E7C68">
      <w:r>
        <w:t>Quedan por averiguar si algunos parámetros van de par con las eventuales distinciones por encontrar en el número de accidentes.</w:t>
      </w:r>
    </w:p>
    <w:p w14:paraId="7C0273AC" w14:textId="734443AC" w:rsidR="003A727E" w:rsidRPr="003A727E" w:rsidRDefault="003A727E" w:rsidP="002E7C68">
      <w:pPr>
        <w:rPr>
          <w:b/>
          <w:bCs/>
          <w:u w:val="single"/>
        </w:rPr>
      </w:pPr>
      <w:r w:rsidRPr="003A727E">
        <w:rPr>
          <w:b/>
          <w:bCs/>
          <w:u w:val="single"/>
        </w:rPr>
        <w:t>A nivel nacional</w:t>
      </w:r>
    </w:p>
    <w:p w14:paraId="467AD8BB" w14:textId="2BADE984" w:rsidR="002E7C68" w:rsidRDefault="002E7C68" w:rsidP="002E7C68">
      <w:r>
        <w:t xml:space="preserve">Diferencias </w:t>
      </w:r>
      <w:r w:rsidR="003A727E">
        <w:t>temporales (macro-anual)</w:t>
      </w:r>
      <w:r>
        <w:t>:</w:t>
      </w:r>
    </w:p>
    <w:p w14:paraId="4022257C" w14:textId="1FDAD92B" w:rsidR="002E7C68" w:rsidRDefault="003A727E" w:rsidP="003A727E">
      <w:pPr>
        <w:pStyle w:val="Prrafodelista"/>
        <w:numPr>
          <w:ilvl w:val="0"/>
          <w:numId w:val="14"/>
        </w:numPr>
      </w:pPr>
      <w:r>
        <w:t>Van de par con la e</w:t>
      </w:r>
      <w:r w:rsidR="002E7C68">
        <w:t>volución de la población – de la densidad de la población</w:t>
      </w:r>
      <w:r>
        <w:t>?</w:t>
      </w:r>
    </w:p>
    <w:p w14:paraId="19F100D7" w14:textId="29CA111A" w:rsidR="003A727E" w:rsidRDefault="003A727E" w:rsidP="003A727E">
      <w:pPr>
        <w:pStyle w:val="Prrafodelista"/>
        <w:numPr>
          <w:ilvl w:val="0"/>
          <w:numId w:val="14"/>
        </w:numPr>
      </w:pPr>
      <w:r>
        <w:t>Van de par con la evolución de la flota?</w:t>
      </w:r>
    </w:p>
    <w:p w14:paraId="529F0878" w14:textId="1CE521BC" w:rsidR="003A727E" w:rsidRDefault="003A727E" w:rsidP="003A727E">
      <w:pPr>
        <w:pStyle w:val="Prrafodelista"/>
        <w:numPr>
          <w:ilvl w:val="0"/>
          <w:numId w:val="14"/>
        </w:numPr>
      </w:pPr>
      <w:r>
        <w:t>Suceso particular con posible Influencia: crisis COVID a partir de 2020/03</w:t>
      </w:r>
    </w:p>
    <w:p w14:paraId="5C516017" w14:textId="3F1C275E" w:rsidR="003A727E" w:rsidRDefault="003A727E" w:rsidP="003A727E">
      <w:r>
        <w:t>Diferencias temporales (internas al año):</w:t>
      </w:r>
    </w:p>
    <w:p w14:paraId="361F1512" w14:textId="63AA85C6" w:rsidR="003A727E" w:rsidRDefault="003A727E" w:rsidP="003A727E">
      <w:pPr>
        <w:pStyle w:val="Prrafodelista"/>
        <w:numPr>
          <w:ilvl w:val="0"/>
          <w:numId w:val="15"/>
        </w:numPr>
      </w:pPr>
      <w:r>
        <w:t>Van de par con la distinción entre días laborables vs. Días de fin de semana?</w:t>
      </w:r>
    </w:p>
    <w:p w14:paraId="7EA85A81" w14:textId="17EE57CD" w:rsidR="003A727E" w:rsidRDefault="003A727E" w:rsidP="003A727E">
      <w:pPr>
        <w:pStyle w:val="Prrafodelista"/>
        <w:numPr>
          <w:ilvl w:val="0"/>
          <w:numId w:val="15"/>
        </w:numPr>
      </w:pPr>
      <w:r>
        <w:t>Van de par con la distinción entre meses laborables vs. Meses de verano?</w:t>
      </w:r>
    </w:p>
    <w:p w14:paraId="54C9EFE8" w14:textId="77777777" w:rsidR="003A727E" w:rsidRPr="003A727E" w:rsidRDefault="003A727E" w:rsidP="003A727E">
      <w:pPr>
        <w:pStyle w:val="Prrafodelista"/>
        <w:numPr>
          <w:ilvl w:val="0"/>
          <w:numId w:val="15"/>
        </w:numPr>
        <w:rPr>
          <w:b/>
          <w:bCs/>
          <w:u w:val="single"/>
        </w:rPr>
      </w:pPr>
      <w:r w:rsidRPr="003A727E">
        <w:rPr>
          <w:b/>
          <w:bCs/>
          <w:u w:val="single"/>
        </w:rPr>
        <w:t>A nivel subnacional</w:t>
      </w:r>
    </w:p>
    <w:p w14:paraId="61F047E7" w14:textId="5A0366CC" w:rsidR="003A727E" w:rsidRDefault="003A727E" w:rsidP="003A727E"/>
    <w:p w14:paraId="4F8B7FF1" w14:textId="19D5D3C6" w:rsidR="003A727E" w:rsidRDefault="003A727E" w:rsidP="003A727E">
      <w:r>
        <w:t>Diferencias en el espacio:</w:t>
      </w:r>
    </w:p>
    <w:p w14:paraId="3B2A1B03" w14:textId="417AAE51" w:rsidR="003A727E" w:rsidRDefault="003A727E" w:rsidP="003A727E">
      <w:pPr>
        <w:pStyle w:val="Prrafodelista"/>
        <w:numPr>
          <w:ilvl w:val="0"/>
          <w:numId w:val="16"/>
        </w:numPr>
      </w:pPr>
      <w:r>
        <w:t>Van de par con la densidad de la población?</w:t>
      </w:r>
    </w:p>
    <w:p w14:paraId="316AC7DC" w14:textId="77777777" w:rsidR="00AD4EAE" w:rsidRDefault="00AD4EAE" w:rsidP="00AD4EAE"/>
    <w:p w14:paraId="4FDEDC79" w14:textId="7F8CC7BE" w:rsidR="00AD4EAE" w:rsidRDefault="00AD4EAE" w:rsidP="00AD4EAE">
      <w:pPr>
        <w:pStyle w:val="Prrafodelista"/>
        <w:numPr>
          <w:ilvl w:val="0"/>
          <w:numId w:val="12"/>
        </w:numPr>
        <w:pBdr>
          <w:top w:val="single" w:sz="4" w:space="1" w:color="auto"/>
          <w:left w:val="single" w:sz="4" w:space="4" w:color="auto"/>
          <w:bottom w:val="single" w:sz="4" w:space="1" w:color="auto"/>
          <w:right w:val="single" w:sz="4" w:space="4" w:color="auto"/>
        </w:pBdr>
        <w:ind w:left="360"/>
      </w:pPr>
      <w:r>
        <w:t>Obtención de los datos</w:t>
      </w:r>
    </w:p>
    <w:p w14:paraId="11BA9CA6" w14:textId="6E2D8A19" w:rsidR="00FE0AD2" w:rsidRDefault="00FE0AD2" w:rsidP="00AD4EAE">
      <w:r>
        <w:t>Nuestra fuente principal ha sido el Instituto Nacional de la Estadística (Bélgica).</w:t>
      </w:r>
    </w:p>
    <w:p w14:paraId="6417E5C7" w14:textId="33CB3824" w:rsidR="00FE0AD2" w:rsidRDefault="00F976AC" w:rsidP="00AD4EAE">
      <w:hyperlink r:id="rId6" w:history="1">
        <w:r w:rsidR="00FE0AD2" w:rsidRPr="000A1123">
          <w:rPr>
            <w:rStyle w:val="Hipervnculo"/>
          </w:rPr>
          <w:t>https://statbel.fgov.be/nl</w:t>
        </w:r>
      </w:hyperlink>
    </w:p>
    <w:p w14:paraId="22B511EA" w14:textId="4368CD63" w:rsidR="00FE0AD2" w:rsidRDefault="00FE0AD2" w:rsidP="00AD4EAE">
      <w:r>
        <w:t xml:space="preserve">Dispone de un website con datos </w:t>
      </w:r>
      <w:r w:rsidR="0026761F">
        <w:t>sobre varios temas</w:t>
      </w:r>
      <w:r>
        <w:t xml:space="preserve">, de acceso público desde el 2015. </w:t>
      </w:r>
    </w:p>
    <w:p w14:paraId="53C454E4" w14:textId="2170E1B0" w:rsidR="00FE0AD2" w:rsidRDefault="00F976AC" w:rsidP="00AD4EAE">
      <w:hyperlink r:id="rId7" w:history="1">
        <w:r w:rsidR="00FE0AD2" w:rsidRPr="000A1123">
          <w:rPr>
            <w:rStyle w:val="Hipervnculo"/>
          </w:rPr>
          <w:t>https://statbel.fgov.be/nl/open-data</w:t>
        </w:r>
      </w:hyperlink>
    </w:p>
    <w:p w14:paraId="028ED942" w14:textId="77777777" w:rsidR="000643ED" w:rsidRDefault="000643ED" w:rsidP="00AD4EAE"/>
    <w:p w14:paraId="6ED134AD" w14:textId="7C58E918" w:rsidR="00FE0AD2" w:rsidRDefault="00FE0AD2" w:rsidP="00AD4EAE">
      <w:r>
        <w:t>Los sets de datos que hemos necesitado para nuestro análisis han sido:</w:t>
      </w:r>
    </w:p>
    <w:p w14:paraId="0623A3E3" w14:textId="4844A714" w:rsidR="00FE0AD2" w:rsidRDefault="00FE0AD2" w:rsidP="00FE0AD2">
      <w:pPr>
        <w:pStyle w:val="Prrafodelista"/>
        <w:numPr>
          <w:ilvl w:val="0"/>
          <w:numId w:val="17"/>
        </w:numPr>
      </w:pPr>
      <w:r>
        <w:t xml:space="preserve">Sets </w:t>
      </w:r>
      <w:r w:rsidR="00635802">
        <w:t xml:space="preserve">(varios años) </w:t>
      </w:r>
      <w:r>
        <w:t xml:space="preserve">de datos sobre los </w:t>
      </w:r>
      <w:r w:rsidRPr="000643ED">
        <w:rPr>
          <w:b/>
          <w:bCs/>
        </w:rPr>
        <w:t>accidentes</w:t>
      </w:r>
      <w:r>
        <w:t xml:space="preserve"> – nivel Bélgica-provincias-distritos</w:t>
      </w:r>
    </w:p>
    <w:p w14:paraId="6A942689" w14:textId="3D3174EB" w:rsidR="00FE0AD2" w:rsidRDefault="00FE0AD2" w:rsidP="00FE0AD2">
      <w:pPr>
        <w:pStyle w:val="Prrafodelista"/>
        <w:numPr>
          <w:ilvl w:val="0"/>
          <w:numId w:val="17"/>
        </w:numPr>
      </w:pPr>
      <w:r>
        <w:t xml:space="preserve">Sets </w:t>
      </w:r>
      <w:r w:rsidR="00635802">
        <w:t xml:space="preserve">(varios años) </w:t>
      </w:r>
      <w:r>
        <w:t xml:space="preserve">de datos sobre la </w:t>
      </w:r>
      <w:r w:rsidRPr="000643ED">
        <w:rPr>
          <w:b/>
          <w:bCs/>
        </w:rPr>
        <w:t>estructura de la población</w:t>
      </w:r>
      <w:r>
        <w:t xml:space="preserve"> – nivel Bélgica-provincias-distritos</w:t>
      </w:r>
    </w:p>
    <w:p w14:paraId="2D5F4134" w14:textId="363FA3BA" w:rsidR="000643ED" w:rsidRDefault="000643ED" w:rsidP="000643ED">
      <w:pPr>
        <w:ind w:left="1416"/>
      </w:pPr>
      <w:r>
        <w:t>Estos sets están disponibles directamente como ‘open data’:</w:t>
      </w:r>
    </w:p>
    <w:p w14:paraId="4278F641" w14:textId="55241D56" w:rsidR="000643ED" w:rsidRDefault="000643ED" w:rsidP="000643ED">
      <w:pPr>
        <w:ind w:left="1416"/>
      </w:pPr>
      <w:r>
        <w:t>Ej. 2020:</w:t>
      </w:r>
    </w:p>
    <w:p w14:paraId="2B56C536" w14:textId="2FEC6D16" w:rsidR="000643ED" w:rsidRDefault="00F976AC" w:rsidP="000643ED">
      <w:pPr>
        <w:ind w:left="1416"/>
      </w:pPr>
      <w:hyperlink r:id="rId8" w:history="1">
        <w:r w:rsidR="000643ED" w:rsidRPr="000A1123">
          <w:rPr>
            <w:rStyle w:val="Hipervnculo"/>
          </w:rPr>
          <w:t>https://statbel.fgov.be/nl/open-data/verkeersongevallen-2020</w:t>
        </w:r>
      </w:hyperlink>
    </w:p>
    <w:p w14:paraId="65865EBB" w14:textId="4787D4B3" w:rsidR="000643ED" w:rsidRDefault="00F976AC" w:rsidP="000643ED">
      <w:pPr>
        <w:ind w:left="1416"/>
      </w:pPr>
      <w:hyperlink r:id="rId9" w:history="1">
        <w:r w:rsidR="000643ED" w:rsidRPr="000A1123">
          <w:rPr>
            <w:rStyle w:val="Hipervnculo"/>
          </w:rPr>
          <w:t>https://statbel.fgov.be/nl/open-data/bevolking-naar-woonplaats-nationaliteit-burgerlijke-staat-leeftijd-en-geslacht-12</w:t>
        </w:r>
      </w:hyperlink>
    </w:p>
    <w:p w14:paraId="40F7A6AD" w14:textId="62367BA5" w:rsidR="00381FFA" w:rsidRDefault="00381FFA" w:rsidP="000643ED">
      <w:pPr>
        <w:ind w:left="1416"/>
      </w:pPr>
      <w:r>
        <w:t>Debido al gran volumen de los sets de tipo 2: descargable solo versión ZIP (.txt)</w:t>
      </w:r>
    </w:p>
    <w:p w14:paraId="7E632185" w14:textId="0F144520" w:rsidR="00FE0AD2" w:rsidRDefault="00FE0AD2" w:rsidP="00FE0AD2">
      <w:pPr>
        <w:pStyle w:val="Prrafodelista"/>
        <w:numPr>
          <w:ilvl w:val="0"/>
          <w:numId w:val="17"/>
        </w:numPr>
      </w:pPr>
      <w:r>
        <w:t xml:space="preserve">Un set de datos sobre la </w:t>
      </w:r>
      <w:r w:rsidRPr="000643ED">
        <w:rPr>
          <w:b/>
          <w:bCs/>
        </w:rPr>
        <w:t>superficie</w:t>
      </w:r>
      <w:r>
        <w:t xml:space="preserve"> – nivel Bélgica-provincias-distritos</w:t>
      </w:r>
    </w:p>
    <w:p w14:paraId="17AC86AA" w14:textId="50B6D769" w:rsidR="000643ED" w:rsidRDefault="000643ED" w:rsidP="000643ED">
      <w:pPr>
        <w:pStyle w:val="Prrafodelista"/>
      </w:pPr>
    </w:p>
    <w:p w14:paraId="1172C511" w14:textId="2B37EAC9" w:rsidR="000643ED" w:rsidRDefault="00381FFA" w:rsidP="000643ED">
      <w:pPr>
        <w:pStyle w:val="Prrafodelista"/>
        <w:ind w:left="1416"/>
      </w:pPr>
      <w:r>
        <w:t xml:space="preserve">Adaptando los datos a nuestras necesidades en la web, </w:t>
      </w:r>
      <w:r w:rsidR="000643ED">
        <w:t xml:space="preserve">habíamos querido </w:t>
      </w:r>
      <w:r>
        <w:t xml:space="preserve">integrarlos en VSCode </w:t>
      </w:r>
      <w:r w:rsidR="000643ED">
        <w:t>via webscraping</w:t>
      </w:r>
      <w:r>
        <w:t>. G</w:t>
      </w:r>
      <w:r w:rsidR="000643ED">
        <w:t xml:space="preserve">racias a una tutoría con Juan, me enteré </w:t>
      </w:r>
      <w:r>
        <w:t>que ciertos casos son menos aptos a tal efecto. Datos conseguidos descargando un formato csv.</w:t>
      </w:r>
    </w:p>
    <w:p w14:paraId="1278D3A0" w14:textId="73A406B6" w:rsidR="000643ED" w:rsidRDefault="00F976AC" w:rsidP="000643ED">
      <w:pPr>
        <w:ind w:left="1416"/>
      </w:pPr>
      <w:hyperlink r:id="rId10" w:history="1">
        <w:r w:rsidR="000643ED" w:rsidRPr="000A1123">
          <w:rPr>
            <w:rStyle w:val="Hipervnculo"/>
          </w:rPr>
          <w:t>https://bestat.statbel.fgov.be/bestat/crosstable.xhtml?view=a9d38c56-1d35-4d18-b1cc-00a43b17dfe7</w:t>
        </w:r>
      </w:hyperlink>
    </w:p>
    <w:p w14:paraId="2307FC00" w14:textId="3F35D409" w:rsidR="00635802" w:rsidRDefault="00635802" w:rsidP="00FE0AD2">
      <w:pPr>
        <w:pStyle w:val="Prrafodelista"/>
        <w:numPr>
          <w:ilvl w:val="0"/>
          <w:numId w:val="17"/>
        </w:numPr>
      </w:pPr>
      <w:r>
        <w:t xml:space="preserve">Un set de datos (incluyendo ya varios años) sobre la </w:t>
      </w:r>
      <w:r w:rsidRPr="000643ED">
        <w:rPr>
          <w:b/>
          <w:bCs/>
        </w:rPr>
        <w:t>flota</w:t>
      </w:r>
      <w:r w:rsidR="000643ED">
        <w:rPr>
          <w:b/>
          <w:bCs/>
        </w:rPr>
        <w:t xml:space="preserve"> de vehículos</w:t>
      </w:r>
      <w:r>
        <w:t xml:space="preserve"> – nivel Bélgica</w:t>
      </w:r>
    </w:p>
    <w:p w14:paraId="60A3A1CF" w14:textId="23C4F682" w:rsidR="00635802" w:rsidRDefault="00F976AC" w:rsidP="00635802">
      <w:pPr>
        <w:ind w:left="1416"/>
      </w:pPr>
      <w:hyperlink r:id="rId11" w:anchor="panel-12" w:history="1">
        <w:r w:rsidR="00635802" w:rsidRPr="000A1123">
          <w:rPr>
            <w:rStyle w:val="Hipervnculo"/>
          </w:rPr>
          <w:t>https://statbel.fgov.be/nl/themas/mobiliteit/verkeer/voertuigenpark#panel-12</w:t>
        </w:r>
      </w:hyperlink>
      <w:r w:rsidR="00635802">
        <w:t xml:space="preserve"> (descargar archivo</w:t>
      </w:r>
      <w:r w:rsidR="00381FFA">
        <w:t>.xls</w:t>
      </w:r>
      <w:r w:rsidR="00635802">
        <w:t xml:space="preserve"> via enlace debajo de la página)</w:t>
      </w:r>
    </w:p>
    <w:p w14:paraId="220ACB7E" w14:textId="269C244F" w:rsidR="00381FFA" w:rsidRDefault="00381FFA" w:rsidP="00381FFA">
      <w:r>
        <w:t xml:space="preserve">Tal como se puede observar, la frecuencia anual de los datos empezó solo a partir de hace unos 15 años. Cuando los datos no son todavía anuales, tampoco están disponibles siempre los mismos años para cada tipo de dato requerido. Esto ha hecho que hayamos adaptado nuestra  selección original de </w:t>
      </w:r>
      <w:r w:rsidR="005E26F6">
        <w:t>escala temporal para el análisis de</w:t>
      </w:r>
      <w:r>
        <w:t xml:space="preserve"> 2006,2011,2016-2020</w:t>
      </w:r>
      <w:r w:rsidR="005E26F6">
        <w:t xml:space="preserve"> a</w:t>
      </w:r>
      <w:r>
        <w:t xml:space="preserve"> 2008, 2012, 2016-2020</w:t>
      </w:r>
      <w:r w:rsidR="005E26F6">
        <w:t>.</w:t>
      </w:r>
      <w:r>
        <w:t xml:space="preserve"> </w:t>
      </w:r>
    </w:p>
    <w:p w14:paraId="4F29C044" w14:textId="42032CDC" w:rsidR="0026761F" w:rsidRDefault="0026761F" w:rsidP="00381FFA">
      <w:r>
        <w:t xml:space="preserve">La calidad de un buen análisis depende no solo de la calidad del trabajo realizado por el analista, sino también de la fiabilidad de los datos en sí mismo. Para los accidentes, el instituto menciona una fiabilidad de 90% para el registro de accidentes con lesiones mortales, un 50% si hay heridos graves, y tan solo un 20% para los accidentes con heridos leves. </w:t>
      </w:r>
      <w:r w:rsidR="008B5CD6">
        <w:t>La fiabilidad de los datos e</w:t>
      </w:r>
      <w:r>
        <w:t xml:space="preserve">s un hecho que siempre debería tenerse en cuenta en los resultados finales. </w:t>
      </w:r>
    </w:p>
    <w:p w14:paraId="0EDCCE37" w14:textId="14BFD137" w:rsidR="00B951A4" w:rsidRDefault="00B951A4" w:rsidP="00381FFA">
      <w:r>
        <w:t>En general, cuanto más información se tenga sobre cómo se reunieron los datos, mejor para el entendimiento profundo del análisis. El Instituto Nacional de Estadística ofrece mucha, sobre todo para los dos primeros datasets (cómo se han reunido los datos, disponibilidad de los datos, …)</w:t>
      </w:r>
    </w:p>
    <w:p w14:paraId="2846CCAA" w14:textId="422493B6" w:rsidR="00381FFA" w:rsidRDefault="00381FFA" w:rsidP="00381FFA">
      <w:pPr>
        <w:pStyle w:val="Prrafodelista"/>
        <w:numPr>
          <w:ilvl w:val="0"/>
          <w:numId w:val="17"/>
        </w:numPr>
        <w:pBdr>
          <w:top w:val="single" w:sz="4" w:space="1" w:color="auto"/>
          <w:left w:val="single" w:sz="4" w:space="4" w:color="auto"/>
          <w:bottom w:val="single" w:sz="4" w:space="1" w:color="auto"/>
          <w:right w:val="single" w:sz="4" w:space="4" w:color="auto"/>
        </w:pBdr>
      </w:pPr>
      <w:r>
        <w:t>Limipieza de los datos</w:t>
      </w:r>
    </w:p>
    <w:p w14:paraId="0736A352" w14:textId="5907A5CB" w:rsidR="00F15C02" w:rsidRDefault="00F15C02" w:rsidP="00AD4EAE">
      <w:r>
        <w:t xml:space="preserve">La limpieza ha consistido </w:t>
      </w:r>
      <w:r w:rsidR="00A74BCC">
        <w:t xml:space="preserve">sobre todo </w:t>
      </w:r>
      <w:r>
        <w:t>en:</w:t>
      </w:r>
    </w:p>
    <w:p w14:paraId="157044E6" w14:textId="58F2B54B" w:rsidR="007F48B8" w:rsidRDefault="007F48B8" w:rsidP="007F48B8">
      <w:pPr>
        <w:pStyle w:val="Prrafodelista"/>
        <w:numPr>
          <w:ilvl w:val="0"/>
          <w:numId w:val="21"/>
        </w:numPr>
      </w:pPr>
      <w:r>
        <w:t>Limpieza de contenido</w:t>
      </w:r>
    </w:p>
    <w:p w14:paraId="784C4311" w14:textId="0998D2C9" w:rsidR="00A16DAD" w:rsidRDefault="00A16DAD" w:rsidP="00A16DAD">
      <w:pPr>
        <w:pStyle w:val="Prrafodelista"/>
        <w:numPr>
          <w:ilvl w:val="1"/>
          <w:numId w:val="21"/>
        </w:numPr>
      </w:pPr>
      <w:r>
        <w:t>Quitar columnas/filas no relevantes o duplicados para nuestro propósito</w:t>
      </w:r>
    </w:p>
    <w:p w14:paraId="20B5E926" w14:textId="2AF6A2E3" w:rsidR="00A16DAD" w:rsidRDefault="00A16DAD" w:rsidP="00A16DAD">
      <w:pPr>
        <w:pStyle w:val="Prrafodelista"/>
        <w:numPr>
          <w:ilvl w:val="1"/>
          <w:numId w:val="21"/>
        </w:numPr>
      </w:pPr>
      <w:r>
        <w:t>Cálculos entre columnas/filas para obtener resultados deseados, con o sin operaciones</w:t>
      </w:r>
      <w:r>
        <w:t xml:space="preserve"> </w:t>
      </w:r>
      <w:r>
        <w:t>previas de ‘groupby’, aplicar mascarillas</w:t>
      </w:r>
    </w:p>
    <w:p w14:paraId="6D7AFE6A" w14:textId="52E91CDC" w:rsidR="00A16DAD" w:rsidRDefault="00A16DAD" w:rsidP="00A16DAD">
      <w:pPr>
        <w:pStyle w:val="Prrafodelista"/>
        <w:numPr>
          <w:ilvl w:val="1"/>
          <w:numId w:val="21"/>
        </w:numPr>
      </w:pPr>
      <w:r>
        <w:t>Detectar valores NaN y tomar decisión acerca de qué hacer con ellos</w:t>
      </w:r>
    </w:p>
    <w:p w14:paraId="7221F42E" w14:textId="62FB0CD8" w:rsidR="007F48B8" w:rsidRDefault="007F48B8" w:rsidP="007F48B8">
      <w:pPr>
        <w:pStyle w:val="Prrafodelista"/>
        <w:numPr>
          <w:ilvl w:val="0"/>
          <w:numId w:val="21"/>
        </w:numPr>
      </w:pPr>
      <w:r>
        <w:t>Limpieza de layout</w:t>
      </w:r>
    </w:p>
    <w:p w14:paraId="7A43D521" w14:textId="00F06C15" w:rsidR="00A74BCC" w:rsidRDefault="00A74BCC" w:rsidP="00A16DAD">
      <w:pPr>
        <w:pStyle w:val="Prrafodelista"/>
        <w:numPr>
          <w:ilvl w:val="1"/>
          <w:numId w:val="21"/>
        </w:numPr>
      </w:pPr>
      <w:r>
        <w:t>Renombrar columnas</w:t>
      </w:r>
    </w:p>
    <w:p w14:paraId="226F1748" w14:textId="11E58B2D" w:rsidR="00A16DAD" w:rsidRDefault="00A16DAD" w:rsidP="00A16DAD">
      <w:pPr>
        <w:pStyle w:val="Prrafodelista"/>
        <w:numPr>
          <w:ilvl w:val="1"/>
          <w:numId w:val="21"/>
        </w:numPr>
      </w:pPr>
      <w:r>
        <w:t>Redondear cifras obtenidas</w:t>
      </w:r>
    </w:p>
    <w:p w14:paraId="278FCA7A" w14:textId="2242AD86" w:rsidR="00746478" w:rsidRDefault="00746478" w:rsidP="00746478">
      <w:pPr>
        <w:pStyle w:val="Prrafodelista"/>
        <w:numPr>
          <w:ilvl w:val="1"/>
          <w:numId w:val="21"/>
        </w:numPr>
      </w:pPr>
      <w:r>
        <w:t>Cambiar formato ‘ciéntifico’ de valores (no conseguido)</w:t>
      </w:r>
    </w:p>
    <w:p w14:paraId="13BFC985" w14:textId="77777777" w:rsidR="00A74BCC" w:rsidRDefault="00A74BCC" w:rsidP="00AD4EAE">
      <w:r>
        <w:t xml:space="preserve">En muchas ocasiones ha sido un proceso reiterativo: después de haber limpiado, convenía otra limpieza debido a la limpieza anterior (ej. renombrar columnas). </w:t>
      </w:r>
    </w:p>
    <w:p w14:paraId="31EA8888" w14:textId="010E809E" w:rsidR="006B55B2" w:rsidRDefault="00C1034A" w:rsidP="00AD4EAE">
      <w:r>
        <w:t>Entre los r</w:t>
      </w:r>
      <w:r w:rsidR="005E26F6">
        <w:t>etos encontrados</w:t>
      </w:r>
      <w:r w:rsidR="004915B3">
        <w:t>/’lessons learnt’</w:t>
      </w:r>
      <w:r w:rsidR="005E26F6">
        <w:t>:</w:t>
      </w:r>
    </w:p>
    <w:p w14:paraId="6FFBB08F" w14:textId="59ACDDF7" w:rsidR="005E26F6" w:rsidRDefault="005E26F6" w:rsidP="005E26F6">
      <w:pPr>
        <w:pStyle w:val="Prrafodelista"/>
        <w:numPr>
          <w:ilvl w:val="3"/>
          <w:numId w:val="14"/>
        </w:numPr>
        <w:ind w:left="426"/>
      </w:pPr>
      <w:r>
        <w:t xml:space="preserve">Importación de datos de un notebook a otro: </w:t>
      </w:r>
      <w:r w:rsidR="00B951A4">
        <w:t>a priori no funciona</w:t>
      </w:r>
    </w:p>
    <w:p w14:paraId="3E1C3E59" w14:textId="1484C78E" w:rsidR="005E26F6" w:rsidRDefault="005E26F6" w:rsidP="005E26F6">
      <w:pPr>
        <w:pStyle w:val="Prrafodelista"/>
        <w:numPr>
          <w:ilvl w:val="6"/>
          <w:numId w:val="14"/>
        </w:numPr>
        <w:tabs>
          <w:tab w:val="left" w:pos="851"/>
          <w:tab w:val="left" w:pos="1701"/>
          <w:tab w:val="left" w:pos="2268"/>
          <w:tab w:val="left" w:pos="3402"/>
          <w:tab w:val="left" w:pos="3969"/>
        </w:tabs>
        <w:ind w:left="1560" w:hanging="929"/>
      </w:pPr>
      <w:r>
        <w:t xml:space="preserve">Solucionado mediante </w:t>
      </w:r>
      <w:r w:rsidR="00B951A4">
        <w:t xml:space="preserve">info en la web: </w:t>
      </w:r>
      <w:r>
        <w:t>instalación librería import_ipynb</w:t>
      </w:r>
    </w:p>
    <w:p w14:paraId="4EB91FCC" w14:textId="6B3805BD" w:rsidR="005E26F6" w:rsidRDefault="005E26F6" w:rsidP="005E26F6">
      <w:pPr>
        <w:pStyle w:val="Prrafodelista"/>
        <w:numPr>
          <w:ilvl w:val="1"/>
          <w:numId w:val="14"/>
        </w:numPr>
        <w:tabs>
          <w:tab w:val="left" w:pos="851"/>
          <w:tab w:val="left" w:pos="1701"/>
          <w:tab w:val="left" w:pos="2268"/>
          <w:tab w:val="left" w:pos="3402"/>
          <w:tab w:val="left" w:pos="3969"/>
        </w:tabs>
      </w:pPr>
      <w:r>
        <w:t>Reto:</w:t>
      </w:r>
      <w:r w:rsidR="00B951A4">
        <w:t xml:space="preserve"> al principio, solucionado, después resultó igualmente </w:t>
      </w:r>
      <w:r>
        <w:t>inestable</w:t>
      </w:r>
    </w:p>
    <w:p w14:paraId="5CDB7574" w14:textId="3220D6E1" w:rsidR="005E26F6" w:rsidRDefault="005E26F6" w:rsidP="005E26F6">
      <w:pPr>
        <w:pStyle w:val="Prrafodelista"/>
        <w:numPr>
          <w:ilvl w:val="2"/>
          <w:numId w:val="14"/>
        </w:numPr>
        <w:tabs>
          <w:tab w:val="left" w:pos="851"/>
          <w:tab w:val="left" w:pos="1701"/>
          <w:tab w:val="left" w:pos="2268"/>
          <w:tab w:val="left" w:pos="3402"/>
          <w:tab w:val="left" w:pos="3969"/>
        </w:tabs>
      </w:pPr>
      <w:r>
        <w:lastRenderedPageBreak/>
        <w:t>Solucionado gracias a tutoría</w:t>
      </w:r>
      <w:r w:rsidR="00BE542D">
        <w:t xml:space="preserve"> con Juan</w:t>
      </w:r>
      <w:r>
        <w:t xml:space="preserve">: </w:t>
      </w:r>
      <w:r w:rsidR="00BE542D">
        <w:t>escritura a formato .csv de los dataframes útiles, reunir en carpeta Datos, para que sea posible su lectura en el Notebook nuevo</w:t>
      </w:r>
    </w:p>
    <w:p w14:paraId="1D1E568B" w14:textId="353BAC8F" w:rsidR="005E26F6" w:rsidRPr="005E26F6" w:rsidRDefault="005E26F6" w:rsidP="005E26F6">
      <w:pPr>
        <w:tabs>
          <w:tab w:val="left" w:pos="851"/>
          <w:tab w:val="left" w:pos="1701"/>
          <w:tab w:val="left" w:pos="2268"/>
          <w:tab w:val="left" w:pos="3402"/>
          <w:tab w:val="left" w:pos="3969"/>
        </w:tabs>
        <w:rPr>
          <w:i/>
          <w:iCs/>
        </w:rPr>
      </w:pPr>
      <w:r w:rsidRPr="005E26F6">
        <w:rPr>
          <w:i/>
          <w:iCs/>
        </w:rPr>
        <w:tab/>
        <w:t>Lesson learnt</w:t>
      </w:r>
      <w:r w:rsidR="00BE542D">
        <w:rPr>
          <w:i/>
          <w:iCs/>
        </w:rPr>
        <w:t xml:space="preserve"> para próximas ocasiones</w:t>
      </w:r>
      <w:r>
        <w:rPr>
          <w:i/>
          <w:iCs/>
        </w:rPr>
        <w:t xml:space="preserve">: </w:t>
      </w:r>
      <w:r w:rsidRPr="005E26F6">
        <w:rPr>
          <w:i/>
          <w:iCs/>
        </w:rPr>
        <w:t>trabajar en formato .py evitar</w:t>
      </w:r>
      <w:r w:rsidR="00BE542D">
        <w:rPr>
          <w:i/>
          <w:iCs/>
        </w:rPr>
        <w:t>á</w:t>
      </w:r>
      <w:r w:rsidRPr="005E26F6">
        <w:rPr>
          <w:i/>
          <w:iCs/>
        </w:rPr>
        <w:t xml:space="preserve"> este tipo de </w:t>
      </w:r>
      <w:r w:rsidR="00BE542D">
        <w:rPr>
          <w:i/>
          <w:iCs/>
        </w:rPr>
        <w:tab/>
      </w:r>
      <w:r w:rsidRPr="005E26F6">
        <w:rPr>
          <w:i/>
          <w:iCs/>
        </w:rPr>
        <w:t>problemas…</w:t>
      </w:r>
    </w:p>
    <w:p w14:paraId="68496A98" w14:textId="1FE23052" w:rsidR="004915B3" w:rsidRDefault="005E26F6" w:rsidP="005E26F6">
      <w:pPr>
        <w:tabs>
          <w:tab w:val="left" w:pos="426"/>
          <w:tab w:val="left" w:pos="851"/>
          <w:tab w:val="left" w:pos="1701"/>
          <w:tab w:val="left" w:pos="2268"/>
          <w:tab w:val="left" w:pos="3402"/>
          <w:tab w:val="left" w:pos="3969"/>
        </w:tabs>
      </w:pPr>
      <w:r>
        <w:t xml:space="preserve">- </w:t>
      </w:r>
      <w:r>
        <w:tab/>
      </w:r>
      <w:r w:rsidR="004915B3">
        <w:t xml:space="preserve">El saber qué datos más vale conservar, y qué datos se pueden echar. Un dato no relevante </w:t>
      </w:r>
      <w:r w:rsidR="004915B3">
        <w:tab/>
        <w:t>al inicio del análisis podría resultar serlo a un estadio más avanzado…</w:t>
      </w:r>
    </w:p>
    <w:p w14:paraId="43647775" w14:textId="770DFC6F" w:rsidR="004915B3" w:rsidRPr="004915B3" w:rsidRDefault="004915B3" w:rsidP="005E26F6">
      <w:pPr>
        <w:tabs>
          <w:tab w:val="left" w:pos="426"/>
          <w:tab w:val="left" w:pos="851"/>
          <w:tab w:val="left" w:pos="1701"/>
          <w:tab w:val="left" w:pos="2268"/>
          <w:tab w:val="left" w:pos="3402"/>
          <w:tab w:val="left" w:pos="3969"/>
        </w:tabs>
        <w:rPr>
          <w:i/>
          <w:iCs/>
        </w:rPr>
      </w:pPr>
      <w:r w:rsidRPr="004915B3">
        <w:rPr>
          <w:i/>
          <w:iCs/>
        </w:rPr>
        <w:tab/>
      </w:r>
      <w:r w:rsidRPr="004915B3">
        <w:rPr>
          <w:i/>
          <w:iCs/>
        </w:rPr>
        <w:tab/>
        <w:t>Lesson learnt: cuánto más claro el objetivo deseado del análisis</w:t>
      </w:r>
      <w:r>
        <w:rPr>
          <w:i/>
          <w:iCs/>
        </w:rPr>
        <w:t xml:space="preserve"> desde el principio</w:t>
      </w:r>
      <w:r w:rsidRPr="004915B3">
        <w:rPr>
          <w:i/>
          <w:iCs/>
        </w:rPr>
        <w:t>,</w:t>
      </w:r>
      <w:r>
        <w:rPr>
          <w:i/>
          <w:iCs/>
        </w:rPr>
        <w:tab/>
      </w:r>
      <w:r>
        <w:rPr>
          <w:i/>
          <w:iCs/>
        </w:rPr>
        <w:tab/>
      </w:r>
      <w:r>
        <w:rPr>
          <w:i/>
          <w:iCs/>
        </w:rPr>
        <w:tab/>
      </w:r>
      <w:r>
        <w:rPr>
          <w:i/>
          <w:iCs/>
        </w:rPr>
        <w:tab/>
      </w:r>
      <w:r w:rsidRPr="004915B3">
        <w:rPr>
          <w:i/>
          <w:iCs/>
        </w:rPr>
        <w:t>menor se volverá este tipo de problema</w:t>
      </w:r>
    </w:p>
    <w:p w14:paraId="2F560DD2" w14:textId="4025ED83" w:rsidR="00AD4EAE" w:rsidRDefault="004915B3" w:rsidP="005E26F6">
      <w:pPr>
        <w:tabs>
          <w:tab w:val="left" w:pos="426"/>
          <w:tab w:val="left" w:pos="851"/>
          <w:tab w:val="left" w:pos="1701"/>
          <w:tab w:val="left" w:pos="2268"/>
          <w:tab w:val="left" w:pos="3402"/>
          <w:tab w:val="left" w:pos="3969"/>
        </w:tabs>
      </w:pPr>
      <w:r>
        <w:t xml:space="preserve">-  </w:t>
      </w:r>
      <w:r>
        <w:tab/>
      </w:r>
      <w:r w:rsidR="00BE542D">
        <w:t>Alguna pérdida de trabajo en VSCode por motivo desconocido</w:t>
      </w:r>
    </w:p>
    <w:p w14:paraId="3C35B059" w14:textId="685B9391" w:rsidR="00BE542D" w:rsidRPr="00BE542D" w:rsidRDefault="00BE542D" w:rsidP="005E26F6">
      <w:pPr>
        <w:tabs>
          <w:tab w:val="left" w:pos="426"/>
          <w:tab w:val="left" w:pos="851"/>
          <w:tab w:val="left" w:pos="1701"/>
          <w:tab w:val="left" w:pos="2268"/>
          <w:tab w:val="left" w:pos="3402"/>
          <w:tab w:val="left" w:pos="3969"/>
        </w:tabs>
        <w:rPr>
          <w:i/>
          <w:iCs/>
        </w:rPr>
      </w:pPr>
      <w:r w:rsidRPr="00BE542D">
        <w:rPr>
          <w:i/>
          <w:iCs/>
        </w:rPr>
        <w:tab/>
      </w:r>
      <w:r w:rsidRPr="00BE542D">
        <w:rPr>
          <w:i/>
          <w:iCs/>
        </w:rPr>
        <w:tab/>
        <w:t>Buena práctica</w:t>
      </w:r>
      <w:r>
        <w:rPr>
          <w:i/>
          <w:iCs/>
        </w:rPr>
        <w:t xml:space="preserve"> general</w:t>
      </w:r>
      <w:r w:rsidRPr="00BE542D">
        <w:rPr>
          <w:i/>
          <w:iCs/>
        </w:rPr>
        <w:t>… guardar de manera ‘activa’ cuanto más posible</w:t>
      </w:r>
    </w:p>
    <w:p w14:paraId="05960928" w14:textId="648607CC" w:rsidR="004A616F" w:rsidRDefault="00BE542D" w:rsidP="00F15C02">
      <w:pPr>
        <w:tabs>
          <w:tab w:val="left" w:pos="567"/>
          <w:tab w:val="left" w:pos="851"/>
          <w:tab w:val="left" w:pos="1701"/>
          <w:tab w:val="left" w:pos="2268"/>
          <w:tab w:val="left" w:pos="3402"/>
          <w:tab w:val="left" w:pos="3969"/>
        </w:tabs>
        <w:ind w:left="567" w:hanging="567"/>
      </w:pPr>
      <w:r>
        <w:t>-        Diversas operaciones para limpiar: buscando soluciones en internet</w:t>
      </w:r>
    </w:p>
    <w:p w14:paraId="70E29C22" w14:textId="56118FD3" w:rsidR="00BE542D" w:rsidRPr="00BE542D" w:rsidRDefault="00BE542D" w:rsidP="00BE542D">
      <w:pPr>
        <w:tabs>
          <w:tab w:val="left" w:pos="851"/>
          <w:tab w:val="left" w:pos="1701"/>
          <w:tab w:val="left" w:pos="2268"/>
          <w:tab w:val="left" w:pos="3402"/>
          <w:tab w:val="left" w:pos="3969"/>
        </w:tabs>
        <w:rPr>
          <w:i/>
          <w:iCs/>
        </w:rPr>
      </w:pPr>
      <w:r w:rsidRPr="00BE542D">
        <w:rPr>
          <w:i/>
          <w:iCs/>
        </w:rPr>
        <w:tab/>
        <w:t xml:space="preserve">Generalmente se han podido resolver los problemas, o encontrar alternativas para </w:t>
      </w:r>
      <w:r>
        <w:rPr>
          <w:i/>
          <w:iCs/>
        </w:rPr>
        <w:tab/>
      </w:r>
      <w:r w:rsidRPr="00BE542D">
        <w:rPr>
          <w:i/>
          <w:iCs/>
        </w:rPr>
        <w:t>conseguir el objetivo</w:t>
      </w:r>
    </w:p>
    <w:p w14:paraId="3C630405" w14:textId="4CE1BABB" w:rsidR="00BE542D" w:rsidRDefault="00BE542D" w:rsidP="00BE542D">
      <w:pPr>
        <w:pStyle w:val="Prrafodelista"/>
        <w:numPr>
          <w:ilvl w:val="0"/>
          <w:numId w:val="20"/>
        </w:numPr>
        <w:tabs>
          <w:tab w:val="left" w:pos="851"/>
          <w:tab w:val="left" w:pos="1701"/>
          <w:tab w:val="left" w:pos="2268"/>
          <w:tab w:val="left" w:pos="2835"/>
          <w:tab w:val="left" w:pos="3402"/>
          <w:tab w:val="left" w:pos="3969"/>
        </w:tabs>
        <w:spacing w:before="240" w:line="360" w:lineRule="auto"/>
      </w:pPr>
      <w:r>
        <w:t>Modificaciones que no se actualizan</w:t>
      </w:r>
    </w:p>
    <w:p w14:paraId="2948FD48" w14:textId="78BDA08A" w:rsidR="00BE542D" w:rsidRDefault="00BE542D" w:rsidP="00BE542D">
      <w:pPr>
        <w:pStyle w:val="Prrafodelista"/>
        <w:tabs>
          <w:tab w:val="left" w:pos="851"/>
          <w:tab w:val="left" w:pos="1701"/>
          <w:tab w:val="left" w:pos="2268"/>
          <w:tab w:val="left" w:pos="2835"/>
          <w:tab w:val="left" w:pos="3402"/>
          <w:tab w:val="left" w:pos="3969"/>
        </w:tabs>
        <w:ind w:left="360"/>
        <w:rPr>
          <w:i/>
          <w:iCs/>
        </w:rPr>
      </w:pPr>
      <w:r w:rsidRPr="00BE542D">
        <w:rPr>
          <w:i/>
          <w:iCs/>
        </w:rPr>
        <w:tab/>
        <w:t xml:space="preserve">Lesson learnt: cerrar </w:t>
      </w:r>
      <w:r w:rsidR="008B5CD6">
        <w:rPr>
          <w:i/>
          <w:iCs/>
        </w:rPr>
        <w:t xml:space="preserve">y volver a abrir </w:t>
      </w:r>
      <w:r w:rsidRPr="00BE542D">
        <w:rPr>
          <w:i/>
          <w:iCs/>
        </w:rPr>
        <w:t>fichero</w:t>
      </w:r>
      <w:r w:rsidR="008B5CD6">
        <w:rPr>
          <w:i/>
          <w:iCs/>
        </w:rPr>
        <w:t xml:space="preserve"> (o</w:t>
      </w:r>
      <w:r w:rsidRPr="00BE542D">
        <w:rPr>
          <w:i/>
          <w:iCs/>
        </w:rPr>
        <w:t xml:space="preserve"> VSCode</w:t>
      </w:r>
      <w:r w:rsidR="008B5CD6">
        <w:rPr>
          <w:i/>
          <w:iCs/>
        </w:rPr>
        <w:t>) a menudo conlleva la solución</w:t>
      </w:r>
    </w:p>
    <w:p w14:paraId="46FD030E" w14:textId="77777777" w:rsidR="00BE542D" w:rsidRDefault="00BE542D" w:rsidP="00BE542D">
      <w:pPr>
        <w:pStyle w:val="Prrafodelista"/>
        <w:tabs>
          <w:tab w:val="left" w:pos="851"/>
          <w:tab w:val="left" w:pos="1701"/>
          <w:tab w:val="left" w:pos="2268"/>
          <w:tab w:val="left" w:pos="2835"/>
          <w:tab w:val="left" w:pos="3402"/>
          <w:tab w:val="left" w:pos="3969"/>
        </w:tabs>
        <w:ind w:left="360"/>
        <w:rPr>
          <w:i/>
          <w:iCs/>
        </w:rPr>
      </w:pPr>
    </w:p>
    <w:p w14:paraId="13DEC86E" w14:textId="7FB46E6C" w:rsidR="00BE542D" w:rsidRPr="00BE542D" w:rsidRDefault="00B951A4" w:rsidP="00BE542D">
      <w:pPr>
        <w:pStyle w:val="Prrafodelista"/>
        <w:numPr>
          <w:ilvl w:val="0"/>
          <w:numId w:val="20"/>
        </w:numPr>
        <w:tabs>
          <w:tab w:val="left" w:pos="851"/>
          <w:tab w:val="left" w:pos="1701"/>
          <w:tab w:val="left" w:pos="2268"/>
          <w:tab w:val="left" w:pos="2835"/>
          <w:tab w:val="left" w:pos="3402"/>
          <w:tab w:val="left" w:pos="3969"/>
        </w:tabs>
        <w:rPr>
          <w:i/>
          <w:iCs/>
        </w:rPr>
      </w:pPr>
      <w:r>
        <w:t>Al juntar el número de accidentes con el número de la flota, nos encontramos con u</w:t>
      </w:r>
      <w:r w:rsidR="00BE542D">
        <w:t xml:space="preserve">na operación ‘merge’ </w:t>
      </w:r>
      <w:r w:rsidR="0026761F">
        <w:t xml:space="preserve">que – a pesar de tener </w:t>
      </w:r>
      <w:r>
        <w:t>rellenados</w:t>
      </w:r>
      <w:r w:rsidR="0026761F">
        <w:t xml:space="preserve"> </w:t>
      </w:r>
      <w:r>
        <w:t xml:space="preserve">todos </w:t>
      </w:r>
      <w:r w:rsidR="0026761F">
        <w:t xml:space="preserve">los datos </w:t>
      </w:r>
      <w:r>
        <w:t xml:space="preserve">los 2 dataframes </w:t>
      </w:r>
      <w:r w:rsidR="0026761F">
        <w:t>– borró 2 filas en el resultado final.</w:t>
      </w:r>
      <w:r w:rsidR="008B5CD6">
        <w:t xml:space="preserve"> En otra ocasión</w:t>
      </w:r>
      <w:r>
        <w:t>,</w:t>
      </w:r>
      <w:r w:rsidR="008B5CD6">
        <w:t xml:space="preserve"> nos </w:t>
      </w:r>
      <w:r w:rsidR="00F15C02">
        <w:t xml:space="preserve">conservó </w:t>
      </w:r>
      <w:r w:rsidR="008B5CD6">
        <w:t>solo una fila de tantas.</w:t>
      </w:r>
      <w:r w:rsidR="0026761F">
        <w:t xml:space="preserve"> </w:t>
      </w:r>
      <w:r w:rsidR="00F15C02">
        <w:t>Las c</w:t>
      </w:r>
      <w:r w:rsidR="0026761F">
        <w:t>ausa</w:t>
      </w:r>
      <w:r w:rsidR="008B5CD6">
        <w:t>s</w:t>
      </w:r>
      <w:r w:rsidR="0026761F">
        <w:t xml:space="preserve"> ha</w:t>
      </w:r>
      <w:r w:rsidR="008B5CD6">
        <w:t>n</w:t>
      </w:r>
      <w:r w:rsidR="0026761F">
        <w:t xml:space="preserve"> quedado desconocida</w:t>
      </w:r>
      <w:r w:rsidR="008B5CD6">
        <w:t>s</w:t>
      </w:r>
      <w:r w:rsidR="0026761F">
        <w:t>. P</w:t>
      </w:r>
      <w:r w:rsidR="00F15C02">
        <w:t>ara</w:t>
      </w:r>
      <w:r w:rsidR="0026761F">
        <w:t xml:space="preserve"> no perder tiempo en profundizar más, recorri</w:t>
      </w:r>
      <w:r w:rsidR="00F15C02">
        <w:t>mos a la alternativa de</w:t>
      </w:r>
      <w:r w:rsidR="0026761F">
        <w:t xml:space="preserve"> concatena</w:t>
      </w:r>
      <w:r w:rsidR="008B5CD6">
        <w:t xml:space="preserve">r, </w:t>
      </w:r>
      <w:r w:rsidR="0026761F">
        <w:t>que no ha</w:t>
      </w:r>
      <w:r w:rsidR="008B5CD6">
        <w:t xml:space="preserve"> </w:t>
      </w:r>
      <w:r w:rsidR="0026761F">
        <w:t>planteado</w:t>
      </w:r>
      <w:r w:rsidR="008B5CD6">
        <w:t xml:space="preserve"> más</w:t>
      </w:r>
      <w:r w:rsidR="0026761F">
        <w:t xml:space="preserve"> problemas.</w:t>
      </w:r>
    </w:p>
    <w:p w14:paraId="391B754B" w14:textId="5C519692" w:rsidR="004A616F" w:rsidRPr="008B5CD6" w:rsidRDefault="008B5CD6" w:rsidP="005E26F6">
      <w:pPr>
        <w:tabs>
          <w:tab w:val="left" w:pos="851"/>
          <w:tab w:val="left" w:pos="1701"/>
          <w:tab w:val="left" w:pos="2268"/>
          <w:tab w:val="left" w:pos="2835"/>
          <w:tab w:val="left" w:pos="3402"/>
          <w:tab w:val="left" w:pos="3969"/>
        </w:tabs>
        <w:ind w:left="426"/>
        <w:rPr>
          <w:i/>
          <w:iCs/>
        </w:rPr>
      </w:pPr>
      <w:r w:rsidRPr="008B5CD6">
        <w:rPr>
          <w:i/>
          <w:iCs/>
        </w:rPr>
        <w:tab/>
        <w:t>Lesson learnt: el merge todavía necesita otra mirada…</w:t>
      </w:r>
      <w:r w:rsidR="004915B3">
        <w:rPr>
          <w:i/>
          <w:iCs/>
        </w:rPr>
        <w:t xml:space="preserve"> + no siempre visible a ojo: la</w:t>
      </w:r>
      <w:r w:rsidR="004915B3">
        <w:rPr>
          <w:i/>
          <w:iCs/>
        </w:rPr>
        <w:tab/>
      </w:r>
      <w:r w:rsidR="004915B3">
        <w:rPr>
          <w:i/>
          <w:iCs/>
        </w:rPr>
        <w:tab/>
      </w:r>
      <w:r w:rsidR="004915B3">
        <w:rPr>
          <w:i/>
          <w:iCs/>
        </w:rPr>
        <w:tab/>
        <w:t xml:space="preserve"> clave necesita siempre ser del mismo datatype</w:t>
      </w:r>
    </w:p>
    <w:p w14:paraId="5709642D" w14:textId="74C10F72" w:rsidR="008B5CD6" w:rsidRDefault="008B5CD6" w:rsidP="008B5CD6">
      <w:pPr>
        <w:pStyle w:val="Prrafodelista"/>
        <w:numPr>
          <w:ilvl w:val="0"/>
          <w:numId w:val="20"/>
        </w:numPr>
        <w:tabs>
          <w:tab w:val="left" w:pos="851"/>
          <w:tab w:val="left" w:pos="1701"/>
          <w:tab w:val="left" w:pos="2268"/>
          <w:tab w:val="left" w:pos="2835"/>
          <w:tab w:val="left" w:pos="3402"/>
          <w:tab w:val="left" w:pos="3969"/>
        </w:tabs>
      </w:pPr>
      <w:r>
        <w:t>El haberse quedado con la sensación que el trabajo habría podido ganar en encapscular más operaciones sobre los datasets en definiciones</w:t>
      </w:r>
      <w:r w:rsidR="00C1034A">
        <w:t xml:space="preserve"> </w:t>
      </w:r>
      <w:r>
        <w:t>(ahora hemos recorrido a unas pocas tan solo, alguna basado en la web, alguna de elaboración ‘propia’</w:t>
      </w:r>
      <w:r w:rsidR="00F15C02">
        <w:t>)</w:t>
      </w:r>
      <w:r>
        <w:t>.</w:t>
      </w:r>
      <w:r w:rsidR="00F15C02">
        <w:t xml:space="preserve"> El uso de clases tal vez hubiera podido ser relevante también, pero aquí también: falta de entendimiento profundo para saber si y cómo poner en práctica.</w:t>
      </w:r>
    </w:p>
    <w:p w14:paraId="2D305303" w14:textId="47FD1CBF" w:rsidR="008B5CD6" w:rsidRDefault="008B5CD6" w:rsidP="00F15C02">
      <w:pPr>
        <w:pStyle w:val="Prrafodelista"/>
        <w:tabs>
          <w:tab w:val="left" w:pos="851"/>
          <w:tab w:val="left" w:pos="1701"/>
          <w:tab w:val="left" w:pos="2268"/>
          <w:tab w:val="left" w:pos="2835"/>
          <w:tab w:val="left" w:pos="3402"/>
          <w:tab w:val="left" w:pos="3969"/>
        </w:tabs>
        <w:ind w:left="360"/>
      </w:pPr>
    </w:p>
    <w:p w14:paraId="54449A6F" w14:textId="7307A0C7" w:rsidR="00F15C02" w:rsidRDefault="00F15C02" w:rsidP="00F15C02">
      <w:pPr>
        <w:pStyle w:val="Prrafodelista"/>
        <w:tabs>
          <w:tab w:val="left" w:pos="851"/>
          <w:tab w:val="left" w:pos="1701"/>
          <w:tab w:val="left" w:pos="2268"/>
          <w:tab w:val="left" w:pos="2835"/>
          <w:tab w:val="left" w:pos="3402"/>
          <w:tab w:val="left" w:pos="3969"/>
        </w:tabs>
        <w:ind w:left="360"/>
        <w:rPr>
          <w:i/>
          <w:iCs/>
        </w:rPr>
      </w:pPr>
      <w:r w:rsidRPr="00F15C02">
        <w:rPr>
          <w:i/>
          <w:iCs/>
        </w:rPr>
        <w:tab/>
        <w:t>Lesson learnt: más práctica debería aportar más fluidez en el encapsular</w:t>
      </w:r>
    </w:p>
    <w:p w14:paraId="1EE942D8" w14:textId="77777777" w:rsidR="00746478" w:rsidRDefault="00746478" w:rsidP="00746478">
      <w:pPr>
        <w:pStyle w:val="Prrafodelista"/>
        <w:tabs>
          <w:tab w:val="left" w:pos="851"/>
          <w:tab w:val="left" w:pos="1701"/>
          <w:tab w:val="left" w:pos="2268"/>
          <w:tab w:val="left" w:pos="2835"/>
          <w:tab w:val="left" w:pos="3402"/>
          <w:tab w:val="left" w:pos="3969"/>
        </w:tabs>
        <w:ind w:left="360"/>
      </w:pPr>
    </w:p>
    <w:p w14:paraId="75FE7B4B" w14:textId="6B866BFA" w:rsidR="00746478" w:rsidRDefault="00746478" w:rsidP="00746478">
      <w:pPr>
        <w:pStyle w:val="Prrafodelista"/>
        <w:numPr>
          <w:ilvl w:val="0"/>
          <w:numId w:val="20"/>
        </w:numPr>
        <w:tabs>
          <w:tab w:val="left" w:pos="851"/>
          <w:tab w:val="left" w:pos="1701"/>
          <w:tab w:val="left" w:pos="2268"/>
          <w:tab w:val="left" w:pos="2835"/>
          <w:tab w:val="left" w:pos="3402"/>
          <w:tab w:val="left" w:pos="3969"/>
        </w:tabs>
      </w:pPr>
      <w:r>
        <w:t>Preparar gráficos comparativos con escalas muy distintas: uso de Minmax scaling. Medio logro, pero no implementado</w:t>
      </w:r>
    </w:p>
    <w:p w14:paraId="2EFA2847" w14:textId="2341E24A" w:rsidR="00746478" w:rsidRPr="00746478" w:rsidRDefault="00746478" w:rsidP="00746478">
      <w:pPr>
        <w:tabs>
          <w:tab w:val="left" w:pos="851"/>
          <w:tab w:val="left" w:pos="1701"/>
          <w:tab w:val="left" w:pos="2268"/>
          <w:tab w:val="left" w:pos="2835"/>
          <w:tab w:val="left" w:pos="3402"/>
          <w:tab w:val="left" w:pos="3969"/>
        </w:tabs>
        <w:rPr>
          <w:i/>
          <w:iCs/>
        </w:rPr>
      </w:pPr>
      <w:r w:rsidRPr="00746478">
        <w:rPr>
          <w:i/>
          <w:iCs/>
        </w:rPr>
        <w:tab/>
        <w:t xml:space="preserve">Lesson learnt: existe una herramienta, estudiar más para implementar efectivamente </w:t>
      </w:r>
      <w:r>
        <w:rPr>
          <w:i/>
          <w:iCs/>
        </w:rPr>
        <w:tab/>
      </w:r>
      <w:r w:rsidRPr="00746478">
        <w:rPr>
          <w:i/>
          <w:iCs/>
        </w:rPr>
        <w:t>en gráfico</w:t>
      </w:r>
    </w:p>
    <w:p w14:paraId="3CC1AA6B" w14:textId="2468F063" w:rsidR="008B5CD6" w:rsidRDefault="00F15C02" w:rsidP="004915B3">
      <w:pPr>
        <w:pStyle w:val="Prrafodelista"/>
        <w:numPr>
          <w:ilvl w:val="0"/>
          <w:numId w:val="20"/>
        </w:numPr>
        <w:tabs>
          <w:tab w:val="left" w:pos="851"/>
          <w:tab w:val="left" w:pos="1701"/>
          <w:tab w:val="left" w:pos="2268"/>
          <w:tab w:val="left" w:pos="2835"/>
          <w:tab w:val="left" w:pos="3402"/>
          <w:tab w:val="left" w:pos="3969"/>
        </w:tabs>
      </w:pPr>
      <w:r>
        <w:t xml:space="preserve">Alguna mezcla de lengua todavía </w:t>
      </w:r>
      <w:r w:rsidR="00A74BCC">
        <w:t xml:space="preserve"> (inglés – español – neerlandés)</w:t>
      </w:r>
    </w:p>
    <w:p w14:paraId="4836C908" w14:textId="77777777" w:rsidR="00A74BCC" w:rsidRDefault="00F15C02" w:rsidP="00F15C02">
      <w:pPr>
        <w:pStyle w:val="Prrafodelista"/>
        <w:tabs>
          <w:tab w:val="left" w:pos="851"/>
          <w:tab w:val="left" w:pos="1701"/>
          <w:tab w:val="left" w:pos="2268"/>
          <w:tab w:val="left" w:pos="2835"/>
          <w:tab w:val="left" w:pos="3402"/>
          <w:tab w:val="left" w:pos="3969"/>
        </w:tabs>
        <w:ind w:left="360"/>
      </w:pPr>
      <w:r>
        <w:tab/>
      </w:r>
    </w:p>
    <w:p w14:paraId="42C0B2DD" w14:textId="78CB0D2C" w:rsidR="00F15C02" w:rsidRPr="00A74BCC" w:rsidRDefault="00A74BCC" w:rsidP="00F15C02">
      <w:pPr>
        <w:pStyle w:val="Prrafodelista"/>
        <w:tabs>
          <w:tab w:val="left" w:pos="851"/>
          <w:tab w:val="left" w:pos="1701"/>
          <w:tab w:val="left" w:pos="2268"/>
          <w:tab w:val="left" w:pos="2835"/>
          <w:tab w:val="left" w:pos="3402"/>
          <w:tab w:val="left" w:pos="3969"/>
        </w:tabs>
        <w:ind w:left="360"/>
        <w:rPr>
          <w:i/>
          <w:iCs/>
        </w:rPr>
      </w:pPr>
      <w:r w:rsidRPr="00A74BCC">
        <w:rPr>
          <w:i/>
          <w:iCs/>
        </w:rPr>
        <w:tab/>
      </w:r>
      <w:r w:rsidR="00F15C02" w:rsidRPr="00A74BCC">
        <w:rPr>
          <w:i/>
          <w:iCs/>
        </w:rPr>
        <w:t xml:space="preserve">Lesson learnt: decidir desde el principio en qué lengua se van </w:t>
      </w:r>
      <w:r w:rsidRPr="00A74BCC">
        <w:rPr>
          <w:i/>
          <w:iCs/>
        </w:rPr>
        <w:t xml:space="preserve">a presentar los </w:t>
      </w:r>
      <w:r w:rsidRPr="00A74BCC">
        <w:rPr>
          <w:i/>
          <w:iCs/>
        </w:rPr>
        <w:tab/>
        <w:t xml:space="preserve">resultados </w:t>
      </w:r>
      <w:r w:rsidR="00F15C02" w:rsidRPr="00A74BCC">
        <w:rPr>
          <w:i/>
          <w:iCs/>
        </w:rPr>
        <w:t xml:space="preserve">– si no es para uso </w:t>
      </w:r>
      <w:r w:rsidRPr="00A74BCC">
        <w:rPr>
          <w:i/>
          <w:iCs/>
        </w:rPr>
        <w:t>fuera de los analistas, no tiene tanta importancia</w:t>
      </w:r>
    </w:p>
    <w:p w14:paraId="48E86E74" w14:textId="01D094F5" w:rsidR="00D874A9" w:rsidRDefault="00D874A9" w:rsidP="00D874A9">
      <w:pPr>
        <w:pStyle w:val="Prrafodelista"/>
        <w:numPr>
          <w:ilvl w:val="0"/>
          <w:numId w:val="20"/>
        </w:numPr>
        <w:tabs>
          <w:tab w:val="left" w:pos="851"/>
          <w:tab w:val="left" w:pos="1701"/>
          <w:tab w:val="left" w:pos="2268"/>
          <w:tab w:val="left" w:pos="2835"/>
          <w:tab w:val="left" w:pos="3402"/>
          <w:tab w:val="left" w:pos="3969"/>
        </w:tabs>
      </w:pPr>
      <w:r>
        <w:lastRenderedPageBreak/>
        <w:t>La función RUN ALL de Jupyter Notebook, aparentemente no lo ejecuta todo. Una ejecución manual de todos los códigos se ha impuesto más de una vez… debido al usuario, o a Jupyter Notebook?</w:t>
      </w:r>
    </w:p>
    <w:p w14:paraId="79DE0AAD" w14:textId="77777777" w:rsidR="00D874A9" w:rsidRDefault="00D874A9" w:rsidP="005E26F6">
      <w:pPr>
        <w:tabs>
          <w:tab w:val="left" w:pos="851"/>
          <w:tab w:val="left" w:pos="1701"/>
          <w:tab w:val="left" w:pos="2268"/>
          <w:tab w:val="left" w:pos="2835"/>
          <w:tab w:val="left" w:pos="3402"/>
          <w:tab w:val="left" w:pos="3969"/>
        </w:tabs>
        <w:ind w:left="426"/>
      </w:pPr>
    </w:p>
    <w:p w14:paraId="72E244B3" w14:textId="3E7F536A" w:rsidR="00AF6719" w:rsidRDefault="00AF6719" w:rsidP="00AF6719">
      <w:pPr>
        <w:pStyle w:val="Prrafodelista"/>
        <w:numPr>
          <w:ilvl w:val="0"/>
          <w:numId w:val="17"/>
        </w:numPr>
        <w:pBdr>
          <w:top w:val="single" w:sz="4" w:space="1" w:color="auto"/>
          <w:left w:val="single" w:sz="4" w:space="4" w:color="auto"/>
          <w:bottom w:val="single" w:sz="4" w:space="1" w:color="auto"/>
          <w:right w:val="single" w:sz="4" w:space="4" w:color="auto"/>
        </w:pBdr>
        <w:tabs>
          <w:tab w:val="left" w:pos="851"/>
          <w:tab w:val="left" w:pos="1701"/>
          <w:tab w:val="left" w:pos="2268"/>
          <w:tab w:val="left" w:pos="2835"/>
          <w:tab w:val="left" w:pos="3402"/>
          <w:tab w:val="left" w:pos="3969"/>
        </w:tabs>
      </w:pPr>
      <w:r>
        <w:t>El propio análisis para evaluar las hipótesis</w:t>
      </w:r>
    </w:p>
    <w:p w14:paraId="31478A94" w14:textId="453E0CD9" w:rsidR="00AF6719" w:rsidRPr="00AF6719" w:rsidRDefault="00AF6719" w:rsidP="00AF6719">
      <w:pPr>
        <w:tabs>
          <w:tab w:val="left" w:pos="851"/>
          <w:tab w:val="left" w:pos="1701"/>
          <w:tab w:val="left" w:pos="2268"/>
          <w:tab w:val="left" w:pos="2835"/>
          <w:tab w:val="left" w:pos="3402"/>
          <w:tab w:val="left" w:pos="3969"/>
        </w:tabs>
        <w:ind w:left="426"/>
      </w:pPr>
      <w:r w:rsidRPr="00AF6719">
        <w:t xml:space="preserve">Al haber limpiado </w:t>
      </w:r>
      <w:r>
        <w:t>l</w:t>
      </w:r>
      <w:r w:rsidRPr="00AF6719">
        <w:t>os sets para nuestro propósito en diversos Notebooks, hemos conseguido 4 tipos de datos directamente listos para usar en nuestro análisis:</w:t>
      </w:r>
    </w:p>
    <w:p w14:paraId="209C0D49" w14:textId="4EAF88C9" w:rsidR="00AF6719" w:rsidRPr="00A16DAD" w:rsidRDefault="00AF6719" w:rsidP="00AF6719">
      <w:pPr>
        <w:numPr>
          <w:ilvl w:val="0"/>
          <w:numId w:val="18"/>
        </w:numPr>
        <w:tabs>
          <w:tab w:val="left" w:pos="851"/>
          <w:tab w:val="left" w:pos="1701"/>
          <w:tab w:val="left" w:pos="2268"/>
          <w:tab w:val="left" w:pos="2835"/>
          <w:tab w:val="left" w:pos="3402"/>
          <w:tab w:val="left" w:pos="3969"/>
        </w:tabs>
        <w:rPr>
          <w:i/>
          <w:iCs/>
          <w:sz w:val="16"/>
          <w:szCs w:val="16"/>
        </w:rPr>
      </w:pPr>
      <w:r w:rsidRPr="00AF6719">
        <w:t xml:space="preserve">El número de accidentes – </w:t>
      </w:r>
      <w:r w:rsidR="00A16DAD">
        <w:t xml:space="preserve">cada año | promedio por año </w:t>
      </w:r>
      <w:r w:rsidR="00A16DAD" w:rsidRPr="00A16DAD">
        <w:rPr>
          <w:i/>
          <w:iCs/>
          <w:sz w:val="16"/>
          <w:szCs w:val="16"/>
        </w:rPr>
        <w:t>(en el periodo preestablecido)</w:t>
      </w:r>
    </w:p>
    <w:p w14:paraId="1DB661DE" w14:textId="310EF258" w:rsidR="00AF6719" w:rsidRPr="00A16DAD" w:rsidRDefault="00AF6719" w:rsidP="00AF6719">
      <w:pPr>
        <w:numPr>
          <w:ilvl w:val="0"/>
          <w:numId w:val="18"/>
        </w:numPr>
        <w:tabs>
          <w:tab w:val="left" w:pos="851"/>
          <w:tab w:val="left" w:pos="1701"/>
          <w:tab w:val="left" w:pos="2268"/>
          <w:tab w:val="left" w:pos="2835"/>
          <w:tab w:val="left" w:pos="3402"/>
          <w:tab w:val="left" w:pos="3969"/>
        </w:tabs>
        <w:rPr>
          <w:i/>
          <w:iCs/>
          <w:sz w:val="16"/>
          <w:szCs w:val="16"/>
        </w:rPr>
      </w:pPr>
      <w:r w:rsidRPr="00AF6719">
        <w:t xml:space="preserve">El número de habitantes – </w:t>
      </w:r>
      <w:r w:rsidR="00A16DAD">
        <w:t xml:space="preserve">cada año | promedio </w:t>
      </w:r>
      <w:r w:rsidRPr="00AF6719">
        <w:t>por año</w:t>
      </w:r>
      <w:r w:rsidR="00A16DAD">
        <w:t xml:space="preserve"> </w:t>
      </w:r>
      <w:r w:rsidR="00A16DAD" w:rsidRPr="00A16DAD">
        <w:rPr>
          <w:i/>
          <w:iCs/>
          <w:sz w:val="16"/>
          <w:szCs w:val="16"/>
        </w:rPr>
        <w:t>(en el periodo preestablecido)</w:t>
      </w:r>
    </w:p>
    <w:p w14:paraId="78D54BE6" w14:textId="77777777" w:rsidR="00AF6719" w:rsidRPr="00AF6719" w:rsidRDefault="00AF6719" w:rsidP="00AF6719">
      <w:pPr>
        <w:numPr>
          <w:ilvl w:val="0"/>
          <w:numId w:val="18"/>
        </w:numPr>
        <w:tabs>
          <w:tab w:val="left" w:pos="851"/>
          <w:tab w:val="left" w:pos="1701"/>
          <w:tab w:val="left" w:pos="2268"/>
          <w:tab w:val="left" w:pos="2835"/>
          <w:tab w:val="left" w:pos="3402"/>
          <w:tab w:val="left" w:pos="3969"/>
        </w:tabs>
      </w:pPr>
      <w:r w:rsidRPr="00AF6719">
        <w:t xml:space="preserve">La densidad de la población (derivado de 2 y 3) </w:t>
      </w:r>
    </w:p>
    <w:p w14:paraId="29CDB6FC" w14:textId="77777777" w:rsidR="00AF6719" w:rsidRPr="00AF6719" w:rsidRDefault="00AF6719" w:rsidP="00AF6719">
      <w:pPr>
        <w:numPr>
          <w:ilvl w:val="0"/>
          <w:numId w:val="18"/>
        </w:numPr>
        <w:tabs>
          <w:tab w:val="left" w:pos="851"/>
          <w:tab w:val="left" w:pos="1701"/>
          <w:tab w:val="left" w:pos="2268"/>
          <w:tab w:val="left" w:pos="2835"/>
          <w:tab w:val="left" w:pos="3402"/>
          <w:tab w:val="left" w:pos="3969"/>
        </w:tabs>
      </w:pPr>
      <w:r w:rsidRPr="00AF6719">
        <w:t xml:space="preserve">La flota </w:t>
      </w:r>
    </w:p>
    <w:p w14:paraId="5D8136C4" w14:textId="560C2D90" w:rsidR="00AF6719" w:rsidRDefault="00AF6719" w:rsidP="005E26F6">
      <w:pPr>
        <w:tabs>
          <w:tab w:val="left" w:pos="851"/>
          <w:tab w:val="left" w:pos="1701"/>
          <w:tab w:val="left" w:pos="2268"/>
          <w:tab w:val="left" w:pos="2835"/>
          <w:tab w:val="left" w:pos="3402"/>
          <w:tab w:val="left" w:pos="3969"/>
        </w:tabs>
        <w:ind w:left="426"/>
      </w:pPr>
      <w:r>
        <w:t xml:space="preserve">Los análisis han sido llevados a cabo en Notebooks ‘MAIN’, </w:t>
      </w:r>
      <w:r w:rsidRPr="00AF6719">
        <w:rPr>
          <w:highlight w:val="yellow"/>
        </w:rPr>
        <w:t>uno para el nivel Bélgica, otro para el nivel de los distritos belgas.</w:t>
      </w:r>
      <w:r w:rsidR="006D02BA">
        <w:t xml:space="preserve"> Han podido ofrecer una respuesta a todas las hipótesis planteadas.</w:t>
      </w:r>
      <w:r>
        <w:t xml:space="preserve"> </w:t>
      </w:r>
    </w:p>
    <w:p w14:paraId="5903FD75" w14:textId="50D22F84" w:rsidR="00AF6719" w:rsidRPr="00F15C02" w:rsidRDefault="00AF6719" w:rsidP="005E26F6">
      <w:pPr>
        <w:tabs>
          <w:tab w:val="left" w:pos="851"/>
          <w:tab w:val="left" w:pos="1701"/>
          <w:tab w:val="left" w:pos="2268"/>
          <w:tab w:val="left" w:pos="2835"/>
          <w:tab w:val="left" w:pos="3402"/>
          <w:tab w:val="left" w:pos="3969"/>
        </w:tabs>
        <w:ind w:left="426"/>
      </w:pPr>
    </w:p>
    <w:p w14:paraId="6DC86E8C" w14:textId="582D7AB4" w:rsidR="004A616F" w:rsidRDefault="00AF6719" w:rsidP="00AF6719">
      <w:pPr>
        <w:pBdr>
          <w:top w:val="single" w:sz="4" w:space="1" w:color="auto"/>
          <w:left w:val="single" w:sz="4" w:space="4" w:color="auto"/>
          <w:bottom w:val="single" w:sz="4" w:space="1" w:color="auto"/>
          <w:right w:val="single" w:sz="4" w:space="4" w:color="auto"/>
        </w:pBdr>
        <w:tabs>
          <w:tab w:val="left" w:pos="851"/>
          <w:tab w:val="left" w:pos="1701"/>
          <w:tab w:val="left" w:pos="2268"/>
          <w:tab w:val="left" w:pos="2835"/>
          <w:tab w:val="left" w:pos="3402"/>
          <w:tab w:val="left" w:pos="3969"/>
        </w:tabs>
        <w:ind w:left="426"/>
      </w:pPr>
      <w:r>
        <w:t>6.  Visualización de los datos</w:t>
      </w:r>
    </w:p>
    <w:p w14:paraId="63C92A53" w14:textId="2F7B98A6" w:rsidR="00AF6719" w:rsidRDefault="006D02BA" w:rsidP="00AF6719">
      <w:pPr>
        <w:tabs>
          <w:tab w:val="left" w:pos="851"/>
          <w:tab w:val="left" w:pos="1701"/>
          <w:tab w:val="left" w:pos="2268"/>
          <w:tab w:val="left" w:pos="2835"/>
          <w:tab w:val="left" w:pos="3402"/>
          <w:tab w:val="left" w:pos="3969"/>
        </w:tabs>
        <w:ind w:left="426"/>
      </w:pPr>
      <w:r>
        <w:t>La parte técnica de la visualización</w:t>
      </w:r>
      <w:r w:rsidR="00A16DAD">
        <w:t>, a veces con alguna lucha por todavía no estar preparadas como hace falta los dataframes (ej. 2 variables en un eje x (valores de habitantes y accidentes + valores por año aplicado a estas dos variables)). En este caso, vuelta a elaborar los dataframes para formatear después en un gráfico.</w:t>
      </w:r>
    </w:p>
    <w:p w14:paraId="38FC1CDF" w14:textId="3AEC6EFA" w:rsidR="006D02BA" w:rsidRDefault="006D02BA" w:rsidP="00AF6719">
      <w:pPr>
        <w:tabs>
          <w:tab w:val="left" w:pos="851"/>
          <w:tab w:val="left" w:pos="1701"/>
          <w:tab w:val="left" w:pos="2268"/>
          <w:tab w:val="left" w:pos="2835"/>
          <w:tab w:val="left" w:pos="3402"/>
          <w:tab w:val="left" w:pos="3969"/>
        </w:tabs>
        <w:ind w:left="426"/>
      </w:pPr>
    </w:p>
    <w:sectPr w:rsidR="006D02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400D"/>
    <w:multiLevelType w:val="hybridMultilevel"/>
    <w:tmpl w:val="479CA126"/>
    <w:lvl w:ilvl="0" w:tplc="19F8AD50">
      <w:start w:val="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20869A0"/>
    <w:multiLevelType w:val="hybridMultilevel"/>
    <w:tmpl w:val="B09CBCFE"/>
    <w:lvl w:ilvl="0" w:tplc="2B0AA768">
      <w:start w:val="2"/>
      <w:numFmt w:val="bullet"/>
      <w:lvlText w:val="-"/>
      <w:lvlJc w:val="left"/>
      <w:pPr>
        <w:ind w:left="3900" w:hanging="360"/>
      </w:pPr>
      <w:rPr>
        <w:rFonts w:ascii="Calibri" w:eastAsiaTheme="minorHAnsi" w:hAnsi="Calibri" w:cs="Calibri"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2" w15:restartNumberingAfterBreak="0">
    <w:nsid w:val="246F6439"/>
    <w:multiLevelType w:val="hybridMultilevel"/>
    <w:tmpl w:val="40B4A0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E108C7"/>
    <w:multiLevelType w:val="hybridMultilevel"/>
    <w:tmpl w:val="A8CC3964"/>
    <w:lvl w:ilvl="0" w:tplc="C7F0D24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2FAD2F46"/>
    <w:multiLevelType w:val="hybridMultilevel"/>
    <w:tmpl w:val="2470361C"/>
    <w:lvl w:ilvl="0" w:tplc="09B6D20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447570D2"/>
    <w:multiLevelType w:val="hybridMultilevel"/>
    <w:tmpl w:val="130C0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5CE3EA1"/>
    <w:multiLevelType w:val="hybridMultilevel"/>
    <w:tmpl w:val="081219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F54131"/>
    <w:multiLevelType w:val="hybridMultilevel"/>
    <w:tmpl w:val="E61EC5DC"/>
    <w:lvl w:ilvl="0" w:tplc="CA300722">
      <w:start w:val="2"/>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49DE7E46"/>
    <w:multiLevelType w:val="hybridMultilevel"/>
    <w:tmpl w:val="8EA4930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A4D4166"/>
    <w:multiLevelType w:val="hybridMultilevel"/>
    <w:tmpl w:val="4A507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5E2CA9"/>
    <w:multiLevelType w:val="hybridMultilevel"/>
    <w:tmpl w:val="2B7820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5824B030">
      <w:start w:val="2"/>
      <w:numFmt w:val="bullet"/>
      <w:lvlText w:val="-"/>
      <w:lvlJc w:val="left"/>
      <w:pPr>
        <w:ind w:left="2880" w:hanging="360"/>
      </w:pPr>
      <w:rPr>
        <w:rFonts w:ascii="Calibri" w:eastAsiaTheme="minorHAnsi" w:hAnsi="Calibri" w:cs="Calibri"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280153"/>
    <w:multiLevelType w:val="hybridMultilevel"/>
    <w:tmpl w:val="143A50A0"/>
    <w:lvl w:ilvl="0" w:tplc="4580C4BC">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2" w15:restartNumberingAfterBreak="0">
    <w:nsid w:val="5C0D1C66"/>
    <w:multiLevelType w:val="hybridMultilevel"/>
    <w:tmpl w:val="A8A67E96"/>
    <w:lvl w:ilvl="0" w:tplc="24ECD66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5EA23940"/>
    <w:multiLevelType w:val="hybridMultilevel"/>
    <w:tmpl w:val="378C6F54"/>
    <w:lvl w:ilvl="0" w:tplc="0C0A0001">
      <w:start w:val="1"/>
      <w:numFmt w:val="bullet"/>
      <w:lvlText w:val=""/>
      <w:lvlJc w:val="left"/>
      <w:pPr>
        <w:ind w:left="567" w:hanging="360"/>
      </w:pPr>
      <w:rPr>
        <w:rFonts w:ascii="Symbol" w:hAnsi="Symbol" w:hint="default"/>
      </w:rPr>
    </w:lvl>
    <w:lvl w:ilvl="1" w:tplc="0C0A0003" w:tentative="1">
      <w:start w:val="1"/>
      <w:numFmt w:val="bullet"/>
      <w:lvlText w:val="o"/>
      <w:lvlJc w:val="left"/>
      <w:pPr>
        <w:ind w:left="1287" w:hanging="360"/>
      </w:pPr>
      <w:rPr>
        <w:rFonts w:ascii="Courier New" w:hAnsi="Courier New" w:cs="Courier New" w:hint="default"/>
      </w:rPr>
    </w:lvl>
    <w:lvl w:ilvl="2" w:tplc="0C0A0005" w:tentative="1">
      <w:start w:val="1"/>
      <w:numFmt w:val="bullet"/>
      <w:lvlText w:val=""/>
      <w:lvlJc w:val="left"/>
      <w:pPr>
        <w:ind w:left="2007" w:hanging="360"/>
      </w:pPr>
      <w:rPr>
        <w:rFonts w:ascii="Wingdings" w:hAnsi="Wingdings" w:hint="default"/>
      </w:rPr>
    </w:lvl>
    <w:lvl w:ilvl="3" w:tplc="0C0A0001" w:tentative="1">
      <w:start w:val="1"/>
      <w:numFmt w:val="bullet"/>
      <w:lvlText w:val=""/>
      <w:lvlJc w:val="left"/>
      <w:pPr>
        <w:ind w:left="2727" w:hanging="360"/>
      </w:pPr>
      <w:rPr>
        <w:rFonts w:ascii="Symbol" w:hAnsi="Symbol" w:hint="default"/>
      </w:rPr>
    </w:lvl>
    <w:lvl w:ilvl="4" w:tplc="0C0A0003" w:tentative="1">
      <w:start w:val="1"/>
      <w:numFmt w:val="bullet"/>
      <w:lvlText w:val="o"/>
      <w:lvlJc w:val="left"/>
      <w:pPr>
        <w:ind w:left="3447" w:hanging="360"/>
      </w:pPr>
      <w:rPr>
        <w:rFonts w:ascii="Courier New" w:hAnsi="Courier New" w:cs="Courier New" w:hint="default"/>
      </w:rPr>
    </w:lvl>
    <w:lvl w:ilvl="5" w:tplc="0C0A0005" w:tentative="1">
      <w:start w:val="1"/>
      <w:numFmt w:val="bullet"/>
      <w:lvlText w:val=""/>
      <w:lvlJc w:val="left"/>
      <w:pPr>
        <w:ind w:left="4167" w:hanging="360"/>
      </w:pPr>
      <w:rPr>
        <w:rFonts w:ascii="Wingdings" w:hAnsi="Wingdings" w:hint="default"/>
      </w:rPr>
    </w:lvl>
    <w:lvl w:ilvl="6" w:tplc="0C0A0001" w:tentative="1">
      <w:start w:val="1"/>
      <w:numFmt w:val="bullet"/>
      <w:lvlText w:val=""/>
      <w:lvlJc w:val="left"/>
      <w:pPr>
        <w:ind w:left="4887" w:hanging="360"/>
      </w:pPr>
      <w:rPr>
        <w:rFonts w:ascii="Symbol" w:hAnsi="Symbol" w:hint="default"/>
      </w:rPr>
    </w:lvl>
    <w:lvl w:ilvl="7" w:tplc="0C0A0003" w:tentative="1">
      <w:start w:val="1"/>
      <w:numFmt w:val="bullet"/>
      <w:lvlText w:val="o"/>
      <w:lvlJc w:val="left"/>
      <w:pPr>
        <w:ind w:left="5607" w:hanging="360"/>
      </w:pPr>
      <w:rPr>
        <w:rFonts w:ascii="Courier New" w:hAnsi="Courier New" w:cs="Courier New" w:hint="default"/>
      </w:rPr>
    </w:lvl>
    <w:lvl w:ilvl="8" w:tplc="0C0A0005" w:tentative="1">
      <w:start w:val="1"/>
      <w:numFmt w:val="bullet"/>
      <w:lvlText w:val=""/>
      <w:lvlJc w:val="left"/>
      <w:pPr>
        <w:ind w:left="6327" w:hanging="360"/>
      </w:pPr>
      <w:rPr>
        <w:rFonts w:ascii="Wingdings" w:hAnsi="Wingdings" w:hint="default"/>
      </w:rPr>
    </w:lvl>
  </w:abstractNum>
  <w:abstractNum w:abstractNumId="14" w15:restartNumberingAfterBreak="0">
    <w:nsid w:val="619719E0"/>
    <w:multiLevelType w:val="hybridMultilevel"/>
    <w:tmpl w:val="88827D62"/>
    <w:lvl w:ilvl="0" w:tplc="D90A1282">
      <w:start w:val="2"/>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5" w15:restartNumberingAfterBreak="0">
    <w:nsid w:val="656B7E03"/>
    <w:multiLevelType w:val="hybridMultilevel"/>
    <w:tmpl w:val="D8E093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6A75296"/>
    <w:multiLevelType w:val="hybridMultilevel"/>
    <w:tmpl w:val="8E14F9D2"/>
    <w:lvl w:ilvl="0" w:tplc="DF82FD4C">
      <w:numFmt w:val="bullet"/>
      <w:lvlText w:val=""/>
      <w:lvlJc w:val="left"/>
      <w:pPr>
        <w:ind w:left="720" w:hanging="360"/>
      </w:pPr>
      <w:rPr>
        <w:rFonts w:ascii="Wingdings" w:eastAsiaTheme="minorHAnsi" w:hAnsi="Wingding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70C7467"/>
    <w:multiLevelType w:val="hybridMultilevel"/>
    <w:tmpl w:val="C6961B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7405A07"/>
    <w:multiLevelType w:val="hybridMultilevel"/>
    <w:tmpl w:val="2A369F24"/>
    <w:lvl w:ilvl="0" w:tplc="2156457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C444C70"/>
    <w:multiLevelType w:val="hybridMultilevel"/>
    <w:tmpl w:val="784EC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1580F33"/>
    <w:multiLevelType w:val="hybridMultilevel"/>
    <w:tmpl w:val="E4727C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4"/>
  </w:num>
  <w:num w:numId="3">
    <w:abstractNumId w:val="7"/>
  </w:num>
  <w:num w:numId="4">
    <w:abstractNumId w:val="1"/>
  </w:num>
  <w:num w:numId="5">
    <w:abstractNumId w:val="12"/>
  </w:num>
  <w:num w:numId="6">
    <w:abstractNumId w:val="18"/>
  </w:num>
  <w:num w:numId="7">
    <w:abstractNumId w:val="15"/>
  </w:num>
  <w:num w:numId="8">
    <w:abstractNumId w:val="6"/>
  </w:num>
  <w:num w:numId="9">
    <w:abstractNumId w:val="17"/>
  </w:num>
  <w:num w:numId="10">
    <w:abstractNumId w:val="2"/>
  </w:num>
  <w:num w:numId="11">
    <w:abstractNumId w:val="11"/>
  </w:num>
  <w:num w:numId="12">
    <w:abstractNumId w:val="20"/>
  </w:num>
  <w:num w:numId="13">
    <w:abstractNumId w:val="19"/>
  </w:num>
  <w:num w:numId="14">
    <w:abstractNumId w:val="10"/>
  </w:num>
  <w:num w:numId="15">
    <w:abstractNumId w:val="9"/>
  </w:num>
  <w:num w:numId="16">
    <w:abstractNumId w:val="5"/>
  </w:num>
  <w:num w:numId="17">
    <w:abstractNumId w:val="8"/>
  </w:num>
  <w:num w:numId="18">
    <w:abstractNumId w:val="4"/>
  </w:num>
  <w:num w:numId="19">
    <w:abstractNumId w:val="13"/>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0114F"/>
    <w:rsid w:val="000065CE"/>
    <w:rsid w:val="000643ED"/>
    <w:rsid w:val="000A3492"/>
    <w:rsid w:val="0026761F"/>
    <w:rsid w:val="002B69C4"/>
    <w:rsid w:val="002D32EC"/>
    <w:rsid w:val="002E7C68"/>
    <w:rsid w:val="0030114F"/>
    <w:rsid w:val="003557B7"/>
    <w:rsid w:val="00381FFA"/>
    <w:rsid w:val="003A727E"/>
    <w:rsid w:val="004915B3"/>
    <w:rsid w:val="004A616F"/>
    <w:rsid w:val="004B4891"/>
    <w:rsid w:val="005577D0"/>
    <w:rsid w:val="00567834"/>
    <w:rsid w:val="005D5CDF"/>
    <w:rsid w:val="005E26F6"/>
    <w:rsid w:val="00635802"/>
    <w:rsid w:val="006B55B2"/>
    <w:rsid w:val="006D02BA"/>
    <w:rsid w:val="006E35FE"/>
    <w:rsid w:val="007028AF"/>
    <w:rsid w:val="00746478"/>
    <w:rsid w:val="007F0CAE"/>
    <w:rsid w:val="007F48B8"/>
    <w:rsid w:val="00824D07"/>
    <w:rsid w:val="008A2A56"/>
    <w:rsid w:val="008B4E78"/>
    <w:rsid w:val="008B5CD6"/>
    <w:rsid w:val="008E010B"/>
    <w:rsid w:val="00925BC6"/>
    <w:rsid w:val="00926D4E"/>
    <w:rsid w:val="009342A5"/>
    <w:rsid w:val="009A275C"/>
    <w:rsid w:val="00A16DAD"/>
    <w:rsid w:val="00A225EE"/>
    <w:rsid w:val="00A54784"/>
    <w:rsid w:val="00A74BCC"/>
    <w:rsid w:val="00A84040"/>
    <w:rsid w:val="00AC5CF9"/>
    <w:rsid w:val="00AD4EAE"/>
    <w:rsid w:val="00AF6719"/>
    <w:rsid w:val="00B427D0"/>
    <w:rsid w:val="00B637DC"/>
    <w:rsid w:val="00B951A4"/>
    <w:rsid w:val="00BE542D"/>
    <w:rsid w:val="00BF5F46"/>
    <w:rsid w:val="00C1034A"/>
    <w:rsid w:val="00C737C2"/>
    <w:rsid w:val="00C951E2"/>
    <w:rsid w:val="00D874A9"/>
    <w:rsid w:val="00DE34EB"/>
    <w:rsid w:val="00E22805"/>
    <w:rsid w:val="00E96AA7"/>
    <w:rsid w:val="00EB0A50"/>
    <w:rsid w:val="00F15C02"/>
    <w:rsid w:val="00F976AC"/>
    <w:rsid w:val="00FC3ADA"/>
    <w:rsid w:val="00FE0A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2E83"/>
  <w15:docId w15:val="{28EB04C2-3A91-4EBA-9B71-F2DFF2BB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14F"/>
    <w:pPr>
      <w:ind w:left="720"/>
      <w:contextualSpacing/>
    </w:pPr>
  </w:style>
  <w:style w:type="character" w:styleId="Hipervnculo">
    <w:name w:val="Hyperlink"/>
    <w:basedOn w:val="Fuentedeprrafopredeter"/>
    <w:uiPriority w:val="99"/>
    <w:unhideWhenUsed/>
    <w:rsid w:val="007028AF"/>
    <w:rPr>
      <w:color w:val="0563C1" w:themeColor="hyperlink"/>
      <w:u w:val="single"/>
    </w:rPr>
  </w:style>
  <w:style w:type="character" w:styleId="Mencinsinresolver">
    <w:name w:val="Unresolved Mention"/>
    <w:basedOn w:val="Fuentedeprrafopredeter"/>
    <w:uiPriority w:val="99"/>
    <w:semiHidden/>
    <w:unhideWhenUsed/>
    <w:rsid w:val="007028AF"/>
    <w:rPr>
      <w:color w:val="605E5C"/>
      <w:shd w:val="clear" w:color="auto" w:fill="E1DFDD"/>
    </w:rPr>
  </w:style>
  <w:style w:type="table" w:styleId="Tablaconcuadrcula">
    <w:name w:val="Table Grid"/>
    <w:basedOn w:val="Tablanormal"/>
    <w:uiPriority w:val="39"/>
    <w:rsid w:val="00AD4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7F48B8"/>
    <w:rPr>
      <w:rFonts w:ascii="Courier New" w:eastAsia="Times New Roman" w:hAnsi="Courier New" w:cs="Courier New"/>
      <w:sz w:val="20"/>
      <w:szCs w:val="20"/>
    </w:rPr>
  </w:style>
  <w:style w:type="character" w:customStyle="1" w:styleId="hljs-builtin">
    <w:name w:val="hljs-built_in"/>
    <w:basedOn w:val="Fuentedeprrafopredeter"/>
    <w:rsid w:val="007F48B8"/>
  </w:style>
  <w:style w:type="paragraph" w:styleId="HTMLconformatoprevio">
    <w:name w:val="HTML Preformatted"/>
    <w:basedOn w:val="Normal"/>
    <w:link w:val="HTMLconformatoprevioCar"/>
    <w:uiPriority w:val="99"/>
    <w:semiHidden/>
    <w:unhideWhenUsed/>
    <w:rsid w:val="007F4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F48B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bel.fgov.be/nl/open-data/verkeersongevallen-20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bel.fgov.be/nl/open-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bel.fgov.be/nl" TargetMode="External"/><Relationship Id="rId11" Type="http://schemas.openxmlformats.org/officeDocument/2006/relationships/hyperlink" Target="https://statbel.fgov.be/nl/themas/mobiliteit/verkeer/voertuigenpark" TargetMode="External"/><Relationship Id="rId5" Type="http://schemas.openxmlformats.org/officeDocument/2006/relationships/image" Target="media/image1.png"/><Relationship Id="rId10" Type="http://schemas.openxmlformats.org/officeDocument/2006/relationships/hyperlink" Target="https://bestat.statbel.fgov.be/bestat/crosstable.xhtml?view=a9d38c56-1d35-4d18-b1cc-00a43b17dfe7" TargetMode="External"/><Relationship Id="rId4" Type="http://schemas.openxmlformats.org/officeDocument/2006/relationships/webSettings" Target="webSettings.xml"/><Relationship Id="rId9" Type="http://schemas.openxmlformats.org/officeDocument/2006/relationships/hyperlink" Target="https://statbel.fgov.be/nl/open-data/bevolking-naar-woonplaats-nationaliteit-burgerlijke-staat-leeftijd-en-geslacht-1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1495</Words>
  <Characters>8228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 coso</dc:creator>
  <cp:keywords/>
  <dc:description/>
  <cp:lastModifiedBy>zio coso</cp:lastModifiedBy>
  <cp:revision>3</cp:revision>
  <dcterms:created xsi:type="dcterms:W3CDTF">2022-03-13T14:58:00Z</dcterms:created>
  <dcterms:modified xsi:type="dcterms:W3CDTF">2022-03-13T20:45:00Z</dcterms:modified>
</cp:coreProperties>
</file>