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17</w:t>
      </w:r>
    </w:p>
    <w:p>
      <w:pPr>
        <w:pStyle w:val="Heading2"/>
      </w:pPr>
      <w:r>
        <w:t>Parte 1 – Domande a risposta multipla</w:t>
      </w:r>
    </w:p>
    <w:p>
      <w:r>
        <w:t>1. Quale tipologia di costo, nell'esempio fornito, ha un andamento rappresentato da una spezzata, restando fisso entro determinati range di variazione del livello di attività?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semivariabili</w:t>
      </w:r>
    </w:p>
    <w:p>
      <w:r>
        <w:t>2. La condizione per ottenere il massimo profitto si verifica quando i ricavi marginali (Rm) sono uguali a:  (0.2 pt)</w:t>
      </w:r>
    </w:p>
    <w:p>
      <w:pPr>
        <w:pStyle w:val="ListBullet"/>
      </w:pPr>
      <w:r>
        <w:t>I ricavi medi</w:t>
      </w:r>
    </w:p>
    <w:p>
      <w:pPr>
        <w:pStyle w:val="ListBullet"/>
      </w:pPr>
      <w:r>
        <w:t>I ricavi totali</w:t>
      </w:r>
    </w:p>
    <w:p>
      <w:pPr>
        <w:pStyle w:val="ListBullet"/>
      </w:pPr>
      <w:r>
        <w:t>I costi marginali (Cm)</w:t>
      </w:r>
    </w:p>
    <w:p>
      <w:pPr>
        <w:pStyle w:val="ListBullet"/>
      </w:pPr>
      <w:r>
        <w:t>I costi totali</w:t>
      </w:r>
    </w:p>
    <w:p>
      <w:r>
        <w:t>3. Secondo la tabella di evitabilità, il Costo del lavoro diretto è:  (0.2 pt)</w:t>
      </w:r>
    </w:p>
    <w:p>
      <w:pPr>
        <w:pStyle w:val="ListBullet"/>
      </w:pPr>
      <w:r>
        <w:t>Normalmente non evitabile nel breve periodo</w:t>
      </w:r>
    </w:p>
    <w:p>
      <w:pPr>
        <w:pStyle w:val="ListBullet"/>
      </w:pPr>
      <w:r>
        <w:t>Un costo sempre evitabile</w:t>
      </w:r>
    </w:p>
    <w:p>
      <w:pPr>
        <w:pStyle w:val="ListBullet"/>
      </w:pPr>
      <w:r>
        <w:t>Normalmente evitabile</w:t>
      </w:r>
    </w:p>
    <w:p>
      <w:pPr>
        <w:pStyle w:val="ListBullet"/>
      </w:pPr>
      <w:r>
        <w:t>Un costo sempre fisso</w:t>
      </w:r>
    </w:p>
    <w:p>
      <w:r>
        <w:t>4.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Rimangono inalterati</w:t>
      </w:r>
    </w:p>
    <w:p>
      <w:r>
        <w:t>5. I Costi Variabili (CV) variano in funzione di cosa?  (0.2 pt)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 tempo</w:t>
      </w:r>
    </w:p>
    <w:p>
      <w:r>
        <w:t>6. I momenti fondamentali dell'attività aziendale si identificano in quanti quattro segmenti?  (0.2 pt)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Tre (Tecnico, Economico, Finanziario)</w:t>
      </w:r>
    </w:p>
    <w:p>
      <w:pPr>
        <w:pStyle w:val="ListBullet"/>
      </w:pPr>
      <w:r>
        <w:t>Quattro (Finanziamento, Investimento, Trasformazione, Disinvestimento)</w:t>
      </w:r>
    </w:p>
    <w:p>
      <w:r>
        <w:t>7. La formula che lega i ricavi (R) al prezzo (p) e alla quantità (q) è:  (0.2 pt)</w:t>
      </w:r>
    </w:p>
    <w:p>
      <w:pPr>
        <w:pStyle w:val="ListBullet"/>
      </w:pPr>
      <w:r>
        <w:t>R = p * q</w:t>
      </w:r>
    </w:p>
    <w:p>
      <w:pPr>
        <w:pStyle w:val="ListBullet"/>
      </w:pPr>
      <w:r>
        <w:t>R = p / q</w:t>
      </w:r>
    </w:p>
    <w:p>
      <w:pPr>
        <w:pStyle w:val="ListBullet"/>
      </w:pPr>
      <w:r>
        <w:t>R = p - q</w:t>
      </w:r>
    </w:p>
    <w:p>
      <w:pPr>
        <w:pStyle w:val="ListBullet"/>
      </w:pPr>
      <w:r>
        <w:t>R = C + P</w:t>
      </w:r>
    </w:p>
    <w:p>
      <w:r>
        <w:t>8. Il finanziamento (operazione esterna) può essere ottenuto mediante quali due fonti principali?  (0.2 pt)</w:t>
      </w:r>
    </w:p>
    <w:p>
      <w:pPr>
        <w:pStyle w:val="ListBullet"/>
      </w:pPr>
      <w:r>
        <w:t>Acquisto di beni e Vendita di servizi</w:t>
      </w:r>
    </w:p>
    <w:p>
      <w:pPr>
        <w:pStyle w:val="ListBullet"/>
      </w:pPr>
      <w:r>
        <w:t>Materiali diretti e Lavoro diretto</w:t>
      </w:r>
    </w:p>
    <w:p>
      <w:pPr>
        <w:pStyle w:val="ListBullet"/>
      </w:pPr>
      <w:r>
        <w:t>Capitale di rischio e Capitale di debito</w:t>
      </w:r>
    </w:p>
    <w:p>
      <w:pPr>
        <w:pStyle w:val="ListBullet"/>
      </w:pPr>
      <w:r>
        <w:t>Ricavi e Profitti</w:t>
      </w:r>
    </w:p>
    <w:p>
      <w:r>
        <w:t>9. L'analisi dei ricavi (R=p*q) e dei costi (C) viene utilizzata per l'analisi di cosa?  (0.2 pt)</w:t>
      </w:r>
    </w:p>
    <w:p>
      <w:pPr>
        <w:pStyle w:val="ListBullet"/>
      </w:pPr>
      <w:r>
        <w:t>Della classificazione ATECO</w:t>
      </w:r>
    </w:p>
    <w:p>
      <w:pPr>
        <w:pStyle w:val="ListBullet"/>
      </w:pPr>
      <w:r>
        <w:t>Del rischio aziendale</w:t>
      </w:r>
    </w:p>
    <w:p>
      <w:pPr>
        <w:pStyle w:val="ListBullet"/>
      </w:pPr>
      <w:r>
        <w:t>Dei flussi di cassa</w:t>
      </w:r>
    </w:p>
    <w:p>
      <w:pPr>
        <w:pStyle w:val="ListBullet"/>
      </w:pPr>
      <w:r>
        <w:t>Dei costi e dei profitti</w:t>
      </w:r>
    </w:p>
    <w:p>
      <w:r>
        <w:t>10. I costi del lavoro diretto e dei materiali diretti rientrano nella categoria dei: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indiretti</w:t>
      </w:r>
    </w:p>
    <w:p>
      <w:r>
        <w:t>11.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Economico</w:t>
      </w:r>
    </w:p>
    <w:p>
      <w:pPr>
        <w:pStyle w:val="ListBullet"/>
      </w:pPr>
      <w:r>
        <w:t>Finanziario</w:t>
      </w:r>
    </w:p>
    <w:p>
      <w:pPr>
        <w:pStyle w:val="ListBullet"/>
      </w:pPr>
      <w:r>
        <w:t>Tecnico</w:t>
      </w:r>
    </w:p>
    <w:p>
      <w:r>
        <w:t>12. Un costo che influenza le decisioni e che, se l'attività venisse sospesa, verrebbe sostenuto comunque, è definito:  (0.2 pt)</w:t>
      </w:r>
    </w:p>
    <w:p>
      <w:pPr>
        <w:pStyle w:val="ListBullet"/>
      </w:pPr>
      <w:r>
        <w:t>Costo non evitabile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variabile</w:t>
      </w:r>
    </w:p>
    <w:p>
      <w:pPr>
        <w:pStyle w:val="ListBullet"/>
      </w:pPr>
      <w:r>
        <w:t>Costo evitabile</w:t>
      </w:r>
    </w:p>
    <w:p>
      <w:r>
        <w:t>13. Un'azienda è definita pubblica quando è:  (0.2 pt)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Una persona fisica che svolge attività economica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Soggetto giuridico pubblico che persegue interessi collettivi</w:t>
      </w:r>
    </w:p>
    <w:p>
      <w:r>
        <w:t>14. Il patrimonio immateriale aziendale è costituito da cosa?  (0.2 pt)</w:t>
      </w:r>
    </w:p>
    <w:p>
      <w:pPr>
        <w:pStyle w:val="ListBullet"/>
      </w:pPr>
      <w:r>
        <w:t>Brevetti e know-how</w:t>
      </w:r>
    </w:p>
    <w:p>
      <w:pPr>
        <w:pStyle w:val="ListBullet"/>
      </w:pPr>
      <w:r>
        <w:t>Denaro e depositi</w:t>
      </w:r>
    </w:p>
    <w:p>
      <w:pPr>
        <w:pStyle w:val="ListBullet"/>
      </w:pPr>
      <w:r>
        <w:t>Materie prime e semilavorati</w:t>
      </w:r>
    </w:p>
    <w:p>
      <w:pPr>
        <w:pStyle w:val="ListBullet"/>
      </w:pPr>
      <w:r>
        <w:t>Fabbricati e macchinari</w:t>
      </w:r>
    </w:p>
    <w:p>
      <w:r>
        <w:t>15. Le imprese che operano nel campo della comunicazione e dell'informatica sono parte del:  (0.2 pt)</w:t>
      </w:r>
    </w:p>
    <w:p>
      <w:pPr>
        <w:pStyle w:val="ListBullet"/>
      </w:pPr>
      <w:r>
        <w:t>Settore artigianale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r>
        <w:t>16. Quale tra i seguenti NON è una categoria del Portafoglio Applicativo?  (0.2 pt)</w:t>
      </w:r>
    </w:p>
    <w:p>
      <w:pPr>
        <w:pStyle w:val="ListBullet"/>
      </w:pPr>
      <w:r>
        <w:t>Finanziario</w:t>
      </w:r>
    </w:p>
    <w:p>
      <w:pPr>
        <w:pStyle w:val="ListBullet"/>
      </w:pPr>
      <w:r>
        <w:t>Strutturale</w:t>
      </w:r>
    </w:p>
    <w:p>
      <w:pPr>
        <w:pStyle w:val="ListBullet"/>
      </w:pPr>
      <w:r>
        <w:t>Direzionale</w:t>
      </w:r>
    </w:p>
    <w:p>
      <w:pPr>
        <w:pStyle w:val="ListBullet"/>
      </w:pPr>
      <w:r>
        <w:t>Operativo</w:t>
      </w:r>
    </w:p>
    <w:p>
      <w:r>
        <w:t>17. Il Portafoglio Applicativo Direzionale comprende applicazioni informatiche che supportano cosa?  (0.2 pt)</w:t>
      </w:r>
    </w:p>
    <w:p>
      <w:pPr>
        <w:pStyle w:val="ListBullet"/>
      </w:pPr>
      <w:r>
        <w:t>La logistica operativa</w:t>
      </w:r>
    </w:p>
    <w:p>
      <w:pPr>
        <w:pStyle w:val="ListBullet"/>
      </w:pPr>
      <w:r>
        <w:t>I processi primari di business</w:t>
      </w:r>
    </w:p>
    <w:p>
      <w:pPr>
        <w:pStyle w:val="ListBullet"/>
      </w:pPr>
      <w:r>
        <w:t>Pianificazione strategica e controllo delle risorse</w:t>
      </w:r>
    </w:p>
    <w:p>
      <w:pPr>
        <w:pStyle w:val="ListBullet"/>
      </w:pPr>
      <w:r>
        <w:t>La gestione delle sole fatture</w:t>
      </w:r>
    </w:p>
    <w:p>
      <w:r>
        <w:t>18. L'azienda (o impresa) è definita come un complesso di persone, di mezzi e di beni volto al soddisfacimento di cosa?  (0.2 pt)</w:t>
      </w:r>
    </w:p>
    <w:p>
      <w:pPr>
        <w:pStyle w:val="ListBullet"/>
      </w:pPr>
      <w:r>
        <w:t>Dei bisogni del proprietario</w:t>
      </w:r>
    </w:p>
    <w:p>
      <w:pPr>
        <w:pStyle w:val="ListBullet"/>
      </w:pPr>
      <w:r>
        <w:t>Dei bisogni umani</w:t>
      </w:r>
    </w:p>
    <w:p>
      <w:pPr>
        <w:pStyle w:val="ListBullet"/>
      </w:pPr>
      <w:r>
        <w:t>Dei bisogni di Stato</w:t>
      </w:r>
    </w:p>
    <w:p>
      <w:pPr>
        <w:pStyle w:val="ListBullet"/>
      </w:pPr>
      <w:r>
        <w:t>Dei bisogni di profitto</w:t>
      </w:r>
    </w:p>
    <w:p>
      <w:r>
        <w:t>19. La gestione di un'azienda è definita come un'operazione complessa che prevede relazioni e processi per raggiungere cosa?  (0.2 pt)</w:t>
      </w:r>
    </w:p>
    <w:p>
      <w:pPr>
        <w:pStyle w:val="ListBullet"/>
      </w:pPr>
      <w:r>
        <w:t>La riduzione delle tasse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I propri obiettivi</w:t>
      </w:r>
    </w:p>
    <w:p>
      <w:r>
        <w:t>20. I beni che costituiscono il patrimonio aziendale si dividono in quali categorie?  (0.2 pt)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Materiali e immateriali</w:t>
      </w:r>
    </w:p>
    <w:p>
      <w:pPr>
        <w:pStyle w:val="ListBullet"/>
      </w:pPr>
      <w:r>
        <w:t>Liquidi e illiquidi</w:t>
      </w:r>
    </w:p>
    <w:p>
      <w:pPr>
        <w:pStyle w:val="ListBullet"/>
      </w:pPr>
      <w:r>
        <w:t>Fissi e variabili</w:t>
      </w:r>
    </w:p>
    <w:p>
      <w:pPr>
        <w:pStyle w:val="Heading2"/>
      </w:pPr>
      <w:r>
        <w:t>Parte 2 – Domande a risposta aperta</w:t>
      </w:r>
    </w:p>
    <w:p>
      <w:r>
        <w:t>1. Descrivi la classificazione del costo del lavoro diretto in termini di evitabilità nel breve periodo, in confronto ai materiali diretti, e spiega la ragione di questa differenza.  (1.0 pt)</w:t>
      </w:r>
    </w:p>
    <w:p>
      <w:r>
        <w:br/>
        <w:br/>
        <w:br/>
      </w:r>
    </w:p>
    <w:p>
      <w:r>
        <w:t>2. Come viene calcolato il Costo di Conversione?  (1.0 pt)</w:t>
      </w:r>
    </w:p>
    <w:p>
      <w:r>
        <w:br/>
        <w:br/>
        <w:br/>
      </w:r>
    </w:p>
    <w:p>
      <w:r>
        <w:t>3.  In base alla natura giuridica, come si distinguono le aziende private dalle aziende pubbliche e quale soggetto persegue interessi collettivi in quest'ultimo caso?  (1.0 pt)</w:t>
      </w:r>
    </w:p>
    <w:p>
      <w:r>
        <w:br/>
        <w:br/>
        <w:br/>
      </w:r>
    </w:p>
    <w:p>
      <w:r>
        <w:t>4. Qual è la funzione primaria dell'organigramma aziendale e cosa rappresenta graficamente, secondo il testo?  (1.0 pt)</w:t>
      </w:r>
    </w:p>
    <w:p>
      <w:r>
        <w:br/>
        <w:br/>
        <w:br/>
      </w:r>
    </w:p>
    <w:p>
      <w:r>
        <w:t>5. In cosa consiste l'operazione di Finanziamento e quali sono le due forme (capitale di rischio e capitale di debito) attraverso cui può essere ottenuto il capitale?  (1.0 pt)</w:t>
      </w:r>
    </w:p>
    <w:p>
      <w:r>
        <w:br/>
        <w:br/>
        <w:br/>
      </w:r>
    </w:p>
    <w:p>
      <w:r>
        <w:t>6. Spiega la composizione del Costo Pieno Aziendale.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