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4</w:t>
      </w:r>
    </w:p>
    <w:p>
      <w:pPr>
        <w:pStyle w:val="Heading2"/>
      </w:pPr>
      <w:r>
        <w:t>Parte 1 – Domande a risposta multipla</w:t>
      </w:r>
    </w:p>
    <w:p>
      <w:r>
        <w:t>1.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Sono sempre evitabili</w:t>
      </w:r>
    </w:p>
    <w:p>
      <w:r>
        <w:t>2. L'efficienza organizzativa riguarda:  (0.2 pt)</w:t>
      </w:r>
    </w:p>
    <w:p>
      <w:pPr>
        <w:pStyle w:val="ListBullet"/>
      </w:pPr>
      <w:r>
        <w:t>La capacità di rimborsare i debiti</w:t>
      </w:r>
    </w:p>
    <w:p>
      <w:pPr>
        <w:pStyle w:val="ListBullet"/>
      </w:pPr>
      <w:r>
        <w:t>Il rapporto tra gli obiettivi ottenuti e quelli che si sarebbero dovuti conseguire</w:t>
      </w:r>
    </w:p>
    <w:p>
      <w:pPr>
        <w:pStyle w:val="ListBullet"/>
      </w:pPr>
      <w:r>
        <w:t>Il tasso di profitto</w:t>
      </w:r>
    </w:p>
    <w:p>
      <w:pPr>
        <w:pStyle w:val="ListBullet"/>
      </w:pPr>
      <w:r>
        <w:t>Il rapporto costi/ricavi</w:t>
      </w:r>
    </w:p>
    <w:p>
      <w:r>
        <w:t>3. L'agricoltura e la silvicoltura rientrano nel: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industriale</w:t>
      </w:r>
    </w:p>
    <w:p>
      <w:r>
        <w:t>4. Quale dei seguenti è un bisogno non economico?  (0.2 pt)</w:t>
      </w:r>
    </w:p>
    <w:p>
      <w:pPr>
        <w:pStyle w:val="ListBullet"/>
      </w:pPr>
      <w:r>
        <w:t>Viaggiare</w:t>
      </w:r>
    </w:p>
    <w:p>
      <w:pPr>
        <w:pStyle w:val="ListBullet"/>
      </w:pPr>
      <w:r>
        <w:t>Dormire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Maritare</w:t>
      </w:r>
    </w:p>
    <w:p>
      <w:r>
        <w:t>5. Il sistema Direct Costing associa al costo del prodotto solo quali costi?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Tutti i costi</w:t>
      </w:r>
    </w:p>
    <w:p>
      <w:r>
        <w:t>6. Quale tra i seguenti NON è una categoria del Portafoglio Applicativo?  (0.2 pt)</w:t>
      </w:r>
    </w:p>
    <w:p>
      <w:pPr>
        <w:pStyle w:val="ListBullet"/>
      </w:pPr>
      <w:r>
        <w:t>Direzionale</w:t>
      </w:r>
    </w:p>
    <w:p>
      <w:pPr>
        <w:pStyle w:val="ListBullet"/>
      </w:pPr>
      <w:r>
        <w:t>Finanziario</w:t>
      </w:r>
    </w:p>
    <w:p>
      <w:pPr>
        <w:pStyle w:val="ListBullet"/>
      </w:pPr>
      <w:r>
        <w:t>Strutturale</w:t>
      </w:r>
    </w:p>
    <w:p>
      <w:pPr>
        <w:pStyle w:val="ListBullet"/>
      </w:pPr>
      <w:r>
        <w:t>Operativo</w:t>
      </w:r>
    </w:p>
    <w:p>
      <w:r>
        <w:t>7. Come è definito il costo che si ottiene sommando il costo del lavoro diretto e i costi indiretti di produzione?  (0.2 pt)</w:t>
      </w:r>
    </w:p>
    <w:p>
      <w:pPr>
        <w:pStyle w:val="ListBullet"/>
      </w:pPr>
      <w:r>
        <w:t>Costo Pieno Aziendale</w:t>
      </w:r>
    </w:p>
    <w:p>
      <w:pPr>
        <w:pStyle w:val="ListBullet"/>
      </w:pPr>
      <w:r>
        <w:t>Costo Pieno Industriale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di Periodo</w:t>
      </w:r>
    </w:p>
    <w:p>
      <w:r>
        <w:t>8. Quale criterio di classificazione distingue le aziende in primario, secondario e terziario?  (0.2 pt)</w:t>
      </w:r>
    </w:p>
    <w:p>
      <w:pPr>
        <w:pStyle w:val="ListBullet"/>
      </w:pPr>
      <w:r>
        <w:t>Settore</w:t>
      </w:r>
    </w:p>
    <w:p>
      <w:pPr>
        <w:pStyle w:val="ListBullet"/>
      </w:pPr>
      <w:r>
        <w:t>Finalità (profitto)</w:t>
      </w:r>
    </w:p>
    <w:p>
      <w:pPr>
        <w:pStyle w:val="ListBullet"/>
      </w:pPr>
      <w:r>
        <w:t>Dimensione</w:t>
      </w:r>
    </w:p>
    <w:p>
      <w:pPr>
        <w:pStyle w:val="ListBullet"/>
      </w:pPr>
      <w:r>
        <w:t>Natura giuridica</w:t>
      </w:r>
    </w:p>
    <w:p>
      <w:r>
        <w:t>9. Un'azienda è definita pubblica quando è:  (0.2 pt)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Organizzata per fini di lucro</w:t>
      </w:r>
    </w:p>
    <w:p>
      <w:r>
        <w:t>10. I momenti fondamentali dell'attività aziendale si identificano in quanti quattro segmenti?  (0.2 pt)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Tre (Tecnico, Economico, Finanziario)</w:t>
      </w:r>
    </w:p>
    <w:p>
      <w:pPr>
        <w:pStyle w:val="ListBullet"/>
      </w:pPr>
      <w:r>
        <w:t>Due (Produzione e Consumo)</w:t>
      </w:r>
    </w:p>
    <w:p>
      <w:r>
        <w:t>11. L'attività economica si compone di quali due rami principali?  (0.2 pt)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Produzione e consumo</w:t>
      </w:r>
    </w:p>
    <w:p>
      <w:r>
        <w:t>12. I costi standard sono definiti come:  (0.2 pt)</w:t>
      </w:r>
    </w:p>
    <w:p>
      <w:pPr>
        <w:pStyle w:val="ListBullet"/>
      </w:pPr>
      <w:r>
        <w:t>I costi massimi realizzabili</w:t>
      </w:r>
    </w:p>
    <w:p>
      <w:pPr>
        <w:pStyle w:val="ListBullet"/>
      </w:pPr>
      <w:r>
        <w:t>I costi non evitabili</w:t>
      </w:r>
    </w:p>
    <w:p>
      <w:pPr>
        <w:pStyle w:val="ListBullet"/>
      </w:pPr>
      <w:r>
        <w:t>Un valore preventivo del costo ottenuto in condizioni di normale funzionamento</w:t>
      </w:r>
    </w:p>
    <w:p>
      <w:pPr>
        <w:pStyle w:val="ListBullet"/>
      </w:pPr>
      <w:r>
        <w:t>I costi storici consuntivi</w:t>
      </w:r>
    </w:p>
    <w:p>
      <w:r>
        <w:t>13. L'efficienza di mercato riguarda lo sviluppo di cosa?  (0.2 pt)</w:t>
      </w:r>
    </w:p>
    <w:p>
      <w:pPr>
        <w:pStyle w:val="ListBullet"/>
      </w:pPr>
      <w:r>
        <w:t>I costi diretti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Il fatturato e l'indice di penetrazione</w:t>
      </w:r>
    </w:p>
    <w:p>
      <w:pPr>
        <w:pStyle w:val="ListBullet"/>
      </w:pPr>
      <w:r>
        <w:t>Il capitale di debito</w:t>
      </w:r>
    </w:p>
    <w:p>
      <w:r>
        <w:t>14. L'organigramma aziendale serve principalmente a:  (0.2 pt)</w:t>
      </w:r>
    </w:p>
    <w:p>
      <w:pPr>
        <w:pStyle w:val="ListBullet"/>
      </w:pPr>
      <w:r>
        <w:t>Stabilire i rapporti con l'esterno</w:t>
      </w:r>
    </w:p>
    <w:p>
      <w:pPr>
        <w:pStyle w:val="ListBullet"/>
      </w:pPr>
      <w:r>
        <w:t>Monitorare solo i costi fissi</w:t>
      </w:r>
    </w:p>
    <w:p>
      <w:pPr>
        <w:pStyle w:val="ListBullet"/>
      </w:pPr>
      <w:r>
        <w:t>Calcolare i ricavi netti</w:t>
      </w:r>
    </w:p>
    <w:p>
      <w:pPr>
        <w:pStyle w:val="ListBullet"/>
      </w:pPr>
      <w:r>
        <w:t>Descrivere la struttura organizzativa interna</w:t>
      </w:r>
    </w:p>
    <w:p>
      <w:r>
        <w:t>15. I beni che costituiscono il patrimonio aziendale si dividono in quali categorie?  (0.2 pt)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Liquidi e illiquidi</w:t>
      </w:r>
    </w:p>
    <w:p>
      <w:r>
        <w:t>16. L'impresa, in senso stretto, è l'attività professionale organizzata per produrre e scambiare:  (0.2 pt)</w:t>
      </w:r>
    </w:p>
    <w:p>
      <w:pPr>
        <w:pStyle w:val="ListBullet"/>
      </w:pPr>
      <w:r>
        <w:t>Soltanto materie prime</w:t>
      </w:r>
    </w:p>
    <w:p>
      <w:pPr>
        <w:pStyle w:val="ListBullet"/>
      </w:pPr>
      <w:r>
        <w:t>Soltanto brevetti</w:t>
      </w:r>
    </w:p>
    <w:p>
      <w:pPr>
        <w:pStyle w:val="ListBullet"/>
      </w:pPr>
      <w:r>
        <w:t>Soltanto servizi</w:t>
      </w:r>
    </w:p>
    <w:p>
      <w:pPr>
        <w:pStyle w:val="ListBullet"/>
      </w:pPr>
      <w:r>
        <w:t>Beni e servizi</w:t>
      </w:r>
    </w:p>
    <w:p>
      <w:r>
        <w:t>17. I Costi Variabili (CV) variano in funzione di cosa?  (0.2 pt)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Della quantità prodotta</w:t>
      </w:r>
    </w:p>
    <w:p>
      <w:r>
        <w:t>18. I costi del lavoro diretto e dei materiali diretti rientrano nella categoria dei:  (0.2 pt)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</w:t>
      </w:r>
    </w:p>
    <w:p>
      <w:r>
        <w:t>19. Secondo la tabella di evitabilità, i Materiali diretti sono considerati:  (0.2 pt)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fissi</w:t>
      </w:r>
    </w:p>
    <w:p>
      <w:r>
        <w:t>20. Qual è la prima fase dei momenti fondamentali dell'attività aziendale?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Disinvestimento</w:t>
      </w:r>
    </w:p>
    <w:p>
      <w:pPr>
        <w:pStyle w:val="Heading2"/>
      </w:pPr>
      <w:r>
        <w:t>Parte 2 – Domande a risposta aperta</w:t>
      </w:r>
    </w:p>
    <w:p>
      <w:r>
        <w:t>1. Distingui tra il sistema Direct Costing e il sistema Full Costing in merito all'attribuzione dei costi indiretti.  (1.0 pt)</w:t>
      </w:r>
    </w:p>
    <w:p>
      <w:r>
        <w:br/>
        <w:br/>
        <w:br/>
      </w:r>
    </w:p>
    <w:p>
      <w:r>
        <w:t>2. Elenca le cinque fasi che compongono il Costo del Ciclo di Vita (Life Cycle Cost, LCC) di un prodotto (Concept, Progettazione, Ingegnerizzazione, Produzione, Logistica).  (1.0 pt)</w:t>
      </w:r>
    </w:p>
    <w:p>
      <w:r>
        <w:br/>
        <w:br/>
        <w:br/>
      </w:r>
    </w:p>
    <w:p>
      <w:r>
        <w:t>3. Qual è la distinzione fondamentale tra costi di prodotto e costi di periodo, e a cosa non sono direttamente collegati i costi di periodo?  (1.0 pt)</w:t>
      </w:r>
    </w:p>
    <w:p>
      <w:r>
        <w:br/>
        <w:br/>
        <w:br/>
      </w:r>
    </w:p>
    <w:p>
      <w:r>
        <w:t>4. Spiega in cosa consiste l'attività economica e quali sono i due rami principali in cui essa si compone.  (1.0 pt)</w:t>
      </w:r>
    </w:p>
    <w:p>
      <w:r>
        <w:br/>
        <w:br/>
        <w:br/>
      </w:r>
    </w:p>
    <w:p>
      <w:r>
        <w:t>5. Come viene calcolato il Costo di Conversione?  (1.0 pt)</w:t>
      </w:r>
    </w:p>
    <w:p>
      <w:r>
        <w:br/>
        <w:br/>
        <w:br/>
      </w:r>
    </w:p>
    <w:p>
      <w:r>
        <w:t>6.  Distingui tra costi diretti e costi indiretti di produzione, fornendo un esempio per ciascuno.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