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11 – Soluzioni</w:t>
      </w:r>
    </w:p>
    <w:p>
      <w:pPr>
        <w:pStyle w:val="Heading3"/>
      </w:pPr>
      <w:r>
        <w:t>Parte 1 – Domande a risposta multipla</w:t>
      </w:r>
    </w:p>
    <w:p>
      <w:r>
        <w:t>1.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no-profit</w:t>
      </w:r>
    </w:p>
    <w:p>
      <w:r>
        <w:t>2. Cos'è l'azienda (o impresa) secondo la definizione fornita?  (0.2 pt)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Una struttura che opera unicamente nel primo settore</w:t>
      </w:r>
    </w:p>
    <w:p>
      <w:r>
        <w:t>3. Il Whole Life Cycle Cost (WLCC) include:  (0.2 pt)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r>
        <w:t>4. Quali metodi di rilevazione dei costi prediligono le imprese che operano su commesse?  (0.2 pt)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rPr>
          <w:b/>
        </w:rPr>
        <w:t>✅ Allocazioni di tipo causale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Il calcolo del solo costo di conversione</w:t>
      </w:r>
    </w:p>
    <w:p>
      <w:r>
        <w:t>5. L'equazione $CT = CF + CV$ rappresenta:  (0.2 pt)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rPr>
          <w:b/>
        </w:rPr>
        <w:t>✅ Il costo totale (CT)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La curva dei ricavi</w:t>
      </w:r>
    </w:p>
    <w:p>
      <w:r>
        <w:t>6. In quale tipo di sistema i costi vengono definiti in sede preventiva come valore obiettivo?  (0.2 pt)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di direct costing</w:t>
      </w:r>
    </w:p>
    <w:p>
      <w:r>
        <w:t>7. Il portafoglio applicativo direzionale supporta i cicli di:  (0.2 pt)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rPr>
          <w:b/>
        </w:rPr>
        <w:t>✅ Pianificazione strategica e di controllo delle risorse aziendali</w:t>
      </w:r>
    </w:p>
    <w:p>
      <w:pPr>
        <w:pStyle w:val="ListBullet"/>
      </w:pPr>
      <w:r>
        <w:t>Processi primari dell'azienda</w:t>
      </w:r>
    </w:p>
    <w:p>
      <w:r>
        <w:t>8. Una software house rientra nel settore:  (0.2 pt)</w:t>
      </w:r>
    </w:p>
    <w:p>
      <w:pPr>
        <w:pStyle w:val="ListBullet"/>
      </w:pPr>
      <w:r>
        <w:rPr>
          <w:b/>
        </w:rPr>
        <w:t>✅ Terziario</w:t>
      </w:r>
    </w:p>
    <w:p>
      <w:pPr>
        <w:pStyle w:val="ListBullet"/>
      </w:pPr>
      <w:r>
        <w:t>Secondario</w:t>
      </w:r>
    </w:p>
    <w:p>
      <w:pPr>
        <w:pStyle w:val="ListBullet"/>
      </w:pPr>
      <w:r>
        <w:t>Primario</w:t>
      </w:r>
    </w:p>
    <w:p>
      <w:pPr>
        <w:pStyle w:val="ListBullet"/>
      </w:pPr>
      <w:r>
        <w:t>Aziende di produzione diretta</w:t>
      </w:r>
    </w:p>
    <w:p>
      <w:r>
        <w:t>9. Cosa rappresenta il Costo Marginale (Cm)?  (0.2 pt)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costo totale in assenza di costi variabili</w:t>
      </w:r>
    </w:p>
    <w:p>
      <w:r>
        <w:t>10. Il costo pieno aziendale è dato dalla somma di: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pPr>
        <w:pStyle w:val="ListBullet"/>
      </w:pPr>
      <w:r>
        <w:t>Costi indiretti fissi e costi indiretti variabili</w:t>
      </w:r>
    </w:p>
    <w:p>
      <w:r>
        <w:t>11. La formula utilizzata per calcolare i ricavi (R) è:  (0.2 pt)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rPr>
          <w:b/>
        </w:rPr>
        <w:t>✅ R = p · q (prezzo per quantità)</w:t>
      </w:r>
    </w:p>
    <w:p>
      <w:r>
        <w:t>12. Quale tra i seguenti è un fattore produttivo originario?  (0.2 pt)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rPr>
          <w:b/>
        </w:rPr>
        <w:t>✅ Il lavoro</w:t>
      </w:r>
    </w:p>
    <w:p>
      <w:r>
        <w:t>13. Un pasticcere che mescola ingredienti per preparare dolci svolge un atto di:  (0.2 pt)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Consumo</w:t>
      </w:r>
    </w:p>
    <w:p>
      <w:pPr>
        <w:pStyle w:val="ListBullet"/>
      </w:pPr>
      <w:r>
        <w:t>Risparmio</w:t>
      </w:r>
    </w:p>
    <w:p>
      <w:pPr>
        <w:pStyle w:val="ListBullet"/>
      </w:pPr>
      <w:r>
        <w:rPr>
          <w:b/>
        </w:rPr>
        <w:t>✅ Produzione</w:t>
      </w:r>
    </w:p>
    <w:p>
      <w:r>
        <w:t>14. I sistemi full costing attribuiscono ai prodotti:  (0.2 pt)</w:t>
      </w:r>
    </w:p>
    <w:p>
      <w:pPr>
        <w:pStyle w:val="ListBullet"/>
      </w:pPr>
      <w:r>
        <w:t>Solo i costi storici</w:t>
      </w:r>
    </w:p>
    <w:p>
      <w:pPr>
        <w:pStyle w:val="ListBullet"/>
      </w:pPr>
      <w:r>
        <w:rPr>
          <w:b/>
        </w:rPr>
        <w:t>✅ Tutti i costi, inclusa una quota dei costi indiretti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Solo i costi diretti (lavoro e materiali)</w:t>
      </w:r>
    </w:p>
    <w:p>
      <w:r>
        <w:t>15. L'indice di redditività è ottenuto dal rapporto:  (0.2 pt)</w:t>
      </w:r>
    </w:p>
    <w:p>
      <w:pPr>
        <w:pStyle w:val="ListBullet"/>
      </w:pPr>
      <w:r>
        <w:t>Costi/Ricavi</w:t>
      </w:r>
    </w:p>
    <w:p>
      <w:pPr>
        <w:pStyle w:val="ListBullet"/>
      </w:pPr>
      <w:r>
        <w:rPr>
          <w:b/>
        </w:rPr>
        <w:t>✅ Reddito/Capitale investito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Obiettivi ottenuti/Risorse impiegate</w:t>
      </w:r>
    </w:p>
    <w:p>
      <w:r>
        <w:t>16. Il costo di conversione è la somma di:  (0.2 pt)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r>
        <w:t>17. Quale tra le seguenti è un'azienda pubblica che persegue gli interessi della collettività?  (0.2 pt)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 circolo ricreativo privato</w:t>
      </w:r>
    </w:p>
    <w:p>
      <w:r>
        <w:t>18. I fattori produttivi specifici (o tecnici) consistono in:  (0.2 pt)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rPr>
          <w:b/>
        </w:rPr>
        <w:t>✅ Beni e servizi destinati alla produzione, ottenuti sui mercati in cambio di denaro</w:t>
      </w:r>
    </w:p>
    <w:p>
      <w:pPr>
        <w:pStyle w:val="ListBullet"/>
      </w:pPr>
      <w:r>
        <w:t>Il profitto dell'impresa</w:t>
      </w:r>
    </w:p>
    <w:p>
      <w:pPr>
        <w:pStyle w:val="ListBullet"/>
      </w:pPr>
      <w:r>
        <w:t>Le relazioni di scambio con i clienti</w:t>
      </w:r>
    </w:p>
    <w:p>
      <w:r>
        <w:t>19.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Imprese di mercato</w:t>
      </w:r>
    </w:p>
    <w:p>
      <w:r>
        <w:t>20. In ambito giuridico, con "impresa" si fa riferimento a:  (0.2 pt)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Il patrimonio aziendale</w:t>
      </w:r>
    </w:p>
    <w:p>
      <w:pPr>
        <w:pStyle w:val="Heading3"/>
      </w:pPr>
      <w:r>
        <w:t>Parte 2 – Domande a risposta aperta</w:t>
      </w:r>
    </w:p>
    <w:p>
      <w:r>
        <w:t>1. Distingui tra sistemi a costi storici e sistemi a costi standard.  (1.0 pt)</w:t>
      </w:r>
    </w:p>
    <w:p>
      <w:r>
        <w:t>2. Descrivi il portafoglio applicativo direzionale.  (1.0 pt)</w:t>
      </w:r>
    </w:p>
    <w:p>
      <w:r>
        <w:t>3. Spiega la differenza tra i sistemi di determinazione dei costi direct costing e full costing.  (1.0 pt)</w:t>
      </w:r>
    </w:p>
    <w:p>
      <w:r>
        <w:t>4. Spiega la differenza tra efficacia ed efficienza in relazione agli obiettivi aziendali.  (1.0 pt)</w:t>
      </w:r>
    </w:p>
    <w:p>
      <w:r>
        <w:t>5. Descrivi i tre principali segmenti in cui può essere diviso il portafoglio applicativo di un'azienda e definisci quali sono verticali e quali orizzontali.  (1.0 pt)</w:t>
      </w:r>
    </w:p>
    <w:p>
      <w:r>
        <w:t>6. Descrivi le due tipologie di aziende di produzione (diretta e indiretta) e fornisci un esempio per ciascuna.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