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</w:t>
      </w:r>
    </w:p>
    <w:p>
      <w:pPr>
        <w:pStyle w:val="Heading3"/>
      </w:pPr>
      <w:r>
        <w:t>Parte 1 – Domande a risposta multipla</w:t>
      </w:r>
    </w:p>
    <w:p>
      <w:r>
        <w:t>1. La formula utilizzata per calcolare i ricavi (R) è:  (0.2 pt)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p · q (prezzo per quantità)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t>R = CT + CF (costo totale più costi fissi)</w:t>
      </w:r>
    </w:p>
    <w:p>
      <w:r>
        <w:t>2. Quali tra i seguenti sono considerati beni immateriali di un'azienda?  (0.2 pt)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Brevetti, marchi, idee</w:t>
      </w:r>
    </w:p>
    <w:p>
      <w:r>
        <w:t>3. Secondo l'Art. 2555 c.c., l’azienda costituisce:  (0.2 pt)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Il complesso dei beni organizzati dall’imprenditore per l’esercizio dell’impresa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L'insieme dei lavoratori e collaboratori</w:t>
      </w:r>
    </w:p>
    <w:p>
      <w:r>
        <w:t>4. Quale tra i seguenti è un bisogno economico?  (0.2 pt)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Dormire</w:t>
      </w:r>
    </w:p>
    <w:p>
      <w:r>
        <w:t>5. L'indice di redditività è ottenuto dal rapporto:  (0.2 pt)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Reddito/Capitale investito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Costi/Ricavi</w:t>
      </w:r>
    </w:p>
    <w:p>
      <w:r>
        <w:t>6. In quale settore operano le organizzazioni riconosciute con l'acronimo ONLUS?  (0.2 pt)</w:t>
      </w:r>
    </w:p>
    <w:p>
      <w:pPr>
        <w:pStyle w:val="ListBullet"/>
      </w:pPr>
      <w:r>
        <w:t>Terzo settore</w:t>
      </w:r>
    </w:p>
    <w:p>
      <w:pPr>
        <w:pStyle w:val="ListBullet"/>
      </w:pPr>
      <w:r>
        <w:t>Primo settore (istituzioni pubbliche)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Secondo settore (aziende di mercato)</w:t>
      </w:r>
    </w:p>
    <w:p>
      <w:r>
        <w:t>7. A un basso valore di quantità q, la massimizzazione del profitto si raggiunge quando:  (0.2 pt)</w:t>
      </w:r>
    </w:p>
    <w:p>
      <w:pPr>
        <w:pStyle w:val="ListBullet"/>
      </w:pPr>
      <w:r>
        <w:t>I costi fissi superano i costi variabili</w:t>
      </w:r>
    </w:p>
    <w:p>
      <w:pPr>
        <w:pStyle w:val="ListBullet"/>
      </w:pPr>
      <w:r>
        <w:t>Il Ricavo marginale eguaglia il Costo marginale (Rm = Cm)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Il Ricavo marginale è nullo</w:t>
      </w:r>
    </w:p>
    <w:p>
      <w:r>
        <w:t>8. Il Whole Life Cycle Cost (WLCC) include:  (0.2 pt)</w:t>
      </w:r>
    </w:p>
    <w:p>
      <w:pPr>
        <w:pStyle w:val="ListBullet"/>
      </w:pPr>
      <w:r>
        <w:t>I costi esterni a carico della collettività (es. danni ambientali)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Solo i costi interni all'azienda (come nell'LCC)</w:t>
      </w:r>
    </w:p>
    <w:p>
      <w:r>
        <w:t>9. Le aziende di trasporto e quelle bancarie rientrano nelle: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del settore primario</w:t>
      </w:r>
    </w:p>
    <w:p>
      <w:r>
        <w:t>10. Il Life Cycle Cost (LCC) di un prodotto si compone, tra le altre, delle fasi di:  (0.2 pt)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Concept, progettazione, ingegnerizzazione, produzione, logistica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Acquisti, vendita, marketing e ricerca del personale</w:t>
      </w:r>
    </w:p>
    <w:p>
      <w:r>
        <w:t>11. Le aziende del settore primario si concentrano su:  (0.2 pt)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t>Lo sfruttamento delle risorse naturali (agricoltura, pesca)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fornitura di servizi immateriali</w:t>
      </w:r>
    </w:p>
    <w:p>
      <w:r>
        <w:t>12. Cos'è l'azienda (o impresa) secondo la definizione fornita?  (0.2 pt)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r>
        <w:t>13. Lo scopo di un'azienda può essere:  (0.2 pt)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Lucrativo o non lucrativo</w:t>
      </w:r>
    </w:p>
    <w:p>
      <w:r>
        <w:t>14. Cosa rappresenta l'Organigramma aziendale?  (0.2 pt)</w:t>
      </w:r>
    </w:p>
    <w:p>
      <w:pPr>
        <w:pStyle w:val="ListBullet"/>
      </w:pPr>
      <w:r>
        <w:t>La struttura, rappresentata graficamente i rapporti tra le risorse umane all'interno dell'azienda</w:t>
      </w:r>
    </w:p>
    <w:p>
      <w:pPr>
        <w:pStyle w:val="ListBullet"/>
      </w:pPr>
      <w:r>
        <w:t>Il complesso dei beni materiali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t>La classificazione dei costi in evitabili e non evitabili</w:t>
      </w:r>
    </w:p>
    <w:p>
      <w:r>
        <w:t>15.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non evitabili</w:t>
      </w:r>
    </w:p>
    <w:p>
      <w:r>
        <w:t>16. Un'azienda di imbottigliamento di acque minerali è un esempio di:  (0.2 pt)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produzione diretta</w:t>
      </w:r>
    </w:p>
    <w:p>
      <w:pPr>
        <w:pStyle w:val="ListBullet"/>
      </w:pPr>
      <w:r>
        <w:t>Azienda di consumo</w:t>
      </w:r>
    </w:p>
    <w:p>
      <w:r>
        <w:t>17. I sistemi informativi integrati, noti come ERP, si fondano su:  (0.2 pt)</w:t>
      </w:r>
    </w:p>
    <w:p>
      <w:pPr>
        <w:pStyle w:val="ListBullet"/>
      </w:pPr>
      <w:r>
        <w:t>Una base dati condivisa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Applicazioni software non integrate</w:t>
      </w:r>
    </w:p>
    <w:p>
      <w:r>
        <w:t>18. Il costo di conversione è la somma di:  (0.2 pt)</w:t>
      </w:r>
    </w:p>
    <w:p>
      <w:pPr>
        <w:pStyle w:val="ListBullet"/>
      </w:pPr>
      <w:r>
        <w:t>Costo del lavoro diretto e costi indiretti di produzione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fissi e costi variabili</w:t>
      </w:r>
    </w:p>
    <w:p>
      <w:r>
        <w:t>19. In quale fase di gestione l'azienda combina i fattori acquisiti per produrre beni o servizi?  (0.2 pt)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Operazioni di trasformazione tecnico-economica</w:t>
      </w:r>
    </w:p>
    <w:p>
      <w:r>
        <w:t>20. In quale tipo di sistema i costi vengono definiti in sede preventiva come valore obiettivo?  (0.2 pt)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di direct costing</w:t>
      </w:r>
    </w:p>
    <w:p>
      <w:pPr>
        <w:pStyle w:val="Heading3"/>
      </w:pPr>
      <w:r>
        <w:t>Parte 2 – Domande a risposta aperta</w:t>
      </w:r>
    </w:p>
    <w:p>
      <w:r>
        <w:t>1. Descrivi le quattro fasi che compongono l'attività economica, specificando le due principali.  (1.0 pt)</w:t>
      </w:r>
    </w:p>
    <w:p>
      <w:r>
        <w:t>2. Quali sono i due criteri principali (modalità di rilevazione) che le imprese utilizzano per attribuire i costi ai prodotti e quali imprese tendono a preferire l'uno o l'altro?  (1.0 pt)</w:t>
      </w:r>
    </w:p>
    <w:p>
      <w:r>
        <w:t>3. Descrivi il portafoglio applicativo direzionale.  (1.0 pt)</w:t>
      </w:r>
    </w:p>
    <w:p>
      <w:r>
        <w:t>4. Descrivi le due tipologie di aziende di produzione (diretta e indiretta) e fornisci un esempio per ciascuna.  (1.0 pt)</w:t>
      </w:r>
    </w:p>
    <w:p>
      <w:r>
        <w:t>5. Indica i tre indici principali di efficienza in un’azienda e specifica come si ottiene l’indice di redditività.  (1.0 pt)</w:t>
      </w:r>
    </w:p>
    <w:p>
      <w:r>
        <w:t>6. Descrivi i tre principali segmenti in cui può essere diviso il portafoglio applicativo di un'azienda e definisci quali sono verticali e quali orizzontali.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