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8</w:t>
      </w:r>
    </w:p>
    <w:p>
      <w:pPr>
        <w:pStyle w:val="Heading3"/>
      </w:pPr>
      <w:r>
        <w:t>Parte 1 – Domande a risposta multipla</w:t>
      </w:r>
    </w:p>
    <w:p>
      <w:r>
        <w:t>1. Le aziende che non hanno come fine il conseguimento di un lucro sono definite:  (0.2 pt)</w:t>
      </w:r>
    </w:p>
    <w:p>
      <w:pPr>
        <w:pStyle w:val="ListBullet"/>
      </w:pPr>
      <w:r>
        <w:t>Aziende del settore secondario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di erogazione e di consumo</w:t>
      </w:r>
    </w:p>
    <w:p>
      <w:r>
        <w:t>2. Oltre ai costi diretti, il metodo del Full Costing aggiunge al costo del prodotto anche: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La totalità dei ricavi</w:t>
      </w:r>
    </w:p>
    <w:p>
      <w:pPr>
        <w:pStyle w:val="ListBullet"/>
      </w:pPr>
      <w:r>
        <w:t>Solo i costi di periodo</w:t>
      </w:r>
    </w:p>
    <w:p>
      <w:r>
        <w:t>3. Gli stipendi del personale amministrativo e dirigenziale sono classificati come Costi Non Evitabili perché:  (0.2 pt)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Sono costi che si annullano con la sospensione della produzione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t>Sono costi fissi che restano comunque</w:t>
      </w:r>
    </w:p>
    <w:p>
      <w:r>
        <w:t>4. Quale termine non viene mai applicato alle aziende di erogazione?  (0.2 pt)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Aziende</w:t>
      </w:r>
    </w:p>
    <w:p>
      <w:pPr>
        <w:pStyle w:val="ListBullet"/>
      </w:pPr>
      <w:r>
        <w:t>Enti</w:t>
      </w:r>
    </w:p>
    <w:p>
      <w:pPr>
        <w:pStyle w:val="ListBullet"/>
      </w:pPr>
      <w:r>
        <w:t>Imprese</w:t>
      </w:r>
    </w:p>
    <w:p>
      <w:r>
        <w:t>5. L'energia elettrica per i macchinari e lo stipendio del supervisore sono esempi di: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t>Costi di Materiali Diretti</w:t>
      </w:r>
    </w:p>
    <w:p>
      <w:r>
        <w:t>6. Cosa si intende per "gestione aziendale"?  (0.2 pt)</w:t>
      </w:r>
    </w:p>
    <w:p>
      <w:pPr>
        <w:pStyle w:val="ListBullet"/>
      </w:pPr>
      <w:r>
        <w:t>Solo l'insieme delle operazioni di vendita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t>La sola attività di calcolo dei costi storici</w:t>
      </w:r>
    </w:p>
    <w:p>
      <w:pPr>
        <w:pStyle w:val="ListBullet"/>
      </w:pPr>
      <w:r>
        <w:t>La sola attività di ammortamento delle attrezzature</w:t>
      </w:r>
    </w:p>
    <w:p>
      <w:r>
        <w:t>7. Nei sistemi a Costi Storici, l'azienda rileva:  (0.2 pt)</w:t>
      </w:r>
    </w:p>
    <w:p>
      <w:pPr>
        <w:pStyle w:val="ListBullet"/>
      </w:pPr>
      <w:r>
        <w:t>I costi previsti in anticipo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indiretti</w:t>
      </w:r>
    </w:p>
    <w:p>
      <w:r>
        <w:t>8. In termini di dipendenza dalla produzione, come si caratterizzano i Costi Non Evitabili?  (0.2 pt)</w:t>
      </w:r>
    </w:p>
    <w:p>
      <w:pPr>
        <w:pStyle w:val="ListBullet"/>
      </w:pPr>
      <w:r>
        <w:t>Dipendono sempre dalla produzione</w:t>
      </w:r>
    </w:p>
    <w:p>
      <w:pPr>
        <w:pStyle w:val="ListBullet"/>
      </w:pPr>
      <w:r>
        <w:t>Sono tipicamente costi variabili</w:t>
      </w:r>
    </w:p>
    <w:p>
      <w:pPr>
        <w:pStyle w:val="ListBullet"/>
      </w:pPr>
      <w:r>
        <w:t>Sono eliminabili se l'attività si interrompe</w:t>
      </w:r>
    </w:p>
    <w:p>
      <w:pPr>
        <w:pStyle w:val="ListBullet"/>
      </w:pPr>
      <w:r>
        <w:t>Non dipendono dalla produzione</w:t>
      </w:r>
    </w:p>
    <w:p>
      <w:r>
        <w:t>9. La linea del Costo Fisso (CF) in un grafico, in relazione all'aumento della produzione, si presenta come:  (0.2 pt)</w:t>
      </w:r>
    </w:p>
    <w:p>
      <w:pPr>
        <w:pStyle w:val="ListBullet"/>
      </w:pPr>
      <w:r>
        <w:t>Decrescente</w:t>
      </w:r>
    </w:p>
    <w:p>
      <w:pPr>
        <w:pStyle w:val="ListBullet"/>
      </w:pPr>
      <w:r>
        <w:t>Costante/invariata</w:t>
      </w:r>
    </w:p>
    <w:p>
      <w:pPr>
        <w:pStyle w:val="ListBullet"/>
      </w:pPr>
      <w:r>
        <w:t>Crescente</w:t>
      </w:r>
    </w:p>
    <w:p>
      <w:pPr>
        <w:pStyle w:val="ListBullet"/>
      </w:pPr>
      <w:r>
        <w:t>Dapprima crescente e poi decrescente</w:t>
      </w:r>
    </w:p>
    <w:p>
      <w:r>
        <w:t>10. Quali aziende rientrano nella categoria delle aziende di consumo?  (0.2 pt)</w:t>
      </w:r>
    </w:p>
    <w:p>
      <w:pPr>
        <w:pStyle w:val="ListBullet"/>
      </w:pPr>
      <w:r>
        <w:t>Aziende di assistenza e beneficenza</w:t>
      </w:r>
    </w:p>
    <w:p>
      <w:pPr>
        <w:pStyle w:val="ListBullet"/>
      </w:pPr>
      <w:r>
        <w:t>Imprese industriali e siderurgiche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bancarie e di trasporto</w:t>
      </w:r>
    </w:p>
    <w:p>
      <w:r>
        <w:t>11. I Costi Normalizzati sono una via di mezzo che utilizza:  (0.2 pt)</w:t>
      </w:r>
    </w:p>
    <w:p>
      <w:pPr>
        <w:pStyle w:val="ListBullet"/>
      </w:pPr>
      <w:r>
        <w:t>Costi standard sia per i diretti che per gli indiretti</w:t>
      </w:r>
    </w:p>
    <w:p>
      <w:pPr>
        <w:pStyle w:val="ListBullet"/>
      </w:pPr>
      <w:r>
        <w:t>Costi standard per i diretti e costi reali per gli indiretti</w:t>
      </w:r>
    </w:p>
    <w:p>
      <w:pPr>
        <w:pStyle w:val="ListBullet"/>
      </w:pPr>
      <w:r>
        <w:t>Costi reali per i diretti e valori standard per gli indiretti</w:t>
      </w:r>
    </w:p>
    <w:p>
      <w:pPr>
        <w:pStyle w:val="ListBullet"/>
      </w:pPr>
      <w:r>
        <w:t>Solo i costi evitabili a consuntivo</w:t>
      </w:r>
    </w:p>
    <w:p>
      <w:r>
        <w:t>12.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Realizzare profitto per gli azionisti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Soddisfare i bisogni di persone esterne (no-profit)</w:t>
      </w:r>
    </w:p>
    <w:p>
      <w:r>
        <w:t>13. Quando l'efficacia di un'azienda diminuisce?  (0.2 pt)</w:t>
      </w:r>
    </w:p>
    <w:p>
      <w:pPr>
        <w:pStyle w:val="ListBullet"/>
      </w:pPr>
      <w:r>
        <w:t>Quando si minimizzano i costi variabili</w:t>
      </w:r>
    </w:p>
    <w:p>
      <w:pPr>
        <w:pStyle w:val="ListBullet"/>
      </w:pPr>
      <w:r>
        <w:t>Quando i costi storici sono uguali ai costi standard</w:t>
      </w:r>
    </w:p>
    <w:p>
      <w:pPr>
        <w:pStyle w:val="ListBullet"/>
      </w:pPr>
      <w:r>
        <w:t>Quando il ricavo è maggiore del costo totale</w:t>
      </w:r>
    </w:p>
    <w:p>
      <w:pPr>
        <w:pStyle w:val="ListBullet"/>
      </w:pPr>
      <w:r>
        <w:t>Quando gli obiettivi da raggiungere aumentano rispetto a quelli ottenuti</w:t>
      </w:r>
    </w:p>
    <w:p>
      <w:r>
        <w:t>14. Secondo la seconda classificazione, le aziende pubbliche hanno come soggetto giuridico un ente pubblico che persegue:  (0.2 pt)</w:t>
      </w:r>
    </w:p>
    <w:p>
      <w:pPr>
        <w:pStyle w:val="ListBullet"/>
      </w:pPr>
      <w:r>
        <w:t>Gli interessi esclusivi del soggetto giuridico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t>Gli interessi degli azionisti privati</w:t>
      </w:r>
    </w:p>
    <w:p>
      <w:pPr>
        <w:pStyle w:val="ListBullet"/>
      </w:pPr>
      <w:r>
        <w:t>Gli interessi della collettività</w:t>
      </w:r>
    </w:p>
    <w:p>
      <w:r>
        <w:t>15. Quale dei seguenti è un esempio tipico di Costo Fisso (CF)?  (0.2 pt)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 in funzione</w:t>
      </w:r>
    </w:p>
    <w:p>
      <w:pPr>
        <w:pStyle w:val="ListBullet"/>
      </w:pPr>
      <w:r>
        <w:t>Affitto del capannone</w:t>
      </w:r>
    </w:p>
    <w:p>
      <w:pPr>
        <w:pStyle w:val="ListBullet"/>
      </w:pPr>
      <w:r>
        <w:t>Stipendi degli operai direttamente addetti</w:t>
      </w:r>
    </w:p>
    <w:p>
      <w:r>
        <w:t>16.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t>I soli costi storici</w:t>
      </w:r>
    </w:p>
    <w:p>
      <w:r>
        <w:t>17. Qual è la formula per calcolare l'EFFICIENZA aziendale?  (0.2 pt)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Totali / Ricavi Totali</w:t>
      </w:r>
    </w:p>
    <w:p>
      <w:r>
        <w:t>18. I Costi Evitabili possono essere eliminati?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t>Sì, se l’attività si interrompe</w:t>
      </w:r>
    </w:p>
    <w:p>
      <w:pPr>
        <w:pStyle w:val="ListBullet"/>
      </w:pPr>
      <w:r>
        <w:t>Solo se il prezzo di vendita è inferiore al costo</w:t>
      </w:r>
    </w:p>
    <w:p>
      <w:r>
        <w:t>19. In quale calcolo del costo di prodotto vengono utilizzati valori standard per i costi indiretti?  (0.2 pt)</w:t>
      </w:r>
    </w:p>
    <w:p>
      <w:pPr>
        <w:pStyle w:val="ListBullet"/>
      </w:pPr>
      <w:r>
        <w:t>Costi Storici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di Periodo</w:t>
      </w:r>
    </w:p>
    <w:p>
      <w:r>
        <w:t>20. A quale settore appartengono le aziende artigiane e industriali?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Heading3"/>
      </w:pPr>
      <w:r>
        <w:t>Parte 2 – Domande a risposta aperta</w:t>
      </w:r>
    </w:p>
    <w:p>
      <w:r>
        <w:t>1. Fornire la definizione di "gestione aziendale" come insieme di operazioni.  (1.0 pt)</w:t>
      </w:r>
    </w:p>
    <w:p>
      <w:r>
        <w:t>2. Quali sono i due obiettivi fondamentali che un'azienda deve perseguire in relazione a costi e risultati?  (1.0 pt)</w:t>
      </w:r>
    </w:p>
    <w:p>
      <w:r>
        <w:t>3. Spiegare la differenza tra **Costi Fissi (CF)** e **Costi Variabili (CV)** in relazione ai volumi di produzione e indicare come si calcola il Costo Totale (CT).  (1.0 pt)</w:t>
      </w:r>
    </w:p>
    <w:p>
      <w:r>
        <w:t>4. Qual è il fine che contraddistingue le aziende di produzione e in che modo tale scopo viene realizzato?  (1.0 pt)</w:t>
      </w:r>
    </w:p>
    <w:p>
      <w:r>
        <w:t>5. In base a quali elementi viene calcolato il Ricavo (R) di un'azienda?  (1.0 pt)</w:t>
      </w:r>
    </w:p>
    <w:p>
      <w:r>
        <w:t>6. In cosa consiste l'attività delle **aziende di produzione indiretta**? Fornire esempi specifici (come imprese mercantili o bancarie) per illustrare questa funzione.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