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15" w:rsidRPr="00300DD6" w:rsidRDefault="00943215" w:rsidP="00943215">
      <w:pPr>
        <w:pStyle w:val="Heading1"/>
      </w:pPr>
      <w:bookmarkStart w:id="0" w:name="_GoBack"/>
      <w:bookmarkEnd w:id="0"/>
      <w:r w:rsidRPr="00300DD6">
        <w:t>Project Description</w:t>
      </w:r>
    </w:p>
    <w:p w:rsidR="00943215" w:rsidRPr="00300DD6" w:rsidRDefault="00943215" w:rsidP="00943215">
      <w:pPr>
        <w:pStyle w:val="BodyText"/>
      </w:pPr>
      <w:r w:rsidRPr="00300DD6">
        <w:rPr>
          <w:b/>
          <w:bCs/>
          <w:u w:val="single"/>
        </w:rPr>
        <w:t>Title:</w:t>
      </w:r>
      <w:r w:rsidRPr="00300DD6">
        <w:t xml:space="preserve"> </w:t>
      </w:r>
      <w:r w:rsidRPr="0065296B">
        <w:rPr>
          <w:lang w:val="en-IN"/>
        </w:rPr>
        <w:t>Current part, Hubbel GFRST15W is discontinued</w:t>
      </w:r>
      <w:r>
        <w:rPr>
          <w:lang w:val="en-IN"/>
        </w:rPr>
        <w:t>.</w:t>
      </w:r>
    </w:p>
    <w:p w:rsidR="00943215" w:rsidRDefault="00943215" w:rsidP="00943215">
      <w:pPr>
        <w:pStyle w:val="BodyText"/>
        <w:rPr>
          <w:lang w:val="en-IN"/>
        </w:rPr>
      </w:pPr>
      <w:r w:rsidRPr="00300DD6">
        <w:rPr>
          <w:b/>
          <w:bCs/>
          <w:u w:val="single"/>
        </w:rPr>
        <w:t>Description:</w:t>
      </w:r>
      <w:r w:rsidRPr="00300DD6">
        <w:t xml:space="preserve"> </w:t>
      </w:r>
      <w:r w:rsidRPr="0015143D">
        <w:rPr>
          <w:lang w:val="en-IN"/>
        </w:rPr>
        <w:t>Current part, Hubbel GFRST15W is discontinued</w:t>
      </w:r>
      <w:r>
        <w:rPr>
          <w:lang w:val="en-IN"/>
        </w:rPr>
        <w:t>,</w:t>
      </w:r>
      <w:r w:rsidRPr="0015143D">
        <w:rPr>
          <w:rFonts w:eastAsiaTheme="minorEastAsia" w:cstheme="minorBidi"/>
          <w:color w:val="000000" w:themeColor="text1"/>
          <w:kern w:val="24"/>
          <w:sz w:val="32"/>
          <w:szCs w:val="32"/>
          <w:lang w:val="en-IN"/>
        </w:rPr>
        <w:t xml:space="preserve"> </w:t>
      </w:r>
      <w:r w:rsidRPr="0015143D">
        <w:rPr>
          <w:lang w:val="en-IN"/>
        </w:rPr>
        <w:t xml:space="preserve">Replace part with the Hubbel </w:t>
      </w:r>
    </w:p>
    <w:p w:rsidR="00943215" w:rsidRPr="00300DD6" w:rsidRDefault="00943215" w:rsidP="00943215">
      <w:pPr>
        <w:pStyle w:val="BodyText"/>
      </w:pPr>
      <w:r w:rsidRPr="0015143D">
        <w:rPr>
          <w:lang w:val="en-IN"/>
        </w:rPr>
        <w:t>GFR15W</w:t>
      </w:r>
      <w:r>
        <w:t>.</w:t>
      </w:r>
    </w:p>
    <w:p w:rsidR="00943215" w:rsidRPr="00300DD6" w:rsidRDefault="00943215" w:rsidP="00943215">
      <w:pPr>
        <w:pStyle w:val="Heading1"/>
      </w:pPr>
      <w:r w:rsidRPr="00300DD6">
        <w:t>Product Family and Models Affected</w:t>
      </w:r>
    </w:p>
    <w:p w:rsidR="00943215" w:rsidRPr="00025586" w:rsidRDefault="00943215" w:rsidP="00943215">
      <w:pPr>
        <w:pStyle w:val="BodyText"/>
        <w:rPr>
          <w:b/>
          <w:bCs/>
          <w:u w:val="single"/>
        </w:rPr>
      </w:pPr>
      <w:r w:rsidRPr="00300DD6">
        <w:rPr>
          <w:b/>
          <w:bCs/>
          <w:u w:val="single"/>
        </w:rPr>
        <w:t>Affected Product Family</w:t>
      </w:r>
      <w:r>
        <w:rPr>
          <w:b/>
          <w:bCs/>
          <w:u w:val="single"/>
        </w:rPr>
        <w:t xml:space="preserve">: </w:t>
      </w:r>
      <w:r>
        <w:t>HPLRF, Chromatography Units</w:t>
      </w:r>
    </w:p>
    <w:p w:rsidR="00943215" w:rsidRDefault="00943215" w:rsidP="00943215">
      <w:pPr>
        <w:pStyle w:val="BodyText"/>
        <w:rPr>
          <w:b/>
          <w:bCs/>
          <w:u w:val="single"/>
        </w:rPr>
      </w:pPr>
      <w:r w:rsidRPr="00F76E4A">
        <w:rPr>
          <w:b/>
          <w:bCs/>
          <w:u w:val="single"/>
        </w:rPr>
        <w:t>Affected Product Models:</w:t>
      </w:r>
    </w:p>
    <w:tbl>
      <w:tblPr>
        <w:tblW w:w="6144" w:type="dxa"/>
        <w:tblLook w:val="04A0" w:firstRow="1" w:lastRow="0" w:firstColumn="1" w:lastColumn="0" w:noHBand="0" w:noVBand="1"/>
      </w:tblPr>
      <w:tblGrid>
        <w:gridCol w:w="1536"/>
        <w:gridCol w:w="1536"/>
        <w:gridCol w:w="1536"/>
        <w:gridCol w:w="1536"/>
      </w:tblGrid>
      <w:tr w:rsidR="00943215" w:rsidRPr="001602F8" w:rsidTr="00DD6C35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TSX5005CA</w:t>
            </w:r>
          </w:p>
        </w:tc>
      </w:tr>
      <w:tr w:rsidR="00943215" w:rsidRPr="001602F8" w:rsidTr="00DD6C35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TSX4505CD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TSX5005CD</w:t>
            </w:r>
          </w:p>
        </w:tc>
      </w:tr>
      <w:tr w:rsidR="00943215" w:rsidRPr="001602F8" w:rsidTr="00DD6C35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TSX3005CV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TSX5005CY</w:t>
            </w:r>
          </w:p>
        </w:tc>
      </w:tr>
      <w:tr w:rsidR="00943215" w:rsidRPr="001602F8" w:rsidTr="00DD6C35">
        <w:trPr>
          <w:trHeight w:val="250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TSX2305CZ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TSX3005CY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TSX4505CZ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TSX5005CZ</w:t>
            </w:r>
          </w:p>
        </w:tc>
      </w:tr>
      <w:tr w:rsidR="00943215" w:rsidRPr="001602F8" w:rsidTr="00DD6C35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  <w:t>CH5005CA</w:t>
            </w:r>
          </w:p>
        </w:tc>
      </w:tr>
      <w:tr w:rsidR="00943215" w:rsidRPr="001602F8" w:rsidTr="00DD6C35">
        <w:trPr>
          <w:trHeight w:val="250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TSG2305CA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TSG3005CA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TSG4505CA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3215" w:rsidRPr="001602F8" w:rsidRDefault="00943215" w:rsidP="00DD6C35">
            <w:pPr>
              <w:rPr>
                <w:rFonts w:cstheme="minorHAnsi"/>
                <w:color w:val="000000"/>
                <w:sz w:val="20"/>
                <w:szCs w:val="20"/>
                <w:lang w:val="en-IN" w:eastAsia="en-IN"/>
              </w:rPr>
            </w:pPr>
            <w:r w:rsidRPr="001602F8">
              <w:rPr>
                <w:rFonts w:cstheme="minorHAnsi"/>
                <w:sz w:val="20"/>
                <w:szCs w:val="20"/>
              </w:rPr>
              <w:t>TSG5005CA</w:t>
            </w:r>
          </w:p>
        </w:tc>
      </w:tr>
    </w:tbl>
    <w:p w:rsidR="00943215" w:rsidRPr="00F76E4A" w:rsidRDefault="00943215" w:rsidP="00943215">
      <w:pPr>
        <w:pStyle w:val="BodyText"/>
        <w:rPr>
          <w:b/>
          <w:bCs/>
          <w:u w:val="single"/>
        </w:rPr>
      </w:pPr>
    </w:p>
    <w:p w:rsidR="00943215" w:rsidRPr="00300DD6" w:rsidRDefault="00943215" w:rsidP="00943215">
      <w:pPr>
        <w:pStyle w:val="Heading1"/>
      </w:pPr>
      <w:r w:rsidRPr="00300DD6">
        <w:t>Country(s)</w:t>
      </w:r>
      <w:r w:rsidRPr="00300DD6">
        <w:rPr>
          <w:lang w:val="en-US"/>
        </w:rPr>
        <w:t>/Region(s)</w:t>
      </w:r>
      <w:r w:rsidRPr="00300DD6">
        <w:t xml:space="preserve"> in scope</w:t>
      </w:r>
    </w:p>
    <w:p w:rsidR="00943215" w:rsidRPr="00300DD6" w:rsidRDefault="00943215" w:rsidP="00943215">
      <w:pPr>
        <w:pStyle w:val="BodyText"/>
      </w:pPr>
      <w:r w:rsidRPr="00FC5503">
        <w:t>North America, EMEA</w:t>
      </w:r>
    </w:p>
    <w:p w:rsidR="00943215" w:rsidRPr="00300DD6" w:rsidRDefault="00943215" w:rsidP="00943215">
      <w:pPr>
        <w:pStyle w:val="Heading1"/>
      </w:pPr>
      <w:r w:rsidRPr="00300DD6">
        <w:t>Regulatory status of the product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28"/>
        <w:gridCol w:w="3307"/>
        <w:gridCol w:w="4495"/>
      </w:tblGrid>
      <w:tr w:rsidR="00943215" w:rsidRPr="00FC5503" w:rsidTr="00DD6C35">
        <w:tc>
          <w:tcPr>
            <w:tcW w:w="828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S. No</w:t>
            </w:r>
          </w:p>
        </w:tc>
        <w:tc>
          <w:tcPr>
            <w:tcW w:w="3307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Description</w:t>
            </w:r>
          </w:p>
        </w:tc>
        <w:tc>
          <w:tcPr>
            <w:tcW w:w="4495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Applicability</w:t>
            </w:r>
          </w:p>
        </w:tc>
      </w:tr>
      <w:tr w:rsidR="00943215" w:rsidRPr="00FC5503" w:rsidTr="00DD6C35">
        <w:tc>
          <w:tcPr>
            <w:tcW w:w="828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1.0</w:t>
            </w:r>
          </w:p>
        </w:tc>
        <w:tc>
          <w:tcPr>
            <w:tcW w:w="3307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Medical:</w:t>
            </w:r>
          </w:p>
        </w:tc>
        <w:tc>
          <w:tcPr>
            <w:tcW w:w="4495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Yes</w:t>
            </w:r>
          </w:p>
        </w:tc>
      </w:tr>
      <w:tr w:rsidR="00943215" w:rsidRPr="00FC5503" w:rsidTr="00DD6C35">
        <w:tc>
          <w:tcPr>
            <w:tcW w:w="828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1.1</w:t>
            </w:r>
          </w:p>
        </w:tc>
        <w:tc>
          <w:tcPr>
            <w:tcW w:w="3307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Countries of Registration:</w:t>
            </w:r>
          </w:p>
        </w:tc>
        <w:tc>
          <w:tcPr>
            <w:tcW w:w="4495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South Africa (SAHPRA)</w:t>
            </w:r>
          </w:p>
        </w:tc>
      </w:tr>
      <w:tr w:rsidR="00943215" w:rsidRPr="00FC5503" w:rsidTr="00DD6C35">
        <w:tc>
          <w:tcPr>
            <w:tcW w:w="828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1.2</w:t>
            </w:r>
          </w:p>
        </w:tc>
        <w:tc>
          <w:tcPr>
            <w:tcW w:w="3307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List the classification by country</w:t>
            </w:r>
          </w:p>
        </w:tc>
        <w:tc>
          <w:tcPr>
            <w:tcW w:w="4495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NA</w:t>
            </w:r>
          </w:p>
        </w:tc>
      </w:tr>
      <w:tr w:rsidR="00943215" w:rsidRPr="00FC5503" w:rsidTr="00DD6C35">
        <w:tc>
          <w:tcPr>
            <w:tcW w:w="828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2.0</w:t>
            </w:r>
          </w:p>
        </w:tc>
        <w:tc>
          <w:tcPr>
            <w:tcW w:w="3307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Non-Medical</w:t>
            </w:r>
          </w:p>
        </w:tc>
        <w:tc>
          <w:tcPr>
            <w:tcW w:w="4495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Yes</w:t>
            </w:r>
          </w:p>
        </w:tc>
      </w:tr>
      <w:tr w:rsidR="00943215" w:rsidRPr="00300DD6" w:rsidTr="00DD6C35">
        <w:tc>
          <w:tcPr>
            <w:tcW w:w="828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3.0</w:t>
            </w:r>
          </w:p>
        </w:tc>
        <w:tc>
          <w:tcPr>
            <w:tcW w:w="3307" w:type="dxa"/>
          </w:tcPr>
          <w:p w:rsidR="00943215" w:rsidRPr="00FC5503" w:rsidRDefault="00943215" w:rsidP="00DD6C35">
            <w:pPr>
              <w:pStyle w:val="BodyText"/>
            </w:pPr>
            <w:r w:rsidRPr="00FC5503">
              <w:t>Certifications/markings on the units:</w:t>
            </w:r>
          </w:p>
        </w:tc>
        <w:tc>
          <w:tcPr>
            <w:tcW w:w="4495" w:type="dxa"/>
          </w:tcPr>
          <w:p w:rsidR="00943215" w:rsidRPr="00300DD6" w:rsidRDefault="00943215" w:rsidP="00DD6C35">
            <w:pPr>
              <w:pStyle w:val="BodyText"/>
            </w:pPr>
            <w:r w:rsidRPr="00FC5503">
              <w:t>UL, CE, cUL</w:t>
            </w:r>
          </w:p>
        </w:tc>
      </w:tr>
    </w:tbl>
    <w:p w:rsidR="00943215" w:rsidRPr="00300DD6" w:rsidRDefault="00943215" w:rsidP="00943215">
      <w:pPr>
        <w:pStyle w:val="Heading1"/>
      </w:pPr>
      <w:r w:rsidRPr="00300DD6">
        <w:t>Regulatory Review Details</w:t>
      </w:r>
    </w:p>
    <w:p w:rsidR="00943215" w:rsidRPr="00300DD6" w:rsidRDefault="00943215" w:rsidP="00943215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2"/>
          <w:lang w:eastAsia="x-none"/>
        </w:rPr>
      </w:pPr>
      <w:r w:rsidRPr="00300DD6">
        <w:rPr>
          <w:rFonts w:cstheme="minorHAnsi"/>
          <w:b/>
          <w:bCs/>
          <w:kern w:val="32"/>
          <w:lang w:eastAsia="x-none"/>
        </w:rPr>
        <w:t>List Regulations/Directives/Standards affected by this change (if any)</w:t>
      </w:r>
    </w:p>
    <w:p w:rsidR="00943215" w:rsidRPr="00300DD6" w:rsidRDefault="00943215" w:rsidP="00943215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kern w:val="32"/>
          <w:lang w:eastAsia="x-none"/>
        </w:rPr>
      </w:pPr>
      <w:r w:rsidRPr="00300DD6">
        <w:rPr>
          <w:rFonts w:eastAsia="Times New Roman" w:cstheme="minorHAnsi"/>
          <w:b/>
          <w:bCs/>
          <w:kern w:val="32"/>
          <w:lang w:eastAsia="x-none"/>
        </w:rPr>
        <w:t>Regulations / Directives Applicable</w:t>
      </w:r>
    </w:p>
    <w:p w:rsidR="00943215" w:rsidRPr="00300DD6" w:rsidRDefault="00943215" w:rsidP="00943215">
      <w:pPr>
        <w:pStyle w:val="ListParagraph"/>
        <w:numPr>
          <w:ilvl w:val="2"/>
          <w:numId w:val="2"/>
        </w:numPr>
        <w:rPr>
          <w:rFonts w:eastAsia="Times New Roman" w:cstheme="minorHAnsi"/>
          <w:bCs/>
          <w:kern w:val="32"/>
          <w:lang w:eastAsia="x-none"/>
        </w:rPr>
      </w:pPr>
      <w:r w:rsidRPr="00300DD6">
        <w:rPr>
          <w:rFonts w:eastAsia="Times New Roman" w:cstheme="minorHAnsi"/>
          <w:bCs/>
          <w:kern w:val="32"/>
          <w:lang w:eastAsia="x-none"/>
        </w:rPr>
        <w:t>There are no Regulations and Directives affected due to this change.</w:t>
      </w:r>
    </w:p>
    <w:p w:rsidR="00390E49" w:rsidRDefault="00390E49"/>
    <w:sectPr w:rsidR="0039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CAA"/>
    <w:multiLevelType w:val="multilevel"/>
    <w:tmpl w:val="5280874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44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252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1140"/>
        </w:tabs>
        <w:ind w:left="252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744"/>
        </w:tabs>
        <w:ind w:left="3744" w:hanging="8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" w15:restartNumberingAfterBreak="0">
    <w:nsid w:val="04AB3D62"/>
    <w:multiLevelType w:val="hybridMultilevel"/>
    <w:tmpl w:val="AA4A5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15"/>
    <w:rsid w:val="00390E49"/>
    <w:rsid w:val="0094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AD425-6CA1-4AAA-92D4-BD89C521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943215"/>
    <w:pPr>
      <w:numPr>
        <w:numId w:val="1"/>
      </w:numPr>
      <w:tabs>
        <w:tab w:val="num" w:pos="450"/>
      </w:tabs>
      <w:spacing w:before="120" w:line="240" w:lineRule="auto"/>
      <w:ind w:left="450" w:hanging="450"/>
      <w:outlineLvl w:val="0"/>
    </w:pPr>
    <w:rPr>
      <w:b/>
      <w:bCs/>
      <w:kern w:val="32"/>
      <w:lang w:val="x-none"/>
    </w:rPr>
  </w:style>
  <w:style w:type="paragraph" w:styleId="Heading2">
    <w:name w:val="heading 2"/>
    <w:basedOn w:val="Heading1"/>
    <w:next w:val="BodyText"/>
    <w:link w:val="Heading2Char"/>
    <w:autoRedefine/>
    <w:qFormat/>
    <w:rsid w:val="00943215"/>
    <w:pPr>
      <w:keepNext/>
      <w:numPr>
        <w:ilvl w:val="1"/>
      </w:numPr>
      <w:tabs>
        <w:tab w:val="num" w:pos="450"/>
      </w:tabs>
      <w:spacing w:before="240"/>
      <w:outlineLvl w:val="1"/>
    </w:pPr>
    <w:rPr>
      <w:b w:val="0"/>
      <w:bCs w:val="0"/>
      <w:iCs/>
      <w:szCs w:val="28"/>
    </w:rPr>
  </w:style>
  <w:style w:type="paragraph" w:styleId="Heading3">
    <w:name w:val="heading 3"/>
    <w:basedOn w:val="Heading2"/>
    <w:next w:val="BodyText"/>
    <w:link w:val="Heading3Char"/>
    <w:autoRedefine/>
    <w:qFormat/>
    <w:rsid w:val="00943215"/>
    <w:pPr>
      <w:numPr>
        <w:ilvl w:val="2"/>
      </w:numPr>
      <w:tabs>
        <w:tab w:val="num" w:pos="1296"/>
      </w:tabs>
      <w:spacing w:before="80"/>
      <w:ind w:left="2074" w:hanging="720"/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link w:val="Heading4Char"/>
    <w:autoRedefine/>
    <w:qFormat/>
    <w:rsid w:val="00943215"/>
    <w:pPr>
      <w:numPr>
        <w:ilvl w:val="3"/>
      </w:numPr>
      <w:tabs>
        <w:tab w:val="num" w:pos="2160"/>
        <w:tab w:val="left" w:pos="3312"/>
      </w:tabs>
      <w:spacing w:before="60"/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link w:val="Heading5Char"/>
    <w:qFormat/>
    <w:rsid w:val="00943215"/>
    <w:pPr>
      <w:numPr>
        <w:ilvl w:val="4"/>
      </w:numPr>
      <w:tabs>
        <w:tab w:val="clear" w:pos="3312"/>
      </w:tabs>
      <w:spacing w:before="40" w:after="40"/>
      <w:outlineLvl w:val="4"/>
    </w:pPr>
    <w:rPr>
      <w:bCs/>
      <w:iCs w:val="0"/>
      <w:szCs w:val="22"/>
    </w:rPr>
  </w:style>
  <w:style w:type="paragraph" w:styleId="Heading6">
    <w:name w:val="heading 6"/>
    <w:basedOn w:val="Heading5"/>
    <w:next w:val="BodyText"/>
    <w:link w:val="Heading6Char"/>
    <w:autoRedefine/>
    <w:qFormat/>
    <w:rsid w:val="00943215"/>
    <w:pPr>
      <w:numPr>
        <w:ilvl w:val="5"/>
      </w:numPr>
      <w:tabs>
        <w:tab w:val="left" w:pos="4180"/>
      </w:tabs>
      <w:outlineLvl w:val="5"/>
    </w:pPr>
    <w:rPr>
      <w:bCs w:val="0"/>
    </w:rPr>
  </w:style>
  <w:style w:type="paragraph" w:styleId="Heading7">
    <w:name w:val="heading 7"/>
    <w:basedOn w:val="Heading6"/>
    <w:next w:val="BodyText"/>
    <w:link w:val="Heading7Char"/>
    <w:autoRedefine/>
    <w:qFormat/>
    <w:rsid w:val="00943215"/>
    <w:pPr>
      <w:numPr>
        <w:ilvl w:val="6"/>
      </w:numPr>
      <w:tabs>
        <w:tab w:val="clear" w:pos="4180"/>
        <w:tab w:val="num" w:pos="2880"/>
        <w:tab w:val="left" w:pos="5060"/>
      </w:tabs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215"/>
    <w:rPr>
      <w:rFonts w:eastAsia="Times New Roman" w:cstheme="minorHAnsi"/>
      <w:b/>
      <w:bCs/>
      <w:kern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943215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943215"/>
    <w:rPr>
      <w:rFonts w:eastAsia="Times New Roman" w:cstheme="minorHAnsi"/>
      <w:bCs/>
      <w:iCs/>
      <w:kern w:val="32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943215"/>
    <w:rPr>
      <w:rFonts w:eastAsia="Times New Roman" w:cstheme="minorHAnsi"/>
      <w:iCs/>
      <w:kern w:val="32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943215"/>
    <w:rPr>
      <w:rFonts w:eastAsia="Times New Roman" w:cstheme="minorHAnsi"/>
      <w:bCs/>
      <w:kern w:val="32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43215"/>
    <w:rPr>
      <w:rFonts w:eastAsia="Times New Roman" w:cstheme="minorHAnsi"/>
      <w:kern w:val="32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43215"/>
    <w:rPr>
      <w:rFonts w:eastAsia="Times New Roman" w:cstheme="minorHAnsi"/>
      <w:kern w:val="32"/>
      <w:lang w:val="x-none" w:eastAsia="x-none"/>
    </w:rPr>
  </w:style>
  <w:style w:type="paragraph" w:styleId="BodyText">
    <w:name w:val="Body Text"/>
    <w:basedOn w:val="Normal"/>
    <w:link w:val="BodyTextChar"/>
    <w:autoRedefine/>
    <w:rsid w:val="00943215"/>
    <w:pPr>
      <w:spacing w:before="60" w:after="60" w:line="264" w:lineRule="auto"/>
    </w:pPr>
    <w:rPr>
      <w:rFonts w:eastAsia="Times New Roman" w:cstheme="minorHAnsi"/>
      <w:lang w:eastAsia="x-none"/>
    </w:rPr>
  </w:style>
  <w:style w:type="character" w:customStyle="1" w:styleId="BodyTextChar">
    <w:name w:val="Body Text Char"/>
    <w:basedOn w:val="DefaultParagraphFont"/>
    <w:link w:val="BodyText"/>
    <w:rsid w:val="00943215"/>
    <w:rPr>
      <w:rFonts w:eastAsia="Times New Roman" w:cstheme="minorHAnsi"/>
      <w:lang w:eastAsia="x-none"/>
    </w:rPr>
  </w:style>
  <w:style w:type="paragraph" w:styleId="ListParagraph">
    <w:name w:val="List Paragraph"/>
    <w:basedOn w:val="Normal"/>
    <w:uiPriority w:val="34"/>
    <w:qFormat/>
    <w:rsid w:val="00943215"/>
    <w:pPr>
      <w:ind w:left="720"/>
      <w:contextualSpacing/>
    </w:pPr>
  </w:style>
  <w:style w:type="table" w:styleId="TableGrid">
    <w:name w:val="Table Grid"/>
    <w:basedOn w:val="TableNormal"/>
    <w:rsid w:val="0094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 Kumar</dc:creator>
  <cp:keywords/>
  <dc:description/>
  <cp:lastModifiedBy>K Santosh Kumar</cp:lastModifiedBy>
  <cp:revision>1</cp:revision>
  <dcterms:created xsi:type="dcterms:W3CDTF">2025-09-16T13:37:00Z</dcterms:created>
  <dcterms:modified xsi:type="dcterms:W3CDTF">2025-09-16T13:37:00Z</dcterms:modified>
</cp:coreProperties>
</file>