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00" w:after="80"/>
        <w:jc w:val="center"/>
        <w:rPr/>
      </w:pPr>
      <w:r>
        <w:rPr>
          <w:b/>
          <w:color w:val="1A1F2E"/>
          <w:sz w:val="52"/>
        </w:rPr>
        <w:t>EconomicCalendar.py</w:t>
      </w:r>
    </w:p>
    <w:p>
      <w:pPr>
        <w:pStyle w:val="Normal"/>
        <w:spacing w:before="0" w:after="40"/>
        <w:jc w:val="center"/>
        <w:rPr/>
      </w:pPr>
      <w:r>
        <w:rPr>
          <w:color w:val="005F73"/>
          <w:sz w:val="26"/>
        </w:rPr>
        <w:t>User's Guide — Setup, Configuration &amp; Operation</w:t>
      </w:r>
    </w:p>
    <w:p>
      <w:pPr>
        <w:pStyle w:val="Normal"/>
        <w:spacing w:before="0" w:after="320"/>
        <w:jc w:val="center"/>
        <w:rPr/>
      </w:pPr>
      <w:r>
        <w:rPr>
          <w:color w:val="606060"/>
          <w:sz w:val="20"/>
        </w:rPr>
        <w:t>NinjaTrader 8 Bot Suite  ·  June 2026</w:t>
      </w:r>
    </w:p>
    <w:p>
      <w:pPr>
        <w:pStyle w:val="Normal"/>
        <w:spacing w:before="0" w:after="80"/>
        <w:rPr/>
      </w:pPr>
      <w:r>
        <w:rPr/>
      </w:r>
    </w:p>
    <w:p>
      <w:pPr>
        <w:pStyle w:val="Heading1"/>
        <w:spacing w:before="240" w:after="80"/>
        <w:rPr/>
      </w:pPr>
      <w:r>
        <w:rPr>
          <w:b/>
          <w:color w:val="1A1F2E"/>
          <w:sz w:val="32"/>
        </w:rPr>
        <w:t>1.  Overview</w:t>
      </w:r>
    </w:p>
    <w:p>
      <w:pPr>
        <w:pStyle w:val="Normal"/>
        <w:spacing w:before="0" w:after="80"/>
        <w:rPr/>
      </w:pPr>
      <w:r>
        <w:rPr>
          <w:color w:val="222233"/>
          <w:sz w:val="21"/>
        </w:rPr>
        <w:t>EconomicCalendar.py is a Python script that runs once each morning before market open. It fetches the day's high-impact USD economic events from ForexFactory, scores a directional bias for MNQ / NQ futures, and writes a JSON file that NinjaTrader trading bots read automatically at session start (State.DataLoaded).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80"/>
        <w:rPr/>
      </w:pPr>
      <w:r>
        <w:rPr>
          <w:color w:val="222233"/>
          <w:sz w:val="21"/>
        </w:rPr>
        <w:t>The bots use this JSON to apply four real-time directives during the session:</w:t>
      </w:r>
    </w:p>
    <w:tbl>
      <w:tblPr>
        <w:tblStyle w:val="TableGrid"/>
        <w:tblW w:w="940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703"/>
        <w:gridCol w:w="4703"/>
      </w:tblGrid>
      <w:tr>
        <w:trPr/>
        <w:tc>
          <w:tcPr>
            <w:tcW w:w="4703" w:type="dxa"/>
            <w:tcBorders/>
            <w:shd w:color="auto" w:fill="1A1F2E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Directive</w:t>
            </w:r>
          </w:p>
        </w:tc>
        <w:tc>
          <w:tcPr>
            <w:tcW w:w="4703" w:type="dxa"/>
            <w:tcBorders/>
            <w:shd w:color="auto" w:fill="1A1F2E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Effect on Bot Behaviour</w:t>
            </w:r>
          </w:p>
        </w:tc>
      </w:tr>
      <w:tr>
        <w:trPr/>
        <w:tc>
          <w:tcPr>
            <w:tcW w:w="4703" w:type="dxa"/>
            <w:tcBorders/>
            <w:shd w:color="auto" w:fill="F0F2F5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33"/>
                <w:kern w:val="0"/>
                <w:sz w:val="19"/>
                <w:szCs w:val="22"/>
                <w:lang w:val="en-US" w:eastAsia="en-US" w:bidi="ar-SA"/>
              </w:rPr>
              <w:t>allow_longs</w:t>
            </w:r>
          </w:p>
        </w:tc>
        <w:tc>
          <w:tcPr>
            <w:tcW w:w="4703" w:type="dxa"/>
            <w:tcBorders/>
            <w:shd w:color="auto" w:fill="F0F2F5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33"/>
                <w:kern w:val="0"/>
                <w:sz w:val="19"/>
                <w:szCs w:val="22"/>
                <w:lang w:val="en-US" w:eastAsia="en-US" w:bidi="ar-SA"/>
              </w:rPr>
              <w:t>Permit long entries (False blocks all long signals)</w:t>
            </w:r>
          </w:p>
        </w:tc>
      </w:tr>
      <w:tr>
        <w:trPr/>
        <w:tc>
          <w:tcPr>
            <w:tcW w:w="4703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33"/>
                <w:kern w:val="0"/>
                <w:sz w:val="19"/>
                <w:szCs w:val="22"/>
                <w:lang w:val="en-US" w:eastAsia="en-US" w:bidi="ar-SA"/>
              </w:rPr>
              <w:t>allow_shorts</w:t>
            </w:r>
          </w:p>
        </w:tc>
        <w:tc>
          <w:tcPr>
            <w:tcW w:w="4703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33"/>
                <w:kern w:val="0"/>
                <w:sz w:val="19"/>
                <w:szCs w:val="22"/>
                <w:lang w:val="en-US" w:eastAsia="en-US" w:bidi="ar-SA"/>
              </w:rPr>
              <w:t>Permit short entries (False blocks all short signals)</w:t>
            </w:r>
          </w:p>
        </w:tc>
      </w:tr>
      <w:tr>
        <w:trPr/>
        <w:tc>
          <w:tcPr>
            <w:tcW w:w="4703" w:type="dxa"/>
            <w:tcBorders/>
            <w:shd w:color="auto" w:fill="F0F2F5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33"/>
                <w:kern w:val="0"/>
                <w:sz w:val="19"/>
                <w:szCs w:val="22"/>
                <w:lang w:val="en-US" w:eastAsia="en-US" w:bidi="ar-SA"/>
              </w:rPr>
              <w:t>reduce_size</w:t>
            </w:r>
          </w:p>
        </w:tc>
        <w:tc>
          <w:tcPr>
            <w:tcW w:w="4703" w:type="dxa"/>
            <w:tcBorders/>
            <w:shd w:color="auto" w:fill="F0F2F5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33"/>
                <w:kern w:val="0"/>
                <w:sz w:val="19"/>
                <w:szCs w:val="22"/>
                <w:lang w:val="en-US" w:eastAsia="en-US" w:bidi="ar-SA"/>
              </w:rPr>
              <w:t>Trade at 50% of normal contract size all session</w:t>
            </w:r>
          </w:p>
        </w:tc>
      </w:tr>
      <w:tr>
        <w:trPr/>
        <w:tc>
          <w:tcPr>
            <w:tcW w:w="4703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33"/>
                <w:kern w:val="0"/>
                <w:sz w:val="19"/>
                <w:szCs w:val="22"/>
                <w:lang w:val="en-US" w:eastAsia="en-US" w:bidi="ar-SA"/>
              </w:rPr>
              <w:t>caution_mode</w:t>
            </w:r>
          </w:p>
        </w:tc>
        <w:tc>
          <w:tcPr>
            <w:tcW w:w="4703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33"/>
                <w:kern w:val="0"/>
                <w:sz w:val="19"/>
                <w:szCs w:val="22"/>
                <w:lang w:val="en-US" w:eastAsia="en-US" w:bidi="ar-SA"/>
              </w:rPr>
              <w:t>Displayed in the HUD badge; no trade logic change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>
          <w:color w:val="222233"/>
          <w:sz w:val="21"/>
        </w:rPr>
        <w:t>Additionally, block windows are generated around each HIGH-impact event (5 minutes before → 20 minutes after). During a block window, bots suppress all new entries regardless of the directive flags above.</w:t>
      </w:r>
    </w:p>
    <w:p>
      <w:pPr>
        <w:pStyle w:val="Heading1"/>
        <w:spacing w:before="240" w:after="80"/>
        <w:rPr/>
      </w:pPr>
      <w:r>
        <w:rPr>
          <w:b/>
          <w:color w:val="1A1F2E"/>
          <w:sz w:val="32"/>
        </w:rPr>
        <w:t>2.  Requirements</w:t>
      </w:r>
    </w:p>
    <w:p>
      <w:pPr>
        <w:pStyle w:val="Heading2"/>
        <w:spacing w:before="240" w:after="80"/>
        <w:rPr/>
      </w:pPr>
      <w:r>
        <w:rPr>
          <w:b/>
          <w:color w:val="005F73"/>
          <w:sz w:val="26"/>
        </w:rPr>
        <w:t>2.1  Python</w:t>
      </w:r>
    </w:p>
    <w:p>
      <w:pPr>
        <w:pStyle w:val="Normal"/>
        <w:spacing w:before="0" w:after="80"/>
        <w:rPr/>
      </w:pPr>
      <w:r>
        <w:rPr>
          <w:color w:val="222233"/>
          <w:sz w:val="21"/>
        </w:rPr>
        <w:t>Python 3.10 or later is required. The system currently uses Python 3.14.</w:t>
      </w:r>
    </w:p>
    <w:tbl>
      <w:tblPr>
        <w:tblStyle w:val="TableGrid"/>
        <w:tblW w:w="940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406"/>
      </w:tblGrid>
      <w:tr>
        <w:trPr/>
        <w:tc>
          <w:tcPr>
            <w:tcW w:w="9406" w:type="dxa"/>
            <w:tcBorders/>
            <w:shd w:color="auto" w:fill="EFF0F3" w:val="clear"/>
          </w:tcPr>
          <w:p>
            <w:pPr>
              <w:pStyle w:val="Normal"/>
              <w:widowControl/>
              <w:spacing w:lineRule="auto" w:line="240" w:before="80" w:after="8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color w:val="1A203A"/>
                <w:kern w:val="0"/>
                <w:sz w:val="18"/>
                <w:szCs w:val="22"/>
                <w:lang w:val="en-US" w:eastAsia="en-US" w:bidi="ar-SA"/>
              </w:rPr>
              <w:t># Confirm your Python version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br/>
            </w:r>
            <w:r>
              <w:rPr>
                <w:rFonts w:eastAsia="ＭＳ 明朝" w:cs="" w:ascii="Courier New" w:hAnsi="Courier New"/>
                <w:color w:val="1A203A"/>
                <w:kern w:val="0"/>
                <w:sz w:val="18"/>
                <w:szCs w:val="22"/>
                <w:lang w:val="en-US" w:eastAsia="en-US" w:bidi="ar-SA"/>
              </w:rPr>
              <w:t>python --version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br/>
              <w:br/>
            </w:r>
            <w:r>
              <w:rPr>
                <w:rFonts w:eastAsia="ＭＳ 明朝" w:cs="" w:ascii="Courier New" w:hAnsi="Courier New"/>
                <w:color w:val="1A203A"/>
                <w:kern w:val="0"/>
                <w:sz w:val="18"/>
                <w:szCs w:val="22"/>
                <w:lang w:val="en-US" w:eastAsia="en-US" w:bidi="ar-SA"/>
              </w:rPr>
              <w:t># Expected output: Python 3.10.x or higher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240" w:after="80"/>
        <w:rPr/>
      </w:pPr>
      <w:r>
        <w:rPr>
          <w:b/>
          <w:color w:val="005F73"/>
          <w:sz w:val="26"/>
        </w:rPr>
        <w:t>2.2  Package dependencies</w:t>
      </w:r>
    </w:p>
    <w:p>
      <w:pPr>
        <w:pStyle w:val="Normal"/>
        <w:spacing w:before="0" w:after="80"/>
        <w:rPr/>
      </w:pPr>
      <w:r>
        <w:rPr>
          <w:color w:val="222233"/>
          <w:sz w:val="21"/>
        </w:rPr>
        <w:t xml:space="preserve">Two third-party packages are required. </w:t>
      </w:r>
    </w:p>
    <w:tbl>
      <w:tblPr>
        <w:tblStyle w:val="TableGrid"/>
        <w:tblW w:w="940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406"/>
      </w:tblGrid>
      <w:tr>
        <w:trPr/>
        <w:tc>
          <w:tcPr>
            <w:tcW w:w="9406" w:type="dxa"/>
            <w:tcBorders/>
            <w:shd w:color="auto" w:fill="EFF0F3" w:val="clear"/>
          </w:tcPr>
          <w:p>
            <w:pPr>
              <w:pStyle w:val="Normal"/>
              <w:widowControl/>
              <w:spacing w:lineRule="auto" w:line="240" w:before="80" w:after="8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color w:val="1A203A"/>
                <w:kern w:val="0"/>
                <w:sz w:val="18"/>
                <w:szCs w:val="22"/>
                <w:lang w:val="en-US" w:eastAsia="en-US" w:bidi="ar-SA"/>
              </w:rPr>
              <w:t>pip install requests beautifulsoup4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>
          <w:color w:val="222233"/>
          <w:sz w:val="21"/>
        </w:rPr>
        <w:t>To verify the installation:</w:t>
      </w:r>
    </w:p>
    <w:tbl>
      <w:tblPr>
        <w:tblStyle w:val="TableGrid"/>
        <w:tblW w:w="940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406"/>
      </w:tblGrid>
      <w:tr>
        <w:trPr/>
        <w:tc>
          <w:tcPr>
            <w:tcW w:w="9406" w:type="dxa"/>
            <w:tcBorders/>
            <w:shd w:color="auto" w:fill="EFF0F3" w:val="clear"/>
          </w:tcPr>
          <w:p>
            <w:pPr>
              <w:pStyle w:val="Normal"/>
              <w:widowControl/>
              <w:spacing w:lineRule="auto" w:line="240" w:before="80" w:after="8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color w:val="1A203A"/>
                <w:kern w:val="0"/>
                <w:sz w:val="18"/>
                <w:szCs w:val="22"/>
                <w:lang w:val="en-US" w:eastAsia="en-US" w:bidi="ar-SA"/>
              </w:rPr>
              <w:t>python -c "import requests; from bs4 import BeautifulSoup; print('OK')"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240" w:after="80"/>
        <w:rPr/>
      </w:pPr>
      <w:r>
        <w:rPr>
          <w:b/>
          <w:color w:val="005F73"/>
          <w:sz w:val="26"/>
        </w:rPr>
        <w:t>2.3  Network access</w:t>
      </w:r>
    </w:p>
    <w:p>
      <w:pPr>
        <w:pStyle w:val="Normal"/>
        <w:spacing w:before="0" w:after="80"/>
        <w:rPr/>
      </w:pPr>
      <w:r>
        <w:rPr>
          <w:color w:val="222233"/>
          <w:sz w:val="21"/>
        </w:rPr>
        <w:t>The script connects to ForexFactory to retrieve the daily calendar. Two endpoints are attempted in order:</w:t>
      </w:r>
    </w:p>
    <w:p>
      <w:pPr>
        <w:pStyle w:val="ListBullet"/>
        <w:numPr>
          <w:ilvl w:val="0"/>
          <w:numId w:val="1"/>
        </w:numPr>
        <w:spacing w:before="0" w:after="40"/>
        <w:ind w:hanging="360" w:start="288"/>
        <w:contextualSpacing/>
        <w:rPr/>
      </w:pPr>
      <w:r>
        <w:rPr>
          <w:color w:val="222233"/>
          <w:sz w:val="21"/>
        </w:rPr>
        <w:t>JSON API: nfs.faireconomy.media/ff_calendar_thisweek.json  (fast, preferred)</w:t>
      </w:r>
    </w:p>
    <w:p>
      <w:pPr>
        <w:pStyle w:val="ListBullet"/>
        <w:numPr>
          <w:ilvl w:val="0"/>
          <w:numId w:val="1"/>
        </w:numPr>
        <w:spacing w:before="0" w:after="40"/>
        <w:ind w:hanging="360" w:start="288"/>
        <w:contextualSpacing/>
        <w:rPr/>
      </w:pPr>
      <w:r>
        <w:rPr>
          <w:color w:val="222233"/>
          <w:sz w:val="21"/>
        </w:rPr>
        <w:t>HTML scraper: www.forexfactory.com/calendar?day=...  (fallback)</w:t>
      </w:r>
    </w:p>
    <w:tbl>
      <w:tblPr>
        <w:tblStyle w:val="TableGrid"/>
        <w:tblW w:w="940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406"/>
      </w:tblGrid>
      <w:tr>
        <w:trPr/>
        <w:tc>
          <w:tcPr>
            <w:tcW w:w="9406" w:type="dxa"/>
            <w:tcBorders/>
            <w:shd w:color="auto" w:fill="FFF8E7" w:val="clear"/>
          </w:tcPr>
          <w:p>
            <w:pPr>
              <w:pStyle w:val="Normal"/>
              <w:widowControl/>
              <w:spacing w:lineRule="auto" w:line="240" w:before="60" w:after="6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20"/>
                <w:szCs w:val="22"/>
                <w:lang w:val="en-US" w:eastAsia="en-US" w:bidi="ar-SA"/>
              </w:rPr>
              <w:t xml:space="preserve">⚠  </w:t>
            </w:r>
            <w:r>
              <w:rPr>
                <w:rFonts w:eastAsia="ＭＳ 明朝" w:cs=""/>
                <w:color w:val="222222"/>
                <w:kern w:val="0"/>
                <w:sz w:val="20"/>
                <w:szCs w:val="22"/>
                <w:lang w:val="en-US" w:eastAsia="en-US" w:bidi="ar-SA"/>
              </w:rPr>
              <w:t>If the machine has no internet access at run time, the script writes a NEUTRAL-bias file with no block windows. Bots continue trading normally but without event-awareness. Ensure the machine is online before 08:00 ET.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spacing w:before="240" w:after="80"/>
        <w:rPr/>
      </w:pPr>
      <w:r>
        <w:rPr>
          <w:b/>
          <w:color w:val="1A1F2E"/>
          <w:sz w:val="32"/>
        </w:rPr>
        <w:t>3.  File Locations</w:t>
      </w:r>
    </w:p>
    <w:tbl>
      <w:tblPr>
        <w:tblStyle w:val="TableGrid"/>
        <w:tblW w:w="940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703"/>
        <w:gridCol w:w="4703"/>
      </w:tblGrid>
      <w:tr>
        <w:trPr/>
        <w:tc>
          <w:tcPr>
            <w:tcW w:w="4703" w:type="dxa"/>
            <w:tcBorders/>
            <w:shd w:color="auto" w:fill="1A1F2E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Item</w:t>
            </w:r>
          </w:p>
        </w:tc>
        <w:tc>
          <w:tcPr>
            <w:tcW w:w="4703" w:type="dxa"/>
            <w:tcBorders/>
            <w:shd w:color="auto" w:fill="1A1F2E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Path</w:t>
            </w:r>
          </w:p>
        </w:tc>
      </w:tr>
      <w:tr>
        <w:trPr/>
        <w:tc>
          <w:tcPr>
            <w:tcW w:w="4703" w:type="dxa"/>
            <w:tcBorders/>
            <w:shd w:color="auto" w:fill="F0F2F5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33"/>
                <w:kern w:val="0"/>
                <w:sz w:val="19"/>
                <w:szCs w:val="22"/>
                <w:lang w:val="en-US" w:eastAsia="en-US" w:bidi="ar-SA"/>
              </w:rPr>
              <w:t>Script</w:t>
            </w:r>
          </w:p>
        </w:tc>
        <w:tc>
          <w:tcPr>
            <w:tcW w:w="4703" w:type="dxa"/>
            <w:tcBorders/>
            <w:shd w:color="auto" w:fill="F0F2F5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33"/>
                <w:kern w:val="0"/>
                <w:sz w:val="19"/>
                <w:szCs w:val="22"/>
                <w:lang w:val="en-US" w:eastAsia="en-US" w:bidi="ar-SA"/>
              </w:rPr>
              <w:t>C:\Users\admin\Documents\NinjaTrader 8\EconomicCalendar.py</w:t>
            </w:r>
          </w:p>
        </w:tc>
      </w:tr>
      <w:tr>
        <w:trPr/>
        <w:tc>
          <w:tcPr>
            <w:tcW w:w="4703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33"/>
                <w:kern w:val="0"/>
                <w:sz w:val="19"/>
                <w:szCs w:val="22"/>
                <w:lang w:val="en-US" w:eastAsia="en-US" w:bidi="ar-SA"/>
              </w:rPr>
              <w:t>Output folder</w:t>
            </w:r>
          </w:p>
        </w:tc>
        <w:tc>
          <w:tcPr>
            <w:tcW w:w="4703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33"/>
                <w:kern w:val="0"/>
                <w:sz w:val="19"/>
                <w:szCs w:val="22"/>
                <w:lang w:val="en-US" w:eastAsia="en-US" w:bidi="ar-SA"/>
              </w:rPr>
              <w:t>C:\Users\admin\Documents\NinjaTrader 8\EconomicCalendar\</w:t>
            </w:r>
          </w:p>
        </w:tc>
      </w:tr>
      <w:tr>
        <w:trPr/>
        <w:tc>
          <w:tcPr>
            <w:tcW w:w="4703" w:type="dxa"/>
            <w:tcBorders/>
            <w:shd w:color="auto" w:fill="F0F2F5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33"/>
                <w:kern w:val="0"/>
                <w:sz w:val="19"/>
                <w:szCs w:val="22"/>
                <w:lang w:val="en-US" w:eastAsia="en-US" w:bidi="ar-SA"/>
              </w:rPr>
              <w:t>Daily JSON</w:t>
            </w:r>
          </w:p>
        </w:tc>
        <w:tc>
          <w:tcPr>
            <w:tcW w:w="4703" w:type="dxa"/>
            <w:tcBorders/>
            <w:shd w:color="auto" w:fill="F0F2F5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33"/>
                <w:kern w:val="0"/>
                <w:sz w:val="19"/>
                <w:szCs w:val="22"/>
                <w:lang w:val="en-US" w:eastAsia="en-US" w:bidi="ar-SA"/>
              </w:rPr>
              <w:t>EconomicCalendar\calendar_YYYY-MM-DD.json</w:t>
            </w:r>
          </w:p>
        </w:tc>
      </w:tr>
      <w:tr>
        <w:trPr/>
        <w:tc>
          <w:tcPr>
            <w:tcW w:w="4703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33"/>
                <w:kern w:val="0"/>
                <w:sz w:val="19"/>
                <w:szCs w:val="22"/>
                <w:lang w:val="en-US" w:eastAsia="en-US" w:bidi="ar-SA"/>
              </w:rPr>
              <w:t>Latest JSON</w:t>
            </w:r>
          </w:p>
        </w:tc>
        <w:tc>
          <w:tcPr>
            <w:tcW w:w="4703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33"/>
                <w:kern w:val="0"/>
                <w:sz w:val="19"/>
                <w:szCs w:val="22"/>
                <w:lang w:val="en-US" w:eastAsia="en-US" w:bidi="ar-SA"/>
              </w:rPr>
              <w:t>EconomicCalendar\calendar_latest.json  (always overwritten)</w:t>
            </w:r>
          </w:p>
        </w:tc>
      </w:tr>
      <w:tr>
        <w:trPr/>
        <w:tc>
          <w:tcPr>
            <w:tcW w:w="4703" w:type="dxa"/>
            <w:tcBorders/>
            <w:shd w:color="auto" w:fill="F0F2F5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33"/>
                <w:kern w:val="0"/>
                <w:sz w:val="19"/>
                <w:szCs w:val="22"/>
                <w:lang w:val="en-US" w:eastAsia="en-US" w:bidi="ar-SA"/>
              </w:rPr>
              <w:t>Bots read from</w:t>
            </w:r>
          </w:p>
        </w:tc>
        <w:tc>
          <w:tcPr>
            <w:tcW w:w="4703" w:type="dxa"/>
            <w:tcBorders/>
            <w:shd w:color="auto" w:fill="F0F2F5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33"/>
                <w:kern w:val="0"/>
                <w:sz w:val="19"/>
                <w:szCs w:val="22"/>
                <w:lang w:val="en-US" w:eastAsia="en-US" w:bidi="ar-SA"/>
              </w:rPr>
              <w:t>calendar_latest.json  (all bots load this path at startup)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Style w:val="TableGrid"/>
        <w:tblW w:w="940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406"/>
      </w:tblGrid>
      <w:tr>
        <w:trPr/>
        <w:tc>
          <w:tcPr>
            <w:tcW w:w="9406" w:type="dxa"/>
            <w:tcBorders/>
            <w:shd w:color="auto" w:fill="E8FBF5" w:val="clear"/>
          </w:tcPr>
          <w:p>
            <w:pPr>
              <w:pStyle w:val="Normal"/>
              <w:widowControl/>
              <w:spacing w:lineRule="auto" w:line="240" w:before="60" w:after="6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20"/>
                <w:szCs w:val="22"/>
                <w:lang w:val="en-US" w:eastAsia="en-US" w:bidi="ar-SA"/>
              </w:rPr>
              <w:t xml:space="preserve">ℹ  </w:t>
            </w:r>
            <w:r>
              <w:rPr>
                <w:rFonts w:eastAsia="ＭＳ 明朝" w:cs=""/>
                <w:color w:val="222222"/>
                <w:kern w:val="0"/>
                <w:sz w:val="20"/>
                <w:szCs w:val="22"/>
                <w:lang w:val="en-US" w:eastAsia="en-US" w:bidi="ar-SA"/>
              </w:rPr>
              <w:t>calendar_latest.json is overwritten every time the script runs. The dated file (e.g. calendar_2026-06-17.json) is kept as a permanent archive. Both files always contain identical content for the same run.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spacing w:before="240" w:after="80"/>
        <w:rPr/>
      </w:pPr>
      <w:r>
        <w:rPr>
          <w:b/>
          <w:color w:val="1A1F2E"/>
          <w:sz w:val="32"/>
        </w:rPr>
        <w:t>4.  Running the Script</w:t>
      </w:r>
    </w:p>
    <w:p>
      <w:pPr>
        <w:pStyle w:val="Heading2"/>
        <w:spacing w:before="240" w:after="80"/>
        <w:rPr/>
      </w:pPr>
      <w:r>
        <w:rPr>
          <w:b/>
          <w:color w:val="005F73"/>
          <w:sz w:val="26"/>
        </w:rPr>
        <w:t>4.1  Basic usage</w:t>
      </w:r>
    </w:p>
    <w:p>
      <w:pPr>
        <w:pStyle w:val="Normal"/>
        <w:spacing w:before="0" w:after="80"/>
        <w:rPr/>
      </w:pPr>
      <w:r>
        <w:rPr>
          <w:color w:val="222233"/>
          <w:sz w:val="21"/>
        </w:rPr>
        <w:t>Open a Command Prompt or PowerShell window and run:</w:t>
      </w:r>
    </w:p>
    <w:tbl>
      <w:tblPr>
        <w:tblStyle w:val="TableGrid"/>
        <w:tblW w:w="940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406"/>
      </w:tblGrid>
      <w:tr>
        <w:trPr/>
        <w:tc>
          <w:tcPr>
            <w:tcW w:w="9406" w:type="dxa"/>
            <w:tcBorders/>
            <w:shd w:color="auto" w:fill="EFF0F3" w:val="clear"/>
          </w:tcPr>
          <w:p>
            <w:pPr>
              <w:pStyle w:val="Normal"/>
              <w:widowControl/>
              <w:spacing w:lineRule="auto" w:line="240" w:before="80" w:after="8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color w:val="1A203A"/>
                <w:kern w:val="0"/>
                <w:sz w:val="18"/>
                <w:szCs w:val="22"/>
                <w:lang w:val="en-US" w:eastAsia="en-US" w:bidi="ar-SA"/>
              </w:rPr>
              <w:t>cd "C:\Users\admin\Documents\NinjaTrader 8"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br/>
            </w:r>
            <w:r>
              <w:rPr>
                <w:rFonts w:eastAsia="ＭＳ 明朝" w:cs="" w:ascii="Courier New" w:hAnsi="Courier New"/>
                <w:color w:val="1A203A"/>
                <w:kern w:val="0"/>
                <w:sz w:val="18"/>
                <w:szCs w:val="22"/>
                <w:lang w:val="en-US" w:eastAsia="en-US" w:bidi="ar-SA"/>
              </w:rPr>
              <w:t>python EconomicCalendar.py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>
          <w:color w:val="222233"/>
          <w:sz w:val="21"/>
        </w:rPr>
        <w:t>The script will print a summary similar to:</w:t>
      </w:r>
    </w:p>
    <w:tbl>
      <w:tblPr>
        <w:tblStyle w:val="TableGrid"/>
        <w:tblW w:w="940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406"/>
      </w:tblGrid>
      <w:tr>
        <w:trPr/>
        <w:tc>
          <w:tcPr>
            <w:tcW w:w="9406" w:type="dxa"/>
            <w:tcBorders/>
            <w:shd w:color="auto" w:fill="EFF0F3" w:val="clear"/>
          </w:tcPr>
          <w:p>
            <w:pPr>
              <w:pStyle w:val="Normal"/>
              <w:widowControl/>
              <w:spacing w:lineRule="auto" w:line="240" w:before="80" w:after="8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color w:val="1A203A"/>
                <w:kern w:val="0"/>
                <w:sz w:val="18"/>
                <w:szCs w:val="22"/>
                <w:lang w:val="en-US" w:eastAsia="en-US" w:bidi="ar-SA"/>
              </w:rPr>
              <w:t>Fetching economic calendar for 2026-06-17 ...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br/>
            </w:r>
            <w:r>
              <w:rPr>
                <w:rFonts w:eastAsia="ＭＳ 明朝" w:cs="" w:ascii="Courier New" w:hAnsi="Courier New"/>
                <w:color w:val="1A203A"/>
                <w:kern w:val="0"/>
                <w:sz w:val="18"/>
                <w:szCs w:val="22"/>
                <w:lang w:val="en-US" w:eastAsia="en-US" w:bidi="ar-SA"/>
              </w:rPr>
              <w:t xml:space="preserve">  Source: forexfactory_html  |  10 USD events found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br/>
              <w:br/>
            </w:r>
            <w:r>
              <w:rPr>
                <w:rFonts w:eastAsia="ＭＳ 明朝" w:cs="" w:ascii="Courier New" w:hAnsi="Courier New"/>
                <w:color w:val="1A203A"/>
                <w:kern w:val="0"/>
                <w:sz w:val="18"/>
                <w:szCs w:val="22"/>
                <w:lang w:val="en-US" w:eastAsia="en-US" w:bidi="ar-SA"/>
              </w:rPr>
              <w:t xml:space="preserve">  ─────────────────────────────────────────────────────────────────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br/>
            </w:r>
            <w:r>
              <w:rPr>
                <w:rFonts w:eastAsia="ＭＳ 明朝" w:cs="" w:ascii="Courier New" w:hAnsi="Courier New"/>
                <w:color w:val="1A203A"/>
                <w:kern w:val="0"/>
                <w:sz w:val="18"/>
                <w:szCs w:val="22"/>
                <w:lang w:val="en-US" w:eastAsia="en-US" w:bidi="ar-SA"/>
              </w:rPr>
              <w:t xml:space="preserve">  ECONOMIC CALENDAR  ·  2026-06-17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br/>
            </w:r>
            <w:r>
              <w:rPr>
                <w:rFonts w:eastAsia="ＭＳ 明朝" w:cs="" w:ascii="Courier New" w:hAnsi="Courier New"/>
                <w:color w:val="1A203A"/>
                <w:kern w:val="0"/>
                <w:sz w:val="18"/>
                <w:szCs w:val="22"/>
                <w:lang w:val="en-US" w:eastAsia="en-US" w:bidi="ar-SA"/>
              </w:rPr>
              <w:t xml:space="preserve">  ─────────────────────────────────────────────────────────────────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br/>
            </w:r>
            <w:r>
              <w:rPr>
                <w:rFonts w:eastAsia="ＭＳ 明朝" w:cs="" w:ascii="Courier New" w:hAnsi="Courier New"/>
                <w:color w:val="1A203A"/>
                <w:kern w:val="0"/>
                <w:sz w:val="18"/>
                <w:szCs w:val="22"/>
                <w:lang w:val="en-US" w:eastAsia="en-US" w:bidi="ar-SA"/>
              </w:rPr>
              <w:t xml:space="preserve">  Bias        : NEUTRAL           score = +0.000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br/>
            </w:r>
            <w:r>
              <w:rPr>
                <w:rFonts w:eastAsia="ＭＳ 明朝" w:cs="" w:ascii="Courier New" w:hAnsi="Courier New"/>
                <w:color w:val="1A203A"/>
                <w:kern w:val="0"/>
                <w:sz w:val="18"/>
                <w:szCs w:val="22"/>
                <w:lang w:val="en-US" w:eastAsia="en-US" w:bidi="ar-SA"/>
              </w:rPr>
              <w:t xml:space="preserve">  Confidence  : HIGH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br/>
            </w:r>
            <w:r>
              <w:rPr>
                <w:rFonts w:eastAsia="ＭＳ 明朝" w:cs="" w:ascii="Courier New" w:hAnsi="Courier New"/>
                <w:color w:val="1A203A"/>
                <w:kern w:val="0"/>
                <w:sz w:val="18"/>
                <w:szCs w:val="22"/>
                <w:lang w:val="en-US" w:eastAsia="en-US" w:bidi="ar-SA"/>
              </w:rPr>
              <w:t xml:space="preserve">  High-impact : 4 event(s)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br/>
              <w:br/>
            </w:r>
            <w:r>
              <w:rPr>
                <w:rFonts w:eastAsia="ＭＳ 明朝" w:cs="" w:ascii="Courier New" w:hAnsi="Courier New"/>
                <w:color w:val="1A203A"/>
                <w:kern w:val="0"/>
                <w:sz w:val="18"/>
                <w:szCs w:val="22"/>
                <w:lang w:val="en-US" w:eastAsia="en-US" w:bidi="ar-SA"/>
              </w:rPr>
              <w:t xml:space="preserve">  NEWS BLOCK WINDOWS (ET):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br/>
            </w:r>
            <w:r>
              <w:rPr>
                <w:rFonts w:eastAsia="ＭＳ 明朝" w:cs="" w:ascii="Courier New" w:hAnsi="Courier New"/>
                <w:color w:val="1A203A"/>
                <w:kern w:val="0"/>
                <w:sz w:val="18"/>
                <w:szCs w:val="22"/>
                <w:lang w:val="en-US" w:eastAsia="en-US" w:bidi="ar-SA"/>
              </w:rPr>
              <w:t xml:space="preserve">    19:55 – 20:20  &lt;=  Federal Funds Rate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br/>
            </w:r>
            <w:r>
              <w:rPr>
                <w:rFonts w:eastAsia="ＭＳ 明朝" w:cs="" w:ascii="Courier New" w:hAnsi="Courier New"/>
                <w:color w:val="1A203A"/>
                <w:kern w:val="0"/>
                <w:sz w:val="18"/>
                <w:szCs w:val="22"/>
                <w:lang w:val="en-US" w:eastAsia="en-US" w:bidi="ar-SA"/>
              </w:rPr>
              <w:t xml:space="preserve">    20:25 – 20:50  &lt;=  FOMC Press Conference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br/>
              <w:br/>
            </w:r>
            <w:r>
              <w:rPr>
                <w:rFonts w:eastAsia="ＭＳ 明朝" w:cs="" w:ascii="Courier New" w:hAnsi="Courier New"/>
                <w:color w:val="1A203A"/>
                <w:kern w:val="0"/>
                <w:sz w:val="18"/>
                <w:szCs w:val="22"/>
                <w:lang w:val="en-US" w:eastAsia="en-US" w:bidi="ar-SA"/>
              </w:rPr>
              <w:t xml:space="preserve">  HIGH-IMPACT EVENTS: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br/>
            </w:r>
            <w:r>
              <w:rPr>
                <w:rFonts w:eastAsia="ＭＳ 明朝" w:cs="" w:ascii="Courier New" w:hAnsi="Courier New"/>
                <w:color w:val="1A203A"/>
                <w:kern w:val="0"/>
                <w:sz w:val="18"/>
                <w:szCs w:val="22"/>
                <w:lang w:val="en-US" w:eastAsia="en-US" w:bidi="ar-SA"/>
              </w:rPr>
              <w:t xml:space="preserve">    20:00  -  Federal Funds Rate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br/>
            </w:r>
            <w:r>
              <w:rPr>
                <w:rFonts w:eastAsia="ＭＳ 明朝" w:cs="" w:ascii="Courier New" w:hAnsi="Courier New"/>
                <w:color w:val="1A203A"/>
                <w:kern w:val="0"/>
                <w:sz w:val="18"/>
                <w:szCs w:val="22"/>
                <w:lang w:val="en-US" w:eastAsia="en-US" w:bidi="ar-SA"/>
              </w:rPr>
              <w:t xml:space="preserve">             (pending)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br/>
            </w:r>
            <w:r>
              <w:rPr>
                <w:rFonts w:eastAsia="ＭＳ 明朝" w:cs="" w:ascii="Courier New" w:hAnsi="Courier New"/>
                <w:color w:val="1A203A"/>
                <w:kern w:val="0"/>
                <w:sz w:val="18"/>
                <w:szCs w:val="22"/>
                <w:lang w:val="en-US" w:eastAsia="en-US" w:bidi="ar-SA"/>
              </w:rPr>
              <w:t xml:space="preserve">             Ambiguous or unrecognized - no score assigned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br/>
              <w:br/>
            </w:r>
            <w:r>
              <w:rPr>
                <w:rFonts w:eastAsia="ＭＳ 明朝" w:cs="" w:ascii="Courier New" w:hAnsi="Courier New"/>
                <w:color w:val="1A203A"/>
                <w:kern w:val="0"/>
                <w:sz w:val="18"/>
                <w:szCs w:val="22"/>
                <w:lang w:val="en-US" w:eastAsia="en-US" w:bidi="ar-SA"/>
              </w:rPr>
              <w:t xml:space="preserve">  BOT DIRECTIVE: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br/>
            </w:r>
            <w:r>
              <w:rPr>
                <w:rFonts w:eastAsia="ＭＳ 明朝" w:cs="" w:ascii="Courier New" w:hAnsi="Courier New"/>
                <w:color w:val="1A203A"/>
                <w:kern w:val="0"/>
                <w:sz w:val="18"/>
                <w:szCs w:val="22"/>
                <w:lang w:val="en-US" w:eastAsia="en-US" w:bidi="ar-SA"/>
              </w:rPr>
              <w:t xml:space="preserve">    allow_longs   = True   |  allow_shorts = True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br/>
            </w:r>
            <w:r>
              <w:rPr>
                <w:rFonts w:eastAsia="ＭＳ 明朝" w:cs="" w:ascii="Courier New" w:hAnsi="Courier New"/>
                <w:color w:val="1A203A"/>
                <w:kern w:val="0"/>
                <w:sz w:val="18"/>
                <w:szCs w:val="22"/>
                <w:lang w:val="en-US" w:eastAsia="en-US" w:bidi="ar-SA"/>
              </w:rPr>
              <w:t xml:space="preserve">    reduce_size   = True   |  caution_mode = True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br/>
              <w:br/>
            </w:r>
            <w:r>
              <w:rPr>
                <w:rFonts w:eastAsia="ＭＳ 明朝" w:cs="" w:ascii="Courier New" w:hAnsi="Courier New"/>
                <w:color w:val="1A203A"/>
                <w:kern w:val="0"/>
                <w:sz w:val="18"/>
                <w:szCs w:val="22"/>
                <w:lang w:val="en-US" w:eastAsia="en-US" w:bidi="ar-SA"/>
              </w:rPr>
              <w:t xml:space="preserve">  CAUTION: 4 high-impact USD event(s). Bias: NEUTRAL.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br/>
            </w:r>
            <w:r>
              <w:rPr>
                <w:rFonts w:eastAsia="ＭＳ 明朝" w:cs="" w:ascii="Courier New" w:hAnsi="Courier New"/>
                <w:color w:val="1A203A"/>
                <w:kern w:val="0"/>
                <w:sz w:val="18"/>
                <w:szCs w:val="22"/>
                <w:lang w:val="en-US" w:eastAsia="en-US" w:bidi="ar-SA"/>
              </w:rPr>
              <w:t xml:space="preserve">  ─────────────────────────────────────────────────────────────────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br/>
              <w:br/>
            </w:r>
            <w:r>
              <w:rPr>
                <w:rFonts w:eastAsia="ＭＳ 明朝" w:cs="" w:ascii="Courier New" w:hAnsi="Courier New"/>
                <w:color w:val="1A203A"/>
                <w:kern w:val="0"/>
                <w:sz w:val="18"/>
                <w:szCs w:val="22"/>
                <w:lang w:val="en-US" w:eastAsia="en-US" w:bidi="ar-SA"/>
              </w:rPr>
              <w:t>Saved  -&gt; C:\Users\admin\Documents\NinjaTrader 8\EconomicCalendar\calendar_2026-06-17.json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br/>
            </w:r>
            <w:r>
              <w:rPr>
                <w:rFonts w:eastAsia="ＭＳ 明朝" w:cs="" w:ascii="Courier New" w:hAnsi="Courier New"/>
                <w:color w:val="1A203A"/>
                <w:kern w:val="0"/>
                <w:sz w:val="18"/>
                <w:szCs w:val="22"/>
                <w:lang w:val="en-US" w:eastAsia="en-US" w:bidi="ar-SA"/>
              </w:rPr>
              <w:t>Latest -&gt; C:\Users\admin\Documents\NinjaTrader 8\EconomicCalendar\calendar_latest.json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240" w:after="80"/>
        <w:rPr/>
      </w:pPr>
      <w:r>
        <w:rPr>
          <w:b/>
          <w:color w:val="005F73"/>
          <w:sz w:val="26"/>
        </w:rPr>
        <w:t>4.2  Command-line options</w:t>
      </w:r>
    </w:p>
    <w:tbl>
      <w:tblPr>
        <w:tblStyle w:val="TableGrid"/>
        <w:tblW w:w="940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703"/>
        <w:gridCol w:w="4703"/>
      </w:tblGrid>
      <w:tr>
        <w:trPr/>
        <w:tc>
          <w:tcPr>
            <w:tcW w:w="4703" w:type="dxa"/>
            <w:tcBorders/>
            <w:shd w:color="auto" w:fill="1A1F2E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Argument</w:t>
            </w:r>
          </w:p>
        </w:tc>
        <w:tc>
          <w:tcPr>
            <w:tcW w:w="4703" w:type="dxa"/>
            <w:tcBorders/>
            <w:shd w:color="auto" w:fill="1A1F2E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Effect</w:t>
            </w:r>
          </w:p>
        </w:tc>
      </w:tr>
      <w:tr>
        <w:trPr/>
        <w:tc>
          <w:tcPr>
            <w:tcW w:w="4703" w:type="dxa"/>
            <w:tcBorders/>
            <w:shd w:color="auto" w:fill="F0F2F5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33"/>
                <w:kern w:val="0"/>
                <w:sz w:val="19"/>
                <w:szCs w:val="22"/>
                <w:lang w:val="en-US" w:eastAsia="en-US" w:bidi="ar-SA"/>
              </w:rPr>
              <w:t>(no arguments)</w:t>
            </w:r>
          </w:p>
        </w:tc>
        <w:tc>
          <w:tcPr>
            <w:tcW w:w="4703" w:type="dxa"/>
            <w:tcBorders/>
            <w:shd w:color="auto" w:fill="F0F2F5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33"/>
                <w:kern w:val="0"/>
                <w:sz w:val="19"/>
                <w:szCs w:val="22"/>
                <w:lang w:val="en-US" w:eastAsia="en-US" w:bidi="ar-SA"/>
              </w:rPr>
              <w:t>Fetch today's calendar, write both JSON files</w:t>
            </w:r>
          </w:p>
        </w:tc>
      </w:tr>
      <w:tr>
        <w:trPr/>
        <w:tc>
          <w:tcPr>
            <w:tcW w:w="4703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33"/>
                <w:kern w:val="0"/>
                <w:sz w:val="19"/>
                <w:szCs w:val="22"/>
                <w:lang w:val="en-US" w:eastAsia="en-US" w:bidi="ar-SA"/>
              </w:rPr>
              <w:t>--date YYYY-MM-DD</w:t>
            </w:r>
          </w:p>
        </w:tc>
        <w:tc>
          <w:tcPr>
            <w:tcW w:w="4703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33"/>
                <w:kern w:val="0"/>
                <w:sz w:val="19"/>
                <w:szCs w:val="22"/>
                <w:lang w:val="en-US" w:eastAsia="en-US" w:bidi="ar-SA"/>
              </w:rPr>
              <w:t>Fetch a specific date (e.g. pre-fetch tomorrow's events)</w:t>
            </w:r>
          </w:p>
        </w:tc>
      </w:tr>
      <w:tr>
        <w:trPr/>
        <w:tc>
          <w:tcPr>
            <w:tcW w:w="4703" w:type="dxa"/>
            <w:tcBorders/>
            <w:shd w:color="auto" w:fill="F0F2F5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33"/>
                <w:kern w:val="0"/>
                <w:sz w:val="19"/>
                <w:szCs w:val="22"/>
                <w:lang w:val="en-US" w:eastAsia="en-US" w:bidi="ar-SA"/>
              </w:rPr>
              <w:t>--verbose</w:t>
            </w:r>
          </w:p>
        </w:tc>
        <w:tc>
          <w:tcPr>
            <w:tcW w:w="4703" w:type="dxa"/>
            <w:tcBorders/>
            <w:shd w:color="auto" w:fill="F0F2F5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33"/>
                <w:kern w:val="0"/>
                <w:sz w:val="19"/>
                <w:szCs w:val="22"/>
                <w:lang w:val="en-US" w:eastAsia="en-US" w:bidi="ar-SA"/>
              </w:rPr>
              <w:t>Print debug info: URLs tried, row counts, fallback messages</w:t>
            </w:r>
          </w:p>
        </w:tc>
      </w:tr>
      <w:tr>
        <w:trPr/>
        <w:tc>
          <w:tcPr>
            <w:tcW w:w="4703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33"/>
                <w:kern w:val="0"/>
                <w:sz w:val="19"/>
                <w:szCs w:val="22"/>
                <w:lang w:val="en-US" w:eastAsia="en-US" w:bidi="ar-SA"/>
              </w:rPr>
              <w:t>--out C:/path/file.json</w:t>
            </w:r>
          </w:p>
        </w:tc>
        <w:tc>
          <w:tcPr>
            <w:tcW w:w="4703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33"/>
                <w:kern w:val="0"/>
                <w:sz w:val="19"/>
                <w:szCs w:val="22"/>
                <w:lang w:val="en-US" w:eastAsia="en-US" w:bidi="ar-SA"/>
              </w:rPr>
              <w:t>Override the output file path (still writes calendar_latest.json)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>
          <w:color w:val="222233"/>
          <w:sz w:val="21"/>
        </w:rPr>
        <w:t>Examples:</w:t>
      </w:r>
    </w:p>
    <w:tbl>
      <w:tblPr>
        <w:tblStyle w:val="TableGrid"/>
        <w:tblW w:w="940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406"/>
      </w:tblGrid>
      <w:tr>
        <w:trPr/>
        <w:tc>
          <w:tcPr>
            <w:tcW w:w="9406" w:type="dxa"/>
            <w:tcBorders/>
            <w:shd w:color="auto" w:fill="EFF0F3" w:val="clear"/>
          </w:tcPr>
          <w:p>
            <w:pPr>
              <w:pStyle w:val="Normal"/>
              <w:widowControl/>
              <w:spacing w:lineRule="auto" w:line="240" w:before="80" w:after="8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color w:val="1A203A"/>
                <w:kern w:val="0"/>
                <w:sz w:val="18"/>
                <w:szCs w:val="22"/>
                <w:lang w:val="en-US" w:eastAsia="en-US" w:bidi="ar-SA"/>
              </w:rPr>
              <w:t># Fetch tomorrow's calendar in advance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br/>
            </w:r>
            <w:r>
              <w:rPr>
                <w:rFonts w:eastAsia="ＭＳ 明朝" w:cs="" w:ascii="Courier New" w:hAnsi="Courier New"/>
                <w:color w:val="1A203A"/>
                <w:kern w:val="0"/>
                <w:sz w:val="18"/>
                <w:szCs w:val="22"/>
                <w:lang w:val="en-US" w:eastAsia="en-US" w:bidi="ar-SA"/>
              </w:rPr>
              <w:t>python EconomicCalendar.py --date 2026-06-18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br/>
              <w:br/>
            </w:r>
            <w:r>
              <w:rPr>
                <w:rFonts w:eastAsia="ＭＳ 明朝" w:cs="" w:ascii="Courier New" w:hAnsi="Courier New"/>
                <w:color w:val="1A203A"/>
                <w:kern w:val="0"/>
                <w:sz w:val="18"/>
                <w:szCs w:val="22"/>
                <w:lang w:val="en-US" w:eastAsia="en-US" w:bidi="ar-SA"/>
              </w:rPr>
              <w:t># Show debug information (useful when the JSON API returns 429)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br/>
            </w:r>
            <w:r>
              <w:rPr>
                <w:rFonts w:eastAsia="ＭＳ 明朝" w:cs="" w:ascii="Courier New" w:hAnsi="Courier New"/>
                <w:color w:val="1A203A"/>
                <w:kern w:val="0"/>
                <w:sz w:val="18"/>
                <w:szCs w:val="22"/>
                <w:lang w:val="en-US" w:eastAsia="en-US" w:bidi="ar-SA"/>
              </w:rPr>
              <w:t>python EconomicCalendar.py --verbose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br/>
              <w:br/>
            </w:r>
            <w:r>
              <w:rPr>
                <w:rFonts w:eastAsia="ＭＳ 明朝" w:cs="" w:ascii="Courier New" w:hAnsi="Courier New"/>
                <w:color w:val="1A203A"/>
                <w:kern w:val="0"/>
                <w:sz w:val="18"/>
                <w:szCs w:val="22"/>
                <w:lang w:val="en-US" w:eastAsia="en-US" w:bidi="ar-SA"/>
              </w:rPr>
              <w:t># Write to a custom path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br/>
            </w:r>
            <w:r>
              <w:rPr>
                <w:rFonts w:eastAsia="ＭＳ 明朝" w:cs="" w:ascii="Courier New" w:hAnsi="Courier New"/>
                <w:color w:val="1A203A"/>
                <w:kern w:val="0"/>
                <w:sz w:val="18"/>
                <w:szCs w:val="22"/>
                <w:lang w:val="en-US" w:eastAsia="en-US" w:bidi="ar-SA"/>
              </w:rPr>
              <w:t>python EconomicCalendar.py --out "D:\Calendars\today.json"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240" w:after="80"/>
        <w:rPr/>
      </w:pPr>
      <w:r>
        <w:rPr>
          <w:b/>
          <w:color w:val="005F73"/>
          <w:sz w:val="26"/>
        </w:rPr>
        <w:t>4.3  Understanding the output</w:t>
      </w:r>
    </w:p>
    <w:p>
      <w:pPr>
        <w:pStyle w:val="Normal"/>
        <w:spacing w:before="0" w:after="80"/>
        <w:rPr/>
      </w:pPr>
      <w:r>
        <w:rPr>
          <w:color w:val="222233"/>
          <w:sz w:val="21"/>
        </w:rPr>
        <w:t>The JSON file contains the following top-level fields:</w:t>
      </w:r>
    </w:p>
    <w:tbl>
      <w:tblPr>
        <w:tblStyle w:val="TableGrid"/>
        <w:tblW w:w="940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703"/>
        <w:gridCol w:w="4703"/>
      </w:tblGrid>
      <w:tr>
        <w:trPr/>
        <w:tc>
          <w:tcPr>
            <w:tcW w:w="4703" w:type="dxa"/>
            <w:tcBorders/>
            <w:shd w:color="auto" w:fill="1A1F2E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Field</w:t>
            </w:r>
          </w:p>
        </w:tc>
        <w:tc>
          <w:tcPr>
            <w:tcW w:w="4703" w:type="dxa"/>
            <w:tcBorders/>
            <w:shd w:color="auto" w:fill="1A1F2E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4703" w:type="dxa"/>
            <w:tcBorders/>
            <w:shd w:color="auto" w:fill="F0F2F5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33"/>
                <w:kern w:val="0"/>
                <w:sz w:val="19"/>
                <w:szCs w:val="22"/>
                <w:lang w:val="en-US" w:eastAsia="en-US" w:bidi="ar-SA"/>
              </w:rPr>
              <w:t>date</w:t>
            </w:r>
          </w:p>
        </w:tc>
        <w:tc>
          <w:tcPr>
            <w:tcW w:w="4703" w:type="dxa"/>
            <w:tcBorders/>
            <w:shd w:color="auto" w:fill="F0F2F5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33"/>
                <w:kern w:val="0"/>
                <w:sz w:val="19"/>
                <w:szCs w:val="22"/>
                <w:lang w:val="en-US" w:eastAsia="en-US" w:bidi="ar-SA"/>
              </w:rPr>
              <w:t>Target date (YYYY-MM-DD)</w:t>
            </w:r>
          </w:p>
        </w:tc>
      </w:tr>
      <w:tr>
        <w:trPr/>
        <w:tc>
          <w:tcPr>
            <w:tcW w:w="4703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33"/>
                <w:kern w:val="0"/>
                <w:sz w:val="19"/>
                <w:szCs w:val="22"/>
                <w:lang w:val="en-US" w:eastAsia="en-US" w:bidi="ar-SA"/>
              </w:rPr>
              <w:t>generated_utc</w:t>
            </w:r>
          </w:p>
        </w:tc>
        <w:tc>
          <w:tcPr>
            <w:tcW w:w="4703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33"/>
                <w:kern w:val="0"/>
                <w:sz w:val="19"/>
                <w:szCs w:val="22"/>
                <w:lang w:val="en-US" w:eastAsia="en-US" w:bidi="ar-SA"/>
              </w:rPr>
              <w:t>UTC timestamp when the file was written</w:t>
            </w:r>
          </w:p>
        </w:tc>
      </w:tr>
      <w:tr>
        <w:trPr/>
        <w:tc>
          <w:tcPr>
            <w:tcW w:w="4703" w:type="dxa"/>
            <w:tcBorders/>
            <w:shd w:color="auto" w:fill="F0F2F5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33"/>
                <w:kern w:val="0"/>
                <w:sz w:val="19"/>
                <w:szCs w:val="22"/>
                <w:lang w:val="en-US" w:eastAsia="en-US" w:bidi="ar-SA"/>
              </w:rPr>
              <w:t>source</w:t>
            </w:r>
          </w:p>
        </w:tc>
        <w:tc>
          <w:tcPr>
            <w:tcW w:w="4703" w:type="dxa"/>
            <w:tcBorders/>
            <w:shd w:color="auto" w:fill="F0F2F5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33"/>
                <w:kern w:val="0"/>
                <w:sz w:val="19"/>
                <w:szCs w:val="22"/>
                <w:lang w:val="en-US" w:eastAsia="en-US" w:bidi="ar-SA"/>
              </w:rPr>
              <w:t>forexfactory_json, forexfactory_html, or none</w:t>
            </w:r>
          </w:p>
        </w:tc>
      </w:tr>
      <w:tr>
        <w:trPr/>
        <w:tc>
          <w:tcPr>
            <w:tcW w:w="4703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33"/>
                <w:kern w:val="0"/>
                <w:sz w:val="19"/>
                <w:szCs w:val="22"/>
                <w:lang w:val="en-US" w:eastAsia="en-US" w:bidi="ar-SA"/>
              </w:rPr>
              <w:t>fetch_error</w:t>
            </w:r>
          </w:p>
        </w:tc>
        <w:tc>
          <w:tcPr>
            <w:tcW w:w="4703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33"/>
                <w:kern w:val="0"/>
                <w:sz w:val="19"/>
                <w:szCs w:val="22"/>
                <w:lang w:val="en-US" w:eastAsia="en-US" w:bidi="ar-SA"/>
              </w:rPr>
              <w:t>null on success; error message string on failure</w:t>
            </w:r>
          </w:p>
        </w:tc>
      </w:tr>
      <w:tr>
        <w:trPr/>
        <w:tc>
          <w:tcPr>
            <w:tcW w:w="4703" w:type="dxa"/>
            <w:tcBorders/>
            <w:shd w:color="auto" w:fill="F0F2F5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33"/>
                <w:kern w:val="0"/>
                <w:sz w:val="19"/>
                <w:szCs w:val="22"/>
                <w:lang w:val="en-US" w:eastAsia="en-US" w:bidi="ar-SA"/>
              </w:rPr>
              <w:t>bias</w:t>
            </w:r>
          </w:p>
        </w:tc>
        <w:tc>
          <w:tcPr>
            <w:tcW w:w="4703" w:type="dxa"/>
            <w:tcBorders/>
            <w:shd w:color="auto" w:fill="F0F2F5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33"/>
                <w:kern w:val="0"/>
                <w:sz w:val="19"/>
                <w:szCs w:val="22"/>
                <w:lang w:val="en-US" w:eastAsia="en-US" w:bidi="ar-SA"/>
              </w:rPr>
              <w:t>BULLISH / LEAN_BULLISH / NEUTRAL / LEAN_BEARISH / BEARISH</w:t>
            </w:r>
          </w:p>
        </w:tc>
      </w:tr>
      <w:tr>
        <w:trPr/>
        <w:tc>
          <w:tcPr>
            <w:tcW w:w="4703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33"/>
                <w:kern w:val="0"/>
                <w:sz w:val="19"/>
                <w:szCs w:val="22"/>
                <w:lang w:val="en-US" w:eastAsia="en-US" w:bidi="ar-SA"/>
              </w:rPr>
              <w:t>bias_score</w:t>
            </w:r>
          </w:p>
        </w:tc>
        <w:tc>
          <w:tcPr>
            <w:tcW w:w="4703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33"/>
                <w:kern w:val="0"/>
                <w:sz w:val="19"/>
                <w:szCs w:val="22"/>
                <w:lang w:val="en-US" w:eastAsia="en-US" w:bidi="ar-SA"/>
              </w:rPr>
              <w:t>-1.0 (fully bearish) to +1.0 (fully bullish)</w:t>
            </w:r>
          </w:p>
        </w:tc>
      </w:tr>
      <w:tr>
        <w:trPr/>
        <w:tc>
          <w:tcPr>
            <w:tcW w:w="4703" w:type="dxa"/>
            <w:tcBorders/>
            <w:shd w:color="auto" w:fill="F0F2F5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33"/>
                <w:kern w:val="0"/>
                <w:sz w:val="19"/>
                <w:szCs w:val="22"/>
                <w:lang w:val="en-US" w:eastAsia="en-US" w:bidi="ar-SA"/>
              </w:rPr>
              <w:t>confidence</w:t>
            </w:r>
          </w:p>
        </w:tc>
        <w:tc>
          <w:tcPr>
            <w:tcW w:w="4703" w:type="dxa"/>
            <w:tcBorders/>
            <w:shd w:color="auto" w:fill="F0F2F5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33"/>
                <w:kern w:val="0"/>
                <w:sz w:val="19"/>
                <w:szCs w:val="22"/>
                <w:lang w:val="en-US" w:eastAsia="en-US" w:bidi="ar-SA"/>
              </w:rPr>
              <w:t>HIGH (4+ events), MEDIUM (1-2), LOW (0 events)</w:t>
            </w:r>
          </w:p>
        </w:tc>
      </w:tr>
      <w:tr>
        <w:trPr/>
        <w:tc>
          <w:tcPr>
            <w:tcW w:w="4703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33"/>
                <w:kern w:val="0"/>
                <w:sz w:val="19"/>
                <w:szCs w:val="22"/>
                <w:lang w:val="en-US" w:eastAsia="en-US" w:bidi="ar-SA"/>
              </w:rPr>
              <w:t>high_impact_count</w:t>
            </w:r>
          </w:p>
        </w:tc>
        <w:tc>
          <w:tcPr>
            <w:tcW w:w="4703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33"/>
                <w:kern w:val="0"/>
                <w:sz w:val="19"/>
                <w:szCs w:val="22"/>
                <w:lang w:val="en-US" w:eastAsia="en-US" w:bidi="ar-SA"/>
              </w:rPr>
              <w:t>Number of HIGH-impact USD events today</w:t>
            </w:r>
          </w:p>
        </w:tc>
      </w:tr>
      <w:tr>
        <w:trPr/>
        <w:tc>
          <w:tcPr>
            <w:tcW w:w="4703" w:type="dxa"/>
            <w:tcBorders/>
            <w:shd w:color="auto" w:fill="F0F2F5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33"/>
                <w:kern w:val="0"/>
                <w:sz w:val="19"/>
                <w:szCs w:val="22"/>
                <w:lang w:val="en-US" w:eastAsia="en-US" w:bidi="ar-SA"/>
              </w:rPr>
              <w:t>block_windows</w:t>
            </w:r>
          </w:p>
        </w:tc>
        <w:tc>
          <w:tcPr>
            <w:tcW w:w="4703" w:type="dxa"/>
            <w:tcBorders/>
            <w:shd w:color="auto" w:fill="F0F2F5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33"/>
                <w:kern w:val="0"/>
                <w:sz w:val="19"/>
                <w:szCs w:val="22"/>
                <w:lang w:val="en-US" w:eastAsia="en-US" w:bidi="ar-SA"/>
              </w:rPr>
              <w:t>List of no-trade windows: event name, start_et, end_et</w:t>
            </w:r>
          </w:p>
        </w:tc>
      </w:tr>
      <w:tr>
        <w:trPr/>
        <w:tc>
          <w:tcPr>
            <w:tcW w:w="4703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33"/>
                <w:kern w:val="0"/>
                <w:sz w:val="19"/>
                <w:szCs w:val="22"/>
                <w:lang w:val="en-US" w:eastAsia="en-US" w:bidi="ar-SA"/>
              </w:rPr>
              <w:t>directive</w:t>
            </w:r>
          </w:p>
        </w:tc>
        <w:tc>
          <w:tcPr>
            <w:tcW w:w="4703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33"/>
                <w:kern w:val="0"/>
                <w:sz w:val="19"/>
                <w:szCs w:val="22"/>
                <w:lang w:val="en-US" w:eastAsia="en-US" w:bidi="ar-SA"/>
              </w:rPr>
              <w:t>Bot control flags: allow_longs, allow_shorts, reduce_size, caution_mode</w:t>
            </w:r>
          </w:p>
        </w:tc>
      </w:tr>
      <w:tr>
        <w:trPr/>
        <w:tc>
          <w:tcPr>
            <w:tcW w:w="4703" w:type="dxa"/>
            <w:tcBorders/>
            <w:shd w:color="auto" w:fill="F0F2F5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33"/>
                <w:kern w:val="0"/>
                <w:sz w:val="19"/>
                <w:szCs w:val="22"/>
                <w:lang w:val="en-US" w:eastAsia="en-US" w:bidi="ar-SA"/>
              </w:rPr>
              <w:t>events</w:t>
            </w:r>
          </w:p>
        </w:tc>
        <w:tc>
          <w:tcPr>
            <w:tcW w:w="4703" w:type="dxa"/>
            <w:tcBorders/>
            <w:shd w:color="auto" w:fill="F0F2F5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33"/>
                <w:kern w:val="0"/>
                <w:sz w:val="19"/>
                <w:szCs w:val="22"/>
                <w:lang w:val="en-US" w:eastAsia="en-US" w:bidi="ar-SA"/>
              </w:rPr>
              <w:t>Full list of all USD events with time, impact, actual, forecast, notes</w:t>
            </w:r>
          </w:p>
        </w:tc>
      </w:tr>
      <w:tr>
        <w:trPr/>
        <w:tc>
          <w:tcPr>
            <w:tcW w:w="4703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33"/>
                <w:kern w:val="0"/>
                <w:sz w:val="19"/>
                <w:szCs w:val="22"/>
                <w:lang w:val="en-US" w:eastAsia="en-US" w:bidi="ar-SA"/>
              </w:rPr>
              <w:t>recommendation</w:t>
            </w:r>
          </w:p>
        </w:tc>
        <w:tc>
          <w:tcPr>
            <w:tcW w:w="4703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33"/>
                <w:kern w:val="0"/>
                <w:sz w:val="19"/>
                <w:szCs w:val="22"/>
                <w:lang w:val="en-US" w:eastAsia="en-US" w:bidi="ar-SA"/>
              </w:rPr>
              <w:t>Human-readable summary sentence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1"/>
        <w:spacing w:before="240" w:after="80"/>
        <w:rPr/>
      </w:pPr>
      <w:r>
        <w:rPr>
          <w:b/>
          <w:color w:val="1A1F2E"/>
          <w:sz w:val="32"/>
        </w:rPr>
        <w:t>5.  Automated Scheduling (Task Scheduler)</w:t>
      </w:r>
    </w:p>
    <w:p>
      <w:pPr>
        <w:pStyle w:val="Normal"/>
        <w:spacing w:before="0" w:after="80"/>
        <w:rPr/>
      </w:pPr>
      <w:r>
        <w:rPr>
          <w:color w:val="222233"/>
          <w:sz w:val="21"/>
        </w:rPr>
        <w:t>A Windows Task Scheduler job named EconCalendar is already configured on this machine. It runs automatically every day at 08:00 ET — approximately 90 minutes before RTH open — so the calendar is always fresh before trading begins.</w:t>
      </w:r>
    </w:p>
    <w:p>
      <w:pPr>
        <w:pStyle w:val="Heading2"/>
        <w:spacing w:before="240" w:after="80"/>
        <w:rPr/>
      </w:pPr>
      <w:r>
        <w:rPr>
          <w:b/>
          <w:color w:val="005F73"/>
          <w:sz w:val="26"/>
        </w:rPr>
        <w:t>5.1  Existing task details</w:t>
      </w:r>
    </w:p>
    <w:tbl>
      <w:tblPr>
        <w:tblStyle w:val="TableGrid"/>
        <w:tblW w:w="940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703"/>
        <w:gridCol w:w="4703"/>
      </w:tblGrid>
      <w:tr>
        <w:trPr/>
        <w:tc>
          <w:tcPr>
            <w:tcW w:w="4703" w:type="dxa"/>
            <w:tcBorders/>
            <w:shd w:color="auto" w:fill="1A1F2E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Setting</w:t>
            </w:r>
          </w:p>
        </w:tc>
        <w:tc>
          <w:tcPr>
            <w:tcW w:w="4703" w:type="dxa"/>
            <w:tcBorders/>
            <w:shd w:color="auto" w:fill="1A1F2E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Value</w:t>
            </w:r>
          </w:p>
        </w:tc>
      </w:tr>
      <w:tr>
        <w:trPr/>
        <w:tc>
          <w:tcPr>
            <w:tcW w:w="4703" w:type="dxa"/>
            <w:tcBorders/>
            <w:shd w:color="auto" w:fill="F0F2F5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33"/>
                <w:kern w:val="0"/>
                <w:sz w:val="19"/>
                <w:szCs w:val="22"/>
                <w:lang w:val="en-US" w:eastAsia="en-US" w:bidi="ar-SA"/>
              </w:rPr>
              <w:t>Task name</w:t>
            </w:r>
          </w:p>
        </w:tc>
        <w:tc>
          <w:tcPr>
            <w:tcW w:w="4703" w:type="dxa"/>
            <w:tcBorders/>
            <w:shd w:color="auto" w:fill="F0F2F5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33"/>
                <w:kern w:val="0"/>
                <w:sz w:val="19"/>
                <w:szCs w:val="22"/>
                <w:lang w:val="en-US" w:eastAsia="en-US" w:bidi="ar-SA"/>
              </w:rPr>
              <w:t>EconCalendar</w:t>
            </w:r>
          </w:p>
        </w:tc>
      </w:tr>
      <w:tr>
        <w:trPr/>
        <w:tc>
          <w:tcPr>
            <w:tcW w:w="4703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33"/>
                <w:kern w:val="0"/>
                <w:sz w:val="19"/>
                <w:szCs w:val="22"/>
                <w:lang w:val="en-US" w:eastAsia="en-US" w:bidi="ar-SA"/>
              </w:rPr>
              <w:t>Schedule</w:t>
            </w:r>
          </w:p>
        </w:tc>
        <w:tc>
          <w:tcPr>
            <w:tcW w:w="4703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33"/>
                <w:kern w:val="0"/>
                <w:sz w:val="19"/>
                <w:szCs w:val="22"/>
                <w:lang w:val="en-US" w:eastAsia="en-US" w:bidi="ar-SA"/>
              </w:rPr>
              <w:t>Daily at 08:00 ET (America/New_York)</w:t>
            </w:r>
          </w:p>
        </w:tc>
      </w:tr>
      <w:tr>
        <w:trPr/>
        <w:tc>
          <w:tcPr>
            <w:tcW w:w="4703" w:type="dxa"/>
            <w:tcBorders/>
            <w:shd w:color="auto" w:fill="F0F2F5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33"/>
                <w:kern w:val="0"/>
                <w:sz w:val="19"/>
                <w:szCs w:val="22"/>
                <w:lang w:val="en-US" w:eastAsia="en-US" w:bidi="ar-SA"/>
              </w:rPr>
              <w:t>Python path</w:t>
            </w:r>
          </w:p>
        </w:tc>
        <w:tc>
          <w:tcPr>
            <w:tcW w:w="4703" w:type="dxa"/>
            <w:tcBorders/>
            <w:shd w:color="auto" w:fill="F0F2F5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33"/>
                <w:kern w:val="0"/>
                <w:sz w:val="19"/>
                <w:szCs w:val="22"/>
                <w:lang w:val="en-US" w:eastAsia="en-US" w:bidi="ar-SA"/>
              </w:rPr>
              <w:t>C:\Users\admin\AppData\Local\Programs\Python\Python314\python.exe</w:t>
            </w:r>
          </w:p>
        </w:tc>
      </w:tr>
      <w:tr>
        <w:trPr/>
        <w:tc>
          <w:tcPr>
            <w:tcW w:w="4703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33"/>
                <w:kern w:val="0"/>
                <w:sz w:val="19"/>
                <w:szCs w:val="22"/>
                <w:lang w:val="en-US" w:eastAsia="en-US" w:bidi="ar-SA"/>
              </w:rPr>
              <w:t>Script path</w:t>
            </w:r>
          </w:p>
        </w:tc>
        <w:tc>
          <w:tcPr>
            <w:tcW w:w="4703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33"/>
                <w:kern w:val="0"/>
                <w:sz w:val="19"/>
                <w:szCs w:val="22"/>
                <w:lang w:val="en-US" w:eastAsia="en-US" w:bidi="ar-SA"/>
              </w:rPr>
              <w:t>C:\Users\admin\Documents\NinjaTrader 8\EconomicCalendar.py</w:t>
            </w:r>
          </w:p>
        </w:tc>
      </w:tr>
      <w:tr>
        <w:trPr/>
        <w:tc>
          <w:tcPr>
            <w:tcW w:w="4703" w:type="dxa"/>
            <w:tcBorders/>
            <w:shd w:color="auto" w:fill="F0F2F5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33"/>
                <w:kern w:val="0"/>
                <w:sz w:val="19"/>
                <w:szCs w:val="22"/>
                <w:lang w:val="en-US" w:eastAsia="en-US" w:bidi="ar-SA"/>
              </w:rPr>
              <w:t>Run as</w:t>
            </w:r>
          </w:p>
        </w:tc>
        <w:tc>
          <w:tcPr>
            <w:tcW w:w="4703" w:type="dxa"/>
            <w:tcBorders/>
            <w:shd w:color="auto" w:fill="F0F2F5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33"/>
                <w:kern w:val="0"/>
                <w:sz w:val="19"/>
                <w:szCs w:val="22"/>
                <w:lang w:val="en-US" w:eastAsia="en-US" w:bidi="ar-SA"/>
              </w:rPr>
              <w:t>Current user (Interactive logon — machine must not be locked/sleeping)</w:t>
            </w:r>
          </w:p>
        </w:tc>
      </w:tr>
      <w:tr>
        <w:trPr/>
        <w:tc>
          <w:tcPr>
            <w:tcW w:w="4703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33"/>
                <w:kern w:val="0"/>
                <w:sz w:val="19"/>
                <w:szCs w:val="22"/>
                <w:lang w:val="en-US" w:eastAsia="en-US" w:bidi="ar-SA"/>
              </w:rPr>
              <w:t>Current state</w:t>
            </w:r>
          </w:p>
        </w:tc>
        <w:tc>
          <w:tcPr>
            <w:tcW w:w="4703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33"/>
                <w:kern w:val="0"/>
                <w:sz w:val="19"/>
                <w:szCs w:val="22"/>
                <w:lang w:val="en-US" w:eastAsia="en-US" w:bidi="ar-SA"/>
              </w:rPr>
              <w:t>Ready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Style w:val="TableGrid"/>
        <w:tblW w:w="940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406"/>
      </w:tblGrid>
      <w:tr>
        <w:trPr/>
        <w:tc>
          <w:tcPr>
            <w:tcW w:w="9406" w:type="dxa"/>
            <w:tcBorders/>
            <w:shd w:color="auto" w:fill="FFF8E7" w:val="clear"/>
          </w:tcPr>
          <w:p>
            <w:pPr>
              <w:pStyle w:val="Normal"/>
              <w:widowControl/>
              <w:spacing w:lineRule="auto" w:line="240" w:before="60" w:after="6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20"/>
                <w:szCs w:val="22"/>
                <w:lang w:val="en-US" w:eastAsia="en-US" w:bidi="ar-SA"/>
              </w:rPr>
              <w:t xml:space="preserve">⚠  </w:t>
            </w:r>
            <w:r>
              <w:rPr>
                <w:rFonts w:eastAsia="ＭＳ 明朝" w:cs=""/>
                <w:color w:val="222222"/>
                <w:kern w:val="0"/>
                <w:sz w:val="20"/>
                <w:szCs w:val="22"/>
                <w:lang w:val="en-US" w:eastAsia="en-US" w:bidi="ar-SA"/>
              </w:rPr>
              <w:t>The task runs only when the user is logged in. If the machine is sleeping or logged off at 08:00, the task will not fire. Enable Start the task only if the following network connection is available or use Wake on LAN if the machine must be sleeping.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2"/>
        <w:spacing w:before="240" w:after="80"/>
        <w:rPr/>
      </w:pPr>
      <w:r>
        <w:rPr>
          <w:b/>
          <w:color w:val="005F73"/>
          <w:sz w:val="26"/>
        </w:rPr>
        <w:t>5.2  Verifying the task runs</w:t>
      </w:r>
    </w:p>
    <w:p>
      <w:pPr>
        <w:pStyle w:val="Normal"/>
        <w:spacing w:before="0" w:after="80"/>
        <w:rPr/>
      </w:pPr>
      <w:r>
        <w:rPr>
          <w:color w:val="222233"/>
          <w:sz w:val="21"/>
        </w:rPr>
        <w:t>To check the last run result in PowerShell:</w:t>
      </w:r>
    </w:p>
    <w:tbl>
      <w:tblPr>
        <w:tblStyle w:val="TableGrid"/>
        <w:tblW w:w="940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406"/>
      </w:tblGrid>
      <w:tr>
        <w:trPr/>
        <w:tc>
          <w:tcPr>
            <w:tcW w:w="9406" w:type="dxa"/>
            <w:tcBorders/>
            <w:shd w:color="auto" w:fill="EFF0F3" w:val="clear"/>
          </w:tcPr>
          <w:p>
            <w:pPr>
              <w:pStyle w:val="Normal"/>
              <w:widowControl/>
              <w:spacing w:lineRule="auto" w:line="240" w:before="80" w:after="8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color w:val="1A203A"/>
                <w:kern w:val="0"/>
                <w:sz w:val="18"/>
                <w:szCs w:val="22"/>
                <w:lang w:val="en-US" w:eastAsia="en-US" w:bidi="ar-SA"/>
              </w:rPr>
              <w:t xml:space="preserve">Get-ScheduledTask -TaskName "EconCalendar" | Get-ScheduledTaskInfo |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br/>
            </w:r>
            <w:r>
              <w:rPr>
                <w:rFonts w:eastAsia="ＭＳ 明朝" w:cs="" w:ascii="Courier New" w:hAnsi="Courier New"/>
                <w:color w:val="1A203A"/>
                <w:kern w:val="0"/>
                <w:sz w:val="18"/>
                <w:szCs w:val="22"/>
                <w:lang w:val="en-US" w:eastAsia="en-US" w:bidi="ar-SA"/>
              </w:rPr>
              <w:t xml:space="preserve">    Select-Object LastRunTime, LastTaskResult, NextRunTime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>
          <w:color w:val="222233"/>
          <w:sz w:val="21"/>
        </w:rPr>
        <w:t>LastTaskResult = 0 means success. Any other value indicates a failure. To see the exact error, open Task Scheduler → EconCalendar → History tab.</w:t>
      </w:r>
    </w:p>
    <w:p>
      <w:pPr>
        <w:pStyle w:val="Heading2"/>
        <w:spacing w:before="240" w:after="80"/>
        <w:rPr/>
      </w:pPr>
      <w:r>
        <w:rPr>
          <w:b/>
          <w:color w:val="005F73"/>
          <w:sz w:val="26"/>
        </w:rPr>
        <w:t>5.3  Manually triggering the task</w:t>
      </w:r>
    </w:p>
    <w:p>
      <w:pPr>
        <w:pStyle w:val="Normal"/>
        <w:spacing w:before="0" w:after="80"/>
        <w:rPr/>
      </w:pPr>
      <w:r>
        <w:rPr>
          <w:color w:val="222233"/>
          <w:sz w:val="21"/>
        </w:rPr>
        <w:t>Run from PowerShell to force an immediate execution (useful after a failed run or to pre-fetch tomorrow's data):</w:t>
      </w:r>
    </w:p>
    <w:tbl>
      <w:tblPr>
        <w:tblStyle w:val="TableGrid"/>
        <w:tblW w:w="940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406"/>
      </w:tblGrid>
      <w:tr>
        <w:trPr/>
        <w:tc>
          <w:tcPr>
            <w:tcW w:w="9406" w:type="dxa"/>
            <w:tcBorders/>
            <w:shd w:color="auto" w:fill="EFF0F3" w:val="clear"/>
          </w:tcPr>
          <w:p>
            <w:pPr>
              <w:pStyle w:val="Normal"/>
              <w:widowControl/>
              <w:spacing w:lineRule="auto" w:line="240" w:before="80" w:after="8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color w:val="1A203A"/>
                <w:kern w:val="0"/>
                <w:sz w:val="18"/>
                <w:szCs w:val="22"/>
                <w:lang w:val="en-US" w:eastAsia="en-US" w:bidi="ar-SA"/>
              </w:rPr>
              <w:t># Force run right now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br/>
            </w:r>
            <w:r>
              <w:rPr>
                <w:rFonts w:eastAsia="ＭＳ 明朝" w:cs="" w:ascii="Courier New" w:hAnsi="Courier New"/>
                <w:color w:val="1A203A"/>
                <w:kern w:val="0"/>
                <w:sz w:val="18"/>
                <w:szCs w:val="22"/>
                <w:lang w:val="en-US" w:eastAsia="en-US" w:bidi="ar-SA"/>
              </w:rPr>
              <w:t>Start-ScheduledTask -TaskName "EconCalendar"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br/>
              <w:br/>
            </w:r>
            <w:r>
              <w:rPr>
                <w:rFonts w:eastAsia="ＭＳ 明朝" w:cs="" w:ascii="Courier New" w:hAnsi="Courier New"/>
                <w:color w:val="1A203A"/>
                <w:kern w:val="0"/>
                <w:sz w:val="18"/>
                <w:szCs w:val="22"/>
                <w:lang w:val="en-US" w:eastAsia="en-US" w:bidi="ar-SA"/>
              </w:rPr>
              <w:t># Or run the script directly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br/>
            </w:r>
            <w:r>
              <w:rPr>
                <w:rFonts w:eastAsia="ＭＳ 明朝" w:cs="" w:ascii="Courier New" w:hAnsi="Courier New"/>
                <w:color w:val="1A203A"/>
                <w:kern w:val="0"/>
                <w:sz w:val="18"/>
                <w:szCs w:val="22"/>
                <w:lang w:val="en-US" w:eastAsia="en-US" w:bidi="ar-SA"/>
              </w:rPr>
              <w:t>python "C:\Users\admin\Documents\NinjaTrader 8\EconomicCalendar.py"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240" w:after="80"/>
        <w:rPr/>
      </w:pPr>
      <w:r>
        <w:rPr>
          <w:b/>
          <w:color w:val="005F73"/>
          <w:sz w:val="26"/>
        </w:rPr>
        <w:t>5.4  Re-creating the task (if deleted)</w:t>
      </w:r>
    </w:p>
    <w:p>
      <w:pPr>
        <w:pStyle w:val="Normal"/>
        <w:spacing w:before="0" w:after="80"/>
        <w:rPr/>
      </w:pPr>
      <w:r>
        <w:rPr>
          <w:color w:val="222233"/>
          <w:sz w:val="21"/>
        </w:rPr>
        <w:t>Run the following PowerShell block in an Administrator session:</w:t>
      </w:r>
    </w:p>
    <w:tbl>
      <w:tblPr>
        <w:tblStyle w:val="TableGrid"/>
        <w:tblW w:w="940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406"/>
      </w:tblGrid>
      <w:tr>
        <w:trPr/>
        <w:tc>
          <w:tcPr>
            <w:tcW w:w="9406" w:type="dxa"/>
            <w:tcBorders/>
            <w:shd w:color="auto" w:fill="EFF0F3" w:val="clear"/>
          </w:tcPr>
          <w:p>
            <w:pPr>
              <w:pStyle w:val="Normal"/>
              <w:widowControl/>
              <w:spacing w:lineRule="auto" w:line="240" w:before="80" w:after="8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color w:val="1A203A"/>
                <w:kern w:val="0"/>
                <w:sz w:val="18"/>
                <w:szCs w:val="22"/>
                <w:lang w:val="en-US" w:eastAsia="en-US" w:bidi="ar-SA"/>
              </w:rPr>
              <w:t>$pyExe    = "C:\Users\admin\AppData\Local\Programs\Python\Python314\python.exe"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br/>
            </w:r>
            <w:r>
              <w:rPr>
                <w:rFonts w:eastAsia="ＭＳ 明朝" w:cs="" w:ascii="Courier New" w:hAnsi="Courier New"/>
                <w:color w:val="1A203A"/>
                <w:kern w:val="0"/>
                <w:sz w:val="18"/>
                <w:szCs w:val="22"/>
                <w:lang w:val="en-US" w:eastAsia="en-US" w:bidi="ar-SA"/>
              </w:rPr>
              <w:t>$script   = "C:\Users\admin\Documents\NinjaTrader 8\EconomicCalendar.py"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br/>
              <w:br/>
            </w:r>
            <w:r>
              <w:rPr>
                <w:rFonts w:eastAsia="ＭＳ 明朝" w:cs="" w:ascii="Courier New" w:hAnsi="Courier New"/>
                <w:color w:val="1A203A"/>
                <w:kern w:val="0"/>
                <w:sz w:val="18"/>
                <w:szCs w:val="22"/>
                <w:lang w:val="en-US" w:eastAsia="en-US" w:bidi="ar-SA"/>
              </w:rPr>
              <w:t>$action   = New-ScheduledTaskAction -Execute $pyExe -Argument "`"$script`""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br/>
            </w:r>
            <w:r>
              <w:rPr>
                <w:rFonts w:eastAsia="ＭＳ 明朝" w:cs="" w:ascii="Courier New" w:hAnsi="Courier New"/>
                <w:color w:val="1A203A"/>
                <w:kern w:val="0"/>
                <w:sz w:val="18"/>
                <w:szCs w:val="22"/>
                <w:lang w:val="en-US" w:eastAsia="en-US" w:bidi="ar-SA"/>
              </w:rPr>
              <w:t>$trigger  = New-ScheduledTaskTrigger -Daily -At "08:00"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br/>
            </w:r>
            <w:r>
              <w:rPr>
                <w:rFonts w:eastAsia="ＭＳ 明朝" w:cs="" w:ascii="Courier New" w:hAnsi="Courier New"/>
                <w:color w:val="1A203A"/>
                <w:kern w:val="0"/>
                <w:sz w:val="18"/>
                <w:szCs w:val="22"/>
                <w:lang w:val="en-US" w:eastAsia="en-US" w:bidi="ar-SA"/>
              </w:rPr>
              <w:t>$settings = New-ScheduledTaskSettingsSet -StartWhenAvailable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br/>
              <w:br/>
            </w:r>
            <w:r>
              <w:rPr>
                <w:rFonts w:eastAsia="ＭＳ 明朝" w:cs="" w:ascii="Courier New" w:hAnsi="Courier New"/>
                <w:color w:val="1A203A"/>
                <w:kern w:val="0"/>
                <w:sz w:val="18"/>
                <w:szCs w:val="22"/>
                <w:lang w:val="en-US" w:eastAsia="en-US" w:bidi="ar-SA"/>
              </w:rPr>
              <w:t>Register-ScheduledTask -TaskName "EconCalendar" \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br/>
            </w:r>
            <w:r>
              <w:rPr>
                <w:rFonts w:eastAsia="ＭＳ 明朝" w:cs="" w:ascii="Courier New" w:hAnsi="Courier New"/>
                <w:color w:val="1A203A"/>
                <w:kern w:val="0"/>
                <w:sz w:val="18"/>
                <w:szCs w:val="22"/>
                <w:lang w:val="en-US" w:eastAsia="en-US" w:bidi="ar-SA"/>
              </w:rPr>
              <w:t xml:space="preserve">    -Action $action -Trigger $trigger -Settings $settings \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br/>
            </w:r>
            <w:r>
              <w:rPr>
                <w:rFonts w:eastAsia="ＭＳ 明朝" w:cs="" w:ascii="Courier New" w:hAnsi="Courier New"/>
                <w:color w:val="1A203A"/>
                <w:kern w:val="0"/>
                <w:sz w:val="18"/>
                <w:szCs w:val="22"/>
                <w:lang w:val="en-US" w:eastAsia="en-US" w:bidi="ar-SA"/>
              </w:rPr>
              <w:t xml:space="preserve">    -Description "Daily economic calendar for NT8 trading bots"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1"/>
        <w:spacing w:before="240" w:after="80"/>
        <w:rPr/>
      </w:pPr>
      <w:r>
        <w:rPr>
          <w:b/>
          <w:color w:val="1A1F2E"/>
          <w:sz w:val="32"/>
        </w:rPr>
        <w:t>6.  How the Bots Use the Calendar</w:t>
      </w:r>
    </w:p>
    <w:p>
      <w:pPr>
        <w:pStyle w:val="Normal"/>
        <w:spacing w:before="0" w:after="80"/>
        <w:rPr/>
      </w:pPr>
      <w:r>
        <w:rPr>
          <w:color w:val="222233"/>
          <w:sz w:val="21"/>
        </w:rPr>
        <w:t>All bots load calendar_latest.json automatically during State.DataLoaded — the same lifecycle phase used for indicator initialization.</w:t>
      </w:r>
    </w:p>
    <w:p>
      <w:pPr>
        <w:pStyle w:val="Heading2"/>
        <w:spacing w:before="240" w:after="80"/>
        <w:rPr/>
      </w:pPr>
      <w:r>
        <w:rPr>
          <w:b/>
          <w:color w:val="005F73"/>
          <w:sz w:val="26"/>
        </w:rPr>
        <w:t>6.1  Block windows (news pause)</w:t>
      </w:r>
    </w:p>
    <w:p>
      <w:pPr>
        <w:pStyle w:val="Normal"/>
        <w:spacing w:before="0" w:after="80"/>
        <w:rPr/>
      </w:pPr>
      <w:r>
        <w:rPr>
          <w:color w:val="222233"/>
          <w:sz w:val="21"/>
        </w:rPr>
        <w:t>For each HIGH-impact event, the script creates a no-trade window that starts 5 minutes before the event and ends 20 minutes after. During this window, IsInCalendarNewsBlock() returns true and all new entries are suppressed. Positions already open are not affected — they continue to be managed normally.</w:t>
      </w:r>
    </w:p>
    <w:tbl>
      <w:tblPr>
        <w:tblStyle w:val="TableGrid"/>
        <w:tblW w:w="940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406"/>
      </w:tblGrid>
      <w:tr>
        <w:trPr/>
        <w:tc>
          <w:tcPr>
            <w:tcW w:w="9406" w:type="dxa"/>
            <w:tcBorders/>
            <w:shd w:color="auto" w:fill="EFF0F3" w:val="clear"/>
          </w:tcPr>
          <w:p>
            <w:pPr>
              <w:pStyle w:val="Normal"/>
              <w:widowControl/>
              <w:spacing w:lineRule="auto" w:line="240" w:before="80" w:after="8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color w:val="1A203A"/>
                <w:kern w:val="0"/>
                <w:sz w:val="18"/>
                <w:szCs w:val="22"/>
                <w:lang w:val="en-US" w:eastAsia="en-US" w:bidi="ar-SA"/>
              </w:rPr>
              <w:t>Example — FOMC day block windows: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br/>
            </w:r>
            <w:r>
              <w:rPr>
                <w:rFonts w:eastAsia="ＭＳ 明朝" w:cs="" w:ascii="Courier New" w:hAnsi="Courier New"/>
                <w:color w:val="1A203A"/>
                <w:kern w:val="0"/>
                <w:sz w:val="18"/>
                <w:szCs w:val="22"/>
                <w:lang w:val="en-US" w:eastAsia="en-US" w:bidi="ar-SA"/>
              </w:rPr>
              <w:t xml:space="preserve">  19:55 – 20:20 ET  (Federal Funds Rate at 20:00)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br/>
            </w:r>
            <w:r>
              <w:rPr>
                <w:rFonts w:eastAsia="ＭＳ 明朝" w:cs="" w:ascii="Courier New" w:hAnsi="Courier New"/>
                <w:color w:val="1A203A"/>
                <w:kern w:val="0"/>
                <w:sz w:val="18"/>
                <w:szCs w:val="22"/>
                <w:lang w:val="en-US" w:eastAsia="en-US" w:bidi="ar-SA"/>
              </w:rPr>
              <w:t xml:space="preserve">  20:25 – 20:50 ET  (FOMC Press Conference at 20:30)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240" w:after="80"/>
        <w:rPr/>
      </w:pPr>
      <w:r>
        <w:rPr>
          <w:b/>
          <w:color w:val="005F73"/>
          <w:sz w:val="26"/>
        </w:rPr>
        <w:t>6.2  Directive flags</w:t>
      </w:r>
    </w:p>
    <w:tbl>
      <w:tblPr>
        <w:tblStyle w:val="TableGrid"/>
        <w:tblW w:w="940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703"/>
        <w:gridCol w:w="4703"/>
      </w:tblGrid>
      <w:tr>
        <w:trPr/>
        <w:tc>
          <w:tcPr>
            <w:tcW w:w="4703" w:type="dxa"/>
            <w:tcBorders/>
            <w:shd w:color="auto" w:fill="1A1F2E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Flag / Condition</w:t>
            </w:r>
          </w:p>
        </w:tc>
        <w:tc>
          <w:tcPr>
            <w:tcW w:w="4703" w:type="dxa"/>
            <w:tcBorders/>
            <w:shd w:color="auto" w:fill="1A1F2E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Bot Behaviour</w:t>
            </w:r>
          </w:p>
        </w:tc>
      </w:tr>
      <w:tr>
        <w:trPr/>
        <w:tc>
          <w:tcPr>
            <w:tcW w:w="4703" w:type="dxa"/>
            <w:tcBorders/>
            <w:shd w:color="auto" w:fill="F0F2F5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33"/>
                <w:kern w:val="0"/>
                <w:sz w:val="19"/>
                <w:szCs w:val="22"/>
                <w:lang w:val="en-US" w:eastAsia="en-US" w:bidi="ar-SA"/>
              </w:rPr>
              <w:t>allow_longs = False</w:t>
            </w:r>
          </w:p>
        </w:tc>
        <w:tc>
          <w:tcPr>
            <w:tcW w:w="4703" w:type="dxa"/>
            <w:tcBorders/>
            <w:shd w:color="auto" w:fill="F0F2F5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33"/>
                <w:kern w:val="0"/>
                <w:sz w:val="19"/>
                <w:szCs w:val="22"/>
                <w:lang w:val="en-US" w:eastAsia="en-US" w:bidi="ar-SA"/>
              </w:rPr>
              <w:t>Long entry signals are suppressed all session. Fires when bias_score &lt;= -0.60 (strong bearish bias detected).</w:t>
            </w:r>
          </w:p>
        </w:tc>
      </w:tr>
      <w:tr>
        <w:trPr/>
        <w:tc>
          <w:tcPr>
            <w:tcW w:w="4703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33"/>
                <w:kern w:val="0"/>
                <w:sz w:val="19"/>
                <w:szCs w:val="22"/>
                <w:lang w:val="en-US" w:eastAsia="en-US" w:bidi="ar-SA"/>
              </w:rPr>
              <w:t>allow_shorts = False</w:t>
            </w:r>
          </w:p>
        </w:tc>
        <w:tc>
          <w:tcPr>
            <w:tcW w:w="4703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33"/>
                <w:kern w:val="0"/>
                <w:sz w:val="19"/>
                <w:szCs w:val="22"/>
                <w:lang w:val="en-US" w:eastAsia="en-US" w:bidi="ar-SA"/>
              </w:rPr>
              <w:t>Short entry signals are suppressed all session. Fires when bias_score &gt;= +0.60 (strong bullish bias detected).</w:t>
            </w:r>
          </w:p>
        </w:tc>
      </w:tr>
      <w:tr>
        <w:trPr/>
        <w:tc>
          <w:tcPr>
            <w:tcW w:w="4703" w:type="dxa"/>
            <w:tcBorders/>
            <w:shd w:color="auto" w:fill="F0F2F5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33"/>
                <w:kern w:val="0"/>
                <w:sz w:val="19"/>
                <w:szCs w:val="22"/>
                <w:lang w:val="en-US" w:eastAsia="en-US" w:bidi="ar-SA"/>
              </w:rPr>
              <w:t>reduce_size = True</w:t>
            </w:r>
          </w:p>
        </w:tc>
        <w:tc>
          <w:tcPr>
            <w:tcW w:w="4703" w:type="dxa"/>
            <w:tcBorders/>
            <w:shd w:color="auto" w:fill="F0F2F5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33"/>
                <w:kern w:val="0"/>
                <w:sz w:val="19"/>
                <w:szCs w:val="22"/>
                <w:lang w:val="en-US" w:eastAsia="en-US" w:bidi="ar-SA"/>
              </w:rPr>
              <w:t>GetSizedContracts() returns 50% of normal size for the entire session. Fires when |bias_score| &gt; 0.70 OR high_impact_count &gt;= 3.</w:t>
            </w:r>
          </w:p>
        </w:tc>
      </w:tr>
      <w:tr>
        <w:trPr/>
        <w:tc>
          <w:tcPr>
            <w:tcW w:w="4703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33"/>
                <w:kern w:val="0"/>
                <w:sz w:val="19"/>
                <w:szCs w:val="22"/>
                <w:lang w:val="en-US" w:eastAsia="en-US" w:bidi="ar-SA"/>
              </w:rPr>
              <w:t>caution_mode = True</w:t>
            </w:r>
          </w:p>
        </w:tc>
        <w:tc>
          <w:tcPr>
            <w:tcW w:w="4703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33"/>
                <w:kern w:val="0"/>
                <w:sz w:val="19"/>
                <w:szCs w:val="22"/>
                <w:lang w:val="en-US" w:eastAsia="en-US" w:bidi="ar-SA"/>
              </w:rPr>
              <w:t>Shown in the HUD regime badge (no entry logic change). Fires when high_impact_count &gt;= 2 OR |bias_score| &gt; 0.40.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240" w:after="80"/>
        <w:rPr/>
      </w:pPr>
      <w:r>
        <w:rPr>
          <w:b/>
          <w:color w:val="005F73"/>
          <w:sz w:val="26"/>
        </w:rPr>
        <w:t>6.3  What the HUD shows</w:t>
      </w:r>
    </w:p>
    <w:p>
      <w:pPr>
        <w:pStyle w:val="Normal"/>
        <w:spacing w:before="0" w:after="80"/>
        <w:rPr/>
      </w:pPr>
      <w:r>
        <w:rPr>
          <w:color w:val="222233"/>
          <w:sz w:val="21"/>
        </w:rPr>
        <w:t>Each bot's floating Text HUD displays a small line such as:</w:t>
      </w:r>
    </w:p>
    <w:tbl>
      <w:tblPr>
        <w:tblStyle w:val="TableGrid"/>
        <w:tblW w:w="940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406"/>
      </w:tblGrid>
      <w:tr>
        <w:trPr/>
        <w:tc>
          <w:tcPr>
            <w:tcW w:w="9406" w:type="dxa"/>
            <w:tcBorders/>
            <w:shd w:color="auto" w:fill="EFF0F3" w:val="clear"/>
          </w:tcPr>
          <w:p>
            <w:pPr>
              <w:pStyle w:val="Normal"/>
              <w:widowControl/>
              <w:spacing w:lineRule="auto" w:line="240" w:before="80" w:after="8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color w:val="1A203A"/>
                <w:kern w:val="0"/>
                <w:sz w:val="18"/>
                <w:szCs w:val="22"/>
                <w:lang w:val="en-US" w:eastAsia="en-US" w:bidi="ar-SA"/>
              </w:rPr>
              <w:t>CAUTION | NEUTRAL | 4 events | reduce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br/>
            </w:r>
            <w:r>
              <w:rPr>
                <w:rFonts w:eastAsia="ＭＳ 明朝" w:cs="" w:ascii="Courier New" w:hAnsi="Courier New"/>
                <w:color w:val="1A203A"/>
                <w:kern w:val="0"/>
                <w:sz w:val="18"/>
                <w:szCs w:val="22"/>
                <w:lang w:val="en-US" w:eastAsia="en-US" w:bidi="ar-SA"/>
              </w:rPr>
              <w:t>or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br/>
            </w:r>
            <w:r>
              <w:rPr>
                <w:rFonts w:eastAsia="ＭＳ 明朝" w:cs="" w:ascii="Courier New" w:hAnsi="Courier New"/>
                <w:color w:val="1A203A"/>
                <w:kern w:val="0"/>
                <w:sz w:val="18"/>
                <w:szCs w:val="22"/>
                <w:lang w:val="en-US" w:eastAsia="en-US" w:bidi="ar-SA"/>
              </w:rPr>
              <w:t>OK | LEAN_BULLISH | 1 event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>
          <w:color w:val="222233"/>
          <w:sz w:val="21"/>
        </w:rPr>
        <w:t>This line is updated every bar from the cached directive and reflects live bias score and active directive flags.</w:t>
      </w:r>
    </w:p>
    <w:p>
      <w:pPr>
        <w:pStyle w:val="Heading1"/>
        <w:spacing w:before="240" w:after="80"/>
        <w:rPr/>
      </w:pPr>
      <w:r>
        <w:rPr>
          <w:b/>
          <w:color w:val="1A1F2E"/>
          <w:sz w:val="32"/>
        </w:rPr>
        <w:t>7.  Bias Scoring Logic</w:t>
      </w:r>
    </w:p>
    <w:p>
      <w:pPr>
        <w:pStyle w:val="Normal"/>
        <w:spacing w:before="0" w:after="80"/>
        <w:rPr/>
      </w:pPr>
      <w:r>
        <w:rPr>
          <w:color w:val="222233"/>
          <w:sz w:val="21"/>
        </w:rPr>
        <w:t>Each event is compared against its catalog entry to determine whether it beat or missed consensus expectations.</w:t>
      </w:r>
    </w:p>
    <w:tbl>
      <w:tblPr>
        <w:tblStyle w:val="TableGrid"/>
        <w:tblW w:w="940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406"/>
      </w:tblGrid>
      <w:tr>
        <w:trPr/>
        <w:tc>
          <w:tcPr>
            <w:tcW w:w="9406" w:type="dxa"/>
            <w:tcBorders/>
            <w:shd w:color="auto" w:fill="EFF0F3" w:val="clear"/>
          </w:tcPr>
          <w:p>
            <w:pPr>
              <w:pStyle w:val="Normal"/>
              <w:widowControl/>
              <w:spacing w:lineRule="auto" w:line="240" w:before="80" w:after="8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color w:val="1A203A"/>
                <w:kern w:val="0"/>
                <w:sz w:val="18"/>
                <w:szCs w:val="22"/>
                <w:lang w:val="en-US" w:eastAsia="en-US" w:bidi="ar-SA"/>
              </w:rPr>
              <w:t>bias_contribution = catalog_direction × impact_weight  (if beat)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br/>
            </w:r>
            <w:r>
              <w:rPr>
                <w:rFonts w:eastAsia="ＭＳ 明朝" w:cs="" w:ascii="Courier New" w:hAnsi="Courier New"/>
                <w:color w:val="1A203A"/>
                <w:kern w:val="0"/>
                <w:sz w:val="18"/>
                <w:szCs w:val="22"/>
                <w:lang w:val="en-US" w:eastAsia="en-US" w:bidi="ar-SA"/>
              </w:rPr>
              <w:t xml:space="preserve">                  = -catalog_direction × impact_weight (if missed)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br/>
              <w:br/>
            </w:r>
            <w:r>
              <w:rPr>
                <w:rFonts w:eastAsia="ＭＳ 明朝" w:cs="" w:ascii="Courier New" w:hAnsi="Courier New"/>
                <w:color w:val="1A203A"/>
                <w:kern w:val="0"/>
                <w:sz w:val="18"/>
                <w:szCs w:val="22"/>
                <w:lang w:val="en-US" w:eastAsia="en-US" w:bidi="ar-SA"/>
              </w:rPr>
              <w:t>impact_weight:  HIGH = 1.0,  MEDIUM = 0.4,  LOW = 0.1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br/>
            </w:r>
            <w:r>
              <w:rPr>
                <w:rFonts w:eastAsia="ＭＳ 明朝" w:cs="" w:ascii="Courier New" w:hAnsi="Courier New"/>
                <w:color w:val="1A203A"/>
                <w:kern w:val="0"/>
                <w:sz w:val="18"/>
                <w:szCs w:val="22"/>
                <w:lang w:val="en-US" w:eastAsia="en-US" w:bidi="ar-SA"/>
              </w:rPr>
              <w:t>total_bias_score = sum of all contributions, clamped to [-1.0, +1.0]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>
          <w:color w:val="222233"/>
          <w:sz w:val="21"/>
        </w:rPr>
        <w:t>Bias labels:</w:t>
      </w:r>
    </w:p>
    <w:tbl>
      <w:tblPr>
        <w:tblStyle w:val="TableGrid"/>
        <w:tblW w:w="940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703"/>
        <w:gridCol w:w="4703"/>
      </w:tblGrid>
      <w:tr>
        <w:trPr/>
        <w:tc>
          <w:tcPr>
            <w:tcW w:w="4703" w:type="dxa"/>
            <w:tcBorders/>
            <w:shd w:color="auto" w:fill="1A1F2E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Score Range</w:t>
            </w:r>
          </w:p>
        </w:tc>
        <w:tc>
          <w:tcPr>
            <w:tcW w:w="4703" w:type="dxa"/>
            <w:tcBorders/>
            <w:shd w:color="auto" w:fill="1A1F2E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Label</w:t>
            </w:r>
          </w:p>
        </w:tc>
      </w:tr>
      <w:tr>
        <w:trPr/>
        <w:tc>
          <w:tcPr>
            <w:tcW w:w="4703" w:type="dxa"/>
            <w:tcBorders/>
            <w:shd w:color="auto" w:fill="F0F2F5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33"/>
                <w:kern w:val="0"/>
                <w:sz w:val="19"/>
                <w:szCs w:val="22"/>
                <w:lang w:val="en-US" w:eastAsia="en-US" w:bidi="ar-SA"/>
              </w:rPr>
              <w:t>score &gt; +0.50</w:t>
            </w:r>
          </w:p>
        </w:tc>
        <w:tc>
          <w:tcPr>
            <w:tcW w:w="4703" w:type="dxa"/>
            <w:tcBorders/>
            <w:shd w:color="auto" w:fill="F0F2F5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33"/>
                <w:kern w:val="0"/>
                <w:sz w:val="19"/>
                <w:szCs w:val="22"/>
                <w:lang w:val="en-US" w:eastAsia="en-US" w:bidi="ar-SA"/>
              </w:rPr>
              <w:t>BULLISH</w:t>
            </w:r>
          </w:p>
        </w:tc>
      </w:tr>
      <w:tr>
        <w:trPr/>
        <w:tc>
          <w:tcPr>
            <w:tcW w:w="4703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33"/>
                <w:kern w:val="0"/>
                <w:sz w:val="19"/>
                <w:szCs w:val="22"/>
                <w:lang w:val="en-US" w:eastAsia="en-US" w:bidi="ar-SA"/>
              </w:rPr>
              <w:t>score &gt; +0.20</w:t>
            </w:r>
          </w:p>
        </w:tc>
        <w:tc>
          <w:tcPr>
            <w:tcW w:w="4703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33"/>
                <w:kern w:val="0"/>
                <w:sz w:val="19"/>
                <w:szCs w:val="22"/>
                <w:lang w:val="en-US" w:eastAsia="en-US" w:bidi="ar-SA"/>
              </w:rPr>
              <w:t>LEAN_BULLISH</w:t>
            </w:r>
          </w:p>
        </w:tc>
      </w:tr>
      <w:tr>
        <w:trPr/>
        <w:tc>
          <w:tcPr>
            <w:tcW w:w="4703" w:type="dxa"/>
            <w:tcBorders/>
            <w:shd w:color="auto" w:fill="F0F2F5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33"/>
                <w:kern w:val="0"/>
                <w:sz w:val="19"/>
                <w:szCs w:val="22"/>
                <w:lang w:val="en-US" w:eastAsia="en-US" w:bidi="ar-SA"/>
              </w:rPr>
              <w:t>-0.20 to +0.20</w:t>
            </w:r>
          </w:p>
        </w:tc>
        <w:tc>
          <w:tcPr>
            <w:tcW w:w="4703" w:type="dxa"/>
            <w:tcBorders/>
            <w:shd w:color="auto" w:fill="F0F2F5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33"/>
                <w:kern w:val="0"/>
                <w:sz w:val="19"/>
                <w:szCs w:val="22"/>
                <w:lang w:val="en-US" w:eastAsia="en-US" w:bidi="ar-SA"/>
              </w:rPr>
              <w:t>NEUTRAL</w:t>
            </w:r>
          </w:p>
        </w:tc>
      </w:tr>
      <w:tr>
        <w:trPr/>
        <w:tc>
          <w:tcPr>
            <w:tcW w:w="4703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33"/>
                <w:kern w:val="0"/>
                <w:sz w:val="19"/>
                <w:szCs w:val="22"/>
                <w:lang w:val="en-US" w:eastAsia="en-US" w:bidi="ar-SA"/>
              </w:rPr>
              <w:t>score &lt; -0.20</w:t>
            </w:r>
          </w:p>
        </w:tc>
        <w:tc>
          <w:tcPr>
            <w:tcW w:w="4703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33"/>
                <w:kern w:val="0"/>
                <w:sz w:val="19"/>
                <w:szCs w:val="22"/>
                <w:lang w:val="en-US" w:eastAsia="en-US" w:bidi="ar-SA"/>
              </w:rPr>
              <w:t>LEAN_BEARISH</w:t>
            </w:r>
          </w:p>
        </w:tc>
      </w:tr>
      <w:tr>
        <w:trPr/>
        <w:tc>
          <w:tcPr>
            <w:tcW w:w="4703" w:type="dxa"/>
            <w:tcBorders/>
            <w:shd w:color="auto" w:fill="F0F2F5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33"/>
                <w:kern w:val="0"/>
                <w:sz w:val="19"/>
                <w:szCs w:val="22"/>
                <w:lang w:val="en-US" w:eastAsia="en-US" w:bidi="ar-SA"/>
              </w:rPr>
              <w:t>score &lt; -0.50</w:t>
            </w:r>
          </w:p>
        </w:tc>
        <w:tc>
          <w:tcPr>
            <w:tcW w:w="4703" w:type="dxa"/>
            <w:tcBorders/>
            <w:shd w:color="auto" w:fill="F0F2F5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33"/>
                <w:kern w:val="0"/>
                <w:sz w:val="19"/>
                <w:szCs w:val="22"/>
                <w:lang w:val="en-US" w:eastAsia="en-US" w:bidi="ar-SA"/>
              </w:rPr>
              <w:t>BEARISH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Style w:val="TableGrid"/>
        <w:tblW w:w="940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406"/>
      </w:tblGrid>
      <w:tr>
        <w:trPr/>
        <w:tc>
          <w:tcPr>
            <w:tcW w:w="9406" w:type="dxa"/>
            <w:tcBorders/>
            <w:shd w:color="auto" w:fill="E8FBF5" w:val="clear"/>
          </w:tcPr>
          <w:p>
            <w:pPr>
              <w:pStyle w:val="Normal"/>
              <w:widowControl/>
              <w:spacing w:lineRule="auto" w:line="240" w:before="60" w:after="6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20"/>
                <w:szCs w:val="22"/>
                <w:lang w:val="en-US" w:eastAsia="en-US" w:bidi="ar-SA"/>
              </w:rPr>
              <w:t xml:space="preserve">ℹ  </w:t>
            </w:r>
            <w:r>
              <w:rPr>
                <w:rFonts w:eastAsia="ＭＳ 明朝" w:cs=""/>
                <w:color w:val="222222"/>
                <w:kern w:val="0"/>
                <w:sz w:val="20"/>
                <w:szCs w:val="22"/>
                <w:lang w:val="en-US" w:eastAsia="en-US" w:bidi="ar-SA"/>
              </w:rPr>
              <w:t>FOMC events (Federal Funds Rate, FOMC Statement, Powell speeches) are always scored as direction = 0 regardless of the actual outcome. Their impact on equities depends entirely on the tone of the statement, which cannot be inferred from a numerical actual-vs-forecast comparison. These events still generate block windows and increment high_impact_count.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80"/>
        <w:rPr/>
      </w:pPr>
      <w:r>
        <w:rPr>
          <w:color w:val="222233"/>
          <w:sz w:val="21"/>
        </w:rPr>
        <w:t>Events not found in the catalog (e.g. novel Fed speakers, non-US events that appear in the USD row) are assigned 0 contribution and logged as 'Ambiguous or unrecognized'. They still generate block windows if their impact is HIGH.</w:t>
      </w:r>
    </w:p>
    <w:p>
      <w:pPr>
        <w:pStyle w:val="Heading1"/>
        <w:spacing w:before="240" w:after="80"/>
        <w:rPr/>
      </w:pPr>
      <w:r>
        <w:rPr>
          <w:b/>
          <w:color w:val="1A1F2E"/>
          <w:sz w:val="32"/>
        </w:rPr>
        <w:t>8.  Troubleshooting</w:t>
      </w:r>
    </w:p>
    <w:p>
      <w:pPr>
        <w:pStyle w:val="Heading2"/>
        <w:spacing w:before="240" w:after="80"/>
        <w:rPr/>
      </w:pPr>
      <w:r>
        <w:rPr>
          <w:b/>
          <w:color w:val="005F73"/>
          <w:sz w:val="26"/>
        </w:rPr>
        <w:t>8.1  Common issues</w:t>
      </w:r>
    </w:p>
    <w:tbl>
      <w:tblPr>
        <w:tblStyle w:val="TableGrid"/>
        <w:tblW w:w="940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703"/>
        <w:gridCol w:w="4703"/>
      </w:tblGrid>
      <w:tr>
        <w:trPr/>
        <w:tc>
          <w:tcPr>
            <w:tcW w:w="4703" w:type="dxa"/>
            <w:tcBorders/>
            <w:shd w:color="auto" w:fill="1A1F2E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Symptom</w:t>
            </w:r>
          </w:p>
        </w:tc>
        <w:tc>
          <w:tcPr>
            <w:tcW w:w="4703" w:type="dxa"/>
            <w:tcBorders/>
            <w:shd w:color="auto" w:fill="1A1F2E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Resolution</w:t>
            </w:r>
          </w:p>
        </w:tc>
      </w:tr>
      <w:tr>
        <w:trPr/>
        <w:tc>
          <w:tcPr>
            <w:tcW w:w="4703" w:type="dxa"/>
            <w:tcBorders/>
            <w:shd w:color="auto" w:fill="F0F2F5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33"/>
                <w:kern w:val="0"/>
                <w:sz w:val="19"/>
                <w:szCs w:val="22"/>
                <w:lang w:val="en-US" w:eastAsia="en-US" w:bidi="ar-SA"/>
              </w:rPr>
              <w:t>Script prints 'Missing dependencies'</w:t>
            </w:r>
          </w:p>
        </w:tc>
        <w:tc>
          <w:tcPr>
            <w:tcW w:w="4703" w:type="dxa"/>
            <w:tcBorders/>
            <w:shd w:color="auto" w:fill="F0F2F5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33"/>
                <w:kern w:val="0"/>
                <w:sz w:val="19"/>
                <w:szCs w:val="22"/>
                <w:lang w:val="en-US" w:eastAsia="en-US" w:bidi="ar-SA"/>
              </w:rPr>
              <w:t>Run: pip install requests beautifulsoup4</w:t>
            </w:r>
          </w:p>
        </w:tc>
      </w:tr>
      <w:tr>
        <w:trPr/>
        <w:tc>
          <w:tcPr>
            <w:tcW w:w="4703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33"/>
                <w:kern w:val="0"/>
                <w:sz w:val="19"/>
                <w:szCs w:val="22"/>
                <w:lang w:val="en-US" w:eastAsia="en-US" w:bidi="ar-SA"/>
              </w:rPr>
              <w:t>429 Too Many Requests from JSON API</w:t>
            </w:r>
          </w:p>
        </w:tc>
        <w:tc>
          <w:tcPr>
            <w:tcW w:w="4703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33"/>
                <w:kern w:val="0"/>
                <w:sz w:val="19"/>
                <w:szCs w:val="22"/>
                <w:lang w:val="en-US" w:eastAsia="en-US" w:bidi="ar-SA"/>
              </w:rPr>
              <w:t>The JSON API rate-limited the request. The HTML scraper fallback will activate automatically. Run with --verbose to confirm which source was used.</w:t>
            </w:r>
          </w:p>
        </w:tc>
      </w:tr>
      <w:tr>
        <w:trPr/>
        <w:tc>
          <w:tcPr>
            <w:tcW w:w="4703" w:type="dxa"/>
            <w:tcBorders/>
            <w:shd w:color="auto" w:fill="F0F2F5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33"/>
                <w:kern w:val="0"/>
                <w:sz w:val="19"/>
                <w:szCs w:val="22"/>
                <w:lang w:val="en-US" w:eastAsia="en-US" w:bidi="ar-SA"/>
              </w:rPr>
              <w:t>'HTML structure not recognized'</w:t>
            </w:r>
          </w:p>
        </w:tc>
        <w:tc>
          <w:tcPr>
            <w:tcW w:w="4703" w:type="dxa"/>
            <w:tcBorders/>
            <w:shd w:color="auto" w:fill="F0F2F5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33"/>
                <w:kern w:val="0"/>
                <w:sz w:val="19"/>
                <w:szCs w:val="22"/>
                <w:lang w:val="en-US" w:eastAsia="en-US" w:bidi="ar-SA"/>
              </w:rPr>
              <w:t>ForexFactory changed their page layout. The HTML scraper regex may need updating. As a temporary workaround the script falls back to an empty event list with NEUTRAL bias — bots trade normally.</w:t>
            </w:r>
          </w:p>
        </w:tc>
      </w:tr>
      <w:tr>
        <w:trPr/>
        <w:tc>
          <w:tcPr>
            <w:tcW w:w="4703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33"/>
                <w:kern w:val="0"/>
                <w:sz w:val="19"/>
                <w:szCs w:val="22"/>
                <w:lang w:val="en-US" w:eastAsia="en-US" w:bidi="ar-SA"/>
              </w:rPr>
              <w:t>calendar_latest.json not updated</w:t>
            </w:r>
          </w:p>
        </w:tc>
        <w:tc>
          <w:tcPr>
            <w:tcW w:w="4703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33"/>
                <w:kern w:val="0"/>
                <w:sz w:val="19"/>
                <w:szCs w:val="22"/>
                <w:lang w:val="en-US" w:eastAsia="en-US" w:bidi="ar-SA"/>
              </w:rPr>
              <w:t>Check that the Task Scheduler task ran (Get-ScheduledTaskInfo). Verify Python path in the task action matches the installed Python executable.</w:t>
            </w:r>
          </w:p>
        </w:tc>
      </w:tr>
      <w:tr>
        <w:trPr/>
        <w:tc>
          <w:tcPr>
            <w:tcW w:w="4703" w:type="dxa"/>
            <w:tcBorders/>
            <w:shd w:color="auto" w:fill="F0F2F5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33"/>
                <w:kern w:val="0"/>
                <w:sz w:val="19"/>
                <w:szCs w:val="22"/>
                <w:lang w:val="en-US" w:eastAsia="en-US" w:bidi="ar-SA"/>
              </w:rPr>
              <w:t>Bots not picking up the directive</w:t>
            </w:r>
          </w:p>
        </w:tc>
        <w:tc>
          <w:tcPr>
            <w:tcW w:w="4703" w:type="dxa"/>
            <w:tcBorders/>
            <w:shd w:color="auto" w:fill="F0F2F5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33"/>
                <w:kern w:val="0"/>
                <w:sz w:val="19"/>
                <w:szCs w:val="22"/>
                <w:lang w:val="en-US" w:eastAsia="en-US" w:bidi="ar-SA"/>
              </w:rPr>
              <w:t>Bots load calendar_latest.json at State.DataLoaded. Restart the strategy (disable then re-enable) after updating the JSON to reload the directive.</w:t>
            </w:r>
          </w:p>
        </w:tc>
      </w:tr>
      <w:tr>
        <w:trPr/>
        <w:tc>
          <w:tcPr>
            <w:tcW w:w="4703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33"/>
                <w:kern w:val="0"/>
                <w:sz w:val="19"/>
                <w:szCs w:val="22"/>
                <w:lang w:val="en-US" w:eastAsia="en-US" w:bidi="ar-SA"/>
              </w:rPr>
              <w:t>reduce_size active unexpectedly</w:t>
            </w:r>
          </w:p>
        </w:tc>
        <w:tc>
          <w:tcPr>
            <w:tcW w:w="4703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33"/>
                <w:kern w:val="0"/>
                <w:sz w:val="19"/>
                <w:szCs w:val="22"/>
                <w:lang w:val="en-US" w:eastAsia="en-US" w:bidi="ar-SA"/>
              </w:rPr>
              <w:t>Check high_impact_count in the JSON. reduce_size fires when &gt;= 3 HIGH-impact events are scheduled regardless of bias score. Review the events list.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240" w:after="80"/>
        <w:rPr/>
      </w:pPr>
      <w:r>
        <w:rPr>
          <w:b/>
          <w:color w:val="005F73"/>
          <w:sz w:val="26"/>
        </w:rPr>
        <w:t>8.2  Verifying the output file</w:t>
      </w:r>
    </w:p>
    <w:p>
      <w:pPr>
        <w:pStyle w:val="Normal"/>
        <w:spacing w:before="0" w:after="80"/>
        <w:rPr/>
      </w:pPr>
      <w:r>
        <w:rPr>
          <w:color w:val="222233"/>
          <w:sz w:val="21"/>
        </w:rPr>
        <w:t>To inspect the current calendar JSON from PowerShell:</w:t>
      </w:r>
    </w:p>
    <w:tbl>
      <w:tblPr>
        <w:tblStyle w:val="TableGrid"/>
        <w:tblW w:w="940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406"/>
      </w:tblGrid>
      <w:tr>
        <w:trPr/>
        <w:tc>
          <w:tcPr>
            <w:tcW w:w="9406" w:type="dxa"/>
            <w:tcBorders/>
            <w:shd w:color="auto" w:fill="EFF0F3" w:val="clear"/>
          </w:tcPr>
          <w:p>
            <w:pPr>
              <w:pStyle w:val="Normal"/>
              <w:widowControl/>
              <w:spacing w:lineRule="auto" w:line="240" w:before="80" w:after="8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color w:val="1A203A"/>
                <w:kern w:val="0"/>
                <w:sz w:val="18"/>
                <w:szCs w:val="22"/>
                <w:lang w:val="en-US" w:eastAsia="en-US" w:bidi="ar-SA"/>
              </w:rPr>
              <w:t>Get-Content "C:\Users\admin\Documents\NinjaTrader 8\EconomicCalendar\calendar_latest.json" | ConvertFrom-Json | Select-Object date, bias, bias_score, high_impact_count, directive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>
          <w:color w:val="222233"/>
          <w:sz w:val="21"/>
        </w:rPr>
        <w:t>Expected output on a normal day:</w:t>
      </w:r>
    </w:p>
    <w:tbl>
      <w:tblPr>
        <w:tblStyle w:val="TableGrid"/>
        <w:tblW w:w="940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406"/>
      </w:tblGrid>
      <w:tr>
        <w:trPr/>
        <w:tc>
          <w:tcPr>
            <w:tcW w:w="9406" w:type="dxa"/>
            <w:tcBorders/>
            <w:shd w:color="auto" w:fill="EFF0F3" w:val="clear"/>
          </w:tcPr>
          <w:p>
            <w:pPr>
              <w:pStyle w:val="Normal"/>
              <w:widowControl/>
              <w:spacing w:lineRule="auto" w:line="240" w:before="80" w:after="8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color w:val="1A203A"/>
                <w:kern w:val="0"/>
                <w:sz w:val="18"/>
                <w:szCs w:val="22"/>
                <w:lang w:val="en-US" w:eastAsia="en-US" w:bidi="ar-SA"/>
              </w:rPr>
              <w:t>date             : 2026-06-17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br/>
            </w:r>
            <w:r>
              <w:rPr>
                <w:rFonts w:eastAsia="ＭＳ 明朝" w:cs="" w:ascii="Courier New" w:hAnsi="Courier New"/>
                <w:color w:val="1A203A"/>
                <w:kern w:val="0"/>
                <w:sz w:val="18"/>
                <w:szCs w:val="22"/>
                <w:lang w:val="en-US" w:eastAsia="en-US" w:bidi="ar-SA"/>
              </w:rPr>
              <w:t>bias             : NEUTRAL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br/>
            </w:r>
            <w:r>
              <w:rPr>
                <w:rFonts w:eastAsia="ＭＳ 明朝" w:cs="" w:ascii="Courier New" w:hAnsi="Courier New"/>
                <w:color w:val="1A203A"/>
                <w:kern w:val="0"/>
                <w:sz w:val="18"/>
                <w:szCs w:val="22"/>
                <w:lang w:val="en-US" w:eastAsia="en-US" w:bidi="ar-SA"/>
              </w:rPr>
              <w:t>bias_score       : 0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br/>
            </w:r>
            <w:r>
              <w:rPr>
                <w:rFonts w:eastAsia="ＭＳ 明朝" w:cs="" w:ascii="Courier New" w:hAnsi="Courier New"/>
                <w:color w:val="1A203A"/>
                <w:kern w:val="0"/>
                <w:sz w:val="18"/>
                <w:szCs w:val="22"/>
                <w:lang w:val="en-US" w:eastAsia="en-US" w:bidi="ar-SA"/>
              </w:rPr>
              <w:t>high_impact_count: 4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br/>
            </w:r>
            <w:r>
              <w:rPr>
                <w:rFonts w:eastAsia="ＭＳ 明朝" w:cs="" w:ascii="Courier New" w:hAnsi="Courier New"/>
                <w:color w:val="1A203A"/>
                <w:kern w:val="0"/>
                <w:sz w:val="18"/>
                <w:szCs w:val="22"/>
                <w:lang w:val="en-US" w:eastAsia="en-US" w:bidi="ar-SA"/>
              </w:rPr>
              <w:t>directive        : @{allow_longs=True; allow_shorts=True; reduce_size=True; caution_mode=True}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240" w:after="80"/>
        <w:rPr/>
      </w:pPr>
      <w:r>
        <w:rPr>
          <w:b/>
          <w:color w:val="005F73"/>
          <w:sz w:val="26"/>
        </w:rPr>
        <w:t>8.3  Force-running for the next trading day</w:t>
      </w:r>
    </w:p>
    <w:p>
      <w:pPr>
        <w:pStyle w:val="Normal"/>
        <w:spacing w:before="0" w:after="80"/>
        <w:rPr/>
      </w:pPr>
      <w:r>
        <w:rPr>
          <w:color w:val="222233"/>
          <w:sz w:val="21"/>
        </w:rPr>
        <w:t>The script can be run the night before to pre-fetch the next day's calendar. This is useful on FOMC days or NFP Fridays when you want to verify the directive ahead of time:</w:t>
      </w:r>
    </w:p>
    <w:tbl>
      <w:tblPr>
        <w:tblStyle w:val="TableGrid"/>
        <w:tblW w:w="940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406"/>
      </w:tblGrid>
      <w:tr>
        <w:trPr/>
        <w:tc>
          <w:tcPr>
            <w:tcW w:w="9406" w:type="dxa"/>
            <w:tcBorders/>
            <w:shd w:color="auto" w:fill="EFF0F3" w:val="clear"/>
          </w:tcPr>
          <w:p>
            <w:pPr>
              <w:pStyle w:val="Normal"/>
              <w:widowControl/>
              <w:spacing w:lineRule="auto" w:line="240" w:before="80" w:after="8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color w:val="1A203A"/>
                <w:kern w:val="0"/>
                <w:sz w:val="18"/>
                <w:szCs w:val="22"/>
                <w:lang w:val="en-US" w:eastAsia="en-US" w:bidi="ar-SA"/>
              </w:rPr>
              <w:t>python EconomicCalendar.py --date 2026-06-18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Style w:val="TableGrid"/>
        <w:tblW w:w="940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406"/>
      </w:tblGrid>
      <w:tr>
        <w:trPr/>
        <w:tc>
          <w:tcPr>
            <w:tcW w:w="9406" w:type="dxa"/>
            <w:tcBorders/>
            <w:shd w:color="auto" w:fill="E8FBF5" w:val="clear"/>
          </w:tcPr>
          <w:p>
            <w:pPr>
              <w:pStyle w:val="Normal"/>
              <w:widowControl/>
              <w:spacing w:lineRule="auto" w:line="240" w:before="60" w:after="6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20"/>
                <w:szCs w:val="22"/>
                <w:lang w:val="en-US" w:eastAsia="en-US" w:bidi="ar-SA"/>
              </w:rPr>
              <w:t xml:space="preserve">ℹ  </w:t>
            </w:r>
            <w:r>
              <w:rPr>
                <w:rFonts w:eastAsia="ＭＳ 明朝" w:cs=""/>
                <w:color w:val="222222"/>
                <w:kern w:val="0"/>
                <w:sz w:val="20"/>
                <w:szCs w:val="22"/>
                <w:lang w:val="en-US" w:eastAsia="en-US" w:bidi="ar-SA"/>
              </w:rPr>
              <w:t>When pre-fetching, the actual data fields will be empty (pending). The directive is based on the number and type of scheduled events, not actual outcomes. Re-run at or after market open for scored actuals.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spacing w:before="240" w:after="80"/>
        <w:rPr/>
      </w:pPr>
      <w:r>
        <w:rPr>
          <w:b/>
          <w:color w:val="1A1F2E"/>
          <w:sz w:val="32"/>
        </w:rPr>
        <w:t>9.  Configuration Reference</w:t>
      </w:r>
    </w:p>
    <w:p>
      <w:pPr>
        <w:pStyle w:val="Normal"/>
        <w:spacing w:before="0" w:after="80"/>
        <w:rPr/>
      </w:pPr>
      <w:r>
        <w:rPr>
          <w:color w:val="222233"/>
          <w:sz w:val="21"/>
        </w:rPr>
        <w:t>The following constants at the top of EconomicCalendar.py can be edited to change global behaviour. No other sections need to be modified for normal operation.</w:t>
      </w:r>
    </w:p>
    <w:tbl>
      <w:tblPr>
        <w:tblStyle w:val="TableGrid"/>
        <w:tblW w:w="940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406"/>
      </w:tblGrid>
      <w:tr>
        <w:trPr/>
        <w:tc>
          <w:tcPr>
            <w:tcW w:w="9406" w:type="dxa"/>
            <w:tcBorders/>
            <w:shd w:color="auto" w:fill="EFF0F3" w:val="clear"/>
          </w:tcPr>
          <w:p>
            <w:pPr>
              <w:pStyle w:val="Normal"/>
              <w:widowControl/>
              <w:spacing w:lineRule="auto" w:line="240" w:before="80" w:after="8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color w:val="1A203A"/>
                <w:kern w:val="0"/>
                <w:sz w:val="18"/>
                <w:szCs w:val="22"/>
                <w:lang w:val="en-US" w:eastAsia="en-US" w:bidi="ar-SA"/>
              </w:rPr>
              <w:t># Lines 52-56 of EconomicCalendar.py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br/>
              <w:br/>
            </w:r>
            <w:r>
              <w:rPr>
                <w:rFonts w:eastAsia="ＭＳ 明朝" w:cs="" w:ascii="Courier New" w:hAnsi="Courier New"/>
                <w:color w:val="1A203A"/>
                <w:kern w:val="0"/>
                <w:sz w:val="18"/>
                <w:szCs w:val="22"/>
                <w:lang w:val="en-US" w:eastAsia="en-US" w:bidi="ar-SA"/>
              </w:rPr>
              <w:t>BASE_DIR = Path(os.path.expanduser('~')) / 'Documents' / 'NinjaTrader 8'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br/>
            </w:r>
            <w:r>
              <w:rPr>
                <w:rFonts w:eastAsia="ＭＳ 明朝" w:cs="" w:ascii="Courier New" w:hAnsi="Courier New"/>
                <w:color w:val="1A203A"/>
                <w:kern w:val="0"/>
                <w:sz w:val="18"/>
                <w:szCs w:val="22"/>
                <w:lang w:val="en-US" w:eastAsia="en-US" w:bidi="ar-SA"/>
              </w:rPr>
              <w:t>OUT_DIR  = BASE_DIR / 'EconomicCalendar'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br/>
              <w:br/>
            </w:r>
            <w:r>
              <w:rPr>
                <w:rFonts w:eastAsia="ＭＳ 明朝" w:cs="" w:ascii="Courier New" w:hAnsi="Courier New"/>
                <w:color w:val="1A203A"/>
                <w:kern w:val="0"/>
                <w:sz w:val="18"/>
                <w:szCs w:val="22"/>
                <w:lang w:val="en-US" w:eastAsia="en-US" w:bidi="ar-SA"/>
              </w:rPr>
              <w:t>NEWS_BLOCK_BEFORE = 5    # minutes to suppress entries BEFORE the event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br/>
            </w:r>
            <w:r>
              <w:rPr>
                <w:rFonts w:eastAsia="ＭＳ 明朝" w:cs="" w:ascii="Courier New" w:hAnsi="Courier New"/>
                <w:color w:val="1A203A"/>
                <w:kern w:val="0"/>
                <w:sz w:val="18"/>
                <w:szCs w:val="22"/>
                <w:lang w:val="en-US" w:eastAsia="en-US" w:bidi="ar-SA"/>
              </w:rPr>
              <w:t>NEWS_BLOCK_AFTER  = 20   # minutes to suppress entries AFTER the event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Style w:val="TableGrid"/>
        <w:tblW w:w="940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703"/>
        <w:gridCol w:w="4703"/>
      </w:tblGrid>
      <w:tr>
        <w:trPr/>
        <w:tc>
          <w:tcPr>
            <w:tcW w:w="4703" w:type="dxa"/>
            <w:tcBorders/>
            <w:shd w:color="auto" w:fill="1A1F2E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Constant</w:t>
            </w:r>
          </w:p>
        </w:tc>
        <w:tc>
          <w:tcPr>
            <w:tcW w:w="4703" w:type="dxa"/>
            <w:tcBorders/>
            <w:shd w:color="auto" w:fill="1A1F2E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Purpose &amp; Tuning Notes</w:t>
            </w:r>
          </w:p>
        </w:tc>
      </w:tr>
      <w:tr>
        <w:trPr/>
        <w:tc>
          <w:tcPr>
            <w:tcW w:w="4703" w:type="dxa"/>
            <w:tcBorders/>
            <w:shd w:color="auto" w:fill="F0F2F5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33"/>
                <w:kern w:val="0"/>
                <w:sz w:val="19"/>
                <w:szCs w:val="22"/>
                <w:lang w:val="en-US" w:eastAsia="en-US" w:bidi="ar-SA"/>
              </w:rPr>
              <w:t>NEWS_BLOCK_BEFORE</w:t>
            </w:r>
          </w:p>
        </w:tc>
        <w:tc>
          <w:tcPr>
            <w:tcW w:w="4703" w:type="dxa"/>
            <w:tcBorders/>
            <w:shd w:color="auto" w:fill="F0F2F5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33"/>
                <w:kern w:val="0"/>
                <w:sz w:val="19"/>
                <w:szCs w:val="22"/>
                <w:lang w:val="en-US" w:eastAsia="en-US" w:bidi="ar-SA"/>
              </w:rPr>
              <w:t>How many minutes before a HIGH-impact event the bots stop entering. Default: 5. Increase to 10 for extra caution on FOMC days.</w:t>
            </w:r>
          </w:p>
        </w:tc>
      </w:tr>
      <w:tr>
        <w:trPr/>
        <w:tc>
          <w:tcPr>
            <w:tcW w:w="4703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33"/>
                <w:kern w:val="0"/>
                <w:sz w:val="19"/>
                <w:szCs w:val="22"/>
                <w:lang w:val="en-US" w:eastAsia="en-US" w:bidi="ar-SA"/>
              </w:rPr>
              <w:t>NEWS_BLOCK_AFTER</w:t>
            </w:r>
          </w:p>
        </w:tc>
        <w:tc>
          <w:tcPr>
            <w:tcW w:w="4703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33"/>
                <w:kern w:val="0"/>
                <w:sz w:val="19"/>
                <w:szCs w:val="22"/>
                <w:lang w:val="en-US" w:eastAsia="en-US" w:bidi="ar-SA"/>
              </w:rPr>
              <w:t>How many minutes after a HIGH-impact event before bots resume entering. Default: 20. Extend to 30 for events that historically cause prolonged volatility.</w:t>
            </w:r>
          </w:p>
        </w:tc>
      </w:tr>
      <w:tr>
        <w:trPr/>
        <w:tc>
          <w:tcPr>
            <w:tcW w:w="4703" w:type="dxa"/>
            <w:tcBorders/>
            <w:shd w:color="auto" w:fill="F0F2F5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33"/>
                <w:kern w:val="0"/>
                <w:sz w:val="19"/>
                <w:szCs w:val="22"/>
                <w:lang w:val="en-US" w:eastAsia="en-US" w:bidi="ar-SA"/>
              </w:rPr>
              <w:t>OUT_DIR</w:t>
            </w:r>
          </w:p>
        </w:tc>
        <w:tc>
          <w:tcPr>
            <w:tcW w:w="4703" w:type="dxa"/>
            <w:tcBorders/>
            <w:shd w:color="auto" w:fill="F0F2F5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33"/>
                <w:kern w:val="0"/>
                <w:sz w:val="19"/>
                <w:szCs w:val="22"/>
                <w:lang w:val="en-US" w:eastAsia="en-US" w:bidi="ar-SA"/>
              </w:rPr>
              <w:t>Folder where JSON files are written. Defaults to ~/Documents/NinjaTrader 8/EconomicCalendar/. Change only if you need the files on a different drive or shared network path.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Style w:val="TableGrid"/>
        <w:tblW w:w="940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406"/>
      </w:tblGrid>
      <w:tr>
        <w:trPr/>
        <w:tc>
          <w:tcPr>
            <w:tcW w:w="9406" w:type="dxa"/>
            <w:tcBorders/>
            <w:shd w:color="auto" w:fill="E8FBF5" w:val="clear"/>
          </w:tcPr>
          <w:p>
            <w:pPr>
              <w:pStyle w:val="Normal"/>
              <w:widowControl/>
              <w:spacing w:lineRule="auto" w:line="240" w:before="60" w:after="6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20"/>
                <w:szCs w:val="22"/>
                <w:lang w:val="en-US" w:eastAsia="en-US" w:bidi="ar-SA"/>
              </w:rPr>
              <w:t xml:space="preserve">ℹ  </w:t>
            </w:r>
            <w:r>
              <w:rPr>
                <w:rFonts w:eastAsia="ＭＳ 明朝" w:cs=""/>
                <w:color w:val="222222"/>
                <w:kern w:val="0"/>
                <w:sz w:val="20"/>
                <w:szCs w:val="22"/>
                <w:lang w:val="en-US" w:eastAsia="en-US" w:bidi="ar-SA"/>
              </w:rPr>
              <w:t>After changing NEWS_BLOCK_BEFORE or NEWS_BLOCK_AFTER, re-run the script so the new block windows are written to calendar_latest.json. Restart any running strategies to pick up the updated windows.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spacing w:before="240" w:after="80"/>
        <w:rPr/>
      </w:pPr>
      <w:r>
        <w:rPr>
          <w:b/>
          <w:color w:val="1A1F2E"/>
          <w:sz w:val="32"/>
        </w:rPr>
        <w:t>10.  Quick-Reference Card</w:t>
      </w:r>
    </w:p>
    <w:tbl>
      <w:tblPr>
        <w:tblStyle w:val="TableGrid"/>
        <w:tblW w:w="940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703"/>
        <w:gridCol w:w="4703"/>
      </w:tblGrid>
      <w:tr>
        <w:trPr/>
        <w:tc>
          <w:tcPr>
            <w:tcW w:w="4703" w:type="dxa"/>
            <w:tcBorders/>
            <w:shd w:color="auto" w:fill="1A1F2E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Task</w:t>
            </w:r>
          </w:p>
        </w:tc>
        <w:tc>
          <w:tcPr>
            <w:tcW w:w="4703" w:type="dxa"/>
            <w:tcBorders/>
            <w:shd w:color="auto" w:fill="1A1F2E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Command / Value</w:t>
            </w:r>
          </w:p>
        </w:tc>
      </w:tr>
      <w:tr>
        <w:trPr/>
        <w:tc>
          <w:tcPr>
            <w:tcW w:w="4703" w:type="dxa"/>
            <w:tcBorders/>
            <w:shd w:color="auto" w:fill="F0F2F5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33"/>
                <w:kern w:val="0"/>
                <w:sz w:val="19"/>
                <w:szCs w:val="22"/>
                <w:lang w:val="en-US" w:eastAsia="en-US" w:bidi="ar-SA"/>
              </w:rPr>
              <w:t>Run for today</w:t>
            </w:r>
          </w:p>
        </w:tc>
        <w:tc>
          <w:tcPr>
            <w:tcW w:w="4703" w:type="dxa"/>
            <w:tcBorders/>
            <w:shd w:color="auto" w:fill="F0F2F5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33"/>
                <w:kern w:val="0"/>
                <w:sz w:val="19"/>
                <w:szCs w:val="22"/>
                <w:lang w:val="en-US" w:eastAsia="en-US" w:bidi="ar-SA"/>
              </w:rPr>
              <w:t>python EconomicCalendar.py</w:t>
            </w:r>
          </w:p>
        </w:tc>
      </w:tr>
      <w:tr>
        <w:trPr/>
        <w:tc>
          <w:tcPr>
            <w:tcW w:w="4703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33"/>
                <w:kern w:val="0"/>
                <w:sz w:val="19"/>
                <w:szCs w:val="22"/>
                <w:lang w:val="en-US" w:eastAsia="en-US" w:bidi="ar-SA"/>
              </w:rPr>
              <w:t>Run for specific date</w:t>
            </w:r>
          </w:p>
        </w:tc>
        <w:tc>
          <w:tcPr>
            <w:tcW w:w="4703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33"/>
                <w:kern w:val="0"/>
                <w:sz w:val="19"/>
                <w:szCs w:val="22"/>
                <w:lang w:val="en-US" w:eastAsia="en-US" w:bidi="ar-SA"/>
              </w:rPr>
              <w:t>python EconomicCalendar.py --date YYYY-MM-DD</w:t>
            </w:r>
          </w:p>
        </w:tc>
      </w:tr>
      <w:tr>
        <w:trPr/>
        <w:tc>
          <w:tcPr>
            <w:tcW w:w="4703" w:type="dxa"/>
            <w:tcBorders/>
            <w:shd w:color="auto" w:fill="F0F2F5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33"/>
                <w:kern w:val="0"/>
                <w:sz w:val="19"/>
                <w:szCs w:val="22"/>
                <w:lang w:val="en-US" w:eastAsia="en-US" w:bidi="ar-SA"/>
              </w:rPr>
              <w:t>Debug / verbose</w:t>
            </w:r>
          </w:p>
        </w:tc>
        <w:tc>
          <w:tcPr>
            <w:tcW w:w="4703" w:type="dxa"/>
            <w:tcBorders/>
            <w:shd w:color="auto" w:fill="F0F2F5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33"/>
                <w:kern w:val="0"/>
                <w:sz w:val="19"/>
                <w:szCs w:val="22"/>
                <w:lang w:val="en-US" w:eastAsia="en-US" w:bidi="ar-SA"/>
              </w:rPr>
              <w:t>python EconomicCalendar.py --verbose</w:t>
            </w:r>
          </w:p>
        </w:tc>
      </w:tr>
      <w:tr>
        <w:trPr/>
        <w:tc>
          <w:tcPr>
            <w:tcW w:w="4703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33"/>
                <w:kern w:val="0"/>
                <w:sz w:val="19"/>
                <w:szCs w:val="22"/>
                <w:lang w:val="en-US" w:eastAsia="en-US" w:bidi="ar-SA"/>
              </w:rPr>
              <w:t>Force scheduler now</w:t>
            </w:r>
          </w:p>
        </w:tc>
        <w:tc>
          <w:tcPr>
            <w:tcW w:w="4703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33"/>
                <w:kern w:val="0"/>
                <w:sz w:val="19"/>
                <w:szCs w:val="22"/>
                <w:lang w:val="en-US" w:eastAsia="en-US" w:bidi="ar-SA"/>
              </w:rPr>
              <w:t>Start-ScheduledTask -TaskName "EconCalendar"</w:t>
            </w:r>
          </w:p>
        </w:tc>
      </w:tr>
      <w:tr>
        <w:trPr/>
        <w:tc>
          <w:tcPr>
            <w:tcW w:w="4703" w:type="dxa"/>
            <w:tcBorders/>
            <w:shd w:color="auto" w:fill="F0F2F5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33"/>
                <w:kern w:val="0"/>
                <w:sz w:val="19"/>
                <w:szCs w:val="22"/>
                <w:lang w:val="en-US" w:eastAsia="en-US" w:bidi="ar-SA"/>
              </w:rPr>
              <w:t>Check last run result</w:t>
            </w:r>
          </w:p>
        </w:tc>
        <w:tc>
          <w:tcPr>
            <w:tcW w:w="4703" w:type="dxa"/>
            <w:tcBorders/>
            <w:shd w:color="auto" w:fill="F0F2F5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33"/>
                <w:kern w:val="0"/>
                <w:sz w:val="19"/>
                <w:szCs w:val="22"/>
                <w:lang w:val="en-US" w:eastAsia="en-US" w:bidi="ar-SA"/>
              </w:rPr>
              <w:t>Get-ScheduledTask -TaskName "EconCalendar" | Get-ScheduledTaskInfo</w:t>
            </w:r>
          </w:p>
        </w:tc>
      </w:tr>
      <w:tr>
        <w:trPr/>
        <w:tc>
          <w:tcPr>
            <w:tcW w:w="4703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33"/>
                <w:kern w:val="0"/>
                <w:sz w:val="19"/>
                <w:szCs w:val="22"/>
                <w:lang w:val="en-US" w:eastAsia="en-US" w:bidi="ar-SA"/>
              </w:rPr>
              <w:t>Inspect output JSON</w:t>
            </w:r>
          </w:p>
        </w:tc>
        <w:tc>
          <w:tcPr>
            <w:tcW w:w="4703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33"/>
                <w:kern w:val="0"/>
                <w:sz w:val="19"/>
                <w:szCs w:val="22"/>
                <w:lang w:val="en-US" w:eastAsia="en-US" w:bidi="ar-SA"/>
              </w:rPr>
              <w:t>Get-Content "...\EconomicCalendar\calendar_latest.json" | ConvertFrom-Json</w:t>
            </w:r>
          </w:p>
        </w:tc>
      </w:tr>
      <w:tr>
        <w:trPr/>
        <w:tc>
          <w:tcPr>
            <w:tcW w:w="4703" w:type="dxa"/>
            <w:tcBorders/>
            <w:shd w:color="auto" w:fill="F0F2F5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33"/>
                <w:kern w:val="0"/>
                <w:sz w:val="19"/>
                <w:szCs w:val="22"/>
                <w:lang w:val="en-US" w:eastAsia="en-US" w:bidi="ar-SA"/>
              </w:rPr>
              <w:t>Output location</w:t>
            </w:r>
          </w:p>
        </w:tc>
        <w:tc>
          <w:tcPr>
            <w:tcW w:w="4703" w:type="dxa"/>
            <w:tcBorders/>
            <w:shd w:color="auto" w:fill="F0F2F5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33"/>
                <w:kern w:val="0"/>
                <w:sz w:val="19"/>
                <w:szCs w:val="22"/>
                <w:lang w:val="en-US" w:eastAsia="en-US" w:bidi="ar-SA"/>
              </w:rPr>
              <w:t>C:\Users\admin\Documents\NinjaTrader 8\EconomicCalendar\</w:t>
            </w:r>
          </w:p>
        </w:tc>
      </w:tr>
      <w:tr>
        <w:trPr/>
        <w:tc>
          <w:tcPr>
            <w:tcW w:w="4703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33"/>
                <w:kern w:val="0"/>
                <w:sz w:val="19"/>
                <w:szCs w:val="22"/>
                <w:lang w:val="en-US" w:eastAsia="en-US" w:bidi="ar-SA"/>
              </w:rPr>
              <w:t>Scheduled run time</w:t>
            </w:r>
          </w:p>
        </w:tc>
        <w:tc>
          <w:tcPr>
            <w:tcW w:w="4703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33"/>
                <w:kern w:val="0"/>
                <w:sz w:val="19"/>
                <w:szCs w:val="22"/>
                <w:lang w:val="en-US" w:eastAsia="en-US" w:bidi="ar-SA"/>
              </w:rPr>
              <w:t>Daily 08:00 ET (task name: EconCalendar)</w:t>
            </w:r>
          </w:p>
        </w:tc>
      </w:tr>
      <w:tr>
        <w:trPr/>
        <w:tc>
          <w:tcPr>
            <w:tcW w:w="4703" w:type="dxa"/>
            <w:tcBorders/>
            <w:shd w:color="auto" w:fill="F0F2F5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33"/>
                <w:kern w:val="0"/>
                <w:sz w:val="19"/>
                <w:szCs w:val="22"/>
                <w:lang w:val="en-US" w:eastAsia="en-US" w:bidi="ar-SA"/>
              </w:rPr>
              <w:t>Required packages</w:t>
            </w:r>
          </w:p>
        </w:tc>
        <w:tc>
          <w:tcPr>
            <w:tcW w:w="4703" w:type="dxa"/>
            <w:tcBorders/>
            <w:shd w:color="auto" w:fill="F0F2F5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33"/>
                <w:kern w:val="0"/>
                <w:sz w:val="19"/>
                <w:szCs w:val="22"/>
                <w:lang w:val="en-US" w:eastAsia="en-US" w:bidi="ar-SA"/>
              </w:rPr>
              <w:t>requests, beautifulsoup4  (pip install requests beautifulsoup4)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jc w:val="center"/>
        <w:rPr/>
      </w:pPr>
      <w:r>
        <w:rPr>
          <w:color w:val="606060"/>
          <w:sz w:val="17"/>
        </w:rPr>
        <w:t>EconomicCalendar.py User's Guide  ·  NinjaTrader 8 Bot Suite  ·  June 2026</w:t>
      </w:r>
    </w:p>
    <w:sectPr>
      <w:type w:val="nextPage"/>
      <w:pgSz w:w="12240" w:h="15840"/>
      <w:pgMar w:left="1417" w:right="1417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val="bestFit" w:percent="217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libri" w:hAnsi="Calibri" w:eastAsia="ＭＳ 明朝" w:cs="" w:cstheme="minorBidi" w:eastAsiaTheme="minorEastAsia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Application>LibreOffice/26.2.3.2$Windows_X86_64 LibreOffice_project/70e089b17412e4cb7773e41413306b17a2328c34</Application>
  <AppVersion>15.0000</AppVersion>
  <Pages>8</Pages>
  <Words>1862</Words>
  <Characters>11827</Characters>
  <CharactersWithSpaces>13732</CharactersWithSpaces>
  <Paragraphs>217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2026-06-16T23:32:11Z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