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DE807" w14:textId="3023A4E5" w:rsidR="00B33057" w:rsidRPr="00B33057" w:rsidRDefault="00B33057" w:rsidP="00B33057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33057">
        <w:rPr>
          <w:rFonts w:ascii="Arial" w:hAnsi="Arial" w:cs="Arial"/>
          <w:b/>
          <w:bCs/>
          <w:sz w:val="32"/>
          <w:szCs w:val="32"/>
        </w:rPr>
        <w:t>Descrição Detalhada do Aplicativo</w:t>
      </w:r>
    </w:p>
    <w:p w14:paraId="197B0673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B31C35" w14:textId="201D0B5A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 </w:t>
      </w:r>
      <w:r w:rsidRPr="00B33057">
        <w:rPr>
          <w:rFonts w:ascii="Arial" w:hAnsi="Arial" w:cs="Arial"/>
          <w:b/>
          <w:bCs/>
          <w:sz w:val="24"/>
          <w:szCs w:val="24"/>
        </w:rPr>
        <w:t>Objetivos</w:t>
      </w:r>
    </w:p>
    <w:p w14:paraId="354DDA19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>Este aplicativo oferece acesso ilimitado a músicas, podcasts e áudios em geral por um valor acessível, sem interrupções de propagandas. O usuário pode explorar uma vasta biblioteca de conteúdos, personalizar sua experiência e interagir socialmente com outros amantes de música e podcasts.</w:t>
      </w:r>
    </w:p>
    <w:p w14:paraId="06B4B772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EE3308" w14:textId="24F1DB1F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Público-Alvo</w:t>
      </w:r>
    </w:p>
    <w:p w14:paraId="1628909A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Destinado a jovens e adultos entre 15 e 45 anos que têm uma paixão por música e </w:t>
      </w:r>
      <w:proofErr w:type="spellStart"/>
      <w:r w:rsidRPr="00B33057">
        <w:rPr>
          <w:rFonts w:ascii="Arial" w:hAnsi="Arial" w:cs="Arial"/>
          <w:sz w:val="24"/>
          <w:szCs w:val="24"/>
        </w:rPr>
        <w:t>conteúdos</w:t>
      </w:r>
      <w:proofErr w:type="spellEnd"/>
      <w:r w:rsidRPr="00B33057">
        <w:rPr>
          <w:rFonts w:ascii="Arial" w:hAnsi="Arial" w:cs="Arial"/>
          <w:sz w:val="24"/>
          <w:szCs w:val="24"/>
        </w:rPr>
        <w:t xml:space="preserve"> em áudio. Este grupo busca uma experiência de qualidade e personalizada em sua jornada auditiva diária.</w:t>
      </w:r>
    </w:p>
    <w:p w14:paraId="2D401D7E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B8316F" w14:textId="0B1952E4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Contexto de Uso</w:t>
      </w:r>
    </w:p>
    <w:p w14:paraId="284D2DD1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>Ideal para diversas atividades diárias, como viagens, exercícios físicos, relaxamento ou trabalho, o aplicativo adapta-se às necessidades do usuário, oferecendo uma trilha sonora para cada momento do dia.</w:t>
      </w:r>
    </w:p>
    <w:p w14:paraId="33E37122" w14:textId="77777777" w:rsid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029D5E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B0FBFD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A5635E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5A4650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D6C529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5AD3550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58E14C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95A557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304371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AFBAE52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1291A6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FA4F08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5E0AD7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F2FA46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295910E" w14:textId="77777777" w:rsidR="00B02495" w:rsidRDefault="00B02495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24759D" w14:textId="77777777" w:rsidR="006104F3" w:rsidRPr="00B33057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806C2" w14:textId="4B03CB0F" w:rsidR="00B33057" w:rsidRPr="00B33057" w:rsidRDefault="00B33057" w:rsidP="00B33057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33057">
        <w:rPr>
          <w:rFonts w:ascii="Arial" w:hAnsi="Arial" w:cs="Arial"/>
          <w:b/>
          <w:bCs/>
          <w:sz w:val="32"/>
          <w:szCs w:val="32"/>
        </w:rPr>
        <w:lastRenderedPageBreak/>
        <w:t>Levantamento de Requisitos do Usuário</w:t>
      </w:r>
    </w:p>
    <w:p w14:paraId="12A81F6A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C9DE4D" w14:textId="49C0C12A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Cadastro e Autenticação de Usuário:</w:t>
      </w:r>
      <w:r w:rsidRPr="00B33057">
        <w:rPr>
          <w:rFonts w:ascii="Arial" w:hAnsi="Arial" w:cs="Arial"/>
          <w:sz w:val="24"/>
          <w:szCs w:val="24"/>
        </w:rPr>
        <w:t xml:space="preserve"> Os usuários devem se registrar e fazer login para acessar as funcionalidades completas do aplicativo. A tela de login e cadastro facilita esse processo.</w:t>
      </w:r>
    </w:p>
    <w:p w14:paraId="1962240A" w14:textId="6833B6F2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Cadastro de Cartão de Crédito:</w:t>
      </w:r>
      <w:r w:rsidRPr="00B33057">
        <w:rPr>
          <w:rFonts w:ascii="Arial" w:hAnsi="Arial" w:cs="Arial"/>
          <w:sz w:val="24"/>
          <w:szCs w:val="24"/>
        </w:rPr>
        <w:t xml:space="preserve"> Para usuários que optam por assinaturas pagas, a tela de cadastro de cartão de crédito permite inserir informações de pagamento de forma segura.</w:t>
      </w:r>
    </w:p>
    <w:p w14:paraId="650D54F8" w14:textId="3EB4E865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Tratamento de Usuários Não Autenticados:</w:t>
      </w:r>
      <w:r w:rsidRPr="00B33057">
        <w:rPr>
          <w:rFonts w:ascii="Arial" w:hAnsi="Arial" w:cs="Arial"/>
          <w:sz w:val="24"/>
          <w:szCs w:val="24"/>
        </w:rPr>
        <w:t xml:space="preserve"> Uma tela específica informa aos usuários não autenticados sobre a necessidade de login ou cadastro para acessar o conteúdo.</w:t>
      </w:r>
    </w:p>
    <w:p w14:paraId="4B8196EB" w14:textId="7B5AEE49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Personalização de Perfis:</w:t>
      </w:r>
      <w:r w:rsidRPr="00B33057">
        <w:rPr>
          <w:rFonts w:ascii="Arial" w:hAnsi="Arial" w:cs="Arial"/>
          <w:sz w:val="24"/>
          <w:szCs w:val="24"/>
        </w:rPr>
        <w:t xml:space="preserve"> Permitir aos usuários </w:t>
      </w:r>
      <w:proofErr w:type="gramStart"/>
      <w:r w:rsidRPr="00B33057">
        <w:rPr>
          <w:rFonts w:ascii="Arial" w:hAnsi="Arial" w:cs="Arial"/>
          <w:sz w:val="24"/>
          <w:szCs w:val="24"/>
        </w:rPr>
        <w:t>personalizar</w:t>
      </w:r>
      <w:proofErr w:type="gramEnd"/>
      <w:r w:rsidRPr="00B33057">
        <w:rPr>
          <w:rFonts w:ascii="Arial" w:hAnsi="Arial" w:cs="Arial"/>
          <w:sz w:val="24"/>
          <w:szCs w:val="24"/>
        </w:rPr>
        <w:t xml:space="preserve"> suas preferências de áudio e gerenciar listas de reprodução.</w:t>
      </w:r>
    </w:p>
    <w:p w14:paraId="458793A2" w14:textId="7E01522E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Funcionalidades de Busca e Descoberta:</w:t>
      </w:r>
      <w:r w:rsidRPr="00B33057">
        <w:rPr>
          <w:rFonts w:ascii="Arial" w:hAnsi="Arial" w:cs="Arial"/>
          <w:sz w:val="24"/>
          <w:szCs w:val="24"/>
        </w:rPr>
        <w:t xml:space="preserve"> Buscar e descobrir músicas, artistas, álbuns e podcasts.</w:t>
      </w:r>
    </w:p>
    <w:p w14:paraId="7D3774A8" w14:textId="182DC982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Controle de Reprodução:</w:t>
      </w:r>
      <w:r w:rsidRPr="00B33057">
        <w:rPr>
          <w:rFonts w:ascii="Arial" w:hAnsi="Arial" w:cs="Arial"/>
          <w:sz w:val="24"/>
          <w:szCs w:val="24"/>
        </w:rPr>
        <w:t xml:space="preserve"> Incluir controles de play, pause, avançar, retroceder e volume.</w:t>
      </w:r>
    </w:p>
    <w:p w14:paraId="538343D2" w14:textId="15EB5B55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Download e Acesso Offline:</w:t>
      </w:r>
      <w:r w:rsidRPr="00B33057">
        <w:rPr>
          <w:rFonts w:ascii="Arial" w:hAnsi="Arial" w:cs="Arial"/>
          <w:sz w:val="24"/>
          <w:szCs w:val="24"/>
        </w:rPr>
        <w:t xml:space="preserve"> Habilitar o download de conteúdo para acesso offline.</w:t>
      </w:r>
    </w:p>
    <w:p w14:paraId="6DCDB39E" w14:textId="33EFF439" w:rsidR="00B33057" w:rsidRP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Gerenciamento de Listas de Reprodução:</w:t>
      </w:r>
      <w:r w:rsidRPr="00B33057">
        <w:rPr>
          <w:rFonts w:ascii="Arial" w:hAnsi="Arial" w:cs="Arial"/>
          <w:sz w:val="24"/>
          <w:szCs w:val="24"/>
        </w:rPr>
        <w:t xml:space="preserve"> Criar, editar e excluir listas de reprodução personalizadas.</w:t>
      </w:r>
    </w:p>
    <w:p w14:paraId="0770968F" w14:textId="1BE0C519" w:rsidR="00B33057" w:rsidRDefault="00B33057" w:rsidP="00B3305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Interação Social:</w:t>
      </w:r>
      <w:r w:rsidRPr="00B33057">
        <w:rPr>
          <w:rFonts w:ascii="Arial" w:hAnsi="Arial" w:cs="Arial"/>
          <w:sz w:val="24"/>
          <w:szCs w:val="24"/>
        </w:rPr>
        <w:t xml:space="preserve"> Compartilhar músicas e </w:t>
      </w:r>
      <w:proofErr w:type="gramStart"/>
      <w:r w:rsidRPr="00B33057">
        <w:rPr>
          <w:rFonts w:ascii="Arial" w:hAnsi="Arial" w:cs="Arial"/>
          <w:sz w:val="24"/>
          <w:szCs w:val="24"/>
        </w:rPr>
        <w:t>playlists</w:t>
      </w:r>
      <w:proofErr w:type="gramEnd"/>
      <w:r w:rsidRPr="00B33057">
        <w:rPr>
          <w:rFonts w:ascii="Arial" w:hAnsi="Arial" w:cs="Arial"/>
          <w:sz w:val="24"/>
          <w:szCs w:val="24"/>
        </w:rPr>
        <w:t xml:space="preserve"> nas redes sociais.</w:t>
      </w:r>
    </w:p>
    <w:p w14:paraId="2F39DA8E" w14:textId="27E01294" w:rsidR="0063013A" w:rsidRPr="0063013A" w:rsidRDefault="0063013A" w:rsidP="0063013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3013A">
        <w:rPr>
          <w:rFonts w:ascii="Arial" w:hAnsi="Arial" w:cs="Arial"/>
          <w:b/>
          <w:bCs/>
          <w:sz w:val="24"/>
          <w:szCs w:val="24"/>
        </w:rPr>
        <w:t xml:space="preserve">Controle de Cartões: </w:t>
      </w:r>
      <w:r w:rsidRPr="0063013A">
        <w:rPr>
          <w:rFonts w:ascii="Arial" w:hAnsi="Arial" w:cs="Arial"/>
          <w:sz w:val="24"/>
          <w:szCs w:val="24"/>
        </w:rPr>
        <w:t>Os usuários têm a capacidade de adicionar, editar ou excluir cartões de crédito ou débito associados à sua conta. Isso proporciona flexibilidade e conveniência na gestão dos métodos de pagamento.</w:t>
      </w:r>
    </w:p>
    <w:p w14:paraId="6FA7CBB5" w14:textId="59825539" w:rsidR="00741344" w:rsidRPr="00B33057" w:rsidRDefault="00741344" w:rsidP="0063013A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54C9DA1" w14:textId="77777777" w:rsid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EF4961B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6DB037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145291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24E4D1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C697B2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E0E9243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D04860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909517" w14:textId="77777777" w:rsidR="00B02495" w:rsidRDefault="00B02495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AE88C9" w14:textId="77777777" w:rsidR="006104F3" w:rsidRPr="00B33057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47ED5F" w14:textId="24F50A4B" w:rsidR="00B33057" w:rsidRPr="00B33057" w:rsidRDefault="00B33057" w:rsidP="00B33057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33057">
        <w:rPr>
          <w:rFonts w:ascii="Arial" w:hAnsi="Arial" w:cs="Arial"/>
          <w:b/>
          <w:bCs/>
          <w:sz w:val="32"/>
          <w:szCs w:val="32"/>
        </w:rPr>
        <w:lastRenderedPageBreak/>
        <w:t>Especificação dos Casos de Uso</w:t>
      </w:r>
    </w:p>
    <w:p w14:paraId="4D6A4514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E8FBDE" w14:textId="0B3E5E11" w:rsid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 xml:space="preserve"> Caso de Uso 1: Cadastro de Usuário</w:t>
      </w:r>
    </w:p>
    <w:p w14:paraId="3450C41A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1320D6" w14:textId="0C732F50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1. </w:t>
      </w:r>
      <w:r w:rsidRPr="00B33057">
        <w:rPr>
          <w:rFonts w:ascii="Arial" w:hAnsi="Arial" w:cs="Arial"/>
          <w:b/>
          <w:bCs/>
          <w:sz w:val="24"/>
          <w:szCs w:val="24"/>
        </w:rPr>
        <w:t>Ator:</w:t>
      </w:r>
      <w:r w:rsidRPr="00B33057">
        <w:rPr>
          <w:rFonts w:ascii="Arial" w:hAnsi="Arial" w:cs="Arial"/>
          <w:sz w:val="24"/>
          <w:szCs w:val="24"/>
        </w:rPr>
        <w:t xml:space="preserve"> Novo usuário.</w:t>
      </w:r>
    </w:p>
    <w:p w14:paraId="49DF5329" w14:textId="414E9951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2. </w:t>
      </w:r>
      <w:r w:rsidRPr="00B33057">
        <w:rPr>
          <w:rFonts w:ascii="Arial" w:hAnsi="Arial" w:cs="Arial"/>
          <w:b/>
          <w:bCs/>
          <w:sz w:val="24"/>
          <w:szCs w:val="24"/>
        </w:rPr>
        <w:t>Pré-condições:</w:t>
      </w:r>
      <w:r w:rsidRPr="00B33057">
        <w:rPr>
          <w:rFonts w:ascii="Arial" w:hAnsi="Arial" w:cs="Arial"/>
          <w:sz w:val="24"/>
          <w:szCs w:val="24"/>
        </w:rPr>
        <w:t xml:space="preserve"> Usuário na tela de cadastro.</w:t>
      </w:r>
    </w:p>
    <w:p w14:paraId="178631AF" w14:textId="14F40282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3. </w:t>
      </w:r>
      <w:r w:rsidRPr="00B33057">
        <w:rPr>
          <w:rFonts w:ascii="Arial" w:hAnsi="Arial" w:cs="Arial"/>
          <w:b/>
          <w:bCs/>
          <w:sz w:val="24"/>
          <w:szCs w:val="24"/>
        </w:rPr>
        <w:t>Fluxo Principal:</w:t>
      </w:r>
    </w:p>
    <w:p w14:paraId="122CBC60" w14:textId="2233E55D" w:rsidR="00B33057" w:rsidRPr="006104F3" w:rsidRDefault="00B33057" w:rsidP="006104F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Preenche informações de nome, e-mail e senha.</w:t>
      </w:r>
    </w:p>
    <w:p w14:paraId="59437262" w14:textId="72978DE8" w:rsidR="00B33057" w:rsidRPr="006104F3" w:rsidRDefault="00B33057" w:rsidP="006104F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Confirma o cadastro e recebe um e-mail de verificação.</w:t>
      </w:r>
    </w:p>
    <w:p w14:paraId="0B880CB2" w14:textId="73BDD5C7" w:rsidR="00B33057" w:rsidRPr="006104F3" w:rsidRDefault="00B33057" w:rsidP="006104F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 xml:space="preserve">Após verificação, o usuário </w:t>
      </w:r>
      <w:proofErr w:type="spellStart"/>
      <w:r w:rsidRPr="006104F3">
        <w:rPr>
          <w:rFonts w:ascii="Arial" w:hAnsi="Arial" w:cs="Arial"/>
          <w:sz w:val="24"/>
          <w:szCs w:val="24"/>
        </w:rPr>
        <w:t>é</w:t>
      </w:r>
      <w:proofErr w:type="spellEnd"/>
      <w:r w:rsidRPr="006104F3">
        <w:rPr>
          <w:rFonts w:ascii="Arial" w:hAnsi="Arial" w:cs="Arial"/>
          <w:sz w:val="24"/>
          <w:szCs w:val="24"/>
        </w:rPr>
        <w:t xml:space="preserve"> redirecionado para a tela de login.</w:t>
      </w:r>
    </w:p>
    <w:p w14:paraId="7D5BBC23" w14:textId="301B82A8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4. </w:t>
      </w:r>
      <w:r w:rsidRPr="00B33057">
        <w:rPr>
          <w:rFonts w:ascii="Arial" w:hAnsi="Arial" w:cs="Arial"/>
          <w:b/>
          <w:bCs/>
          <w:sz w:val="24"/>
          <w:szCs w:val="24"/>
        </w:rPr>
        <w:t xml:space="preserve">Pós-condições: </w:t>
      </w:r>
      <w:r w:rsidRPr="00B33057">
        <w:rPr>
          <w:rFonts w:ascii="Arial" w:hAnsi="Arial" w:cs="Arial"/>
          <w:sz w:val="24"/>
          <w:szCs w:val="24"/>
        </w:rPr>
        <w:t>Usuário cadastrado e pronto para login.</w:t>
      </w:r>
    </w:p>
    <w:p w14:paraId="434D82C0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9DD94B" w14:textId="54DEECD0" w:rsid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>Caso de Uso 2: Login</w:t>
      </w:r>
    </w:p>
    <w:p w14:paraId="5D4EAD10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A5C80C" w14:textId="5639A065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1. </w:t>
      </w:r>
      <w:r w:rsidRPr="00B33057">
        <w:rPr>
          <w:rFonts w:ascii="Arial" w:hAnsi="Arial" w:cs="Arial"/>
          <w:b/>
          <w:bCs/>
          <w:sz w:val="24"/>
          <w:szCs w:val="24"/>
        </w:rPr>
        <w:t>Ator:</w:t>
      </w:r>
      <w:r w:rsidRPr="00B33057">
        <w:rPr>
          <w:rFonts w:ascii="Arial" w:hAnsi="Arial" w:cs="Arial"/>
          <w:sz w:val="24"/>
          <w:szCs w:val="24"/>
        </w:rPr>
        <w:t xml:space="preserve"> Usuário registrado.</w:t>
      </w:r>
    </w:p>
    <w:p w14:paraId="33F837DF" w14:textId="4782F63C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2. </w:t>
      </w:r>
      <w:r w:rsidRPr="00B33057">
        <w:rPr>
          <w:rFonts w:ascii="Arial" w:hAnsi="Arial" w:cs="Arial"/>
          <w:b/>
          <w:bCs/>
          <w:sz w:val="24"/>
          <w:szCs w:val="24"/>
        </w:rPr>
        <w:t>Pré-condições:</w:t>
      </w:r>
      <w:r w:rsidRPr="00B33057">
        <w:rPr>
          <w:rFonts w:ascii="Arial" w:hAnsi="Arial" w:cs="Arial"/>
          <w:sz w:val="24"/>
          <w:szCs w:val="24"/>
        </w:rPr>
        <w:t xml:space="preserve"> Usuário na tela de login.</w:t>
      </w:r>
    </w:p>
    <w:p w14:paraId="548432BD" w14:textId="29BF9126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3. </w:t>
      </w:r>
      <w:r w:rsidRPr="00B33057">
        <w:rPr>
          <w:rFonts w:ascii="Arial" w:hAnsi="Arial" w:cs="Arial"/>
          <w:b/>
          <w:bCs/>
          <w:sz w:val="24"/>
          <w:szCs w:val="24"/>
        </w:rPr>
        <w:t>Fluxo Principal:</w:t>
      </w:r>
    </w:p>
    <w:p w14:paraId="6E9B567F" w14:textId="24FBDBD0" w:rsidR="00B33057" w:rsidRPr="006104F3" w:rsidRDefault="00B33057" w:rsidP="006104F3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Insere e-mail e senha.</w:t>
      </w:r>
    </w:p>
    <w:p w14:paraId="58523E2C" w14:textId="11B71B4F" w:rsidR="00B33057" w:rsidRPr="006104F3" w:rsidRDefault="00B33057" w:rsidP="006104F3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Clica em "Entrar".</w:t>
      </w:r>
    </w:p>
    <w:p w14:paraId="6627F786" w14:textId="4B9D8476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4. </w:t>
      </w:r>
      <w:r w:rsidRPr="00B33057">
        <w:rPr>
          <w:rFonts w:ascii="Arial" w:hAnsi="Arial" w:cs="Arial"/>
          <w:b/>
          <w:bCs/>
          <w:sz w:val="24"/>
          <w:szCs w:val="24"/>
        </w:rPr>
        <w:t>Pós-condições:</w:t>
      </w:r>
      <w:r w:rsidRPr="00B33057">
        <w:rPr>
          <w:rFonts w:ascii="Arial" w:hAnsi="Arial" w:cs="Arial"/>
          <w:sz w:val="24"/>
          <w:szCs w:val="24"/>
        </w:rPr>
        <w:t xml:space="preserve"> Usuário autenticado e acessa o conteúdo do aplicativo.</w:t>
      </w:r>
    </w:p>
    <w:p w14:paraId="264FABD8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8040FA" w14:textId="22B44EDE" w:rsid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t xml:space="preserve"> Caso de Uso 3: Tratamento de Usuário Não Autenticado</w:t>
      </w:r>
    </w:p>
    <w:p w14:paraId="2849A9E9" w14:textId="39E9EDF0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1. </w:t>
      </w:r>
      <w:r w:rsidRPr="00B33057">
        <w:rPr>
          <w:rFonts w:ascii="Arial" w:hAnsi="Arial" w:cs="Arial"/>
          <w:b/>
          <w:bCs/>
          <w:sz w:val="24"/>
          <w:szCs w:val="24"/>
        </w:rPr>
        <w:t>Ator:</w:t>
      </w:r>
      <w:r w:rsidRPr="00B33057">
        <w:rPr>
          <w:rFonts w:ascii="Arial" w:hAnsi="Arial" w:cs="Arial"/>
          <w:sz w:val="24"/>
          <w:szCs w:val="24"/>
        </w:rPr>
        <w:t xml:space="preserve"> Visitante.</w:t>
      </w:r>
    </w:p>
    <w:p w14:paraId="2D08297C" w14:textId="3EEBC75C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2. </w:t>
      </w:r>
      <w:r w:rsidRPr="00B33057">
        <w:rPr>
          <w:rFonts w:ascii="Arial" w:hAnsi="Arial" w:cs="Arial"/>
          <w:b/>
          <w:bCs/>
          <w:sz w:val="24"/>
          <w:szCs w:val="24"/>
        </w:rPr>
        <w:t>Pré-condições:</w:t>
      </w:r>
      <w:r w:rsidRPr="00B33057">
        <w:rPr>
          <w:rFonts w:ascii="Arial" w:hAnsi="Arial" w:cs="Arial"/>
          <w:sz w:val="24"/>
          <w:szCs w:val="24"/>
        </w:rPr>
        <w:t xml:space="preserve"> Acessa uma funcionalidade restrita.</w:t>
      </w:r>
    </w:p>
    <w:p w14:paraId="2D2C4BB8" w14:textId="518BB01B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3. </w:t>
      </w:r>
      <w:r w:rsidRPr="00B33057">
        <w:rPr>
          <w:rFonts w:ascii="Arial" w:hAnsi="Arial" w:cs="Arial"/>
          <w:b/>
          <w:bCs/>
          <w:sz w:val="24"/>
          <w:szCs w:val="24"/>
        </w:rPr>
        <w:t>Fluxo Principal:</w:t>
      </w:r>
    </w:p>
    <w:p w14:paraId="1761AB3C" w14:textId="1CE8FCF3" w:rsidR="00B33057" w:rsidRPr="006104F3" w:rsidRDefault="00B33057" w:rsidP="006104F3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É redirecionado para a tela de usuário não autenticado.</w:t>
      </w:r>
    </w:p>
    <w:p w14:paraId="18F2EB06" w14:textId="59B2EC3D" w:rsidR="00B33057" w:rsidRPr="006104F3" w:rsidRDefault="00B33057" w:rsidP="006104F3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Recebe a opção de ir para a tela de login ou cadastro.</w:t>
      </w:r>
    </w:p>
    <w:p w14:paraId="3A2F10EF" w14:textId="316D2BF0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4. </w:t>
      </w:r>
      <w:r w:rsidRPr="00B33057">
        <w:rPr>
          <w:rFonts w:ascii="Arial" w:hAnsi="Arial" w:cs="Arial"/>
          <w:b/>
          <w:bCs/>
          <w:sz w:val="24"/>
          <w:szCs w:val="24"/>
        </w:rPr>
        <w:t>Pós-condições:</w:t>
      </w:r>
      <w:r w:rsidRPr="00B33057">
        <w:rPr>
          <w:rFonts w:ascii="Arial" w:hAnsi="Arial" w:cs="Arial"/>
          <w:sz w:val="24"/>
          <w:szCs w:val="24"/>
        </w:rPr>
        <w:t xml:space="preserve"> Visitante informado sobre a necessidade de autenticação.</w:t>
      </w:r>
    </w:p>
    <w:p w14:paraId="3AA96CCD" w14:textId="77777777" w:rsid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D43791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C72A00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C1E6D4" w14:textId="77777777" w:rsidR="00B02495" w:rsidRDefault="00B02495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D4F6C8" w14:textId="77777777" w:rsidR="006104F3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290FC2" w14:textId="77777777" w:rsidR="006104F3" w:rsidRPr="00B33057" w:rsidRDefault="006104F3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0BFD55C" w14:textId="55AC3887" w:rsid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33057">
        <w:rPr>
          <w:rFonts w:ascii="Arial" w:hAnsi="Arial" w:cs="Arial"/>
          <w:b/>
          <w:bCs/>
          <w:sz w:val="24"/>
          <w:szCs w:val="24"/>
        </w:rPr>
        <w:lastRenderedPageBreak/>
        <w:t xml:space="preserve"> Caso de Uso 4: Cadastro de Cartão de Crédito</w:t>
      </w:r>
    </w:p>
    <w:p w14:paraId="45F72543" w14:textId="77777777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A68D894" w14:textId="1051C5AC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1. </w:t>
      </w:r>
      <w:r w:rsidRPr="00B33057">
        <w:rPr>
          <w:rFonts w:ascii="Arial" w:hAnsi="Arial" w:cs="Arial"/>
          <w:b/>
          <w:bCs/>
          <w:sz w:val="24"/>
          <w:szCs w:val="24"/>
        </w:rPr>
        <w:t>Ator:</w:t>
      </w:r>
      <w:r w:rsidRPr="00B33057">
        <w:rPr>
          <w:rFonts w:ascii="Arial" w:hAnsi="Arial" w:cs="Arial"/>
          <w:sz w:val="24"/>
          <w:szCs w:val="24"/>
        </w:rPr>
        <w:t xml:space="preserve"> Usuário autenticado.</w:t>
      </w:r>
    </w:p>
    <w:p w14:paraId="13497B69" w14:textId="48D741FB" w:rsidR="00B33057" w:rsidRP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2. </w:t>
      </w:r>
      <w:r w:rsidRPr="00B33057">
        <w:rPr>
          <w:rFonts w:ascii="Arial" w:hAnsi="Arial" w:cs="Arial"/>
          <w:b/>
          <w:bCs/>
          <w:sz w:val="24"/>
          <w:szCs w:val="24"/>
        </w:rPr>
        <w:t>Pré-condições:</w:t>
      </w:r>
      <w:r w:rsidRPr="00B33057">
        <w:rPr>
          <w:rFonts w:ascii="Arial" w:hAnsi="Arial" w:cs="Arial"/>
          <w:sz w:val="24"/>
          <w:szCs w:val="24"/>
        </w:rPr>
        <w:t xml:space="preserve"> Usuário deseja assinar um plano pago.</w:t>
      </w:r>
    </w:p>
    <w:p w14:paraId="53858C09" w14:textId="77777777" w:rsidR="006104F3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3. </w:t>
      </w:r>
      <w:r w:rsidRPr="00B33057">
        <w:rPr>
          <w:rFonts w:ascii="Arial" w:hAnsi="Arial" w:cs="Arial"/>
          <w:b/>
          <w:bCs/>
          <w:sz w:val="24"/>
          <w:szCs w:val="24"/>
        </w:rPr>
        <w:t>Fluxo Principal:</w:t>
      </w:r>
    </w:p>
    <w:p w14:paraId="59FD02B2" w14:textId="455A066B" w:rsidR="00B33057" w:rsidRPr="006104F3" w:rsidRDefault="00B33057" w:rsidP="006104F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Acessa a tela de cadastro de cartão de crédito.</w:t>
      </w:r>
    </w:p>
    <w:p w14:paraId="5A5D4645" w14:textId="6C9E2BB4" w:rsidR="00B33057" w:rsidRPr="006104F3" w:rsidRDefault="00B33057" w:rsidP="006104F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Preenche os dados do cartão (nome do titular, número, validade, CVV).</w:t>
      </w:r>
    </w:p>
    <w:p w14:paraId="475DBC94" w14:textId="2578C01B" w:rsidR="00B33057" w:rsidRPr="006104F3" w:rsidRDefault="00B33057" w:rsidP="006104F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Confirma a inserção dos dados e completa a assinatura.</w:t>
      </w:r>
    </w:p>
    <w:p w14:paraId="721848BD" w14:textId="6B2B5034" w:rsidR="00B33057" w:rsidRDefault="00B33057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33057">
        <w:rPr>
          <w:rFonts w:ascii="Arial" w:hAnsi="Arial" w:cs="Arial"/>
          <w:sz w:val="24"/>
          <w:szCs w:val="24"/>
        </w:rPr>
        <w:t xml:space="preserve">4. </w:t>
      </w:r>
      <w:r w:rsidRPr="00B33057">
        <w:rPr>
          <w:rFonts w:ascii="Arial" w:hAnsi="Arial" w:cs="Arial"/>
          <w:b/>
          <w:bCs/>
          <w:sz w:val="24"/>
          <w:szCs w:val="24"/>
        </w:rPr>
        <w:t>Pós-condições:</w:t>
      </w:r>
      <w:r w:rsidRPr="00B33057">
        <w:rPr>
          <w:rFonts w:ascii="Arial" w:hAnsi="Arial" w:cs="Arial"/>
          <w:sz w:val="24"/>
          <w:szCs w:val="24"/>
        </w:rPr>
        <w:t xml:space="preserve"> Usuário habilitado a acessar conteúdo premium.</w:t>
      </w:r>
    </w:p>
    <w:p w14:paraId="50B5E04B" w14:textId="77777777" w:rsidR="0063013A" w:rsidRDefault="0063013A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59C970" w14:textId="77777777" w:rsidR="00D4454B" w:rsidRPr="00D4454B" w:rsidRDefault="00D4454B" w:rsidP="00D4454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4454B">
        <w:rPr>
          <w:rFonts w:ascii="Arial" w:hAnsi="Arial" w:cs="Arial"/>
          <w:b/>
          <w:bCs/>
          <w:sz w:val="24"/>
          <w:szCs w:val="24"/>
        </w:rPr>
        <w:t>Caso de Uso 5: Controle de Cartões</w:t>
      </w:r>
    </w:p>
    <w:p w14:paraId="5991BC0E" w14:textId="77777777" w:rsidR="00D4454B" w:rsidRPr="00D4454B" w:rsidRDefault="00D4454B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E85448" w14:textId="77777777" w:rsidR="00D4454B" w:rsidRPr="00D4454B" w:rsidRDefault="00D4454B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b/>
          <w:bCs/>
          <w:sz w:val="24"/>
          <w:szCs w:val="24"/>
        </w:rPr>
        <w:t>Ator:</w:t>
      </w:r>
      <w:r w:rsidRPr="00D4454B">
        <w:rPr>
          <w:rFonts w:ascii="Arial" w:hAnsi="Arial" w:cs="Arial"/>
          <w:sz w:val="24"/>
          <w:szCs w:val="24"/>
        </w:rPr>
        <w:t xml:space="preserve"> Usuário autenticado.</w:t>
      </w:r>
    </w:p>
    <w:p w14:paraId="59F616E9" w14:textId="77777777" w:rsidR="00D4454B" w:rsidRPr="00D4454B" w:rsidRDefault="00D4454B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b/>
          <w:bCs/>
          <w:sz w:val="24"/>
          <w:szCs w:val="24"/>
        </w:rPr>
        <w:t>Pré-condições:</w:t>
      </w:r>
      <w:r w:rsidRPr="00D4454B">
        <w:rPr>
          <w:rFonts w:ascii="Arial" w:hAnsi="Arial" w:cs="Arial"/>
          <w:sz w:val="24"/>
          <w:szCs w:val="24"/>
        </w:rPr>
        <w:t xml:space="preserve"> Usuário acessa a tela de controle de cartões.</w:t>
      </w:r>
    </w:p>
    <w:p w14:paraId="50D9D0CB" w14:textId="77777777" w:rsidR="00D4454B" w:rsidRPr="006104F3" w:rsidRDefault="00D4454B" w:rsidP="00D4454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104F3">
        <w:rPr>
          <w:rFonts w:ascii="Arial" w:hAnsi="Arial" w:cs="Arial"/>
          <w:b/>
          <w:bCs/>
          <w:sz w:val="24"/>
          <w:szCs w:val="24"/>
        </w:rPr>
        <w:t>Fluxo Principal:</w:t>
      </w:r>
    </w:p>
    <w:p w14:paraId="4F2BE804" w14:textId="568701F4" w:rsidR="00D4454B" w:rsidRPr="006104F3" w:rsidRDefault="00D4454B" w:rsidP="006104F3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Adicionar Novo Cartão:</w:t>
      </w:r>
    </w:p>
    <w:p w14:paraId="6270CD59" w14:textId="77E53E4D" w:rsidR="00D4454B" w:rsidRPr="00D4454B" w:rsidRDefault="00A15196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6104F3">
        <w:rPr>
          <w:rFonts w:ascii="Arial" w:hAnsi="Arial" w:cs="Arial"/>
          <w:sz w:val="24"/>
          <w:szCs w:val="24"/>
        </w:rPr>
        <w:tab/>
      </w:r>
      <w:r w:rsidR="006104F3">
        <w:rPr>
          <w:rFonts w:ascii="Arial" w:hAnsi="Arial" w:cs="Arial"/>
          <w:sz w:val="24"/>
          <w:szCs w:val="24"/>
        </w:rPr>
        <w:tab/>
      </w:r>
      <w:r w:rsidR="00D4454B" w:rsidRPr="00D4454B">
        <w:rPr>
          <w:rFonts w:ascii="Arial" w:hAnsi="Arial" w:cs="Arial"/>
          <w:sz w:val="24"/>
          <w:szCs w:val="24"/>
        </w:rPr>
        <w:t>O usuário seleciona a opção para adicionar um novo cartão.</w:t>
      </w:r>
    </w:p>
    <w:p w14:paraId="1C82BEC1" w14:textId="30941A11" w:rsidR="00D4454B" w:rsidRPr="00D4454B" w:rsidRDefault="00A15196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6104F3">
        <w:rPr>
          <w:rFonts w:ascii="Arial" w:hAnsi="Arial" w:cs="Arial"/>
          <w:sz w:val="24"/>
          <w:szCs w:val="24"/>
        </w:rPr>
        <w:tab/>
      </w:r>
      <w:r w:rsidR="006104F3">
        <w:rPr>
          <w:rFonts w:ascii="Arial" w:hAnsi="Arial" w:cs="Arial"/>
          <w:sz w:val="24"/>
          <w:szCs w:val="24"/>
        </w:rPr>
        <w:tab/>
      </w:r>
      <w:r w:rsidR="00D4454B" w:rsidRPr="00D4454B">
        <w:rPr>
          <w:rFonts w:ascii="Arial" w:hAnsi="Arial" w:cs="Arial"/>
          <w:sz w:val="24"/>
          <w:szCs w:val="24"/>
        </w:rPr>
        <w:t>Preenche os dados do cartão (nome do titular, número, validade, CVV).</w:t>
      </w:r>
    </w:p>
    <w:p w14:paraId="5EDCA969" w14:textId="3CB8CF06" w:rsidR="00D4454B" w:rsidRPr="00D4454B" w:rsidRDefault="00A15196" w:rsidP="00D445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6104F3">
        <w:rPr>
          <w:rFonts w:ascii="Arial" w:hAnsi="Arial" w:cs="Arial"/>
          <w:sz w:val="24"/>
          <w:szCs w:val="24"/>
        </w:rPr>
        <w:tab/>
      </w:r>
      <w:r w:rsidR="006104F3">
        <w:rPr>
          <w:rFonts w:ascii="Arial" w:hAnsi="Arial" w:cs="Arial"/>
          <w:sz w:val="24"/>
          <w:szCs w:val="24"/>
        </w:rPr>
        <w:tab/>
      </w:r>
      <w:r w:rsidR="00D4454B" w:rsidRPr="00D4454B">
        <w:rPr>
          <w:rFonts w:ascii="Arial" w:hAnsi="Arial" w:cs="Arial"/>
          <w:sz w:val="24"/>
          <w:szCs w:val="24"/>
        </w:rPr>
        <w:t>Confirma a adição do novo cartão.</w:t>
      </w:r>
    </w:p>
    <w:p w14:paraId="525BFCEE" w14:textId="77777777" w:rsidR="00D4454B" w:rsidRPr="006104F3" w:rsidRDefault="00D4454B" w:rsidP="006104F3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Editar Cartão Existente:</w:t>
      </w:r>
    </w:p>
    <w:p w14:paraId="2E0323DC" w14:textId="77777777" w:rsidR="00D4454B" w:rsidRPr="00D4454B" w:rsidRDefault="00D4454B" w:rsidP="006104F3">
      <w:pPr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sz w:val="24"/>
          <w:szCs w:val="24"/>
        </w:rPr>
        <w:t>O usuário seleciona o cartão que deseja editar.</w:t>
      </w:r>
    </w:p>
    <w:p w14:paraId="498369E4" w14:textId="77777777" w:rsidR="00D4454B" w:rsidRPr="00D4454B" w:rsidRDefault="00D4454B" w:rsidP="006104F3">
      <w:pPr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sz w:val="24"/>
          <w:szCs w:val="24"/>
        </w:rPr>
        <w:t>Realiza as alterações necessárias nos dados do cartão.</w:t>
      </w:r>
    </w:p>
    <w:p w14:paraId="518227CB" w14:textId="77777777" w:rsidR="00D4454B" w:rsidRPr="00D4454B" w:rsidRDefault="00D4454B" w:rsidP="006104F3">
      <w:pPr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sz w:val="24"/>
          <w:szCs w:val="24"/>
        </w:rPr>
        <w:t>Confirma as alterações.</w:t>
      </w:r>
    </w:p>
    <w:p w14:paraId="093D7A08" w14:textId="77777777" w:rsidR="00D4454B" w:rsidRPr="006104F3" w:rsidRDefault="00D4454B" w:rsidP="006104F3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sz w:val="24"/>
          <w:szCs w:val="24"/>
        </w:rPr>
        <w:t>Deletar Cartão:</w:t>
      </w:r>
    </w:p>
    <w:p w14:paraId="167F2BDF" w14:textId="77777777" w:rsidR="00D4454B" w:rsidRPr="00D4454B" w:rsidRDefault="00D4454B" w:rsidP="006104F3">
      <w:pPr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sz w:val="24"/>
          <w:szCs w:val="24"/>
        </w:rPr>
        <w:t>O usuário seleciona o cartão que deseja excluir.</w:t>
      </w:r>
    </w:p>
    <w:p w14:paraId="27C2CEDF" w14:textId="77777777" w:rsidR="00D4454B" w:rsidRPr="00D4454B" w:rsidRDefault="00D4454B" w:rsidP="006104F3">
      <w:pPr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D4454B">
        <w:rPr>
          <w:rFonts w:ascii="Arial" w:hAnsi="Arial" w:cs="Arial"/>
          <w:sz w:val="24"/>
          <w:szCs w:val="24"/>
        </w:rPr>
        <w:t>Confirma a exclusão do cartão.</w:t>
      </w:r>
    </w:p>
    <w:p w14:paraId="28AB65BC" w14:textId="769BBE2F" w:rsidR="00B33057" w:rsidRDefault="00D4454B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104F3">
        <w:rPr>
          <w:rFonts w:ascii="Arial" w:hAnsi="Arial" w:cs="Arial"/>
          <w:b/>
          <w:bCs/>
          <w:sz w:val="24"/>
          <w:szCs w:val="24"/>
        </w:rPr>
        <w:t>Pós-condições:</w:t>
      </w:r>
      <w:r w:rsidRPr="00D4454B">
        <w:rPr>
          <w:rFonts w:ascii="Arial" w:hAnsi="Arial" w:cs="Arial"/>
          <w:sz w:val="24"/>
          <w:szCs w:val="24"/>
        </w:rPr>
        <w:t xml:space="preserve"> O usuário gerencia com sucesso os cartões associados à sua conta.</w:t>
      </w:r>
    </w:p>
    <w:p w14:paraId="4995E870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8D69F4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7158C6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710CDA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9ED2E7" w14:textId="77777777" w:rsidR="00B02495" w:rsidRDefault="00B02495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A080B0" w14:textId="77777777" w:rsidR="00B02495" w:rsidRDefault="00B02495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FB827E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9DE5AA" w14:textId="77777777" w:rsidR="000950E0" w:rsidRDefault="000950E0" w:rsidP="00B330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3A01EF7" w14:textId="302E0767" w:rsidR="000950E0" w:rsidRDefault="000950E0" w:rsidP="000950E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Prototipagem</w:t>
      </w:r>
    </w:p>
    <w:p w14:paraId="2BE4234B" w14:textId="77777777" w:rsidR="000950E0" w:rsidRDefault="000950E0" w:rsidP="000950E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04C40F9A" w14:textId="7C6C1142" w:rsidR="000950E0" w:rsidRDefault="0099412F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36A37F" wp14:editId="787159C7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6300470" cy="3618230"/>
            <wp:effectExtent l="0" t="0" r="5080" b="1270"/>
            <wp:wrapThrough wrapText="bothSides">
              <wp:wrapPolygon edited="0">
                <wp:start x="0" y="0"/>
                <wp:lineTo x="0" y="21494"/>
                <wp:lineTo x="21552" y="21494"/>
                <wp:lineTo x="21552" y="0"/>
                <wp:lineTo x="0" y="0"/>
              </wp:wrapPolygon>
            </wp:wrapThrough>
            <wp:docPr id="25305100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1004" name="Imagem 1" descr="Interface gráfica do usuário, Aplicativ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B48" w:rsidRPr="0099412F">
        <w:rPr>
          <w:rFonts w:ascii="Arial" w:hAnsi="Arial" w:cs="Arial"/>
          <w:b/>
          <w:bCs/>
          <w:sz w:val="24"/>
          <w:szCs w:val="24"/>
        </w:rPr>
        <w:t>Tela de Login:</w:t>
      </w:r>
    </w:p>
    <w:p w14:paraId="262BE64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66B9F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2A69C9" w14:textId="7D2DAD85" w:rsidR="0099412F" w:rsidRDefault="0099412F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Tela de Controle de Cartões: </w:t>
      </w:r>
    </w:p>
    <w:p w14:paraId="67A28955" w14:textId="7D407562" w:rsidR="0099412F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B44E16" wp14:editId="0BB93740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6243320" cy="3983355"/>
            <wp:effectExtent l="0" t="0" r="5080" b="0"/>
            <wp:wrapNone/>
            <wp:docPr id="40670165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1651" name="Imagem 1" descr="Interface gráfica do usuário, Aplicativ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FF241" w14:textId="718B04B5" w:rsidR="0099412F" w:rsidRDefault="0099412F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88DFAD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07AF9A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511FD4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1F1FCE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82AF5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A9AEB24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AD5779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E2C0AC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78C192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C3B1CF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A17FF9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56D73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3A5FF7" w14:textId="1AFAE3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Tela de cadastro: </w:t>
      </w:r>
    </w:p>
    <w:p w14:paraId="45AEB5A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DD3265" w14:textId="0434BEAD" w:rsidR="00B02495" w:rsidRDefault="00113F1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83ACD7" wp14:editId="7EC50BE3">
            <wp:extent cx="6300470" cy="3611880"/>
            <wp:effectExtent l="0" t="0" r="5080" b="7620"/>
            <wp:docPr id="676615300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5300" name="Imagem 1" descr="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9C05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009FED" w14:textId="6B8E1730" w:rsidR="00B02495" w:rsidRDefault="00113F1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Tela de Usuário não autenticado:</w:t>
      </w:r>
    </w:p>
    <w:p w14:paraId="716F16CA" w14:textId="7820DB2C" w:rsidR="00113F15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DBD6898" wp14:editId="1F850C71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6300470" cy="3665855"/>
            <wp:effectExtent l="0" t="0" r="5080" b="0"/>
            <wp:wrapNone/>
            <wp:docPr id="1639569922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9922" name="Imagem 1" descr="Interface gráfica do usuário, Aplicativ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28308" w14:textId="57411DCB" w:rsidR="00113F15" w:rsidRDefault="00113F1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E02CCC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7D5C49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82D69E4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BD6547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A34CF9" w14:textId="77777777" w:rsidR="00B02495" w:rsidRDefault="00B02495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D4CC8D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75AA4D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7B41BF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C133E6B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A49E62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3DD505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0360EC8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33E6BA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931661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618822" w14:textId="77777777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63C5D3" w14:textId="617224C8" w:rsidR="009E774A" w:rsidRDefault="009E774A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Tela de </w:t>
      </w:r>
      <w:r w:rsidR="00584CB3">
        <w:rPr>
          <w:rFonts w:ascii="Arial" w:hAnsi="Arial" w:cs="Arial"/>
          <w:b/>
          <w:bCs/>
          <w:sz w:val="24"/>
          <w:szCs w:val="24"/>
        </w:rPr>
        <w:t>Cadastro de Cartões:</w:t>
      </w:r>
    </w:p>
    <w:p w14:paraId="77EFA919" w14:textId="77777777" w:rsidR="00584CB3" w:rsidRDefault="00584CB3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956967" w14:textId="6D83B051" w:rsidR="00584CB3" w:rsidRDefault="00584CB3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00FF56E" wp14:editId="214ABA32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300470" cy="4874260"/>
            <wp:effectExtent l="0" t="0" r="5080" b="2540"/>
            <wp:wrapNone/>
            <wp:docPr id="153381574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5740" name="Imagem 1" descr="Interface gráfica do usuário, Aplicativ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3D221" w14:textId="77777777" w:rsidR="00584CB3" w:rsidRPr="0099412F" w:rsidRDefault="00584CB3" w:rsidP="00CA0B4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84CB3" w:rsidRPr="0099412F" w:rsidSect="003971E2">
      <w:pgSz w:w="11906" w:h="16838"/>
      <w:pgMar w:top="851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9B37D" w14:textId="77777777" w:rsidR="003971E2" w:rsidRDefault="003971E2" w:rsidP="00B02495">
      <w:pPr>
        <w:spacing w:after="0" w:line="240" w:lineRule="auto"/>
      </w:pPr>
      <w:r>
        <w:separator/>
      </w:r>
    </w:p>
  </w:endnote>
  <w:endnote w:type="continuationSeparator" w:id="0">
    <w:p w14:paraId="6DF0FB0E" w14:textId="77777777" w:rsidR="003971E2" w:rsidRDefault="003971E2" w:rsidP="00B02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D3337" w14:textId="77777777" w:rsidR="003971E2" w:rsidRDefault="003971E2" w:rsidP="00B02495">
      <w:pPr>
        <w:spacing w:after="0" w:line="240" w:lineRule="auto"/>
      </w:pPr>
      <w:r>
        <w:separator/>
      </w:r>
    </w:p>
  </w:footnote>
  <w:footnote w:type="continuationSeparator" w:id="0">
    <w:p w14:paraId="0FF7272C" w14:textId="77777777" w:rsidR="003971E2" w:rsidRDefault="003971E2" w:rsidP="00B02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9672E"/>
    <w:multiLevelType w:val="hybridMultilevel"/>
    <w:tmpl w:val="46D02F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E57A57"/>
    <w:multiLevelType w:val="hybridMultilevel"/>
    <w:tmpl w:val="1AFECC4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7977465"/>
    <w:multiLevelType w:val="hybridMultilevel"/>
    <w:tmpl w:val="7A1AD9A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27A3C55"/>
    <w:multiLevelType w:val="hybridMultilevel"/>
    <w:tmpl w:val="CF06D7B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8F37AA1"/>
    <w:multiLevelType w:val="hybridMultilevel"/>
    <w:tmpl w:val="311097E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71A5108A"/>
    <w:multiLevelType w:val="hybridMultilevel"/>
    <w:tmpl w:val="495CBCF8"/>
    <w:lvl w:ilvl="0" w:tplc="081C883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21726"/>
    <w:multiLevelType w:val="hybridMultilevel"/>
    <w:tmpl w:val="0D1C2C94"/>
    <w:lvl w:ilvl="0" w:tplc="0416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7" w15:restartNumberingAfterBreak="0">
    <w:nsid w:val="79481D71"/>
    <w:multiLevelType w:val="hybridMultilevel"/>
    <w:tmpl w:val="DDE6403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9867441">
    <w:abstractNumId w:val="5"/>
  </w:num>
  <w:num w:numId="2" w16cid:durableId="1213932058">
    <w:abstractNumId w:val="6"/>
  </w:num>
  <w:num w:numId="3" w16cid:durableId="588348330">
    <w:abstractNumId w:val="0"/>
  </w:num>
  <w:num w:numId="4" w16cid:durableId="1297877137">
    <w:abstractNumId w:val="2"/>
  </w:num>
  <w:num w:numId="5" w16cid:durableId="1380278727">
    <w:abstractNumId w:val="3"/>
  </w:num>
  <w:num w:numId="6" w16cid:durableId="79185964">
    <w:abstractNumId w:val="1"/>
  </w:num>
  <w:num w:numId="7" w16cid:durableId="1691443535">
    <w:abstractNumId w:val="4"/>
  </w:num>
  <w:num w:numId="8" w16cid:durableId="212240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57"/>
    <w:rsid w:val="000950E0"/>
    <w:rsid w:val="00113F15"/>
    <w:rsid w:val="003971E2"/>
    <w:rsid w:val="004037F8"/>
    <w:rsid w:val="00584CB3"/>
    <w:rsid w:val="006104F3"/>
    <w:rsid w:val="0063013A"/>
    <w:rsid w:val="00741344"/>
    <w:rsid w:val="007A624F"/>
    <w:rsid w:val="00982792"/>
    <w:rsid w:val="0099412F"/>
    <w:rsid w:val="009E774A"/>
    <w:rsid w:val="00A15196"/>
    <w:rsid w:val="00A56B71"/>
    <w:rsid w:val="00B02495"/>
    <w:rsid w:val="00B33057"/>
    <w:rsid w:val="00CA0B48"/>
    <w:rsid w:val="00D4454B"/>
    <w:rsid w:val="00DB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C1B7"/>
  <w15:chartTrackingRefBased/>
  <w15:docId w15:val="{16A32294-ECE0-4876-B3DF-4B101D61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0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0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0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0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0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0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05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024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2495"/>
  </w:style>
  <w:style w:type="paragraph" w:styleId="Rodap">
    <w:name w:val="footer"/>
    <w:basedOn w:val="Normal"/>
    <w:link w:val="RodapChar"/>
    <w:uiPriority w:val="99"/>
    <w:unhideWhenUsed/>
    <w:rsid w:val="00B024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2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8260A-9D9D-4323-8C0B-47BEBE6DA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679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Greyciane Jesus</dc:creator>
  <cp:keywords/>
  <dc:description/>
  <cp:lastModifiedBy>Greyciane Jesus</cp:lastModifiedBy>
  <cp:revision>16</cp:revision>
  <dcterms:created xsi:type="dcterms:W3CDTF">2024-05-08T23:05:00Z</dcterms:created>
  <dcterms:modified xsi:type="dcterms:W3CDTF">2024-05-09T22:59:00Z</dcterms:modified>
</cp:coreProperties>
</file>