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E0" w:rsidRPr="00C02E1D" w:rsidRDefault="00DE07E0" w:rsidP="00DE07E0">
      <w:pPr>
        <w:ind w:firstLine="0"/>
        <w:jc w:val="center"/>
        <w:rPr>
          <w:szCs w:val="28"/>
        </w:rPr>
      </w:pPr>
    </w:p>
    <w:p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:rsidR="00DE07E0" w:rsidRPr="00C73608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ESMQA&#10;AADbAAAADwAAAGRycy9kb3ducmV2LnhtbESPT4vCMBTE74LfITzBm6YKinQbZVkQPVhd/1x6ezRv&#10;22LzUpqo9dsbQdjjMDO/YZJVZ2pxp9ZVlhVMxhEI4tzqigsFl/N6tADhPLLG2jIpeJKD1bLfSzDW&#10;9sFHup98IQKEXYwKSu+bWEqXl2TQjW1DHLw/2xr0QbaF1C0+AtzUchpFc2mw4rBQYkM/JeXX080o&#10;uOLs+Tu/FdlC7rJmuzmk+/SSKjUcdN9fIDx1/j/8aW+1gukE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BEjEAAAA2w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jp7wA&#10;AADbAAAADwAAAGRycy9kb3ducmV2LnhtbERPyQrCMBC9C/5DGMGLaKqCSjWKuIDgye0+NGNbbCal&#10;SWv9e3MQPD7evtq0phANVS63rGA8ikAQJ1bnnCq4347DBQjnkTUWlknBhxxs1t3OCmNt33yh5upT&#10;EULYxagg876MpXRJRgbdyJbEgXvayqAPsEqlrvAdwk0hJ1E0kwZzDg0ZlrTLKHlda6PAPh+Hna8X&#10;r8f+bNvDfFwPGjNQqt9rt0sQnlr/F//cJ61gGt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a6OnvAAAANsAAAAPAAAAAAAAAAAAAAAAAJgCAABkcnMvZG93bnJldi54&#10;bWxQSwUGAAAAAAQABAD1AAAAgQ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GPMMA&#10;AADbAAAADwAAAGRycy9kb3ducmV2LnhtbESPQWvCQBSE7wX/w/KEXqRuUqENqRspVkHw1Fjvj+wz&#10;Ccm+DdlNjP/eFYQeh5n5hllvJtOKkXpXW1YQLyMQxIXVNZcK/k77twSE88gaW8uk4EYONtnsZY2p&#10;tlf+pTH3pQgQdikqqLzvUildUZFBt7QdcfAutjfog+xLqXu8Brhp5XsUfUiDNYeFCjvaVlQ0+WAU&#10;2Mt5t/VD0px/jnbafcbDYjQLpV7n0/cXCE+T/w8/2wetYBXD40v4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cG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YS8MA&#10;AADbAAAADwAAAGRycy9kb3ducmV2LnhtbESPT4vCMBTE78J+h/AWvIimKmjpGmXxDyx42mrvj+bZ&#10;FpuX0qS1fvuNIOxxmJnfMJvdYGrRU+sqywrmswgEcW51xYWC6+U0jUE4j6yxtkwKnuRgt/0YbTDR&#10;9sG/1Ke+EAHCLkEFpfdNIqXLSzLoZrYhDt7NtgZ9kG0hdYuPADe1XETRShqsOCyU2NC+pPyedkaB&#10;vWXHve/ie3Y42+G4nneT3kyUGn8O318gPA3+P/xu/2gFywW8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WYS8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90MIA&#10;AADbAAAADwAAAGRycy9kb3ducmV2LnhtbESPT4vCMBTE78J+h/AWvIimKrila5TFPyB40rX3R/Ns&#10;i81LadJav70RBI/DzPyGWa57U4mOGldaVjCdRCCIM6tLzhVc/vfjGITzyBory6TgQQ7Wq6/BEhNt&#10;73yi7uxzESDsElRQeF8nUrqsIINuYmvi4F1tY9AH2eRSN3gPcFPJWRQtpMGSw0KBNW0Kym7n1iiw&#10;13S38W18S7dH2+9+pu2oMyOlht/93y8IT73/hN/tg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T3QwgAAANsAAAAPAAAAAAAAAAAAAAAAAJgCAABkcnMvZG93&#10;bnJldi54bWxQSwUGAAAAAAQABAD1AAAAhw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lpMMA&#10;AADbAAAADwAAAGRycy9kb3ducmV2LnhtbESPS4vCQBCE7wv+h6EXvMg6URdXsk5EfICwJ1/3JtMm&#10;IZmekJnE+O8dQdhjUVVfUctVbyrRUeMKywom4wgEcWp1wZmCy3n/tQDhPLLGyjIpeJCDVTL4WGKs&#10;7Z2P1J18JgKEXYwKcu/rWEqX5mTQjW1NHLybbQz6IJtM6gbvAW4qOY2iuTRYcFjIsaZNTml5ao0C&#10;e7vuNr5dlNftn+13P5N21JmRUsPPfv0LwlPv/8Pv9kErmH3D60v4AT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Cl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  <w:p w:rsidR="00DE07E0" w:rsidRPr="00A90E1F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:rsidR="00DE07E0" w:rsidRPr="00C73608" w:rsidRDefault="00DE07E0" w:rsidP="00DE07E0">
            <w:pPr>
              <w:pStyle w:val="a6"/>
              <w:ind w:firstLine="4003"/>
              <w:jc w:val="right"/>
              <w:rPr>
                <w:rFonts w:cs="Times New Roman"/>
                <w:lang w:val="ru-RU"/>
              </w:rPr>
            </w:pP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Годовицын М</w:t>
            </w:r>
            <w:r>
              <w:rPr>
                <w:sz w:val="26"/>
                <w:szCs w:val="26"/>
              </w:rPr>
              <w:t>.</w:t>
            </w: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Лобанкина К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>________________ Толич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>.А. Бухалина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>Д.С. Шкарин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Нормоконтролер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:rsidR="00DE07E0" w:rsidRPr="00C73608" w:rsidRDefault="00DE07E0" w:rsidP="00EA1713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:rsidR="00DE07E0" w:rsidRPr="00C73608" w:rsidRDefault="00DE07E0" w:rsidP="00DE07E0">
      <w:pPr>
        <w:pStyle w:val="a3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:rsidR="00DE07E0" w:rsidRPr="00C73608" w:rsidRDefault="00DE07E0" w:rsidP="00DE07E0">
      <w:pPr>
        <w:pStyle w:val="a3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:rsidR="00DE07E0" w:rsidRPr="00C73608" w:rsidRDefault="00DE07E0" w:rsidP="00DE07E0">
      <w:pPr>
        <w:pStyle w:val="a3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ind w:left="5670" w:firstLine="0"/>
        <w:rPr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Xq8EA&#10;AADaAAAADwAAAGRycy9kb3ducmV2LnhtbESPzarCMBSE9xd8h3AEd5p6UZFqFBHkurD+b9wdmmNb&#10;bE5KE7W+vRGEuxxm5htmOm9MKR5Uu8Kygn4vAkGcWl1wpuB8WnXHIJxH1lhaJgUvcjCftX6mGGv7&#10;5AM9jj4TAcIuRgW591UspUtzMuh6tiIO3tXWBn2QdSZ1jc8AN6X8jaKRNFhwWMixomVO6e14Nwpu&#10;OHztR/fsMpabS7X+2yXb5Jwo1Wk3iwkIT43/D3/ba61gAJ8r4Qb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nV6vBAAAA2gAAAA8AAAAAAAAAAAAAAAAAmAIAAGRycy9kb3du&#10;cmV2LnhtbFBLBQYAAAAABAAEAPUAAACGAwAAAAA=&#10;" filled="f" stroked="f" strokeweight="1.5pt"/>
                  <v:group id="Group 23" o:spid="_x0000_s1047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4" o:spid="_x0000_s1048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5" o:spid="_x0000_s1049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      <v:line id="Line 26" o:spid="_x0000_s1050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line id="Line 27" o:spid="_x0000_s1051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28" o:spid="_x0000_s1052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29" o:spid="_x0000_s1053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30" o:spid="_x0000_s1054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sMAA&#10;AADbAAAADwAAAGRycy9kb3ducmV2LnhtbERPS4vCMBC+L/gfwgheRFMV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xhs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 xml:space="preserve">Листов </w:t>
      </w:r>
    </w:p>
    <w:p w:rsidR="00DE07E0" w:rsidRPr="0013132C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13132C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left="567"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DE07E0" w:rsidRPr="001E6C47" w:rsidRDefault="00DE07E0" w:rsidP="00DE07E0">
      <w:pPr>
        <w:rPr>
          <w:sz w:val="24"/>
        </w:rPr>
      </w:pPr>
    </w:p>
    <w:p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 w:rsidR="001E6C47">
        <w:rPr>
          <w:sz w:val="24"/>
          <w:lang w:val="en-US"/>
        </w:rPr>
        <w:t>AFR</w:t>
      </w:r>
      <w:r w:rsidRPr="0013132C">
        <w:rPr>
          <w:sz w:val="24"/>
        </w:rPr>
        <w:t>».</w:t>
      </w:r>
    </w:p>
    <w:p w:rsidR="001E6C47" w:rsidRDefault="001E6C47" w:rsidP="00D165BA">
      <w:pPr>
        <w:pStyle w:val="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E1F" w:rsidRPr="00A90E1F" w:rsidRDefault="00A90E1F" w:rsidP="00A90E1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77619" w:rsidRDefault="00A90E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82" w:history="1">
            <w:r w:rsidR="00E77619" w:rsidRPr="00FE17DD">
              <w:rPr>
                <w:rStyle w:val="ac"/>
                <w:rFonts w:eastAsiaTheme="majorEastAsia"/>
                <w:noProof/>
              </w:rPr>
              <w:t>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ОБЩИЕ СВЕДЕНИЕ О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3" w:history="1">
            <w:r w:rsidR="00E77619" w:rsidRPr="00FE17DD">
              <w:rPr>
                <w:rStyle w:val="ac"/>
                <w:rFonts w:eastAsiaTheme="majorEastAsia"/>
                <w:noProof/>
              </w:rPr>
              <w:t>1.1.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Структура ПО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4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Face Detector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5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1.3.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Aligner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6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1.4.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Feature Extraction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7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1.5.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</w:rPr>
              <w:t>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Classification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_Toc5215787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8" w:history="1">
            <w:r w:rsidR="00E77619" w:rsidRPr="00FE17DD">
              <w:rPr>
                <w:rStyle w:val="ac"/>
                <w:rFonts w:eastAsiaTheme="majorEastAsia"/>
                <w:noProof/>
              </w:rPr>
              <w:t>1.6.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_Toc5215788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9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«Face Detector»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_Toc5215789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0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«Aligner»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_Toc5215790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1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«Feature Extraction»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_Toc5215791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2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«Classification»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3" w:history="1">
            <w:r w:rsidR="00E77619" w:rsidRPr="00FE17DD">
              <w:rPr>
                <w:rStyle w:val="ac"/>
                <w:rFonts w:eastAsiaTheme="majorEastAsia"/>
                <w:noProof/>
              </w:rPr>
              <w:t>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НАСТРОЙКА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4" w:history="1">
            <w:r w:rsidR="00E77619" w:rsidRPr="00FE17DD">
              <w:rPr>
                <w:rStyle w:val="ac"/>
                <w:rFonts w:eastAsiaTheme="majorEastAsia"/>
                <w:noProof/>
              </w:rPr>
              <w:t>2.1.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Инсталляция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» под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OC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Linux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5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ПРИНЯТНЫХ СОКРАЩЕНИЙ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B5C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6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ССЫЛОЧНЫХ ДОКУМЕНТОВ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A90E1F" w:rsidRDefault="00A90E1F">
          <w:r>
            <w:rPr>
              <w:b/>
              <w:bCs/>
            </w:rPr>
            <w:fldChar w:fldCharType="end"/>
          </w:r>
        </w:p>
      </w:sdtContent>
    </w:sdt>
    <w:p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:rsidR="00A90E1F" w:rsidRDefault="00A90E1F" w:rsidP="00A90E1F">
      <w:pPr>
        <w:pStyle w:val="1"/>
        <w:numPr>
          <w:ilvl w:val="0"/>
          <w:numId w:val="1"/>
        </w:numPr>
      </w:pPr>
      <w:bookmarkStart w:id="0" w:name="_Toc5215782"/>
      <w:r>
        <w:lastRenderedPageBreak/>
        <w:t>ОБЩИЕ СВЕДЕНИЕ О ПО «</w:t>
      </w:r>
      <w:r>
        <w:rPr>
          <w:lang w:val="en-US"/>
        </w:rPr>
        <w:t>AFR</w:t>
      </w:r>
      <w:r>
        <w:t>»</w:t>
      </w:r>
      <w:bookmarkEnd w:id="0"/>
    </w:p>
    <w:p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</w:t>
      </w:r>
    </w:p>
    <w:p w:rsidR="0023499B" w:rsidRDefault="0023499B" w:rsidP="0023499B">
      <w:pPr>
        <w:pStyle w:val="2"/>
        <w:numPr>
          <w:ilvl w:val="1"/>
          <w:numId w:val="1"/>
        </w:numPr>
      </w:pPr>
      <w:bookmarkStart w:id="1" w:name="_Toc5215783"/>
      <w:r>
        <w:t>Структура ПО</w:t>
      </w:r>
      <w:bookmarkEnd w:id="1"/>
    </w:p>
    <w:p w:rsidR="001D1224" w:rsidRDefault="001D1224" w:rsidP="001D1224">
      <w:pPr>
        <w:pStyle w:val="ad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Aligner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:rsidR="001D1224" w:rsidRPr="001D1224" w:rsidRDefault="001D1224" w:rsidP="00FD3A64">
      <w:pPr>
        <w:pStyle w:val="ad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:rsidR="001D1224" w:rsidRPr="001D1224" w:rsidRDefault="001D1224" w:rsidP="001D1224">
      <w:pPr>
        <w:pStyle w:val="ad"/>
        <w:ind w:left="1134" w:firstLine="0"/>
      </w:pPr>
    </w:p>
    <w:p w:rsidR="0023499B" w:rsidRDefault="0023499B" w:rsidP="0023499B">
      <w:pPr>
        <w:pStyle w:val="2"/>
        <w:numPr>
          <w:ilvl w:val="1"/>
          <w:numId w:val="1"/>
        </w:numPr>
      </w:pPr>
      <w:bookmarkStart w:id="2" w:name="_Toc5215784"/>
      <w:r>
        <w:t>Модуль «</w:t>
      </w:r>
      <w:r>
        <w:rPr>
          <w:lang w:val="en-US"/>
        </w:rPr>
        <w:t>Face Detector</w:t>
      </w:r>
      <w:r>
        <w:t>»</w:t>
      </w:r>
      <w:bookmarkEnd w:id="2"/>
    </w:p>
    <w:p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:rsidR="00A44FF4" w:rsidRDefault="00A44FF4" w:rsidP="001D1224">
      <w:r>
        <w:t>Функциональные обязанности подсистемы:</w:t>
      </w:r>
    </w:p>
    <w:p w:rsidR="00A44FF4" w:rsidRDefault="00C16796" w:rsidP="00C16796">
      <w:pPr>
        <w:pStyle w:val="ad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детекцией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детекции для каждого лица на изображение должен быть найден прямоугольник, ограничивающий область нахождения лица.</w:t>
      </w:r>
    </w:p>
    <w:p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r w:rsidR="00C16796">
        <w:rPr>
          <w:lang w:val="en-US"/>
        </w:rPr>
        <w:t>OpenCV</w:t>
      </w:r>
      <w:r w:rsidR="00C16796" w:rsidRPr="00C16796">
        <w:t xml:space="preserve"> </w:t>
      </w:r>
      <w:r w:rsidR="00C16796">
        <w:t xml:space="preserve">версии не ниже 3.4 с поддержкой модуля </w:t>
      </w:r>
      <w:r w:rsidR="00C16796">
        <w:rPr>
          <w:lang w:val="en-US"/>
        </w:rPr>
        <w:t>dnn</w:t>
      </w:r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C16796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>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A46A16" w:rsidRPr="00A44FF4" w:rsidRDefault="00A46A16" w:rsidP="00A46A16"/>
    <w:p w:rsidR="0023499B" w:rsidRDefault="0023499B" w:rsidP="0023499B">
      <w:pPr>
        <w:pStyle w:val="2"/>
        <w:numPr>
          <w:ilvl w:val="1"/>
          <w:numId w:val="1"/>
        </w:numPr>
      </w:pPr>
      <w:bookmarkStart w:id="3" w:name="_Toc5215785"/>
      <w:r>
        <w:t>Модуль «</w:t>
      </w:r>
      <w:r>
        <w:rPr>
          <w:lang w:val="en-US"/>
        </w:rPr>
        <w:t>Aligner</w:t>
      </w:r>
      <w:r>
        <w:t>»</w:t>
      </w:r>
      <w:bookmarkEnd w:id="3"/>
    </w:p>
    <w:p w:rsidR="00663E91" w:rsidRDefault="00663E91" w:rsidP="00663E91">
      <w:r>
        <w:t>Модуль «</w:t>
      </w:r>
      <w:r>
        <w:rPr>
          <w:lang w:val="en-US"/>
        </w:rPr>
        <w:t>Aligner</w:t>
      </w:r>
      <w:r>
        <w:t>»</w:t>
      </w:r>
      <w:r w:rsidRPr="00663E91">
        <w:t xml:space="preserve"> </w:t>
      </w:r>
      <w:r>
        <w:t xml:space="preserve">предназначен для обработки частей изображения с лицами, а именно </w:t>
      </w:r>
      <w:r w:rsidR="00124C4E">
        <w:t>при</w:t>
      </w:r>
      <w:r w:rsidR="000E6176">
        <w:t>менения</w:t>
      </w:r>
      <w:r w:rsidR="00124C4E">
        <w:t xml:space="preserve"> </w:t>
      </w:r>
      <w:r w:rsidR="000E6176">
        <w:t>аффинных</w:t>
      </w:r>
      <w:r w:rsidR="00124C4E">
        <w:t xml:space="preserve"> </w:t>
      </w:r>
      <w:r w:rsidR="000E6176">
        <w:t>преобразований</w:t>
      </w:r>
      <w:r w:rsidR="00124C4E">
        <w:t xml:space="preserve"> для получения лица в строгий анфас. </w:t>
      </w:r>
    </w:p>
    <w:p w:rsidR="00124C4E" w:rsidRDefault="00124C4E" w:rsidP="00124C4E">
      <w:r>
        <w:t>Функциональные обязанности подсистемы:</w:t>
      </w:r>
    </w:p>
    <w:p w:rsidR="009C6FBC" w:rsidRDefault="00124C4E" w:rsidP="009C6FBC">
      <w:pPr>
        <w:pStyle w:val="ad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:rsidR="008F0C67" w:rsidRDefault="008F0C67" w:rsidP="008F0C67">
      <w:pPr>
        <w:pStyle w:val="ad"/>
        <w:numPr>
          <w:ilvl w:val="0"/>
          <w:numId w:val="7"/>
        </w:numPr>
      </w:pPr>
      <w:r>
        <w:t>Используя 68 ключевых точек преобразовывать изображение лица для получения лица в строгий анфас.</w:t>
      </w:r>
    </w:p>
    <w:p w:rsidR="00A46A16" w:rsidRDefault="008F0C67" w:rsidP="00A46A16">
      <w:pPr>
        <w:ind w:firstLine="708"/>
      </w:pPr>
      <w:r>
        <w:t xml:space="preserve">Главными условиями применения подсистемы является наличие установленной библиотеки </w:t>
      </w:r>
      <w:r>
        <w:rPr>
          <w:lang w:val="en-US"/>
        </w:rPr>
        <w:t>dlib</w:t>
      </w:r>
      <w:r w:rsidRPr="008F0C67">
        <w:t xml:space="preserve"> </w:t>
      </w:r>
      <w:r>
        <w:t>версии не ниже 19.17.0</w:t>
      </w:r>
      <w:r w:rsidR="00544518">
        <w:t xml:space="preserve"> и четкое соблюдение формата входных данных</w:t>
      </w:r>
      <w:r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к  </w:t>
      </w:r>
      <w:r w:rsidR="00A46A16">
        <w:lastRenderedPageBreak/>
        <w:t>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8F0C67" w:rsidRPr="008F0C67" w:rsidRDefault="008F0C67" w:rsidP="008F0C67"/>
    <w:p w:rsidR="009C6FBC" w:rsidRDefault="009C6FBC" w:rsidP="009C6FBC">
      <w:pPr>
        <w:pStyle w:val="ad"/>
        <w:ind w:left="1080" w:firstLine="0"/>
        <w:jc w:val="center"/>
      </w:pPr>
      <w:r>
        <w:rPr>
          <w:noProof/>
        </w:rPr>
        <w:drawing>
          <wp:inline distT="0" distB="0" distL="0" distR="0" wp14:anchorId="547885F7" wp14:editId="6A2770FC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BC" w:rsidRPr="009C6FBC" w:rsidRDefault="009C6FBC" w:rsidP="009C6FBC">
      <w:pPr>
        <w:pStyle w:val="ad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:rsidR="0023499B" w:rsidRDefault="0023499B" w:rsidP="000E6176">
      <w:pPr>
        <w:pStyle w:val="2"/>
        <w:numPr>
          <w:ilvl w:val="1"/>
          <w:numId w:val="1"/>
        </w:numPr>
      </w:pPr>
      <w:bookmarkStart w:id="4" w:name="_Toc5215786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4"/>
    </w:p>
    <w:p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 выравненного изображения, для последующей классификации</w:t>
      </w:r>
    </w:p>
    <w:p w:rsidR="00782F63" w:rsidRDefault="00782F63" w:rsidP="00124C4E">
      <w:r>
        <w:t>Функциональный обязанности подсистемы:</w:t>
      </w:r>
    </w:p>
    <w:p w:rsidR="00782F63" w:rsidRDefault="00782F63" w:rsidP="00782F63">
      <w:pPr>
        <w:pStyle w:val="ad"/>
        <w:numPr>
          <w:ilvl w:val="0"/>
          <w:numId w:val="9"/>
        </w:numPr>
      </w:pPr>
      <w:r>
        <w:t>Определение 128-мерного вектора свойств по выравненному изображению</w:t>
      </w:r>
    </w:p>
    <w:p w:rsidR="00782F63" w:rsidRDefault="00782F63" w:rsidP="00782F63">
      <w:r>
        <w:t xml:space="preserve">Главными условиями применения подсистемы является наличие установленных библиотек </w:t>
      </w:r>
      <w:r>
        <w:rPr>
          <w:lang w:val="en-US"/>
        </w:rPr>
        <w:t>Openface</w:t>
      </w:r>
      <w:r w:rsidRPr="00782F63">
        <w:t xml:space="preserve"> </w:t>
      </w:r>
      <w:r>
        <w:t xml:space="preserve">и </w:t>
      </w:r>
      <w:r>
        <w:rPr>
          <w:lang w:val="en-US"/>
        </w:rPr>
        <w:t>Face</w:t>
      </w:r>
      <w:r w:rsidRPr="00782F63">
        <w:t xml:space="preserve"> </w:t>
      </w:r>
      <w:r>
        <w:rPr>
          <w:lang w:val="en-US"/>
        </w:rPr>
        <w:t>recognition</w:t>
      </w:r>
      <w:r w:rsidRPr="00782F63">
        <w:t xml:space="preserve"> </w:t>
      </w:r>
      <w:r>
        <w:rPr>
          <w:lang w:val="en-US"/>
        </w:rPr>
        <w:t>models</w:t>
      </w:r>
      <w:r>
        <w:t>, а также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782F63" w:rsidRPr="00263900" w:rsidRDefault="00782F63" w:rsidP="00782F63"/>
    <w:p w:rsidR="0023499B" w:rsidRDefault="0023499B" w:rsidP="000E6176">
      <w:pPr>
        <w:pStyle w:val="2"/>
        <w:numPr>
          <w:ilvl w:val="1"/>
          <w:numId w:val="1"/>
        </w:numPr>
      </w:pPr>
      <w:bookmarkStart w:id="5" w:name="_Toc5215787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5"/>
    </w:p>
    <w:p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:rsidR="00782F63" w:rsidRDefault="00782F63" w:rsidP="00782F63">
      <w:r>
        <w:t>Функциональные обязанности подсистемы:</w:t>
      </w:r>
    </w:p>
    <w:p w:rsidR="00124C4E" w:rsidRDefault="00782F63" w:rsidP="00F96069">
      <w:pPr>
        <w:pStyle w:val="ad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:rsidR="00782F63" w:rsidRDefault="00984BE4" w:rsidP="00782F63">
      <w:r>
        <w:t>Главным</w:t>
      </w:r>
      <w:r w:rsidR="00782F63">
        <w:t xml:space="preserve"> условием применения подсистемы является четкое соблюдение формата входных данных. Подсистема не предъявляет никаких требований к </w:t>
      </w:r>
      <w:r w:rsidR="00782F63">
        <w:lastRenderedPageBreak/>
        <w:t>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:rsidR="00782F63" w:rsidRPr="00124C4E" w:rsidRDefault="00782F63" w:rsidP="00782F63">
      <w:pPr>
        <w:ind w:left="1080" w:firstLine="0"/>
      </w:pPr>
    </w:p>
    <w:p w:rsidR="0023499B" w:rsidRDefault="0023499B" w:rsidP="000E6176">
      <w:pPr>
        <w:pStyle w:val="2"/>
        <w:numPr>
          <w:ilvl w:val="1"/>
          <w:numId w:val="1"/>
        </w:numPr>
      </w:pPr>
      <w:bookmarkStart w:id="6" w:name="_Toc5215788"/>
      <w:r>
        <w:t>Входные и выходные данные подсистем</w:t>
      </w:r>
      <w:bookmarkEnd w:id="6"/>
    </w:p>
    <w:p w:rsidR="00283302" w:rsidRPr="00283302" w:rsidRDefault="00283302" w:rsidP="00283302"/>
    <w:p w:rsidR="00283302" w:rsidRPr="00283302" w:rsidRDefault="00BD2DAA" w:rsidP="00283302">
      <w:pPr>
        <w:pStyle w:val="3"/>
        <w:rPr>
          <w:lang w:val="ru-RU"/>
        </w:rPr>
      </w:pPr>
      <w:bookmarkStart w:id="7" w:name="_Toc5215789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7"/>
    </w:p>
    <w:p w:rsidR="00C96517" w:rsidRDefault="00C96517" w:rsidP="00C96517">
      <w:r>
        <w:t>Входными данными для подсистемы является цветное изображение размера 300х300</w:t>
      </w:r>
    </w:p>
    <w:p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:rsidR="00283302" w:rsidRPr="00C96517" w:rsidRDefault="00283302" w:rsidP="00C96517"/>
    <w:p w:rsidR="00283302" w:rsidRPr="00283302" w:rsidRDefault="00BD2DAA" w:rsidP="00283302">
      <w:pPr>
        <w:pStyle w:val="3"/>
        <w:rPr>
          <w:lang w:val="ru-RU"/>
        </w:rPr>
      </w:pPr>
      <w:bookmarkStart w:id="8" w:name="_Toc5215790"/>
      <w:r>
        <w:rPr>
          <w:lang w:val="ru-RU"/>
        </w:rPr>
        <w:t>Входные и выходные данные подсистемы «</w:t>
      </w:r>
      <w:r>
        <w:t>Aligner</w:t>
      </w:r>
      <w:r>
        <w:rPr>
          <w:lang w:val="ru-RU"/>
        </w:rPr>
        <w:t>»</w:t>
      </w:r>
      <w:bookmarkEnd w:id="8"/>
    </w:p>
    <w:p w:rsidR="00C96517" w:rsidRDefault="00C96517" w:rsidP="00C96517">
      <w:r>
        <w:t xml:space="preserve">Входными данными для подсистемы является </w:t>
      </w:r>
      <w:r w:rsidR="00A23DAF">
        <w:t>часть исходного изображения с лицом.</w:t>
      </w:r>
    </w:p>
    <w:p w:rsidR="00A23DAF" w:rsidRDefault="00A23DAF" w:rsidP="00C96517">
      <w:r>
        <w:t>Выходными данными является изображения лица в строгий анфас.</w:t>
      </w:r>
    </w:p>
    <w:p w:rsidR="00283302" w:rsidRPr="00C96517" w:rsidRDefault="00283302" w:rsidP="00C96517"/>
    <w:p w:rsidR="00BD2DAA" w:rsidRDefault="00BD2DAA" w:rsidP="00BD2DAA">
      <w:pPr>
        <w:pStyle w:val="3"/>
        <w:rPr>
          <w:lang w:val="ru-RU"/>
        </w:rPr>
      </w:pPr>
      <w:bookmarkStart w:id="9" w:name="_Toc5215791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9"/>
    </w:p>
    <w:p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 в строгий анфас.</w:t>
      </w:r>
    </w:p>
    <w:p w:rsidR="00283302" w:rsidRDefault="00283302" w:rsidP="00A23DAF">
      <w:r>
        <w:t>Выходными данными является 128-мерный вектор свойств.</w:t>
      </w:r>
    </w:p>
    <w:p w:rsidR="00283302" w:rsidRPr="00A23DAF" w:rsidRDefault="00283302" w:rsidP="00A23DAF"/>
    <w:p w:rsidR="00BD2DAA" w:rsidRDefault="00BD2DAA" w:rsidP="00BD2DAA">
      <w:pPr>
        <w:pStyle w:val="3"/>
        <w:rPr>
          <w:lang w:val="ru-RU"/>
        </w:rPr>
      </w:pPr>
      <w:bookmarkStart w:id="10" w:name="_Toc5215792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0"/>
    </w:p>
    <w:p w:rsidR="00283302" w:rsidRDefault="00283302" w:rsidP="00283302">
      <w:r>
        <w:t>Входными данными для подсистемы является 128-мерный вектор.</w:t>
      </w:r>
    </w:p>
    <w:p w:rsidR="00283302" w:rsidRDefault="00283302" w:rsidP="00283302">
      <w:r>
        <w:t xml:space="preserve">Выходными данными является номер класса </w:t>
      </w:r>
      <w:r w:rsidR="00C365B1">
        <w:t>к которому наиболее вероятно принадлежит лицо</w:t>
      </w:r>
      <w:r>
        <w:t xml:space="preserve">. </w:t>
      </w:r>
    </w:p>
    <w:p w:rsidR="00283302" w:rsidRPr="00283302" w:rsidRDefault="00283302" w:rsidP="00283302"/>
    <w:p w:rsidR="00C96517" w:rsidRDefault="00C96517" w:rsidP="00C96517">
      <w:pPr>
        <w:pStyle w:val="2"/>
        <w:numPr>
          <w:ilvl w:val="1"/>
          <w:numId w:val="1"/>
        </w:numPr>
      </w:pPr>
      <w:r>
        <w:t>Входные и выходные данные ПО «</w:t>
      </w:r>
      <w:r>
        <w:rPr>
          <w:lang w:val="en-US"/>
        </w:rPr>
        <w:t>AFR</w:t>
      </w:r>
      <w:r>
        <w:t>»</w:t>
      </w:r>
    </w:p>
    <w:p w:rsidR="00C96517" w:rsidRPr="00C96517" w:rsidRDefault="00C96517" w:rsidP="00283302">
      <w:r>
        <w:t>Требования к входным данным ПО</w:t>
      </w:r>
      <w:r w:rsidR="00283302">
        <w:t xml:space="preserve">, а также выходные данные </w:t>
      </w:r>
      <w:r>
        <w:t xml:space="preserve">описаны в соответствующей ПЗ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</w:t>
      </w:r>
    </w:p>
    <w:p w:rsidR="00C96517" w:rsidRDefault="00C96517" w:rsidP="00C96517">
      <w:pPr>
        <w:pStyle w:val="2"/>
        <w:numPr>
          <w:ilvl w:val="1"/>
          <w:numId w:val="1"/>
        </w:numPr>
      </w:pPr>
      <w:r>
        <w:t>Условия выполнения программы</w:t>
      </w:r>
    </w:p>
    <w:p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>процессор Pentium(R)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 с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>ОС Linux</w:t>
      </w:r>
      <w:r w:rsidR="00CF0F46">
        <w:rPr>
          <w:szCs w:val="28"/>
        </w:rPr>
        <w:t xml:space="preserve"> </w:t>
      </w:r>
      <w:r w:rsidR="00CF0F46">
        <w:rPr>
          <w:szCs w:val="28"/>
          <w:lang w:val="en-US"/>
        </w:rPr>
        <w:t>Ubuntu</w:t>
      </w:r>
      <w:r w:rsidR="00CF0F46" w:rsidRPr="00CF0F46">
        <w:rPr>
          <w:szCs w:val="28"/>
        </w:rPr>
        <w:t xml:space="preserve"> 18.04</w:t>
      </w:r>
      <w:r w:rsidRPr="00CE27EE">
        <w:rPr>
          <w:szCs w:val="28"/>
        </w:rPr>
        <w:t>.</w:t>
      </w:r>
    </w:p>
    <w:p w:rsidR="00A90E1F" w:rsidRDefault="00A90E1F" w:rsidP="000E6176">
      <w:pPr>
        <w:pStyle w:val="1"/>
        <w:numPr>
          <w:ilvl w:val="0"/>
          <w:numId w:val="1"/>
        </w:numPr>
      </w:pPr>
      <w:bookmarkStart w:id="11" w:name="_Toc5215793"/>
      <w:r>
        <w:t>НАСТРОЙКА ПО «</w:t>
      </w:r>
      <w:r>
        <w:rPr>
          <w:lang w:val="en-US"/>
        </w:rPr>
        <w:t>AFR</w:t>
      </w:r>
      <w:r>
        <w:t>»</w:t>
      </w:r>
      <w:bookmarkEnd w:id="11"/>
    </w:p>
    <w:p w:rsidR="00C365B1" w:rsidRPr="00C07251" w:rsidRDefault="00E77619" w:rsidP="000E6176">
      <w:pPr>
        <w:pStyle w:val="2"/>
        <w:numPr>
          <w:ilvl w:val="1"/>
          <w:numId w:val="1"/>
        </w:numPr>
      </w:pPr>
      <w:bookmarkStart w:id="12" w:name="_Toc5215794"/>
      <w:r>
        <w:t>Инсталляция ПО «</w:t>
      </w:r>
      <w:r>
        <w:rPr>
          <w:lang w:val="en-US"/>
        </w:rPr>
        <w:t>AFR</w:t>
      </w:r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2"/>
    </w:p>
    <w:p w:rsidR="00B97CF2" w:rsidRPr="00B97CF2" w:rsidRDefault="00CF0F46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Откройте окно терминала командной строки</w:t>
      </w:r>
    </w:p>
    <w:p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 xml:space="preserve">Установите </w:t>
      </w:r>
      <w:r>
        <w:rPr>
          <w:color w:val="000000"/>
          <w:sz w:val="27"/>
          <w:szCs w:val="27"/>
          <w:lang w:val="en-US"/>
        </w:rPr>
        <w:t>git</w:t>
      </w:r>
    </w:p>
    <w:p w:rsidR="00B97CF2" w:rsidRPr="00CF0F46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  <w:lang w:val="en-US"/>
        </w:rPr>
        <w:t>sudo apt-get install git</w:t>
      </w:r>
    </w:p>
    <w:p w:rsidR="00CF0F46" w:rsidRPr="00B97CF2" w:rsidRDefault="00CF0F46" w:rsidP="00CF0F46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lastRenderedPageBreak/>
        <w:t>Склонируйте репозиторий</w:t>
      </w:r>
    </w:p>
    <w:p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color w:val="000000"/>
          <w:sz w:val="27"/>
          <w:szCs w:val="27"/>
          <w:lang w:val="en-US"/>
        </w:rPr>
        <w:t xml:space="preserve">git clone </w:t>
      </w:r>
      <w:r w:rsidRPr="00B97CF2">
        <w:rPr>
          <w:color w:val="000000"/>
          <w:sz w:val="27"/>
          <w:szCs w:val="27"/>
          <w:lang w:val="en-US"/>
        </w:rPr>
        <w:t>https://github.com/greyhuman/FaceReco.git</w:t>
      </w:r>
    </w:p>
    <w:p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установочный скрипт</w:t>
      </w:r>
      <w:r w:rsidR="00496333" w:rsidRPr="00496333">
        <w:rPr>
          <w:color w:val="000000"/>
          <w:sz w:val="27"/>
          <w:szCs w:val="27"/>
        </w:rPr>
        <w:t>.</w:t>
      </w:r>
      <w:r w:rsidR="00496333">
        <w:rPr>
          <w:color w:val="000000"/>
          <w:sz w:val="27"/>
          <w:szCs w:val="27"/>
        </w:rPr>
        <w:t xml:space="preserve"> В процессе установки может понадобится ввести пароль администратора</w:t>
      </w:r>
      <w:bookmarkStart w:id="13" w:name="_GoBack"/>
      <w:bookmarkEnd w:id="13"/>
    </w:p>
    <w:p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7B2137">
        <w:rPr>
          <w:color w:val="000000"/>
          <w:sz w:val="27"/>
          <w:szCs w:val="27"/>
        </w:rPr>
        <w:t>./</w:t>
      </w:r>
      <w:r>
        <w:rPr>
          <w:color w:val="000000"/>
          <w:sz w:val="27"/>
          <w:szCs w:val="27"/>
          <w:lang w:val="en-US"/>
        </w:rPr>
        <w:t>FaceReco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src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installer</w:t>
      </w:r>
      <w:r w:rsidRPr="007B213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sh</w:t>
      </w:r>
    </w:p>
    <w:p w:rsidR="00B97CF2" w:rsidRPr="00B97CF2" w:rsidRDefault="00B97CF2" w:rsidP="00B97CF2">
      <w:pPr>
        <w:pStyle w:val="ad"/>
        <w:numPr>
          <w:ilvl w:val="0"/>
          <w:numId w:val="14"/>
        </w:num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rPr>
          <w:color w:val="000000"/>
          <w:sz w:val="27"/>
          <w:szCs w:val="27"/>
        </w:rPr>
        <w:t>Запустите скрипт для проверки установки</w:t>
      </w:r>
    </w:p>
    <w:p w:rsidR="00B97CF2" w:rsidRPr="007B2137" w:rsidRDefault="00B97CF2" w:rsidP="00B97CF2">
      <w:pPr>
        <w:pStyle w:val="ad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 w:rsidRPr="007B2137">
        <w:rPr>
          <w:color w:val="000000"/>
          <w:sz w:val="27"/>
          <w:szCs w:val="27"/>
        </w:rPr>
        <w:t>./</w:t>
      </w:r>
      <w:r>
        <w:rPr>
          <w:color w:val="000000"/>
          <w:sz w:val="27"/>
          <w:szCs w:val="27"/>
          <w:lang w:val="en-US"/>
        </w:rPr>
        <w:t>FaceReco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src</w:t>
      </w:r>
      <w:r w:rsidRPr="007B2137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install</w:t>
      </w:r>
      <w:r w:rsidRPr="007B2137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check</w:t>
      </w:r>
      <w:r w:rsidRPr="007B213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sh</w:t>
      </w:r>
    </w:p>
    <w:p w:rsidR="00B97CF2" w:rsidRDefault="00B97CF2" w:rsidP="00B97CF2">
      <w:pPr>
        <w:pStyle w:val="ad"/>
        <w:spacing w:after="160" w:line="259" w:lineRule="auto"/>
        <w:ind w:left="1080"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Ожидаемый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вывод</w:t>
      </w:r>
      <w:r w:rsidRPr="00B97CF2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  <w:lang w:val="en-US"/>
        </w:rPr>
        <w:t>yes</w:t>
      </w:r>
      <w:r w:rsidRPr="00B97CF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 всех строчках:</w:t>
      </w:r>
    </w:p>
    <w:p w:rsidR="00B97CF2" w:rsidRPr="00B97CF2" w:rsidRDefault="00E85D5C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70B91B55" wp14:editId="1210B229">
            <wp:extent cx="4667250" cy="5010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19" w:rsidRPr="00B97CF2" w:rsidRDefault="00C365B1" w:rsidP="00B97CF2">
      <w:pPr>
        <w:pStyle w:val="ad"/>
        <w:spacing w:after="160" w:line="259" w:lineRule="auto"/>
        <w:ind w:left="1080" w:firstLine="0"/>
        <w:jc w:val="left"/>
        <w:rPr>
          <w:rFonts w:eastAsiaTheme="majorEastAsia" w:cstheme="majorBidi"/>
          <w:b/>
          <w:szCs w:val="26"/>
        </w:rPr>
      </w:pPr>
      <w:r w:rsidRPr="00B97CF2">
        <w:br w:type="page"/>
      </w:r>
    </w:p>
    <w:p w:rsidR="00A90E1F" w:rsidRDefault="00A90E1F" w:rsidP="00A90E1F">
      <w:pPr>
        <w:pStyle w:val="1"/>
      </w:pPr>
      <w:bookmarkStart w:id="14" w:name="_Toc5215795"/>
      <w:r>
        <w:lastRenderedPageBreak/>
        <w:t>ПЕРЕЧЕНЬ ПРИНЯТНЫХ СОКРАЩЕНИЙ</w:t>
      </w:r>
      <w:bookmarkEnd w:id="14"/>
    </w:p>
    <w:p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365B1" w:rsidRPr="00C365B1" w:rsidRDefault="00C365B1" w:rsidP="00C365B1"/>
    <w:p w:rsidR="00A90E1F" w:rsidRDefault="00A90E1F" w:rsidP="00A90E1F">
      <w:pPr>
        <w:pStyle w:val="1"/>
      </w:pPr>
      <w:bookmarkStart w:id="15" w:name="_Toc5215796"/>
      <w:r>
        <w:t>ПЕРЕЧЕНЬ ССЫЛОЧНЫХ ДОКУМЕНТОВ</w:t>
      </w:r>
      <w:bookmarkEnd w:id="15"/>
    </w:p>
    <w:p w:rsidR="00C365B1" w:rsidRDefault="00C16796" w:rsidP="00C16796">
      <w:pPr>
        <w:pStyle w:val="ad"/>
        <w:numPr>
          <w:ilvl w:val="0"/>
          <w:numId w:val="6"/>
        </w:numPr>
      </w:pPr>
      <w:bookmarkStart w:id="16" w:name="_Ref5218066"/>
      <w:r w:rsidRPr="00C16796">
        <w:t>ПЗ по входным и выходным данным и ограничениям</w:t>
      </w:r>
      <w:r>
        <w:t>. ПО «</w:t>
      </w:r>
      <w:r>
        <w:rPr>
          <w:lang w:val="en-US"/>
        </w:rPr>
        <w:t>AFR</w:t>
      </w:r>
      <w:r>
        <w:t>». 2019.</w:t>
      </w:r>
      <w:bookmarkEnd w:id="16"/>
    </w:p>
    <w:p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:rsidTr="00726F2F">
        <w:trPr>
          <w:cantSplit/>
          <w:trHeight w:hRule="exact" w:val="567"/>
        </w:trPr>
        <w:tc>
          <w:tcPr>
            <w:tcW w:w="10491" w:type="dxa"/>
            <w:gridSpan w:val="10"/>
          </w:tcPr>
          <w:p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:rsidTr="00726F2F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:rsidTr="00726F2F">
        <w:trPr>
          <w:cantSplit/>
          <w:trHeight w:hRule="exact" w:val="1077"/>
        </w:trPr>
        <w:tc>
          <w:tcPr>
            <w:tcW w:w="45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Замененных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Новых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42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:rsidR="00C365B1" w:rsidRPr="00B57245" w:rsidRDefault="00C365B1" w:rsidP="00C365B1">
      <w:pPr>
        <w:rPr>
          <w:sz w:val="24"/>
        </w:rPr>
      </w:pPr>
    </w:p>
    <w:p w:rsidR="00C16796" w:rsidRPr="00C16796" w:rsidRDefault="00C16796" w:rsidP="00C365B1">
      <w:pPr>
        <w:pStyle w:val="ad"/>
        <w:ind w:left="1080" w:firstLine="0"/>
      </w:pPr>
    </w:p>
    <w:sectPr w:rsidR="00C16796" w:rsidRPr="00C16796" w:rsidSect="001D1224">
      <w:headerReference w:type="default" r:id="rId12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F5" w:rsidRDefault="003B5CF5" w:rsidP="00395097">
      <w:r>
        <w:separator/>
      </w:r>
    </w:p>
  </w:endnote>
  <w:endnote w:type="continuationSeparator" w:id="0">
    <w:p w:rsidR="003B5CF5" w:rsidRDefault="003B5CF5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F5" w:rsidRDefault="003B5CF5" w:rsidP="00395097">
      <w:r>
        <w:separator/>
      </w:r>
    </w:p>
  </w:footnote>
  <w:footnote w:type="continuationSeparator" w:id="0">
    <w:p w:rsidR="003B5CF5" w:rsidRDefault="003B5CF5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D6" w:rsidRDefault="0085247D" w:rsidP="00EC5D3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6BD6" w:rsidRDefault="003B5CF5" w:rsidP="00EC5D3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97" w:rsidRDefault="00395097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959217"/>
      <w:docPartObj>
        <w:docPartGallery w:val="Page Numbers (Top of Page)"/>
        <w:docPartUnique/>
      </w:docPartObj>
    </w:sdtPr>
    <w:sdtEndPr/>
    <w:sdtContent>
      <w:p w:rsidR="007A5660" w:rsidRDefault="007A56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333" w:rsidRPr="00496333">
          <w:rPr>
            <w:noProof/>
            <w:lang w:val="ru-RU"/>
          </w:rPr>
          <w:t>8</w:t>
        </w:r>
        <w:r>
          <w:fldChar w:fldCharType="end"/>
        </w:r>
      </w:p>
    </w:sdtContent>
  </w:sdt>
  <w:p w:rsidR="007A5660" w:rsidRDefault="007A56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D5737D3"/>
    <w:multiLevelType w:val="hybridMultilevel"/>
    <w:tmpl w:val="4D807F38"/>
    <w:lvl w:ilvl="0" w:tplc="E43EBA7A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51CAF"/>
    <w:multiLevelType w:val="hybridMultilevel"/>
    <w:tmpl w:val="CBE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9"/>
    <w:rsid w:val="0002360D"/>
    <w:rsid w:val="000E6176"/>
    <w:rsid w:val="00124C4E"/>
    <w:rsid w:val="001D1224"/>
    <w:rsid w:val="001E6C47"/>
    <w:rsid w:val="0023499B"/>
    <w:rsid w:val="00263900"/>
    <w:rsid w:val="00267E8E"/>
    <w:rsid w:val="00283302"/>
    <w:rsid w:val="00320B7D"/>
    <w:rsid w:val="0039155A"/>
    <w:rsid w:val="00395097"/>
    <w:rsid w:val="003B5CF5"/>
    <w:rsid w:val="0048156F"/>
    <w:rsid w:val="00496333"/>
    <w:rsid w:val="00544518"/>
    <w:rsid w:val="00663E91"/>
    <w:rsid w:val="0069172C"/>
    <w:rsid w:val="00695A4C"/>
    <w:rsid w:val="00750B99"/>
    <w:rsid w:val="00782F63"/>
    <w:rsid w:val="007A5660"/>
    <w:rsid w:val="007B2137"/>
    <w:rsid w:val="007F1499"/>
    <w:rsid w:val="00805AE2"/>
    <w:rsid w:val="00836596"/>
    <w:rsid w:val="0085247D"/>
    <w:rsid w:val="008F0C67"/>
    <w:rsid w:val="00984BE4"/>
    <w:rsid w:val="009C6FBC"/>
    <w:rsid w:val="00A23DAF"/>
    <w:rsid w:val="00A44FF4"/>
    <w:rsid w:val="00A46A16"/>
    <w:rsid w:val="00A56C06"/>
    <w:rsid w:val="00A66F3E"/>
    <w:rsid w:val="00A90E1F"/>
    <w:rsid w:val="00B20DC9"/>
    <w:rsid w:val="00B97CF2"/>
    <w:rsid w:val="00BC279F"/>
    <w:rsid w:val="00BD2DAA"/>
    <w:rsid w:val="00C07251"/>
    <w:rsid w:val="00C16796"/>
    <w:rsid w:val="00C365B1"/>
    <w:rsid w:val="00C37259"/>
    <w:rsid w:val="00C96517"/>
    <w:rsid w:val="00CF0F46"/>
    <w:rsid w:val="00D165BA"/>
    <w:rsid w:val="00D74D18"/>
    <w:rsid w:val="00D951B6"/>
    <w:rsid w:val="00DD52BE"/>
    <w:rsid w:val="00DE07E0"/>
    <w:rsid w:val="00DF4719"/>
    <w:rsid w:val="00E52AAB"/>
    <w:rsid w:val="00E77619"/>
    <w:rsid w:val="00E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DE07E0"/>
  </w:style>
  <w:style w:type="paragraph" w:customStyle="1" w:styleId="a6">
    <w:name w:val="Основной текст без отступа"/>
    <w:basedOn w:val="a7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DE07E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E1F"/>
    <w:pPr>
      <w:spacing w:after="100"/>
    </w:pPr>
  </w:style>
  <w:style w:type="character" w:styleId="ac">
    <w:name w:val="Hyperlink"/>
    <w:basedOn w:val="a0"/>
    <w:uiPriority w:val="99"/>
    <w:unhideWhenUsed/>
    <w:rsid w:val="00A90E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77619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9F3CB-0355-4261-9DFE-5C248AFC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24</cp:revision>
  <dcterms:created xsi:type="dcterms:W3CDTF">2019-04-02T16:54:00Z</dcterms:created>
  <dcterms:modified xsi:type="dcterms:W3CDTF">2019-05-12T09:59:00Z</dcterms:modified>
</cp:coreProperties>
</file>