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6D5" w:rsidRDefault="000746D5" w:rsidP="004A00AA">
      <w:pPr>
        <w:jc w:val="center"/>
        <w:rPr>
          <w:b/>
          <w:sz w:val="28"/>
          <w:szCs w:val="28"/>
        </w:rPr>
      </w:pPr>
    </w:p>
    <w:p w:rsidR="000746D5" w:rsidRDefault="000746D5" w:rsidP="004A00AA">
      <w:pPr>
        <w:jc w:val="center"/>
        <w:rPr>
          <w:b/>
          <w:sz w:val="28"/>
          <w:szCs w:val="28"/>
        </w:rPr>
      </w:pPr>
    </w:p>
    <w:p w:rsidR="000746D5" w:rsidRDefault="000746D5" w:rsidP="004A00AA">
      <w:pPr>
        <w:jc w:val="center"/>
        <w:rPr>
          <w:b/>
          <w:sz w:val="28"/>
          <w:szCs w:val="28"/>
        </w:rPr>
      </w:pPr>
    </w:p>
    <w:p w:rsidR="000746D5" w:rsidRDefault="000746D5" w:rsidP="004A00AA">
      <w:pPr>
        <w:jc w:val="center"/>
        <w:rPr>
          <w:b/>
          <w:sz w:val="28"/>
          <w:szCs w:val="28"/>
        </w:rPr>
      </w:pPr>
    </w:p>
    <w:p w:rsidR="000746D5" w:rsidRDefault="000746D5" w:rsidP="004A00AA">
      <w:pPr>
        <w:jc w:val="center"/>
        <w:rPr>
          <w:b/>
          <w:sz w:val="28"/>
          <w:szCs w:val="28"/>
        </w:rPr>
      </w:pPr>
    </w:p>
    <w:p w:rsidR="000746D5" w:rsidRDefault="000746D5" w:rsidP="004A00AA">
      <w:pPr>
        <w:jc w:val="center"/>
        <w:rPr>
          <w:b/>
          <w:sz w:val="28"/>
          <w:szCs w:val="28"/>
        </w:rPr>
      </w:pPr>
    </w:p>
    <w:p w:rsidR="000746D5" w:rsidRDefault="000746D5" w:rsidP="004A00AA">
      <w:pPr>
        <w:jc w:val="center"/>
        <w:rPr>
          <w:b/>
          <w:sz w:val="28"/>
          <w:szCs w:val="28"/>
        </w:rPr>
      </w:pPr>
    </w:p>
    <w:p w:rsidR="000746D5" w:rsidRDefault="000746D5" w:rsidP="004A00AA">
      <w:pPr>
        <w:jc w:val="center"/>
        <w:rPr>
          <w:b/>
          <w:sz w:val="28"/>
          <w:szCs w:val="28"/>
        </w:rPr>
      </w:pPr>
    </w:p>
    <w:p w:rsidR="000746D5" w:rsidRDefault="000746D5" w:rsidP="004A00AA">
      <w:pPr>
        <w:jc w:val="center"/>
        <w:rPr>
          <w:b/>
          <w:sz w:val="28"/>
          <w:szCs w:val="28"/>
        </w:rPr>
      </w:pPr>
    </w:p>
    <w:p w:rsidR="000746D5" w:rsidRDefault="000746D5" w:rsidP="004A00AA">
      <w:pPr>
        <w:jc w:val="center"/>
        <w:rPr>
          <w:b/>
          <w:sz w:val="28"/>
          <w:szCs w:val="28"/>
        </w:rPr>
      </w:pPr>
    </w:p>
    <w:p w:rsidR="004A00AA" w:rsidRDefault="004A00AA" w:rsidP="004A00AA">
      <w:pPr>
        <w:jc w:val="center"/>
        <w:rPr>
          <w:b/>
          <w:sz w:val="28"/>
          <w:szCs w:val="28"/>
        </w:rPr>
      </w:pPr>
      <w:r w:rsidRPr="004A00AA">
        <w:rPr>
          <w:b/>
          <w:sz w:val="28"/>
          <w:szCs w:val="28"/>
        </w:rPr>
        <w:t xml:space="preserve">THE RELATIONSHIP BETWEEN CONFLICT MANAGEMENT AND EFFECTIVE PERFORMANCE IN AN ORGANIZATION </w:t>
      </w:r>
    </w:p>
    <w:p w:rsidR="004A00AA" w:rsidRPr="004A00AA" w:rsidRDefault="004A00AA" w:rsidP="004A00AA">
      <w:pPr>
        <w:jc w:val="center"/>
        <w:rPr>
          <w:b/>
          <w:sz w:val="28"/>
          <w:szCs w:val="28"/>
        </w:rPr>
      </w:pPr>
      <w:r w:rsidRPr="004A00AA">
        <w:rPr>
          <w:b/>
          <w:sz w:val="28"/>
          <w:szCs w:val="28"/>
        </w:rPr>
        <w:t>(A CASE STUDY OF NIGERIA BROADCASTING COMMISSION)</w:t>
      </w:r>
    </w:p>
    <w:p w:rsidR="0043284D" w:rsidRPr="00C42E36" w:rsidRDefault="0043284D" w:rsidP="0043284D">
      <w:pPr>
        <w:jc w:val="center"/>
        <w:rPr>
          <w:rFonts w:cs="Times New Roman"/>
          <w:b/>
          <w:sz w:val="28"/>
          <w:szCs w:val="28"/>
        </w:rPr>
      </w:pPr>
    </w:p>
    <w:p w:rsidR="00285B55" w:rsidRPr="00C42E36" w:rsidRDefault="00285B55" w:rsidP="0043284D">
      <w:pPr>
        <w:jc w:val="center"/>
        <w:rPr>
          <w:rFonts w:cs="Times New Roman"/>
          <w:b/>
          <w:sz w:val="28"/>
          <w:szCs w:val="28"/>
        </w:rPr>
      </w:pPr>
    </w:p>
    <w:p w:rsidR="0043284D" w:rsidRDefault="0043284D" w:rsidP="0043284D">
      <w:pPr>
        <w:jc w:val="center"/>
        <w:rPr>
          <w:rFonts w:cs="Times New Roman"/>
          <w:b/>
          <w:sz w:val="28"/>
          <w:szCs w:val="28"/>
        </w:rPr>
      </w:pPr>
    </w:p>
    <w:p w:rsidR="00C42E36" w:rsidRDefault="00C42E36" w:rsidP="0043284D">
      <w:pPr>
        <w:jc w:val="center"/>
        <w:rPr>
          <w:rFonts w:cs="Times New Roman"/>
          <w:b/>
          <w:sz w:val="28"/>
          <w:szCs w:val="28"/>
        </w:rPr>
      </w:pPr>
    </w:p>
    <w:p w:rsidR="00C42E36" w:rsidRPr="00C42E36" w:rsidRDefault="00C42E36" w:rsidP="0043284D">
      <w:pPr>
        <w:jc w:val="center"/>
        <w:rPr>
          <w:rFonts w:cs="Times New Roman"/>
          <w:b/>
          <w:sz w:val="28"/>
          <w:szCs w:val="28"/>
        </w:rPr>
      </w:pPr>
    </w:p>
    <w:p w:rsidR="006414DC" w:rsidRDefault="006414DC" w:rsidP="006414DC">
      <w:pPr>
        <w:jc w:val="center"/>
        <w:rPr>
          <w:rFonts w:cs="Times New Roman"/>
          <w:b/>
          <w:sz w:val="28"/>
          <w:szCs w:val="28"/>
        </w:rPr>
      </w:pPr>
    </w:p>
    <w:p w:rsidR="006414DC" w:rsidRDefault="006414DC" w:rsidP="006414DC">
      <w:pPr>
        <w:jc w:val="center"/>
        <w:rPr>
          <w:rFonts w:cs="Times New Roman"/>
          <w:b/>
          <w:sz w:val="28"/>
          <w:szCs w:val="28"/>
        </w:rPr>
      </w:pPr>
    </w:p>
    <w:p w:rsidR="006414DC" w:rsidRPr="00C42E36" w:rsidRDefault="006414DC" w:rsidP="006414DC">
      <w:pPr>
        <w:jc w:val="center"/>
        <w:rPr>
          <w:rFonts w:cs="Times New Roman"/>
          <w:b/>
          <w:sz w:val="28"/>
          <w:szCs w:val="28"/>
        </w:rPr>
      </w:pPr>
    </w:p>
    <w:p w:rsidR="0043284D" w:rsidRPr="00C42E36" w:rsidRDefault="0043284D" w:rsidP="0043284D">
      <w:pPr>
        <w:jc w:val="center"/>
        <w:rPr>
          <w:rFonts w:cs="Times New Roman"/>
          <w:b/>
          <w:sz w:val="28"/>
          <w:szCs w:val="28"/>
        </w:rPr>
      </w:pPr>
    </w:p>
    <w:p w:rsidR="0043284D" w:rsidRPr="00C42E36" w:rsidRDefault="0043284D" w:rsidP="0043284D">
      <w:pPr>
        <w:jc w:val="center"/>
        <w:rPr>
          <w:rFonts w:cs="Times New Roman"/>
          <w:b/>
          <w:sz w:val="28"/>
          <w:szCs w:val="28"/>
        </w:rPr>
      </w:pPr>
    </w:p>
    <w:p w:rsidR="0043284D" w:rsidRPr="00C42E36" w:rsidRDefault="0043284D" w:rsidP="0043284D">
      <w:pPr>
        <w:jc w:val="center"/>
        <w:rPr>
          <w:rFonts w:cs="Times New Roman"/>
          <w:b/>
          <w:sz w:val="28"/>
          <w:szCs w:val="28"/>
        </w:rPr>
      </w:pPr>
    </w:p>
    <w:p w:rsidR="0043284D" w:rsidRPr="00C42E36" w:rsidRDefault="0043284D" w:rsidP="0043284D">
      <w:pPr>
        <w:jc w:val="center"/>
        <w:rPr>
          <w:rFonts w:cs="Times New Roman"/>
          <w:b/>
          <w:sz w:val="28"/>
          <w:szCs w:val="28"/>
        </w:rPr>
      </w:pPr>
    </w:p>
    <w:p w:rsidR="0043284D" w:rsidRPr="00C42E36" w:rsidRDefault="0043284D" w:rsidP="0043284D">
      <w:pPr>
        <w:jc w:val="center"/>
        <w:rPr>
          <w:rFonts w:cs="Times New Roman"/>
          <w:b/>
          <w:sz w:val="28"/>
          <w:szCs w:val="28"/>
        </w:rPr>
      </w:pPr>
    </w:p>
    <w:p w:rsidR="00515F6E" w:rsidRPr="0098144B" w:rsidRDefault="00515F6E" w:rsidP="00515F6E">
      <w:pPr>
        <w:spacing w:before="100" w:beforeAutospacing="1" w:after="100" w:afterAutospacing="1" w:line="480" w:lineRule="auto"/>
        <w:rPr>
          <w:rFonts w:cs="Times New Roman"/>
          <w:b/>
        </w:rPr>
      </w:pPr>
      <w:r w:rsidRPr="0098144B">
        <w:rPr>
          <w:rFonts w:cs="Times New Roman"/>
          <w:b/>
        </w:rPr>
        <w:lastRenderedPageBreak/>
        <w:t>CHAPTER ONE: INTRODUCTION</w:t>
      </w:r>
    </w:p>
    <w:p w:rsidR="00515F6E" w:rsidRPr="0098144B" w:rsidRDefault="00515F6E" w:rsidP="00515F6E">
      <w:pPr>
        <w:pStyle w:val="ListParagraph"/>
        <w:numPr>
          <w:ilvl w:val="1"/>
          <w:numId w:val="9"/>
        </w:numPr>
        <w:spacing w:before="100" w:beforeAutospacing="1" w:after="100" w:afterAutospacing="1" w:line="480" w:lineRule="auto"/>
        <w:rPr>
          <w:rFonts w:cs="Times New Roman"/>
        </w:rPr>
      </w:pPr>
      <w:r w:rsidRPr="0098144B">
        <w:rPr>
          <w:rFonts w:cs="Times New Roman"/>
        </w:rPr>
        <w:t>Background Of The Study</w:t>
      </w:r>
    </w:p>
    <w:p w:rsidR="00515F6E" w:rsidRDefault="00515F6E" w:rsidP="00515F6E">
      <w:pPr>
        <w:pStyle w:val="ListParagraph"/>
        <w:numPr>
          <w:ilvl w:val="1"/>
          <w:numId w:val="9"/>
        </w:numPr>
        <w:spacing w:before="100" w:beforeAutospacing="1" w:after="100" w:afterAutospacing="1" w:line="480" w:lineRule="auto"/>
        <w:rPr>
          <w:rFonts w:cs="Times New Roman"/>
        </w:rPr>
      </w:pPr>
      <w:r w:rsidRPr="0098144B">
        <w:rPr>
          <w:rFonts w:cs="Times New Roman"/>
        </w:rPr>
        <w:t>Statement Of The Problem</w:t>
      </w:r>
    </w:p>
    <w:p w:rsidR="00515F6E" w:rsidRDefault="00515F6E" w:rsidP="00515F6E">
      <w:pPr>
        <w:pStyle w:val="ListParagraph"/>
        <w:numPr>
          <w:ilvl w:val="1"/>
          <w:numId w:val="9"/>
        </w:numPr>
        <w:spacing w:before="100" w:beforeAutospacing="1" w:after="100" w:afterAutospacing="1" w:line="480" w:lineRule="auto"/>
        <w:rPr>
          <w:rFonts w:cs="Times New Roman"/>
        </w:rPr>
      </w:pPr>
      <w:r w:rsidRPr="0098144B">
        <w:rPr>
          <w:rFonts w:cs="Times New Roman"/>
        </w:rPr>
        <w:t>Objectives Of The Study</w:t>
      </w:r>
    </w:p>
    <w:p w:rsidR="00515F6E" w:rsidRDefault="00515F6E" w:rsidP="00515F6E">
      <w:pPr>
        <w:pStyle w:val="ListParagraph"/>
        <w:numPr>
          <w:ilvl w:val="1"/>
          <w:numId w:val="9"/>
        </w:numPr>
        <w:spacing w:before="100" w:beforeAutospacing="1" w:after="100" w:afterAutospacing="1" w:line="480" w:lineRule="auto"/>
        <w:rPr>
          <w:rFonts w:cs="Times New Roman"/>
        </w:rPr>
      </w:pPr>
      <w:r w:rsidRPr="0098144B">
        <w:rPr>
          <w:rFonts w:cs="Times New Roman"/>
        </w:rPr>
        <w:t>Research Questions</w:t>
      </w:r>
    </w:p>
    <w:p w:rsidR="00515F6E" w:rsidRDefault="00515F6E" w:rsidP="00515F6E">
      <w:pPr>
        <w:pStyle w:val="ListParagraph"/>
        <w:numPr>
          <w:ilvl w:val="1"/>
          <w:numId w:val="9"/>
        </w:numPr>
        <w:spacing w:before="100" w:beforeAutospacing="1" w:after="100" w:afterAutospacing="1" w:line="480" w:lineRule="auto"/>
        <w:rPr>
          <w:rFonts w:cs="Times New Roman"/>
        </w:rPr>
      </w:pPr>
      <w:r w:rsidRPr="0098144B">
        <w:rPr>
          <w:rFonts w:cs="Times New Roman"/>
        </w:rPr>
        <w:t>Hypotheses</w:t>
      </w:r>
    </w:p>
    <w:p w:rsidR="00515F6E" w:rsidRDefault="00515F6E" w:rsidP="00515F6E">
      <w:pPr>
        <w:pStyle w:val="ListParagraph"/>
        <w:numPr>
          <w:ilvl w:val="1"/>
          <w:numId w:val="9"/>
        </w:numPr>
        <w:spacing w:before="100" w:beforeAutospacing="1" w:after="100" w:afterAutospacing="1" w:line="480" w:lineRule="auto"/>
        <w:rPr>
          <w:rFonts w:cs="Times New Roman"/>
        </w:rPr>
      </w:pPr>
      <w:r w:rsidRPr="0098144B">
        <w:rPr>
          <w:rFonts w:cs="Times New Roman"/>
        </w:rPr>
        <w:t>Significance Of The Study</w:t>
      </w:r>
    </w:p>
    <w:p w:rsidR="00515F6E" w:rsidRDefault="00515F6E" w:rsidP="00515F6E">
      <w:pPr>
        <w:pStyle w:val="ListParagraph"/>
        <w:numPr>
          <w:ilvl w:val="1"/>
          <w:numId w:val="9"/>
        </w:numPr>
        <w:spacing w:before="100" w:beforeAutospacing="1" w:after="100" w:afterAutospacing="1" w:line="480" w:lineRule="auto"/>
        <w:rPr>
          <w:rFonts w:cs="Times New Roman"/>
        </w:rPr>
      </w:pPr>
      <w:r w:rsidRPr="0098144B">
        <w:rPr>
          <w:rFonts w:cs="Times New Roman"/>
        </w:rPr>
        <w:t>Scope Of The Study</w:t>
      </w:r>
    </w:p>
    <w:p w:rsidR="00515F6E" w:rsidRDefault="00515F6E" w:rsidP="00515F6E">
      <w:pPr>
        <w:pStyle w:val="ListParagraph"/>
        <w:numPr>
          <w:ilvl w:val="1"/>
          <w:numId w:val="9"/>
        </w:numPr>
        <w:spacing w:before="100" w:beforeAutospacing="1" w:after="100" w:afterAutospacing="1" w:line="480" w:lineRule="auto"/>
        <w:rPr>
          <w:rFonts w:cs="Times New Roman"/>
        </w:rPr>
      </w:pPr>
      <w:r w:rsidRPr="0098144B">
        <w:rPr>
          <w:rFonts w:cs="Times New Roman"/>
        </w:rPr>
        <w:t>Limitations Of The Study</w:t>
      </w:r>
    </w:p>
    <w:p w:rsidR="00515F6E" w:rsidRPr="0098144B" w:rsidRDefault="00515F6E" w:rsidP="00515F6E">
      <w:pPr>
        <w:pStyle w:val="ListParagraph"/>
        <w:numPr>
          <w:ilvl w:val="1"/>
          <w:numId w:val="9"/>
        </w:numPr>
        <w:spacing w:before="100" w:beforeAutospacing="1" w:after="100" w:afterAutospacing="1" w:line="480" w:lineRule="auto"/>
        <w:rPr>
          <w:rFonts w:cs="Times New Roman"/>
        </w:rPr>
      </w:pPr>
      <w:r w:rsidRPr="0098144B">
        <w:rPr>
          <w:rFonts w:cs="Times New Roman"/>
        </w:rPr>
        <w:t>Definition Of Terms</w:t>
      </w:r>
    </w:p>
    <w:p w:rsidR="00515F6E" w:rsidRPr="0098144B" w:rsidRDefault="00515F6E" w:rsidP="00515F6E">
      <w:pPr>
        <w:spacing w:before="100" w:beforeAutospacing="1" w:after="100" w:afterAutospacing="1" w:line="480" w:lineRule="auto"/>
        <w:rPr>
          <w:rFonts w:cs="Times New Roman"/>
          <w:b/>
        </w:rPr>
      </w:pPr>
      <w:r w:rsidRPr="0098144B">
        <w:rPr>
          <w:rFonts w:cs="Times New Roman"/>
          <w:b/>
        </w:rPr>
        <w:t xml:space="preserve">CHAPTER TWO: LITERATURE REVIEW </w:t>
      </w:r>
    </w:p>
    <w:p w:rsidR="00515F6E" w:rsidRDefault="00515F6E" w:rsidP="00515F6E">
      <w:pPr>
        <w:spacing w:before="100" w:beforeAutospacing="1" w:after="100" w:afterAutospacing="1" w:line="480" w:lineRule="auto"/>
        <w:rPr>
          <w:rFonts w:cs="Times New Roman"/>
        </w:rPr>
      </w:pPr>
      <w:r>
        <w:rPr>
          <w:rFonts w:cs="Times New Roman"/>
        </w:rPr>
        <w:t xml:space="preserve">2.1 </w:t>
      </w:r>
      <w:r w:rsidRPr="00734224">
        <w:rPr>
          <w:rFonts w:cs="Times New Roman"/>
        </w:rPr>
        <w:t>Introduction</w:t>
      </w:r>
    </w:p>
    <w:p w:rsidR="00515F6E" w:rsidRDefault="00515F6E" w:rsidP="00515F6E">
      <w:pPr>
        <w:spacing w:before="100" w:beforeAutospacing="1" w:after="100" w:afterAutospacing="1" w:line="480" w:lineRule="auto"/>
        <w:rPr>
          <w:rFonts w:cs="Times New Roman"/>
        </w:rPr>
      </w:pPr>
      <w:r>
        <w:rPr>
          <w:rFonts w:cs="Times New Roman"/>
        </w:rPr>
        <w:t xml:space="preserve">2.2 </w:t>
      </w:r>
      <w:r w:rsidRPr="00734224">
        <w:rPr>
          <w:rFonts w:cs="Times New Roman"/>
        </w:rPr>
        <w:t>Overview Of Conflict Resolution</w:t>
      </w:r>
    </w:p>
    <w:p w:rsidR="00515F6E" w:rsidRPr="00734224" w:rsidRDefault="00515F6E" w:rsidP="00515F6E">
      <w:pPr>
        <w:spacing w:before="100" w:beforeAutospacing="1" w:after="100" w:afterAutospacing="1" w:line="480" w:lineRule="auto"/>
        <w:rPr>
          <w:rFonts w:cs="Times New Roman"/>
        </w:rPr>
      </w:pPr>
      <w:r>
        <w:rPr>
          <w:rFonts w:cs="Times New Roman"/>
        </w:rPr>
        <w:t xml:space="preserve">2.3 </w:t>
      </w:r>
      <w:r w:rsidRPr="00734224">
        <w:rPr>
          <w:rFonts w:cs="Times New Roman"/>
        </w:rPr>
        <w:t>Organizational Performance</w:t>
      </w:r>
    </w:p>
    <w:p w:rsidR="00515F6E" w:rsidRPr="00734224" w:rsidRDefault="00515F6E" w:rsidP="00515F6E">
      <w:pPr>
        <w:spacing w:before="100" w:beforeAutospacing="1" w:after="100" w:afterAutospacing="1" w:line="480" w:lineRule="auto"/>
        <w:rPr>
          <w:rFonts w:cs="Times New Roman"/>
        </w:rPr>
      </w:pPr>
      <w:r>
        <w:rPr>
          <w:rFonts w:cs="Times New Roman"/>
        </w:rPr>
        <w:t xml:space="preserve">2.4 </w:t>
      </w:r>
      <w:r w:rsidRPr="00734224">
        <w:rPr>
          <w:rFonts w:cs="Times New Roman"/>
        </w:rPr>
        <w:t>Negotiation And Organizational Performance</w:t>
      </w:r>
    </w:p>
    <w:p w:rsidR="00515F6E" w:rsidRPr="00734224" w:rsidRDefault="00515F6E" w:rsidP="00515F6E">
      <w:pPr>
        <w:spacing w:before="100" w:beforeAutospacing="1" w:after="100" w:afterAutospacing="1" w:line="480" w:lineRule="auto"/>
        <w:rPr>
          <w:rFonts w:cs="Times New Roman"/>
        </w:rPr>
      </w:pPr>
      <w:r>
        <w:rPr>
          <w:rFonts w:cs="Times New Roman"/>
        </w:rPr>
        <w:t xml:space="preserve">2.5 </w:t>
      </w:r>
      <w:r w:rsidRPr="00734224">
        <w:rPr>
          <w:rFonts w:cs="Times New Roman"/>
        </w:rPr>
        <w:t>Win-Win Negotiation Outcome</w:t>
      </w:r>
    </w:p>
    <w:p w:rsidR="00515F6E" w:rsidRPr="00734224" w:rsidRDefault="00515F6E" w:rsidP="00515F6E">
      <w:pPr>
        <w:spacing w:before="100" w:beforeAutospacing="1" w:after="100" w:afterAutospacing="1" w:line="480" w:lineRule="auto"/>
        <w:rPr>
          <w:rFonts w:cs="Times New Roman"/>
        </w:rPr>
      </w:pPr>
      <w:r>
        <w:rPr>
          <w:rFonts w:cs="Times New Roman"/>
        </w:rPr>
        <w:t xml:space="preserve">2.6 </w:t>
      </w:r>
      <w:r w:rsidRPr="00734224">
        <w:rPr>
          <w:rFonts w:cs="Times New Roman"/>
        </w:rPr>
        <w:t>Win-Lose Negotiation</w:t>
      </w:r>
    </w:p>
    <w:p w:rsidR="00515F6E" w:rsidRPr="00734224" w:rsidRDefault="00515F6E" w:rsidP="00515F6E">
      <w:pPr>
        <w:spacing w:before="100" w:beforeAutospacing="1" w:after="100" w:afterAutospacing="1" w:line="480" w:lineRule="auto"/>
        <w:rPr>
          <w:rFonts w:cs="Times New Roman"/>
        </w:rPr>
      </w:pPr>
      <w:r>
        <w:rPr>
          <w:rFonts w:cs="Times New Roman"/>
        </w:rPr>
        <w:t xml:space="preserve">2.7 </w:t>
      </w:r>
      <w:r w:rsidRPr="00734224">
        <w:rPr>
          <w:rFonts w:cs="Times New Roman"/>
        </w:rPr>
        <w:t>Lose-Lose Negotiation</w:t>
      </w:r>
    </w:p>
    <w:p w:rsidR="00515F6E" w:rsidRPr="00734224" w:rsidRDefault="00515F6E" w:rsidP="00515F6E">
      <w:pPr>
        <w:spacing w:before="100" w:beforeAutospacing="1" w:after="100" w:afterAutospacing="1" w:line="480" w:lineRule="auto"/>
        <w:rPr>
          <w:rFonts w:cs="Times New Roman"/>
        </w:rPr>
      </w:pPr>
      <w:r>
        <w:rPr>
          <w:rFonts w:cs="Times New Roman"/>
        </w:rPr>
        <w:lastRenderedPageBreak/>
        <w:t xml:space="preserve">2.8 </w:t>
      </w:r>
      <w:r w:rsidRPr="00734224">
        <w:rPr>
          <w:rFonts w:cs="Times New Roman"/>
        </w:rPr>
        <w:t>Third Party Intervention And Organizational Performance</w:t>
      </w:r>
    </w:p>
    <w:p w:rsidR="00515F6E" w:rsidRPr="00734224" w:rsidRDefault="00515F6E" w:rsidP="00515F6E">
      <w:pPr>
        <w:spacing w:before="100" w:beforeAutospacing="1" w:after="100" w:afterAutospacing="1" w:line="480" w:lineRule="auto"/>
        <w:rPr>
          <w:rFonts w:cs="Times New Roman"/>
        </w:rPr>
      </w:pPr>
      <w:r>
        <w:rPr>
          <w:rFonts w:cs="Times New Roman"/>
        </w:rPr>
        <w:t xml:space="preserve">2.9 </w:t>
      </w:r>
      <w:r w:rsidRPr="00734224">
        <w:rPr>
          <w:rFonts w:cs="Times New Roman"/>
        </w:rPr>
        <w:t>Communication And Organizational Performance</w:t>
      </w:r>
    </w:p>
    <w:p w:rsidR="00515F6E" w:rsidRPr="00734224" w:rsidRDefault="00515F6E" w:rsidP="00515F6E">
      <w:pPr>
        <w:spacing w:before="100" w:beforeAutospacing="1" w:after="100" w:afterAutospacing="1" w:line="480" w:lineRule="auto"/>
        <w:rPr>
          <w:rFonts w:cs="Times New Roman"/>
        </w:rPr>
      </w:pPr>
      <w:r>
        <w:rPr>
          <w:rFonts w:cs="Times New Roman"/>
        </w:rPr>
        <w:t xml:space="preserve">2.10 </w:t>
      </w:r>
      <w:r w:rsidRPr="00734224">
        <w:rPr>
          <w:rFonts w:cs="Times New Roman"/>
        </w:rPr>
        <w:t>Communication And Timely Resolution Of Conflict</w:t>
      </w:r>
    </w:p>
    <w:p w:rsidR="00515F6E" w:rsidRPr="00734224" w:rsidRDefault="00515F6E" w:rsidP="00515F6E">
      <w:pPr>
        <w:spacing w:before="100" w:beforeAutospacing="1" w:after="100" w:afterAutospacing="1" w:line="480" w:lineRule="auto"/>
        <w:rPr>
          <w:rFonts w:cs="Times New Roman"/>
        </w:rPr>
      </w:pPr>
      <w:r>
        <w:rPr>
          <w:rFonts w:cs="Times New Roman"/>
        </w:rPr>
        <w:t xml:space="preserve">2.11 </w:t>
      </w:r>
      <w:r w:rsidRPr="00734224">
        <w:rPr>
          <w:rFonts w:cs="Times New Roman"/>
        </w:rPr>
        <w:t>Communication And Information Flow</w:t>
      </w:r>
    </w:p>
    <w:p w:rsidR="00515F6E" w:rsidRDefault="00515F6E" w:rsidP="00515F6E">
      <w:pPr>
        <w:spacing w:before="100" w:beforeAutospacing="1" w:after="100" w:afterAutospacing="1" w:line="480" w:lineRule="auto"/>
        <w:jc w:val="both"/>
        <w:rPr>
          <w:rFonts w:cs="Times New Roman"/>
        </w:rPr>
      </w:pPr>
      <w:r>
        <w:rPr>
          <w:rFonts w:cs="Times New Roman"/>
        </w:rPr>
        <w:t xml:space="preserve">2.12 </w:t>
      </w:r>
      <w:r w:rsidRPr="00734224">
        <w:rPr>
          <w:rFonts w:cs="Times New Roman"/>
        </w:rPr>
        <w:t>The Conflict Process</w:t>
      </w:r>
    </w:p>
    <w:p w:rsidR="00515F6E" w:rsidRDefault="00515F6E" w:rsidP="00515F6E">
      <w:pPr>
        <w:spacing w:before="100" w:beforeAutospacing="1" w:after="100" w:afterAutospacing="1" w:line="480" w:lineRule="auto"/>
        <w:jc w:val="both"/>
        <w:rPr>
          <w:rFonts w:cs="Times New Roman"/>
        </w:rPr>
      </w:pPr>
      <w:r>
        <w:rPr>
          <w:rFonts w:cs="Times New Roman"/>
        </w:rPr>
        <w:t xml:space="preserve">2.13 </w:t>
      </w:r>
      <w:r w:rsidRPr="00734224">
        <w:rPr>
          <w:rFonts w:cs="Times New Roman"/>
        </w:rPr>
        <w:t>Strategies For Dealing With Conflict</w:t>
      </w:r>
    </w:p>
    <w:p w:rsidR="00515F6E" w:rsidRPr="0098144B" w:rsidRDefault="00515F6E" w:rsidP="00515F6E">
      <w:pPr>
        <w:spacing w:before="100" w:beforeAutospacing="1" w:after="100" w:afterAutospacing="1" w:line="480" w:lineRule="auto"/>
        <w:jc w:val="both"/>
        <w:rPr>
          <w:rFonts w:cs="Times New Roman"/>
        </w:rPr>
      </w:pPr>
      <w:r>
        <w:rPr>
          <w:rFonts w:cs="Times New Roman"/>
        </w:rPr>
        <w:t xml:space="preserve">2.14 </w:t>
      </w:r>
      <w:r w:rsidRPr="00734224">
        <w:rPr>
          <w:rFonts w:cs="Times New Roman"/>
          <w:lang w:val="en-GB"/>
        </w:rPr>
        <w:t>Theoretical Framework</w:t>
      </w:r>
    </w:p>
    <w:p w:rsidR="00515F6E" w:rsidRPr="0098144B" w:rsidRDefault="00515F6E" w:rsidP="00515F6E">
      <w:pPr>
        <w:spacing w:before="100" w:beforeAutospacing="1" w:after="100" w:afterAutospacing="1"/>
        <w:rPr>
          <w:rFonts w:cs="Times New Roman"/>
          <w:b/>
        </w:rPr>
      </w:pPr>
      <w:r w:rsidRPr="0098144B">
        <w:rPr>
          <w:rFonts w:cs="Times New Roman"/>
          <w:b/>
        </w:rPr>
        <w:t>CHAPTER THREE: RESEARCH METHODOLOGY</w:t>
      </w:r>
    </w:p>
    <w:p w:rsidR="00515F6E" w:rsidRDefault="00515F6E" w:rsidP="00515F6E">
      <w:pPr>
        <w:spacing w:before="100" w:beforeAutospacing="1" w:after="100" w:afterAutospacing="1" w:line="480" w:lineRule="auto"/>
        <w:rPr>
          <w:rFonts w:cs="Times New Roman"/>
        </w:rPr>
      </w:pPr>
      <w:r>
        <w:rPr>
          <w:rFonts w:cs="Times New Roman"/>
        </w:rPr>
        <w:t xml:space="preserve">3.1 </w:t>
      </w:r>
      <w:r w:rsidRPr="00734224">
        <w:rPr>
          <w:rFonts w:cs="Times New Roman"/>
        </w:rPr>
        <w:t>Introduction</w:t>
      </w:r>
    </w:p>
    <w:p w:rsidR="00515F6E" w:rsidRPr="00734224" w:rsidRDefault="00515F6E" w:rsidP="00515F6E">
      <w:pPr>
        <w:spacing w:before="100" w:beforeAutospacing="1" w:after="100" w:afterAutospacing="1" w:line="480" w:lineRule="auto"/>
        <w:rPr>
          <w:rFonts w:cs="Times New Roman"/>
        </w:rPr>
      </w:pPr>
      <w:r>
        <w:rPr>
          <w:rFonts w:cs="Times New Roman"/>
        </w:rPr>
        <w:t xml:space="preserve">3.2 </w:t>
      </w:r>
      <w:r w:rsidRPr="00734224">
        <w:rPr>
          <w:rFonts w:cs="Times New Roman"/>
        </w:rPr>
        <w:t>Research Design</w:t>
      </w:r>
    </w:p>
    <w:p w:rsidR="00515F6E" w:rsidRDefault="00515F6E" w:rsidP="00515F6E">
      <w:pPr>
        <w:spacing w:before="100" w:beforeAutospacing="1" w:after="100" w:afterAutospacing="1" w:line="480" w:lineRule="auto"/>
        <w:jc w:val="both"/>
        <w:rPr>
          <w:rFonts w:cs="Times New Roman"/>
        </w:rPr>
      </w:pPr>
      <w:r>
        <w:rPr>
          <w:rFonts w:cs="Times New Roman"/>
        </w:rPr>
        <w:t xml:space="preserve">3.3 </w:t>
      </w:r>
      <w:r w:rsidRPr="00734224">
        <w:rPr>
          <w:rFonts w:cs="Times New Roman"/>
        </w:rPr>
        <w:t>Population Of The Instrument</w:t>
      </w:r>
    </w:p>
    <w:p w:rsidR="00515F6E" w:rsidRPr="00734224" w:rsidRDefault="00515F6E" w:rsidP="00515F6E">
      <w:pPr>
        <w:spacing w:before="100" w:beforeAutospacing="1" w:after="100" w:afterAutospacing="1" w:line="480" w:lineRule="auto"/>
        <w:jc w:val="both"/>
        <w:rPr>
          <w:rFonts w:cs="Times New Roman"/>
        </w:rPr>
      </w:pPr>
      <w:r w:rsidRPr="00734224">
        <w:rPr>
          <w:rFonts w:cs="Times New Roman"/>
        </w:rPr>
        <w:t>3.3.1 Population Distribution</w:t>
      </w:r>
    </w:p>
    <w:p w:rsidR="00515F6E" w:rsidRPr="00734224" w:rsidRDefault="00515F6E" w:rsidP="00515F6E">
      <w:pPr>
        <w:spacing w:before="100" w:beforeAutospacing="1" w:after="100" w:afterAutospacing="1" w:line="480" w:lineRule="auto"/>
        <w:jc w:val="both"/>
        <w:rPr>
          <w:rFonts w:cs="Times New Roman"/>
        </w:rPr>
      </w:pPr>
      <w:r>
        <w:rPr>
          <w:rFonts w:cs="Times New Roman"/>
        </w:rPr>
        <w:t xml:space="preserve">3.4 </w:t>
      </w:r>
      <w:r w:rsidRPr="00734224">
        <w:rPr>
          <w:rFonts w:cs="Times New Roman"/>
        </w:rPr>
        <w:t>Sample And Sampling Technique</w:t>
      </w:r>
    </w:p>
    <w:p w:rsidR="00515F6E" w:rsidRPr="00734224" w:rsidRDefault="00515F6E" w:rsidP="00515F6E">
      <w:pPr>
        <w:spacing w:before="100" w:beforeAutospacing="1" w:after="100" w:afterAutospacing="1" w:line="480" w:lineRule="auto"/>
        <w:jc w:val="both"/>
        <w:rPr>
          <w:rFonts w:cs="Times New Roman"/>
        </w:rPr>
      </w:pPr>
      <w:r>
        <w:rPr>
          <w:rFonts w:cs="Times New Roman"/>
        </w:rPr>
        <w:t xml:space="preserve">3.5 </w:t>
      </w:r>
      <w:r w:rsidRPr="00734224">
        <w:rPr>
          <w:rFonts w:cs="Times New Roman"/>
        </w:rPr>
        <w:t>Instrument Of Date Collection</w:t>
      </w:r>
    </w:p>
    <w:p w:rsidR="00515F6E" w:rsidRPr="00734224" w:rsidRDefault="00515F6E" w:rsidP="00515F6E">
      <w:pPr>
        <w:spacing w:before="100" w:beforeAutospacing="1" w:after="100" w:afterAutospacing="1" w:line="480" w:lineRule="auto"/>
        <w:jc w:val="both"/>
        <w:rPr>
          <w:rFonts w:cs="Times New Roman"/>
        </w:rPr>
      </w:pPr>
      <w:r>
        <w:rPr>
          <w:rFonts w:cs="Times New Roman"/>
        </w:rPr>
        <w:t xml:space="preserve">3.6 </w:t>
      </w:r>
      <w:r w:rsidRPr="00734224">
        <w:rPr>
          <w:rFonts w:cs="Times New Roman"/>
        </w:rPr>
        <w:t>Validity Of The Instrument</w:t>
      </w:r>
    </w:p>
    <w:p w:rsidR="00515F6E" w:rsidRPr="00734224" w:rsidRDefault="00515F6E" w:rsidP="00515F6E">
      <w:pPr>
        <w:spacing w:before="100" w:beforeAutospacing="1" w:after="100" w:afterAutospacing="1" w:line="480" w:lineRule="auto"/>
        <w:jc w:val="both"/>
        <w:rPr>
          <w:rFonts w:cs="Times New Roman"/>
        </w:rPr>
      </w:pPr>
      <w:r>
        <w:rPr>
          <w:rFonts w:cs="Times New Roman"/>
        </w:rPr>
        <w:t xml:space="preserve">3.7 </w:t>
      </w:r>
      <w:r w:rsidRPr="00734224">
        <w:rPr>
          <w:rFonts w:cs="Times New Roman"/>
        </w:rPr>
        <w:t>Reliability Of Instrument</w:t>
      </w:r>
    </w:p>
    <w:p w:rsidR="00515F6E" w:rsidRPr="00734224" w:rsidRDefault="00515F6E" w:rsidP="00515F6E">
      <w:pPr>
        <w:spacing w:before="100" w:beforeAutospacing="1" w:after="100" w:afterAutospacing="1" w:line="480" w:lineRule="auto"/>
        <w:jc w:val="both"/>
        <w:rPr>
          <w:rFonts w:cs="Times New Roman"/>
        </w:rPr>
      </w:pPr>
      <w:r>
        <w:rPr>
          <w:rFonts w:cs="Times New Roman"/>
        </w:rPr>
        <w:lastRenderedPageBreak/>
        <w:t xml:space="preserve">3.8 </w:t>
      </w:r>
      <w:r w:rsidRPr="00734224">
        <w:rPr>
          <w:rFonts w:cs="Times New Roman"/>
        </w:rPr>
        <w:t>Method Of Data Collection</w:t>
      </w:r>
    </w:p>
    <w:p w:rsidR="00515F6E" w:rsidRPr="0098144B" w:rsidRDefault="00515F6E" w:rsidP="00515F6E">
      <w:pPr>
        <w:spacing w:before="100" w:beforeAutospacing="1" w:after="100" w:afterAutospacing="1" w:line="480" w:lineRule="auto"/>
        <w:rPr>
          <w:rFonts w:cs="Times New Roman"/>
          <w:b/>
          <w:bCs/>
        </w:rPr>
      </w:pPr>
      <w:r w:rsidRPr="0098144B">
        <w:rPr>
          <w:rFonts w:cs="Times New Roman"/>
          <w:b/>
          <w:bCs/>
        </w:rPr>
        <w:t>CHAPTER FOUR: DATA PRESENTATION AND ANALYSIS</w:t>
      </w:r>
    </w:p>
    <w:p w:rsidR="00515F6E" w:rsidRPr="00734224" w:rsidRDefault="00515F6E" w:rsidP="00515F6E">
      <w:pPr>
        <w:spacing w:before="100" w:beforeAutospacing="1" w:after="100" w:afterAutospacing="1" w:line="480" w:lineRule="auto"/>
        <w:rPr>
          <w:rFonts w:cs="Times New Roman"/>
          <w:bCs/>
        </w:rPr>
      </w:pPr>
      <w:r>
        <w:rPr>
          <w:rFonts w:cs="Times New Roman"/>
          <w:bCs/>
        </w:rPr>
        <w:t xml:space="preserve">4.1 </w:t>
      </w:r>
      <w:r w:rsidRPr="00734224">
        <w:rPr>
          <w:rFonts w:cs="Times New Roman"/>
          <w:bCs/>
        </w:rPr>
        <w:t>Data Presentation And Analysis</w:t>
      </w:r>
    </w:p>
    <w:p w:rsidR="00515F6E" w:rsidRPr="00734224" w:rsidRDefault="00515F6E" w:rsidP="00515F6E">
      <w:pPr>
        <w:spacing w:before="100" w:beforeAutospacing="1" w:after="100" w:afterAutospacing="1" w:line="480" w:lineRule="auto"/>
        <w:jc w:val="both"/>
        <w:rPr>
          <w:rFonts w:cs="Times New Roman"/>
          <w:bCs/>
        </w:rPr>
      </w:pPr>
      <w:r>
        <w:rPr>
          <w:rFonts w:cs="Times New Roman"/>
        </w:rPr>
        <w:t>4.2 Test o</w:t>
      </w:r>
      <w:r w:rsidRPr="00734224">
        <w:rPr>
          <w:rFonts w:cs="Times New Roman"/>
        </w:rPr>
        <w:t>f Hypothesis</w:t>
      </w:r>
    </w:p>
    <w:p w:rsidR="00515F6E" w:rsidRPr="0098144B" w:rsidRDefault="00515F6E" w:rsidP="00515F6E">
      <w:pPr>
        <w:spacing w:before="100" w:beforeAutospacing="1" w:after="100" w:afterAutospacing="1" w:line="480" w:lineRule="auto"/>
        <w:rPr>
          <w:rFonts w:cs="Times New Roman"/>
          <w:b/>
          <w:bCs/>
        </w:rPr>
      </w:pPr>
      <w:r w:rsidRPr="0098144B">
        <w:rPr>
          <w:rFonts w:cs="Times New Roman"/>
          <w:b/>
          <w:bCs/>
        </w:rPr>
        <w:t>CHAPTER FIVE: SUMMARY, CONCLUSION AND RECOMMENDATIONS</w:t>
      </w:r>
    </w:p>
    <w:p w:rsidR="00515F6E" w:rsidRPr="00734224" w:rsidRDefault="00515F6E" w:rsidP="00515F6E">
      <w:pPr>
        <w:spacing w:before="100" w:beforeAutospacing="1" w:after="100" w:afterAutospacing="1" w:line="480" w:lineRule="auto"/>
        <w:jc w:val="both"/>
        <w:rPr>
          <w:rFonts w:cs="Times New Roman"/>
          <w:bCs/>
        </w:rPr>
      </w:pPr>
      <w:r>
        <w:rPr>
          <w:rFonts w:cs="Times New Roman"/>
          <w:bCs/>
        </w:rPr>
        <w:t xml:space="preserve">5.1 </w:t>
      </w:r>
      <w:r w:rsidRPr="00734224">
        <w:rPr>
          <w:rFonts w:cs="Times New Roman"/>
          <w:bCs/>
        </w:rPr>
        <w:t>Summary</w:t>
      </w:r>
    </w:p>
    <w:p w:rsidR="00515F6E" w:rsidRPr="00734224" w:rsidRDefault="00515F6E" w:rsidP="00515F6E">
      <w:pPr>
        <w:spacing w:before="100" w:beforeAutospacing="1" w:after="100" w:afterAutospacing="1" w:line="480" w:lineRule="auto"/>
        <w:jc w:val="both"/>
        <w:rPr>
          <w:rFonts w:cs="Times New Roman"/>
        </w:rPr>
      </w:pPr>
      <w:r>
        <w:rPr>
          <w:rFonts w:cs="Times New Roman"/>
          <w:bCs/>
        </w:rPr>
        <w:t xml:space="preserve">5.2 </w:t>
      </w:r>
      <w:r w:rsidRPr="00734224">
        <w:rPr>
          <w:rFonts w:cs="Times New Roman"/>
          <w:bCs/>
        </w:rPr>
        <w:t>Conclusion</w:t>
      </w:r>
    </w:p>
    <w:p w:rsidR="00515F6E" w:rsidRPr="00734224" w:rsidRDefault="00515F6E" w:rsidP="00515F6E">
      <w:pPr>
        <w:spacing w:before="100" w:beforeAutospacing="1" w:after="100" w:afterAutospacing="1" w:line="480" w:lineRule="auto"/>
        <w:jc w:val="both"/>
        <w:rPr>
          <w:rFonts w:cs="Times New Roman"/>
          <w:bCs/>
        </w:rPr>
      </w:pPr>
      <w:r>
        <w:rPr>
          <w:rFonts w:cs="Times New Roman"/>
          <w:bCs/>
        </w:rPr>
        <w:t xml:space="preserve">5.3 </w:t>
      </w:r>
      <w:r w:rsidRPr="00734224">
        <w:rPr>
          <w:rFonts w:cs="Times New Roman"/>
          <w:bCs/>
        </w:rPr>
        <w:t>Recommendations</w:t>
      </w:r>
    </w:p>
    <w:p w:rsidR="00515F6E" w:rsidRPr="0098144B" w:rsidRDefault="00515F6E" w:rsidP="00515F6E">
      <w:pPr>
        <w:spacing w:before="100" w:beforeAutospacing="1" w:after="100" w:afterAutospacing="1" w:line="480" w:lineRule="auto"/>
        <w:jc w:val="both"/>
        <w:rPr>
          <w:rFonts w:cs="Times New Roman"/>
          <w:b/>
        </w:rPr>
      </w:pPr>
      <w:r w:rsidRPr="0098144B">
        <w:rPr>
          <w:rFonts w:cs="Times New Roman"/>
          <w:b/>
        </w:rPr>
        <w:t>REFERENCES</w:t>
      </w:r>
    </w:p>
    <w:p w:rsidR="00515F6E" w:rsidRPr="0098144B" w:rsidRDefault="00515F6E" w:rsidP="00515F6E">
      <w:pPr>
        <w:spacing w:before="100" w:beforeAutospacing="1" w:after="100" w:afterAutospacing="1" w:line="480" w:lineRule="auto"/>
        <w:jc w:val="both"/>
        <w:rPr>
          <w:rFonts w:cs="Times New Roman"/>
          <w:b/>
        </w:rPr>
      </w:pPr>
      <w:r w:rsidRPr="0098144B">
        <w:rPr>
          <w:rFonts w:cs="Times New Roman"/>
          <w:b/>
        </w:rPr>
        <w:t>APPENDIX</w:t>
      </w:r>
    </w:p>
    <w:p w:rsidR="00515F6E" w:rsidRPr="00734224" w:rsidRDefault="00515F6E" w:rsidP="00515F6E">
      <w:pPr>
        <w:spacing w:before="100" w:beforeAutospacing="1" w:after="100" w:afterAutospacing="1" w:line="480" w:lineRule="auto"/>
        <w:jc w:val="both"/>
        <w:rPr>
          <w:rFonts w:cs="Times New Roman"/>
        </w:rPr>
      </w:pPr>
    </w:p>
    <w:p w:rsidR="00515F6E" w:rsidRPr="00734224" w:rsidRDefault="00515F6E" w:rsidP="00515F6E">
      <w:pPr>
        <w:spacing w:before="100" w:beforeAutospacing="1" w:after="100" w:afterAutospacing="1"/>
        <w:rPr>
          <w:rFonts w:cs="Times New Roman"/>
        </w:rPr>
      </w:pPr>
    </w:p>
    <w:p w:rsidR="00515F6E" w:rsidRPr="00734224" w:rsidRDefault="00515F6E" w:rsidP="00515F6E">
      <w:pPr>
        <w:spacing w:before="100" w:beforeAutospacing="1" w:after="100" w:afterAutospacing="1"/>
        <w:rPr>
          <w:rFonts w:cs="Times New Roman"/>
        </w:rPr>
      </w:pPr>
    </w:p>
    <w:p w:rsidR="0043284D" w:rsidRPr="00C42E36" w:rsidRDefault="0043284D" w:rsidP="0043284D">
      <w:pPr>
        <w:jc w:val="center"/>
        <w:rPr>
          <w:rFonts w:cs="Times New Roman"/>
          <w:b/>
          <w:sz w:val="28"/>
          <w:szCs w:val="28"/>
        </w:rPr>
      </w:pPr>
    </w:p>
    <w:p w:rsidR="0043284D" w:rsidRPr="00C42E36" w:rsidRDefault="0043284D" w:rsidP="0043284D">
      <w:pPr>
        <w:jc w:val="center"/>
        <w:rPr>
          <w:rFonts w:cs="Times New Roman"/>
          <w:b/>
          <w:sz w:val="28"/>
          <w:szCs w:val="28"/>
        </w:rPr>
      </w:pPr>
    </w:p>
    <w:p w:rsidR="0043284D" w:rsidRDefault="0043284D" w:rsidP="0043284D">
      <w:pPr>
        <w:jc w:val="center"/>
        <w:rPr>
          <w:rFonts w:cs="Times New Roman"/>
          <w:b/>
          <w:sz w:val="28"/>
          <w:szCs w:val="28"/>
        </w:rPr>
      </w:pPr>
    </w:p>
    <w:p w:rsidR="006414DC" w:rsidRPr="00C42E36" w:rsidRDefault="006414DC" w:rsidP="0043284D">
      <w:pPr>
        <w:jc w:val="center"/>
        <w:rPr>
          <w:rFonts w:cs="Times New Roman"/>
          <w:b/>
          <w:sz w:val="28"/>
          <w:szCs w:val="28"/>
        </w:rPr>
      </w:pPr>
    </w:p>
    <w:p w:rsidR="006414DC" w:rsidRPr="00C42E36" w:rsidRDefault="006414DC" w:rsidP="00515F6E">
      <w:pPr>
        <w:rPr>
          <w:rFonts w:cs="Times New Roman"/>
          <w:b/>
          <w:sz w:val="32"/>
          <w:szCs w:val="32"/>
        </w:rPr>
      </w:pPr>
      <w:bookmarkStart w:id="0" w:name="_GoBack"/>
      <w:bookmarkEnd w:id="0"/>
    </w:p>
    <w:p w:rsidR="0043284D" w:rsidRPr="00C42E36" w:rsidRDefault="0043284D" w:rsidP="0043284D">
      <w:pPr>
        <w:jc w:val="center"/>
        <w:rPr>
          <w:rFonts w:cs="Times New Roman"/>
          <w:b/>
        </w:rPr>
      </w:pPr>
      <w:r w:rsidRPr="00C42E36">
        <w:rPr>
          <w:rFonts w:cs="Times New Roman"/>
          <w:b/>
        </w:rPr>
        <w:lastRenderedPageBreak/>
        <w:t>CHAPTER ONE</w:t>
      </w:r>
    </w:p>
    <w:p w:rsidR="0043284D" w:rsidRPr="00C42E36" w:rsidRDefault="0043284D" w:rsidP="0043284D">
      <w:pPr>
        <w:jc w:val="center"/>
        <w:rPr>
          <w:rFonts w:cs="Times New Roman"/>
          <w:b/>
        </w:rPr>
      </w:pPr>
      <w:r w:rsidRPr="00C42E36">
        <w:rPr>
          <w:rFonts w:cs="Times New Roman"/>
          <w:b/>
        </w:rPr>
        <w:t>INTRODUCTION</w:t>
      </w:r>
    </w:p>
    <w:p w:rsidR="0043284D" w:rsidRPr="00C42E36" w:rsidRDefault="0043284D" w:rsidP="0043284D">
      <w:pPr>
        <w:jc w:val="center"/>
        <w:rPr>
          <w:rFonts w:cs="Times New Roman"/>
          <w:b/>
        </w:rPr>
      </w:pPr>
    </w:p>
    <w:p w:rsidR="0043284D" w:rsidRPr="00C42E36" w:rsidRDefault="0043284D" w:rsidP="0043284D">
      <w:pPr>
        <w:pStyle w:val="ListParagraph"/>
        <w:numPr>
          <w:ilvl w:val="1"/>
          <w:numId w:val="1"/>
        </w:numPr>
        <w:rPr>
          <w:rFonts w:cs="Times New Roman"/>
          <w:b/>
        </w:rPr>
      </w:pPr>
      <w:r w:rsidRPr="00C42E36">
        <w:rPr>
          <w:rFonts w:cs="Times New Roman"/>
          <w:b/>
        </w:rPr>
        <w:t>BACKGROUND OF THE STUDY</w:t>
      </w:r>
    </w:p>
    <w:p w:rsidR="0043284D" w:rsidRPr="00C42E36" w:rsidRDefault="00E21EBA" w:rsidP="00DA3BA6">
      <w:pPr>
        <w:spacing w:line="480" w:lineRule="auto"/>
        <w:ind w:firstLine="720"/>
        <w:jc w:val="both"/>
        <w:rPr>
          <w:rFonts w:cs="Times New Roman"/>
        </w:rPr>
      </w:pPr>
      <w:r w:rsidRPr="00C42E36">
        <w:rPr>
          <w:rFonts w:cs="Times New Roman"/>
        </w:rPr>
        <w:t xml:space="preserve">Conflict is inevitable in every society as well as organization. It occurs within groups, individuals, organization, </w:t>
      </w:r>
      <w:r w:rsidR="00E9031D" w:rsidRPr="00C42E36">
        <w:rPr>
          <w:rFonts w:cs="Times New Roman"/>
        </w:rPr>
        <w:t>and government</w:t>
      </w:r>
      <w:r w:rsidRPr="00C42E36">
        <w:rPr>
          <w:rFonts w:cs="Times New Roman"/>
        </w:rPr>
        <w:t xml:space="preserve"> and even among family members. Conflict between groups or organization. Potentially improves team dynamism (Mary Ann, 2000). Conflict management skills is necessary for management of conflict in any organization.  For nay organization to be effective and efficient performing its activities. Here is the need for mutual co-existence and understanding member of the organization. However, conflict within an organization can emerged as a result of individuals, difference, ambitions or from villainy between sub-groups or factions (Dennis, 2006).</w:t>
      </w:r>
    </w:p>
    <w:p w:rsidR="00E21EBA" w:rsidRPr="00C42E36" w:rsidRDefault="00E21EBA" w:rsidP="00DA3BA6">
      <w:pPr>
        <w:spacing w:line="480" w:lineRule="auto"/>
        <w:ind w:firstLine="720"/>
        <w:jc w:val="both"/>
        <w:rPr>
          <w:rFonts w:cs="Times New Roman"/>
        </w:rPr>
      </w:pPr>
      <w:r w:rsidRPr="00C42E36">
        <w:rPr>
          <w:rFonts w:cs="Times New Roman"/>
        </w:rPr>
        <w:t>Conflict is generated from emotion and frustration and has a detrimental impact on group or organizational outcomes ie information processing ability. Cognitive function of group members, attribution of group member behavior group loyalty. Work group commitment intent to stay in the present organization and job satisfaction (Jameson,2007).</w:t>
      </w:r>
    </w:p>
    <w:p w:rsidR="00A7265D" w:rsidRPr="00C42E36" w:rsidRDefault="00E21EBA" w:rsidP="00C42E36">
      <w:pPr>
        <w:spacing w:line="480" w:lineRule="auto"/>
        <w:ind w:firstLine="720"/>
        <w:jc w:val="both"/>
        <w:rPr>
          <w:rFonts w:cs="Times New Roman"/>
        </w:rPr>
      </w:pPr>
      <w:r w:rsidRPr="00C42E36">
        <w:rPr>
          <w:rFonts w:cs="Times New Roman"/>
        </w:rPr>
        <w:t xml:space="preserve">Organization conflict is a state of discord caused by the actual or perceived opposition of needs, value and interests between people working together. Conflict takes many forms in organization there is the inevitable clash between formal authority and power and those individual and group. </w:t>
      </w:r>
      <w:r w:rsidR="00A7265D" w:rsidRPr="00C42E36">
        <w:rPr>
          <w:rFonts w:cs="Times New Roman"/>
        </w:rPr>
        <w:t>A</w:t>
      </w:r>
      <w:r w:rsidRPr="00C42E36">
        <w:rPr>
          <w:rFonts w:cs="Times New Roman"/>
        </w:rPr>
        <w:t>ffected</w:t>
      </w:r>
      <w:r w:rsidR="00A7265D" w:rsidRPr="00C42E36">
        <w:rPr>
          <w:rFonts w:cs="Times New Roman"/>
        </w:rPr>
        <w:t xml:space="preserve"> most organizational conflict are as a result of agitation by workers unions for improve condition of service and other welfare packages.In the recent past organize labour, government and owners of enterprise  have been constraint with the problem of industrial conflict, hence conflict resolution as activities of industrial relation become very necessary following the disagreement between workers and management repetition (employer </w:t>
      </w:r>
      <w:r w:rsidR="00A7265D" w:rsidRPr="00C42E36">
        <w:rPr>
          <w:rFonts w:cs="Times New Roman"/>
        </w:rPr>
        <w:lastRenderedPageBreak/>
        <w:t>and employee) on the ma</w:t>
      </w:r>
      <w:r w:rsidR="00821E91" w:rsidRPr="00C42E36">
        <w:rPr>
          <w:rFonts w:cs="Times New Roman"/>
        </w:rPr>
        <w:t>tter pertaining to either policy formulation on the welfare  of workers in an organization or workers participation in decision making process on matters that boarders on their interest and welfare.</w:t>
      </w:r>
    </w:p>
    <w:p w:rsidR="00C42E36" w:rsidRPr="00C42E36" w:rsidRDefault="00821E91" w:rsidP="00A07FEE">
      <w:pPr>
        <w:spacing w:line="480" w:lineRule="auto"/>
        <w:ind w:firstLine="720"/>
        <w:jc w:val="both"/>
        <w:rPr>
          <w:rFonts w:cs="Times New Roman"/>
        </w:rPr>
      </w:pPr>
      <w:r w:rsidRPr="00C42E36">
        <w:rPr>
          <w:rFonts w:cs="Times New Roman"/>
        </w:rPr>
        <w:t>Jornab (2007), urges that agitation by worker unioun for improved condition of service and other welfare package are almost not in consonance with the interest and expectation of employers the very foundation of industrial conflicts. Hence, the need to examine conflict resolution as a tool for effective management in an organization.</w:t>
      </w:r>
    </w:p>
    <w:p w:rsidR="00E91C04" w:rsidRPr="00C42E36" w:rsidRDefault="00821E91" w:rsidP="00E91C04">
      <w:pPr>
        <w:pStyle w:val="ListParagraph"/>
        <w:numPr>
          <w:ilvl w:val="1"/>
          <w:numId w:val="1"/>
        </w:numPr>
        <w:rPr>
          <w:rFonts w:cs="Times New Roman"/>
          <w:b/>
        </w:rPr>
      </w:pPr>
      <w:r w:rsidRPr="00C42E36">
        <w:rPr>
          <w:rFonts w:cs="Times New Roman"/>
          <w:b/>
        </w:rPr>
        <w:t>STATEMENT OF THE PROBLEM</w:t>
      </w:r>
    </w:p>
    <w:p w:rsidR="00E9031D" w:rsidRPr="00A07FEE" w:rsidRDefault="00821E91" w:rsidP="00A07FEE">
      <w:pPr>
        <w:spacing w:line="480" w:lineRule="auto"/>
        <w:ind w:firstLine="720"/>
        <w:jc w:val="both"/>
        <w:rPr>
          <w:rFonts w:cs="Times New Roman"/>
        </w:rPr>
      </w:pPr>
      <w:r w:rsidRPr="00C42E36">
        <w:rPr>
          <w:rFonts w:cs="Times New Roman"/>
        </w:rPr>
        <w:t>Productivity in most organization have comparatively taken a nosedive sequence to frequent industrial conflict, the frequent agitation by workers for improved working condition and workers interest and right.</w:t>
      </w:r>
      <w:r w:rsidR="00003856" w:rsidRPr="00C42E36">
        <w:rPr>
          <w:rFonts w:cs="Times New Roman"/>
        </w:rPr>
        <w:t xml:space="preserve"> Hence optimal productivity has been hampered because of frequent industrial conflict as such many organizations has restored to different means of resolving such conflict because of its intended negative consequences such as down toll, which will affect sales, production decline, patronage and profit margin</w:t>
      </w:r>
    </w:p>
    <w:p w:rsidR="0043284D" w:rsidRPr="00C42E36" w:rsidRDefault="0043284D" w:rsidP="0043284D">
      <w:pPr>
        <w:pStyle w:val="ListParagraph"/>
        <w:numPr>
          <w:ilvl w:val="1"/>
          <w:numId w:val="1"/>
        </w:numPr>
        <w:rPr>
          <w:rFonts w:cs="Times New Roman"/>
          <w:b/>
        </w:rPr>
      </w:pPr>
      <w:r w:rsidRPr="00C42E36">
        <w:rPr>
          <w:rFonts w:cs="Times New Roman"/>
          <w:b/>
        </w:rPr>
        <w:t>OBJECTIVES OF THE STUDY</w:t>
      </w:r>
    </w:p>
    <w:p w:rsidR="0043284D" w:rsidRPr="00C42E36" w:rsidRDefault="00003856" w:rsidP="00003856">
      <w:pPr>
        <w:spacing w:line="480" w:lineRule="auto"/>
        <w:jc w:val="both"/>
        <w:rPr>
          <w:rFonts w:cs="Times New Roman"/>
        </w:rPr>
      </w:pPr>
      <w:r w:rsidRPr="00C42E36">
        <w:rPr>
          <w:rFonts w:cs="Times New Roman"/>
        </w:rPr>
        <w:t>The objectives of the study are as follows:</w:t>
      </w:r>
    </w:p>
    <w:p w:rsidR="00003856" w:rsidRPr="00C42E36" w:rsidRDefault="00003856" w:rsidP="00003856">
      <w:pPr>
        <w:pStyle w:val="ListParagraph"/>
        <w:numPr>
          <w:ilvl w:val="0"/>
          <w:numId w:val="2"/>
        </w:numPr>
        <w:spacing w:line="480" w:lineRule="auto"/>
        <w:jc w:val="both"/>
        <w:rPr>
          <w:rFonts w:cs="Times New Roman"/>
        </w:rPr>
      </w:pPr>
      <w:r w:rsidRPr="00C42E36">
        <w:rPr>
          <w:rFonts w:cs="Times New Roman"/>
        </w:rPr>
        <w:t>To identify the causes of conflict of conflict in an organization</w:t>
      </w:r>
    </w:p>
    <w:p w:rsidR="00003856" w:rsidRPr="00C42E36" w:rsidRDefault="00003856" w:rsidP="00003856">
      <w:pPr>
        <w:pStyle w:val="ListParagraph"/>
        <w:numPr>
          <w:ilvl w:val="0"/>
          <w:numId w:val="2"/>
        </w:numPr>
        <w:spacing w:line="480" w:lineRule="auto"/>
        <w:jc w:val="both"/>
        <w:rPr>
          <w:rFonts w:cs="Times New Roman"/>
        </w:rPr>
      </w:pPr>
      <w:r w:rsidRPr="00C42E36">
        <w:rPr>
          <w:rFonts w:cs="Times New Roman"/>
        </w:rPr>
        <w:t>To examine the relevance of effective conflict management in an organization</w:t>
      </w:r>
    </w:p>
    <w:p w:rsidR="00003856" w:rsidRPr="00C42E36" w:rsidRDefault="00003856" w:rsidP="00003856">
      <w:pPr>
        <w:pStyle w:val="ListParagraph"/>
        <w:numPr>
          <w:ilvl w:val="0"/>
          <w:numId w:val="2"/>
        </w:numPr>
        <w:spacing w:line="480" w:lineRule="auto"/>
        <w:jc w:val="both"/>
        <w:rPr>
          <w:rFonts w:cs="Times New Roman"/>
        </w:rPr>
      </w:pPr>
      <w:r w:rsidRPr="00C42E36">
        <w:rPr>
          <w:rFonts w:cs="Times New Roman"/>
        </w:rPr>
        <w:t>To examine the criteria for effective conflict resolution in an organization</w:t>
      </w:r>
    </w:p>
    <w:p w:rsidR="00003856" w:rsidRPr="00C42E36" w:rsidRDefault="00003856" w:rsidP="00003856">
      <w:pPr>
        <w:pStyle w:val="ListParagraph"/>
        <w:numPr>
          <w:ilvl w:val="0"/>
          <w:numId w:val="2"/>
        </w:numPr>
        <w:spacing w:line="480" w:lineRule="auto"/>
        <w:jc w:val="both"/>
        <w:rPr>
          <w:rFonts w:cs="Times New Roman"/>
        </w:rPr>
      </w:pPr>
      <w:r w:rsidRPr="00C42E36">
        <w:rPr>
          <w:rFonts w:cs="Times New Roman"/>
        </w:rPr>
        <w:t>To investigate the impact of conflict on organization performance</w:t>
      </w:r>
    </w:p>
    <w:p w:rsidR="00003856" w:rsidRPr="00A07FEE" w:rsidRDefault="00003856" w:rsidP="00A07FEE">
      <w:pPr>
        <w:pStyle w:val="ListParagraph"/>
        <w:numPr>
          <w:ilvl w:val="0"/>
          <w:numId w:val="2"/>
        </w:numPr>
        <w:spacing w:line="480" w:lineRule="auto"/>
        <w:jc w:val="both"/>
        <w:rPr>
          <w:rFonts w:cs="Times New Roman"/>
        </w:rPr>
      </w:pPr>
      <w:r w:rsidRPr="00C42E36">
        <w:rPr>
          <w:rFonts w:cs="Times New Roman"/>
        </w:rPr>
        <w:t>To proffer possible solutions to conflict in an organization</w:t>
      </w:r>
    </w:p>
    <w:p w:rsidR="00E91C04" w:rsidRPr="00C42E36" w:rsidRDefault="00003856" w:rsidP="00E91C04">
      <w:pPr>
        <w:pStyle w:val="ListParagraph"/>
        <w:numPr>
          <w:ilvl w:val="1"/>
          <w:numId w:val="1"/>
        </w:numPr>
        <w:rPr>
          <w:rFonts w:cs="Times New Roman"/>
          <w:b/>
        </w:rPr>
      </w:pPr>
      <w:r w:rsidRPr="00C42E36">
        <w:rPr>
          <w:rFonts w:cs="Times New Roman"/>
          <w:b/>
        </w:rPr>
        <w:t>RESEARCH QUESTIONS</w:t>
      </w:r>
    </w:p>
    <w:p w:rsidR="00003856" w:rsidRPr="00C42E36" w:rsidRDefault="00003856" w:rsidP="00003856">
      <w:pPr>
        <w:rPr>
          <w:rFonts w:cs="Times New Roman"/>
        </w:rPr>
      </w:pPr>
      <w:r w:rsidRPr="00C42E36">
        <w:rPr>
          <w:rFonts w:cs="Times New Roman"/>
        </w:rPr>
        <w:t>The research questions that will guide the study are:</w:t>
      </w:r>
    </w:p>
    <w:p w:rsidR="00003856" w:rsidRPr="00C42E36" w:rsidRDefault="00E6086E" w:rsidP="00003856">
      <w:pPr>
        <w:pStyle w:val="ListParagraph"/>
        <w:numPr>
          <w:ilvl w:val="0"/>
          <w:numId w:val="3"/>
        </w:numPr>
        <w:spacing w:line="480" w:lineRule="auto"/>
        <w:jc w:val="both"/>
        <w:rPr>
          <w:rFonts w:cs="Times New Roman"/>
        </w:rPr>
      </w:pPr>
      <w:r w:rsidRPr="00C42E36">
        <w:rPr>
          <w:rFonts w:cs="Times New Roman"/>
        </w:rPr>
        <w:lastRenderedPageBreak/>
        <w:t>What are</w:t>
      </w:r>
      <w:r w:rsidR="00003856" w:rsidRPr="00C42E36">
        <w:rPr>
          <w:rFonts w:cs="Times New Roman"/>
        </w:rPr>
        <w:t xml:space="preserve"> the causes of conflict in an organization?</w:t>
      </w:r>
    </w:p>
    <w:p w:rsidR="00003856" w:rsidRPr="00C42E36" w:rsidRDefault="00003856" w:rsidP="00003856">
      <w:pPr>
        <w:pStyle w:val="ListParagraph"/>
        <w:numPr>
          <w:ilvl w:val="0"/>
          <w:numId w:val="3"/>
        </w:numPr>
        <w:spacing w:line="480" w:lineRule="auto"/>
        <w:jc w:val="both"/>
        <w:rPr>
          <w:rFonts w:cs="Times New Roman"/>
        </w:rPr>
      </w:pPr>
      <w:r w:rsidRPr="00C42E36">
        <w:rPr>
          <w:rFonts w:cs="Times New Roman"/>
        </w:rPr>
        <w:t>What is the relevance of effective conflict management in an organization?</w:t>
      </w:r>
    </w:p>
    <w:p w:rsidR="00003856" w:rsidRPr="00C42E36" w:rsidRDefault="00003856" w:rsidP="00003856">
      <w:pPr>
        <w:pStyle w:val="ListParagraph"/>
        <w:numPr>
          <w:ilvl w:val="0"/>
          <w:numId w:val="3"/>
        </w:numPr>
        <w:spacing w:line="480" w:lineRule="auto"/>
        <w:jc w:val="both"/>
        <w:rPr>
          <w:rFonts w:cs="Times New Roman"/>
        </w:rPr>
      </w:pPr>
      <w:r w:rsidRPr="00C42E36">
        <w:rPr>
          <w:rFonts w:cs="Times New Roman"/>
        </w:rPr>
        <w:t>What are the criteria for effective conflict resolution in an organization</w:t>
      </w:r>
    </w:p>
    <w:p w:rsidR="00003856" w:rsidRPr="00C42E36" w:rsidRDefault="00003856" w:rsidP="00003856">
      <w:pPr>
        <w:pStyle w:val="ListParagraph"/>
        <w:numPr>
          <w:ilvl w:val="0"/>
          <w:numId w:val="3"/>
        </w:numPr>
        <w:spacing w:line="480" w:lineRule="auto"/>
        <w:jc w:val="both"/>
        <w:rPr>
          <w:rFonts w:cs="Times New Roman"/>
        </w:rPr>
      </w:pPr>
      <w:r w:rsidRPr="00C42E36">
        <w:rPr>
          <w:rFonts w:cs="Times New Roman"/>
        </w:rPr>
        <w:t>What impact does conflict has on organization performance</w:t>
      </w:r>
    </w:p>
    <w:p w:rsidR="00DA3BA6" w:rsidRPr="00A07FEE" w:rsidRDefault="00003856" w:rsidP="00A07FEE">
      <w:pPr>
        <w:pStyle w:val="ListParagraph"/>
        <w:numPr>
          <w:ilvl w:val="0"/>
          <w:numId w:val="3"/>
        </w:numPr>
        <w:spacing w:line="480" w:lineRule="auto"/>
        <w:jc w:val="both"/>
        <w:rPr>
          <w:rFonts w:cs="Times New Roman"/>
        </w:rPr>
      </w:pPr>
      <w:r w:rsidRPr="00C42E36">
        <w:rPr>
          <w:rFonts w:cs="Times New Roman"/>
        </w:rPr>
        <w:t>What are the possible solutions to conflict in an organization</w:t>
      </w:r>
    </w:p>
    <w:p w:rsidR="00E91C04" w:rsidRPr="00C42E36" w:rsidRDefault="00003856" w:rsidP="0043284D">
      <w:pPr>
        <w:pStyle w:val="ListParagraph"/>
        <w:numPr>
          <w:ilvl w:val="1"/>
          <w:numId w:val="1"/>
        </w:numPr>
        <w:rPr>
          <w:rFonts w:cs="Times New Roman"/>
          <w:b/>
        </w:rPr>
      </w:pPr>
      <w:r w:rsidRPr="00C42E36">
        <w:rPr>
          <w:rFonts w:cs="Times New Roman"/>
          <w:b/>
        </w:rPr>
        <w:t>HYPOTHESES</w:t>
      </w:r>
    </w:p>
    <w:p w:rsidR="00596046" w:rsidRPr="00C42E36" w:rsidRDefault="00596046" w:rsidP="00596046">
      <w:pPr>
        <w:pStyle w:val="ListParagraph"/>
        <w:rPr>
          <w:rFonts w:cs="Times New Roman"/>
          <w:b/>
        </w:rPr>
      </w:pPr>
    </w:p>
    <w:p w:rsidR="00596046" w:rsidRPr="00C42E36" w:rsidRDefault="00E6086E" w:rsidP="00596046">
      <w:pPr>
        <w:pStyle w:val="ListParagraph"/>
        <w:numPr>
          <w:ilvl w:val="0"/>
          <w:numId w:val="4"/>
        </w:numPr>
        <w:spacing w:line="480" w:lineRule="auto"/>
        <w:jc w:val="both"/>
        <w:rPr>
          <w:rFonts w:cs="Times New Roman"/>
        </w:rPr>
      </w:pPr>
      <w:r w:rsidRPr="00C42E36">
        <w:rPr>
          <w:rFonts w:cs="Times New Roman"/>
        </w:rPr>
        <w:t>There are</w:t>
      </w:r>
      <w:r w:rsidR="00596046" w:rsidRPr="00C42E36">
        <w:rPr>
          <w:rFonts w:cs="Times New Roman"/>
        </w:rPr>
        <w:t xml:space="preserve"> no causes of conflict in an organization</w:t>
      </w:r>
    </w:p>
    <w:p w:rsidR="00596046" w:rsidRPr="00C42E36" w:rsidRDefault="00596046" w:rsidP="00596046">
      <w:pPr>
        <w:pStyle w:val="ListParagraph"/>
        <w:numPr>
          <w:ilvl w:val="0"/>
          <w:numId w:val="4"/>
        </w:numPr>
        <w:spacing w:line="480" w:lineRule="auto"/>
        <w:jc w:val="both"/>
        <w:rPr>
          <w:rFonts w:cs="Times New Roman"/>
        </w:rPr>
      </w:pPr>
      <w:r w:rsidRPr="00C42E36">
        <w:rPr>
          <w:rFonts w:cs="Times New Roman"/>
        </w:rPr>
        <w:t>Conflict management is not relevant in an organization</w:t>
      </w:r>
    </w:p>
    <w:p w:rsidR="00596046" w:rsidRPr="00C42E36" w:rsidRDefault="00E6086E" w:rsidP="00596046">
      <w:pPr>
        <w:pStyle w:val="ListParagraph"/>
        <w:numPr>
          <w:ilvl w:val="0"/>
          <w:numId w:val="4"/>
        </w:numPr>
        <w:spacing w:line="480" w:lineRule="auto"/>
        <w:jc w:val="both"/>
        <w:rPr>
          <w:rFonts w:cs="Times New Roman"/>
        </w:rPr>
      </w:pPr>
      <w:r w:rsidRPr="00C42E36">
        <w:rPr>
          <w:rFonts w:cs="Times New Roman"/>
        </w:rPr>
        <w:t>There are</w:t>
      </w:r>
      <w:r w:rsidR="00596046" w:rsidRPr="00C42E36">
        <w:rPr>
          <w:rFonts w:cs="Times New Roman"/>
        </w:rPr>
        <w:t xml:space="preserve"> no criteria for effective conflict resolution in an organization</w:t>
      </w:r>
    </w:p>
    <w:p w:rsidR="00596046" w:rsidRPr="00C42E36" w:rsidRDefault="00596046" w:rsidP="00596046">
      <w:pPr>
        <w:pStyle w:val="ListParagraph"/>
        <w:numPr>
          <w:ilvl w:val="0"/>
          <w:numId w:val="4"/>
        </w:numPr>
        <w:spacing w:line="480" w:lineRule="auto"/>
        <w:jc w:val="both"/>
        <w:rPr>
          <w:rFonts w:cs="Times New Roman"/>
        </w:rPr>
      </w:pPr>
      <w:r w:rsidRPr="00C42E36">
        <w:rPr>
          <w:rFonts w:cs="Times New Roman"/>
        </w:rPr>
        <w:t>Conflict does not have any impact  on organization performance</w:t>
      </w:r>
    </w:p>
    <w:p w:rsidR="0043284D" w:rsidRPr="00C42E36" w:rsidRDefault="00E6086E" w:rsidP="0043284D">
      <w:pPr>
        <w:pStyle w:val="ListParagraph"/>
        <w:numPr>
          <w:ilvl w:val="0"/>
          <w:numId w:val="4"/>
        </w:numPr>
        <w:spacing w:line="480" w:lineRule="auto"/>
        <w:jc w:val="both"/>
        <w:rPr>
          <w:rFonts w:cs="Times New Roman"/>
        </w:rPr>
      </w:pPr>
      <w:r w:rsidRPr="00C42E36">
        <w:rPr>
          <w:rFonts w:cs="Times New Roman"/>
        </w:rPr>
        <w:t>There are</w:t>
      </w:r>
      <w:r w:rsidR="00596046" w:rsidRPr="00C42E36">
        <w:rPr>
          <w:rFonts w:cs="Times New Roman"/>
        </w:rPr>
        <w:t xml:space="preserve"> no possible solutions to the problem of conflict in an organization</w:t>
      </w:r>
    </w:p>
    <w:p w:rsidR="00596046" w:rsidRPr="00C42E36" w:rsidRDefault="00596046" w:rsidP="00596046">
      <w:pPr>
        <w:pStyle w:val="ListParagraph"/>
        <w:spacing w:line="480" w:lineRule="auto"/>
        <w:jc w:val="both"/>
        <w:rPr>
          <w:rFonts w:cs="Times New Roman"/>
        </w:rPr>
      </w:pPr>
    </w:p>
    <w:p w:rsidR="0043284D" w:rsidRPr="00C42E36" w:rsidRDefault="00596046" w:rsidP="0043284D">
      <w:pPr>
        <w:pStyle w:val="ListParagraph"/>
        <w:numPr>
          <w:ilvl w:val="1"/>
          <w:numId w:val="1"/>
        </w:numPr>
        <w:rPr>
          <w:rFonts w:cs="Times New Roman"/>
          <w:b/>
        </w:rPr>
      </w:pPr>
      <w:r w:rsidRPr="00C42E36">
        <w:rPr>
          <w:rFonts w:cs="Times New Roman"/>
          <w:b/>
        </w:rPr>
        <w:t>SIGNIFICANCE</w:t>
      </w:r>
      <w:r w:rsidR="0043284D" w:rsidRPr="00C42E36">
        <w:rPr>
          <w:rFonts w:cs="Times New Roman"/>
          <w:b/>
        </w:rPr>
        <w:t xml:space="preserve"> OF THE STUDY</w:t>
      </w:r>
    </w:p>
    <w:p w:rsidR="00596046" w:rsidRPr="00C42E36" w:rsidRDefault="00596046" w:rsidP="00DA3BA6">
      <w:pPr>
        <w:spacing w:line="480" w:lineRule="auto"/>
        <w:ind w:firstLine="720"/>
        <w:jc w:val="both"/>
        <w:rPr>
          <w:rFonts w:cs="Times New Roman"/>
        </w:rPr>
      </w:pPr>
      <w:r w:rsidRPr="00C42E36">
        <w:rPr>
          <w:rFonts w:cs="Times New Roman"/>
        </w:rPr>
        <w:t>The study will be beneficial to cooperate organization as they utilize the finding in policy formulation regarding conflict management in their organization. The study will add to existing knowledge on conflict resolution and would be useful reference materials to individuals, students as well as scholars who may wish to undertake a similar research.</w:t>
      </w:r>
    </w:p>
    <w:p w:rsidR="001D53B7" w:rsidRDefault="00596046" w:rsidP="00A07FEE">
      <w:pPr>
        <w:spacing w:line="480" w:lineRule="auto"/>
        <w:ind w:firstLine="720"/>
        <w:jc w:val="both"/>
        <w:rPr>
          <w:rFonts w:cs="Times New Roman"/>
        </w:rPr>
      </w:pPr>
      <w:r w:rsidRPr="00C42E36">
        <w:rPr>
          <w:rFonts w:cs="Times New Roman"/>
        </w:rPr>
        <w:t>Most importantly, the study will go a long way in putting an end to unnecessary unrest in the corporate and will enhance productivity, peaceful co-</w:t>
      </w:r>
      <w:r w:rsidR="00DA3BA6" w:rsidRPr="00C42E36">
        <w:rPr>
          <w:rFonts w:cs="Times New Roman"/>
        </w:rPr>
        <w:t>existence</w:t>
      </w:r>
      <w:r w:rsidRPr="00C42E36">
        <w:rPr>
          <w:rFonts w:cs="Times New Roman"/>
        </w:rPr>
        <w:t xml:space="preserve"> between management and employee which will have positive impact on sales, profit, management and maximum enhancement of labour. The research will also serve as a reference point to further research work.</w:t>
      </w:r>
    </w:p>
    <w:p w:rsidR="00A07FEE" w:rsidRPr="00A07FEE" w:rsidRDefault="00A07FEE" w:rsidP="00A07FEE">
      <w:pPr>
        <w:spacing w:line="480" w:lineRule="auto"/>
        <w:ind w:firstLine="720"/>
        <w:jc w:val="both"/>
        <w:rPr>
          <w:rFonts w:cs="Times New Roman"/>
        </w:rPr>
      </w:pPr>
    </w:p>
    <w:p w:rsidR="00E91C04" w:rsidRPr="00C42E36" w:rsidRDefault="00596046" w:rsidP="0043284D">
      <w:pPr>
        <w:pStyle w:val="ListParagraph"/>
        <w:numPr>
          <w:ilvl w:val="1"/>
          <w:numId w:val="1"/>
        </w:numPr>
        <w:rPr>
          <w:rFonts w:cs="Times New Roman"/>
          <w:b/>
        </w:rPr>
      </w:pPr>
      <w:r w:rsidRPr="00C42E36">
        <w:rPr>
          <w:rFonts w:cs="Times New Roman"/>
          <w:b/>
        </w:rPr>
        <w:lastRenderedPageBreak/>
        <w:t>SCOPE</w:t>
      </w:r>
      <w:r w:rsidR="00E91C04" w:rsidRPr="00C42E36">
        <w:rPr>
          <w:rFonts w:cs="Times New Roman"/>
          <w:b/>
        </w:rPr>
        <w:t xml:space="preserve"> OF THE STUDY</w:t>
      </w:r>
    </w:p>
    <w:p w:rsidR="00DA3BA6" w:rsidRPr="00C42E36" w:rsidRDefault="00596046" w:rsidP="00A07FEE">
      <w:pPr>
        <w:spacing w:line="480" w:lineRule="auto"/>
        <w:ind w:firstLine="720"/>
        <w:jc w:val="both"/>
        <w:rPr>
          <w:rFonts w:cs="Times New Roman"/>
        </w:rPr>
      </w:pPr>
      <w:r w:rsidRPr="00C42E36">
        <w:rPr>
          <w:rFonts w:cs="Times New Roman"/>
        </w:rPr>
        <w:t>The study cover the examination of conflict resolution as a tool</w:t>
      </w:r>
      <w:r w:rsidR="00AA133A" w:rsidRPr="00C42E36">
        <w:rPr>
          <w:rFonts w:cs="Times New Roman"/>
        </w:rPr>
        <w:t xml:space="preserve"> for effective management in organization. To this end the study will identify the criteria for effective conflict resolution as well as the relevance of effective management system</w:t>
      </w:r>
      <w:r w:rsidR="001D53B7" w:rsidRPr="00C42E36">
        <w:rPr>
          <w:rFonts w:cs="Times New Roman"/>
        </w:rPr>
        <w:t xml:space="preserve"> in an organization. The study will equally identify the causes of conflict in organization and would proffer solutions to such problems.</w:t>
      </w:r>
    </w:p>
    <w:p w:rsidR="00E91C04" w:rsidRPr="00C42E36" w:rsidRDefault="001D53B7" w:rsidP="0043284D">
      <w:pPr>
        <w:pStyle w:val="ListParagraph"/>
        <w:numPr>
          <w:ilvl w:val="1"/>
          <w:numId w:val="1"/>
        </w:numPr>
        <w:rPr>
          <w:rFonts w:cs="Times New Roman"/>
          <w:b/>
        </w:rPr>
      </w:pPr>
      <w:r w:rsidRPr="00C42E36">
        <w:rPr>
          <w:rFonts w:cs="Times New Roman"/>
          <w:b/>
        </w:rPr>
        <w:t>LIMITATION</w:t>
      </w:r>
      <w:r w:rsidR="00E6086E" w:rsidRPr="00C42E36">
        <w:rPr>
          <w:rFonts w:cs="Times New Roman"/>
          <w:b/>
        </w:rPr>
        <w:t>S</w:t>
      </w:r>
      <w:r w:rsidR="00E91C04" w:rsidRPr="00C42E36">
        <w:rPr>
          <w:rFonts w:cs="Times New Roman"/>
          <w:b/>
        </w:rPr>
        <w:t xml:space="preserve"> OF THE STUDY</w:t>
      </w:r>
    </w:p>
    <w:p w:rsidR="0043284D" w:rsidRPr="00C42E36" w:rsidRDefault="001D53B7" w:rsidP="001D53B7">
      <w:pPr>
        <w:spacing w:line="480" w:lineRule="auto"/>
        <w:ind w:firstLine="720"/>
        <w:jc w:val="both"/>
        <w:rPr>
          <w:rFonts w:cs="Times New Roman"/>
        </w:rPr>
      </w:pPr>
      <w:r w:rsidRPr="00C42E36">
        <w:rPr>
          <w:rFonts w:cs="Times New Roman"/>
        </w:rPr>
        <w:t xml:space="preserve">For the fact that this study is restricted to </w:t>
      </w:r>
      <w:r w:rsidR="004A00AA">
        <w:rPr>
          <w:rFonts w:cs="Times New Roman"/>
        </w:rPr>
        <w:t>Yaro Gobirawa Stores Sokoto</w:t>
      </w:r>
      <w:r w:rsidRPr="00C42E36">
        <w:rPr>
          <w:rFonts w:cs="Times New Roman"/>
        </w:rPr>
        <w:t xml:space="preserve"> it is not certain if the same result would be obtained if the survey is done on a different area for the fact that the questionnaire as well as the survey design are used as the instrument and the research design respectfully. It is not certain if other kind of instruments as well as research design could yield the same result.</w:t>
      </w:r>
    </w:p>
    <w:p w:rsidR="00DA3BA6" w:rsidRPr="00C42E36" w:rsidRDefault="001D53B7" w:rsidP="00A07FEE">
      <w:pPr>
        <w:spacing w:line="480" w:lineRule="auto"/>
        <w:ind w:firstLine="720"/>
        <w:jc w:val="both"/>
        <w:rPr>
          <w:rFonts w:cs="Times New Roman"/>
        </w:rPr>
      </w:pPr>
      <w:r w:rsidRPr="00C42E36">
        <w:rPr>
          <w:rFonts w:cs="Times New Roman"/>
        </w:rPr>
        <w:t>Other limitations arise from the uncooperative attitude of respondents as well as their non-challant attitude. This affected the validity of their response. As such incoming students as well as individual who may wish to conduct a further research should take this into cognizance.</w:t>
      </w:r>
    </w:p>
    <w:p w:rsidR="0043284D" w:rsidRPr="00C42E36" w:rsidRDefault="0043284D" w:rsidP="0043284D">
      <w:pPr>
        <w:pStyle w:val="ListParagraph"/>
        <w:numPr>
          <w:ilvl w:val="1"/>
          <w:numId w:val="1"/>
        </w:numPr>
        <w:rPr>
          <w:rFonts w:cs="Times New Roman"/>
          <w:b/>
        </w:rPr>
      </w:pPr>
      <w:r w:rsidRPr="00C42E36">
        <w:rPr>
          <w:rFonts w:cs="Times New Roman"/>
          <w:b/>
        </w:rPr>
        <w:t>DEFINITION OF TERMS</w:t>
      </w:r>
    </w:p>
    <w:p w:rsidR="00E91C04" w:rsidRPr="00C42E36" w:rsidRDefault="001D53B7" w:rsidP="00025DCE">
      <w:pPr>
        <w:spacing w:line="480" w:lineRule="auto"/>
        <w:jc w:val="both"/>
        <w:rPr>
          <w:rFonts w:cs="Times New Roman"/>
        </w:rPr>
      </w:pPr>
      <w:r w:rsidRPr="00C42E36">
        <w:rPr>
          <w:rFonts w:cs="Times New Roman"/>
          <w:b/>
        </w:rPr>
        <w:t xml:space="preserve">Conflict: </w:t>
      </w:r>
      <w:r w:rsidRPr="00C42E36">
        <w:rPr>
          <w:rFonts w:cs="Times New Roman"/>
        </w:rPr>
        <w:t xml:space="preserve"> This is a process in which one party that it interest is being opposed or negatively affected by another party.</w:t>
      </w:r>
    </w:p>
    <w:p w:rsidR="001D53B7" w:rsidRPr="00C42E36" w:rsidRDefault="00025DCE" w:rsidP="00025DCE">
      <w:pPr>
        <w:spacing w:line="480" w:lineRule="auto"/>
        <w:jc w:val="both"/>
        <w:rPr>
          <w:rFonts w:cs="Times New Roman"/>
        </w:rPr>
      </w:pPr>
      <w:r w:rsidRPr="00C42E36">
        <w:rPr>
          <w:rFonts w:cs="Times New Roman"/>
          <w:b/>
        </w:rPr>
        <w:t xml:space="preserve">Management: </w:t>
      </w:r>
      <w:r w:rsidRPr="00C42E36">
        <w:rPr>
          <w:rFonts w:cs="Times New Roman"/>
        </w:rPr>
        <w:t>Management is the act of getting things done through people.</w:t>
      </w:r>
    </w:p>
    <w:p w:rsidR="00025DCE" w:rsidRPr="00C42E36" w:rsidRDefault="00025DCE" w:rsidP="00025DCE">
      <w:pPr>
        <w:spacing w:line="480" w:lineRule="auto"/>
        <w:jc w:val="both"/>
        <w:rPr>
          <w:rFonts w:cs="Times New Roman"/>
        </w:rPr>
      </w:pPr>
      <w:r w:rsidRPr="00C42E36">
        <w:rPr>
          <w:rFonts w:cs="Times New Roman"/>
          <w:b/>
        </w:rPr>
        <w:t xml:space="preserve">Conflict Management: </w:t>
      </w:r>
      <w:r w:rsidRPr="00C42E36">
        <w:rPr>
          <w:rFonts w:cs="Times New Roman"/>
        </w:rPr>
        <w:t>Is a communication process in an organization that a solution when conflict arise</w:t>
      </w:r>
    </w:p>
    <w:p w:rsidR="00025DCE" w:rsidRPr="00C42E36" w:rsidRDefault="00025DCE" w:rsidP="00025DCE">
      <w:pPr>
        <w:spacing w:line="480" w:lineRule="auto"/>
        <w:jc w:val="both"/>
        <w:rPr>
          <w:rFonts w:cs="Times New Roman"/>
        </w:rPr>
      </w:pPr>
      <w:r w:rsidRPr="00C42E36">
        <w:rPr>
          <w:rFonts w:cs="Times New Roman"/>
          <w:b/>
        </w:rPr>
        <w:t xml:space="preserve">Organization: </w:t>
      </w:r>
      <w:r w:rsidRPr="00C42E36">
        <w:rPr>
          <w:rFonts w:cs="Times New Roman"/>
        </w:rPr>
        <w:t>This is a framework for getting thing done.</w:t>
      </w:r>
    </w:p>
    <w:p w:rsidR="00025DCE" w:rsidRPr="00C42E36" w:rsidRDefault="00025DCE" w:rsidP="00025DCE">
      <w:pPr>
        <w:spacing w:line="480" w:lineRule="auto"/>
        <w:jc w:val="both"/>
        <w:rPr>
          <w:rFonts w:cs="Times New Roman"/>
        </w:rPr>
      </w:pPr>
      <w:r w:rsidRPr="00C42E36">
        <w:rPr>
          <w:rFonts w:cs="Times New Roman"/>
          <w:b/>
        </w:rPr>
        <w:lastRenderedPageBreak/>
        <w:t>Strike:</w:t>
      </w:r>
      <w:r w:rsidRPr="00C42E36">
        <w:rPr>
          <w:rFonts w:cs="Times New Roman"/>
        </w:rPr>
        <w:t xml:space="preserve"> This is temporary withdrawal or withholding of labour power with the hope of raising its price by improving the payment of wages and other condition of employment .</w:t>
      </w:r>
    </w:p>
    <w:p w:rsidR="00025DCE" w:rsidRPr="00C42E36" w:rsidRDefault="00025DCE" w:rsidP="00025DCE">
      <w:pPr>
        <w:spacing w:line="480" w:lineRule="auto"/>
        <w:jc w:val="both"/>
        <w:rPr>
          <w:rFonts w:cs="Times New Roman"/>
        </w:rPr>
      </w:pPr>
      <w:r w:rsidRPr="00C42E36">
        <w:rPr>
          <w:rFonts w:cs="Times New Roman"/>
          <w:b/>
        </w:rPr>
        <w:t xml:space="preserve">Lockout: </w:t>
      </w:r>
      <w:r w:rsidRPr="00C42E36">
        <w:rPr>
          <w:rFonts w:cs="Times New Roman"/>
        </w:rPr>
        <w:t>This refer to management refusal to allow employees to work.</w:t>
      </w:r>
    </w:p>
    <w:p w:rsidR="00025DCE" w:rsidRPr="00C42E36" w:rsidRDefault="00025DCE" w:rsidP="00025DCE">
      <w:pPr>
        <w:spacing w:line="480" w:lineRule="auto"/>
        <w:jc w:val="both"/>
        <w:rPr>
          <w:rFonts w:cs="Times New Roman"/>
        </w:rPr>
      </w:pPr>
      <w:r w:rsidRPr="00C42E36">
        <w:rPr>
          <w:rFonts w:cs="Times New Roman"/>
          <w:b/>
        </w:rPr>
        <w:t xml:space="preserve">Trade Union: </w:t>
      </w:r>
      <w:r w:rsidRPr="00C42E36">
        <w:rPr>
          <w:rFonts w:cs="Times New Roman"/>
        </w:rPr>
        <w:t>This is a combination of workers or employers association form for the main purpose of regulating the term and conditions of employment of workers.</w:t>
      </w:r>
    </w:p>
    <w:p w:rsidR="00025DCE" w:rsidRPr="00C42E36" w:rsidRDefault="00025DCE" w:rsidP="00025DCE">
      <w:pPr>
        <w:spacing w:line="480" w:lineRule="auto"/>
        <w:jc w:val="both"/>
        <w:rPr>
          <w:rFonts w:cs="Times New Roman"/>
        </w:rPr>
      </w:pPr>
      <w:r w:rsidRPr="00C42E36">
        <w:rPr>
          <w:rFonts w:cs="Times New Roman"/>
          <w:b/>
        </w:rPr>
        <w:t xml:space="preserve">Production: </w:t>
      </w:r>
      <w:r w:rsidR="00DA3BA6" w:rsidRPr="00C42E36">
        <w:rPr>
          <w:rFonts w:cs="Times New Roman"/>
        </w:rPr>
        <w:t>This is the proces</w:t>
      </w:r>
      <w:r w:rsidRPr="00C42E36">
        <w:rPr>
          <w:rFonts w:cs="Times New Roman"/>
        </w:rPr>
        <w:t>s of transforming resources such as raw materials, labour and capital goods into finished product and services.</w:t>
      </w: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Default="00C42E36" w:rsidP="00025DCE">
      <w:pPr>
        <w:spacing w:line="480" w:lineRule="auto"/>
        <w:jc w:val="both"/>
        <w:rPr>
          <w:rFonts w:cs="Times New Roman"/>
        </w:rPr>
      </w:pPr>
    </w:p>
    <w:p w:rsidR="00A07FEE" w:rsidRDefault="00A07FEE" w:rsidP="00025DCE">
      <w:pPr>
        <w:spacing w:line="480" w:lineRule="auto"/>
        <w:jc w:val="both"/>
        <w:rPr>
          <w:rFonts w:cs="Times New Roman"/>
        </w:rPr>
      </w:pPr>
    </w:p>
    <w:p w:rsidR="00A07FEE" w:rsidRDefault="00A07FEE" w:rsidP="00025DCE">
      <w:pPr>
        <w:spacing w:line="480" w:lineRule="auto"/>
        <w:jc w:val="both"/>
        <w:rPr>
          <w:rFonts w:cs="Times New Roman"/>
        </w:rPr>
      </w:pPr>
    </w:p>
    <w:p w:rsidR="00A07FEE" w:rsidRDefault="00A07FEE" w:rsidP="00025DCE">
      <w:pPr>
        <w:spacing w:line="480" w:lineRule="auto"/>
        <w:jc w:val="both"/>
        <w:rPr>
          <w:rFonts w:cs="Times New Roman"/>
        </w:rPr>
      </w:pPr>
    </w:p>
    <w:p w:rsidR="00A07FEE" w:rsidRPr="00C42E36" w:rsidRDefault="00A07FEE" w:rsidP="00025DCE">
      <w:pPr>
        <w:spacing w:line="480" w:lineRule="auto"/>
        <w:jc w:val="both"/>
        <w:rPr>
          <w:rFonts w:cs="Times New Roman"/>
        </w:rPr>
      </w:pPr>
    </w:p>
    <w:p w:rsidR="00C42E36" w:rsidRPr="00C42E36" w:rsidRDefault="00C42E36" w:rsidP="00C42E36">
      <w:pPr>
        <w:jc w:val="center"/>
        <w:rPr>
          <w:rFonts w:cs="Times New Roman"/>
          <w:b/>
        </w:rPr>
      </w:pPr>
      <w:r w:rsidRPr="00C42E36">
        <w:rPr>
          <w:rFonts w:cs="Times New Roman"/>
          <w:b/>
        </w:rPr>
        <w:lastRenderedPageBreak/>
        <w:t>CHAPTER TWO</w:t>
      </w:r>
    </w:p>
    <w:p w:rsidR="00C42E36" w:rsidRPr="00C42E36" w:rsidRDefault="00C42E36" w:rsidP="00C42E36">
      <w:pPr>
        <w:jc w:val="center"/>
        <w:rPr>
          <w:rFonts w:cs="Times New Roman"/>
          <w:b/>
        </w:rPr>
      </w:pPr>
      <w:r w:rsidRPr="00C42E36">
        <w:rPr>
          <w:rFonts w:cs="Times New Roman"/>
          <w:b/>
        </w:rPr>
        <w:t>LITERATURE REVIEW AND THEORETICAL FRAMEWORK</w:t>
      </w:r>
    </w:p>
    <w:p w:rsidR="00C42E36" w:rsidRPr="00C42E36" w:rsidRDefault="00C42E36" w:rsidP="00C42E36">
      <w:pPr>
        <w:rPr>
          <w:rFonts w:cs="Times New Roman"/>
          <w:b/>
        </w:rPr>
      </w:pPr>
    </w:p>
    <w:p w:rsidR="00C42E36" w:rsidRPr="00C42E36" w:rsidRDefault="00C42E36" w:rsidP="00C42E36">
      <w:pPr>
        <w:rPr>
          <w:rFonts w:cs="Times New Roman"/>
          <w:b/>
        </w:rPr>
      </w:pPr>
      <w:r w:rsidRPr="00C42E36">
        <w:rPr>
          <w:rFonts w:cs="Times New Roman"/>
          <w:b/>
        </w:rPr>
        <w:t>2.1</w:t>
      </w:r>
      <w:r w:rsidRPr="00C42E36">
        <w:rPr>
          <w:rFonts w:cs="Times New Roman"/>
          <w:b/>
        </w:rPr>
        <w:tab/>
        <w:t>INTRODUCTION</w:t>
      </w:r>
    </w:p>
    <w:p w:rsidR="00C42E36" w:rsidRPr="00C42E36" w:rsidRDefault="00C42E36" w:rsidP="00C42E36">
      <w:pPr>
        <w:spacing w:line="480" w:lineRule="auto"/>
        <w:ind w:firstLine="720"/>
        <w:jc w:val="both"/>
        <w:rPr>
          <w:rFonts w:cs="Times New Roman"/>
        </w:rPr>
      </w:pPr>
      <w:r w:rsidRPr="00C42E36">
        <w:rPr>
          <w:rFonts w:cs="Times New Roman"/>
        </w:rPr>
        <w:t>This chapter looked into the influence of conflict resolution on the performance of an organization using available literature from books and other studies relating to the topic. the chapter was divided into three main parts, specifically providing literature on the objectives of the study by seeking to ascertain the influence of conflict resolution on organization performance, to establish to what extent the strategy of third party intervention influenced organization performance and determine the extent to which communication strategy influenced organization performance.</w:t>
      </w:r>
    </w:p>
    <w:p w:rsidR="00C42E36" w:rsidRPr="00C42E36" w:rsidRDefault="00C42E36" w:rsidP="00C42E36">
      <w:pPr>
        <w:rPr>
          <w:rFonts w:cs="Times New Roman"/>
          <w:b/>
        </w:rPr>
      </w:pPr>
      <w:r w:rsidRPr="00C42E36">
        <w:rPr>
          <w:rFonts w:cs="Times New Roman"/>
          <w:b/>
        </w:rPr>
        <w:t>2.2</w:t>
      </w:r>
      <w:r w:rsidRPr="00C42E36">
        <w:rPr>
          <w:rFonts w:cs="Times New Roman"/>
          <w:b/>
        </w:rPr>
        <w:tab/>
        <w:t xml:space="preserve">OVERVIEW OF CONFLICT RESOLUTION </w:t>
      </w:r>
    </w:p>
    <w:p w:rsidR="00C42E36" w:rsidRPr="00C42E36" w:rsidRDefault="00C42E36" w:rsidP="00C42E36">
      <w:pPr>
        <w:spacing w:line="480" w:lineRule="auto"/>
        <w:ind w:firstLine="720"/>
        <w:jc w:val="both"/>
        <w:rPr>
          <w:rFonts w:cs="Times New Roman"/>
        </w:rPr>
      </w:pPr>
      <w:r w:rsidRPr="00C42E36">
        <w:rPr>
          <w:rFonts w:cs="Times New Roman"/>
        </w:rPr>
        <w:t>Conflict occurs because individuals have different perceptions, beliefs and goals, barki and hartwick (2009) explain conflict as “a dynamic process that occurs between interdependent parties as they experience negative emotional reactions to perceived disarrangements and interference with the attainment  of their goals” jehn and bendersky (2003) defined it as “perceived incompatibilities or discrepant views among the parties involved”.</w:t>
      </w:r>
    </w:p>
    <w:p w:rsidR="00C42E36" w:rsidRPr="00C42E36" w:rsidRDefault="00C42E36" w:rsidP="00C42E36">
      <w:pPr>
        <w:spacing w:line="480" w:lineRule="auto"/>
        <w:ind w:firstLine="720"/>
        <w:jc w:val="both"/>
        <w:rPr>
          <w:rFonts w:cs="Times New Roman"/>
        </w:rPr>
      </w:pPr>
      <w:r w:rsidRPr="00C42E36">
        <w:rPr>
          <w:rFonts w:cs="Times New Roman"/>
        </w:rPr>
        <w:t xml:space="preserve">Conflict can produce severe problems in an organization; it can certainly hurt an organization’s performance and lead to the forfeiture of employees. Despite this studies conclude that not all conflict is bad. Conflicts sometimes bring about positive consequences such as new ideas, stimulating creativity, motivate changes and serves as a safety value to indicates problem. However, when conflict in an organization turns negative, it becomes necessary to take measure that might lead to consequences such as resource wastages, breaking of group cohension, </w:t>
      </w:r>
      <w:r w:rsidRPr="00C42E36">
        <w:rPr>
          <w:rFonts w:cs="Times New Roman"/>
        </w:rPr>
        <w:lastRenderedPageBreak/>
        <w:t>creating of negative climate, threaten psychological well-being, increase hostility and aggressive behaviors.</w:t>
      </w:r>
    </w:p>
    <w:p w:rsidR="00C42E36" w:rsidRPr="00C42E36" w:rsidRDefault="00C42E36" w:rsidP="00C42E36">
      <w:pPr>
        <w:spacing w:line="480" w:lineRule="auto"/>
        <w:ind w:firstLine="720"/>
        <w:jc w:val="both"/>
        <w:rPr>
          <w:rFonts w:cs="Times New Roman"/>
        </w:rPr>
      </w:pPr>
      <w:r w:rsidRPr="00C42E36">
        <w:rPr>
          <w:rFonts w:cs="Times New Roman"/>
        </w:rPr>
        <w:t xml:space="preserve">According to Nahavandi and Nanakzadeh (1998), conflict reduction or prevention can used the behavioural or attitudinal approach to manage conflicts. Behavioural conflict reduction and prevention method include enforcing rules, separating employees, assigning clear tasks, having a common enemy, outside competition, increasing resources and rewarding co-operation. </w:t>
      </w:r>
    </w:p>
    <w:p w:rsidR="00C42E36" w:rsidRPr="00C42E36" w:rsidRDefault="00C42E36" w:rsidP="00C42E36">
      <w:pPr>
        <w:spacing w:line="480" w:lineRule="auto"/>
        <w:ind w:firstLine="720"/>
        <w:jc w:val="both"/>
        <w:rPr>
          <w:rFonts w:cs="Times New Roman"/>
        </w:rPr>
      </w:pPr>
      <w:r w:rsidRPr="00C42E36">
        <w:rPr>
          <w:rFonts w:cs="Times New Roman"/>
        </w:rPr>
        <w:t>Attitudinal conflict resolution methods include, having a common enemy, rotating employees, increasing resources, team building and organization development. Nanakzadeh (1998), also stated that since conflict through introduction of change, increasing task ambiguity and creating interdependence or completion. Robbin and Langton (2001), defined conflict management as the use of resolution and stimulating techniques to achieve the desire level of conflict. They however identified the resolution technique as problem solving (face-face meeting), expansion of resource, avoidance, altering the structural variable, that is changing the formal organizational structure and interaction patterns of conflicting parties through job design and transfer. They also identified the stimulating technique as communication where threatening message are used to increase positive conflict level, appointment of devil’s advocate and restructuring of the organization.</w:t>
      </w:r>
    </w:p>
    <w:p w:rsidR="00C42E36" w:rsidRDefault="00C42E36" w:rsidP="00C42E36">
      <w:pPr>
        <w:spacing w:line="480" w:lineRule="auto"/>
        <w:ind w:firstLine="720"/>
        <w:jc w:val="both"/>
        <w:rPr>
          <w:rFonts w:cs="Times New Roman"/>
        </w:rPr>
      </w:pPr>
      <w:r w:rsidRPr="00C42E36">
        <w:rPr>
          <w:rFonts w:cs="Times New Roman"/>
        </w:rPr>
        <w:t xml:space="preserve">Debra and Campbell (2005), indicate that for effective resolution and management of conflict, measures or techniques such as appealing to subordinate goals, expanding resources, changing personnel, changing structure, confronting and negotiation could be put into effect. They also stated that in negotiation, managers can use variety of conflict management styles including avoiding, accommodating, competing, compromising and collaborating. In addition, </w:t>
      </w:r>
      <w:r w:rsidRPr="00C42E36">
        <w:rPr>
          <w:rFonts w:cs="Times New Roman"/>
        </w:rPr>
        <w:lastRenderedPageBreak/>
        <w:t>managers should strive to create a conflict-positive organization that is one that values diversity empowers employees and seeks win-win solution to conflicts.</w:t>
      </w:r>
    </w:p>
    <w:p w:rsidR="00C42E36" w:rsidRPr="00C42E36" w:rsidRDefault="00C42E36" w:rsidP="00C42E36">
      <w:pPr>
        <w:spacing w:line="480" w:lineRule="auto"/>
        <w:ind w:firstLine="720"/>
        <w:jc w:val="both"/>
        <w:rPr>
          <w:rFonts w:cs="Times New Roman"/>
        </w:rPr>
      </w:pPr>
    </w:p>
    <w:p w:rsidR="00C42E36" w:rsidRPr="00C42E36" w:rsidRDefault="00C42E36" w:rsidP="00C42E36">
      <w:pPr>
        <w:spacing w:line="480" w:lineRule="auto"/>
        <w:jc w:val="both"/>
        <w:rPr>
          <w:rFonts w:cs="Times New Roman"/>
          <w:b/>
        </w:rPr>
      </w:pPr>
      <w:r w:rsidRPr="00C42E36">
        <w:rPr>
          <w:rFonts w:cs="Times New Roman"/>
          <w:b/>
        </w:rPr>
        <w:t>2.3</w:t>
      </w:r>
      <w:r w:rsidRPr="00C42E36">
        <w:rPr>
          <w:rFonts w:cs="Times New Roman"/>
          <w:b/>
        </w:rPr>
        <w:tab/>
        <w:t>ORGANIZATIONAL PERFORMANCE</w:t>
      </w:r>
    </w:p>
    <w:p w:rsidR="00C42E36" w:rsidRPr="00C42E36" w:rsidRDefault="00C42E36" w:rsidP="00C42E36">
      <w:pPr>
        <w:spacing w:line="480" w:lineRule="auto"/>
        <w:ind w:firstLine="720"/>
        <w:jc w:val="both"/>
        <w:rPr>
          <w:rFonts w:cs="Times New Roman"/>
        </w:rPr>
      </w:pPr>
      <w:r w:rsidRPr="00C42E36">
        <w:rPr>
          <w:rFonts w:cs="Times New Roman"/>
        </w:rPr>
        <w:t>There are many rising trends in organizational performance. However, this study sought to establish whether Stima Sacco Society Limited had embraced conflict management and the influence this has on organizational performance. Armstrong (2006) defines performance in output terms as the achievement of objectives and how these objectives are achieved. High performance results from appropriate behavior, especially discretionary, and the effective use of the required knowledge, skills and competencies. Performance may be understood differently depending on the person involved in the assessment of the organizational performance for instance performance can be understood differently from a person within the organization compared to one from outside (Lebans &amp; Euske2006).To define the concept of performance is necessary to know elements and characteristics to each area of responsibility. To report an organization's performance level, it is necessary to be able to quantify the results (Petkovic, 2008).</w:t>
      </w:r>
    </w:p>
    <w:p w:rsidR="00C42E36" w:rsidRPr="00C42E36" w:rsidRDefault="00C42E36" w:rsidP="00C42E36">
      <w:pPr>
        <w:spacing w:line="480" w:lineRule="auto"/>
        <w:ind w:firstLine="720"/>
        <w:jc w:val="both"/>
        <w:rPr>
          <w:rFonts w:cs="Times New Roman"/>
        </w:rPr>
      </w:pPr>
      <w:r w:rsidRPr="00C42E36">
        <w:rPr>
          <w:rFonts w:cs="Times New Roman"/>
        </w:rPr>
        <w:t xml:space="preserve">According to Gilbert and Ivancevich (2000), performance refers to the act of performing or carrying into execution or recognizable action, achievement or accomplishment in the undertaking of a duty. Cascio (2006) defines performance as working of individuals in an organization to be more effective. Zaman et al (2011) indicated that there is a significant and positive relationship between performance and reward. The other approach in defining organizational performance that has in the recent past gained popularity in numerous </w:t>
      </w:r>
      <w:r w:rsidRPr="00C42E36">
        <w:rPr>
          <w:rFonts w:cs="Times New Roman"/>
        </w:rPr>
        <w:lastRenderedPageBreak/>
        <w:t>organizations is the Balanced Scorecard (BSC) methodology by Kaplan &amp; Norton (1992). In this method, performance of an organization is measured using four key perspectives financial, customer, internal processes, and Learning and Growth/innovation. In the Kenyan scenario it has been generally adopted by sixty nine per cent of the companies in a survey by Kiragu (2005).</w:t>
      </w:r>
    </w:p>
    <w:p w:rsidR="00C42E36" w:rsidRPr="00C42E36" w:rsidRDefault="00C42E36" w:rsidP="00C42E36">
      <w:pPr>
        <w:spacing w:line="480" w:lineRule="auto"/>
        <w:ind w:firstLine="720"/>
        <w:jc w:val="both"/>
        <w:rPr>
          <w:rFonts w:cs="Times New Roman"/>
        </w:rPr>
      </w:pPr>
      <w:r w:rsidRPr="00C42E36">
        <w:rPr>
          <w:rFonts w:cs="Times New Roman"/>
        </w:rPr>
        <w:t>According to Richard et al. (2009) organizational performance encompasses three specific areas of firm outcomes: financial performance, product market performance and shareholder return. Stima Sacco for instance is expected to increase its financial performance in terms of annual income from 2.6 billion in 2015 to Shs.31.8 billion in 2020. According to Armstrong, (2000) performance is a means of getting better results from the whole organization or teams or individuals within it by understanding and managing performance within an agreed frame work of planned goals, standards and competence requirements. Performance is the accumulated end results of all the organization’s work processes and activities (Santos &amp; Brito 2012). It is about how effectively an organization transforms inputs into outputs (Robbins, 2009) and comprises the actual output or results as measured against its intended outputs. Liptons (2003) proposes that performance is the ability of the firm to prevail. There is hardly a consensus about its definition, and this limits advances in research and understanding of the concept of performance (Santos &amp; Brito, 2012). As the debate on what organization performance rages on, the approach on how to measure it has attracted even more scholarly attention (Liptons, 2003).</w:t>
      </w:r>
    </w:p>
    <w:p w:rsidR="00C42E36" w:rsidRPr="00C42E36" w:rsidRDefault="00C42E36" w:rsidP="00C42E36">
      <w:pPr>
        <w:spacing w:line="480" w:lineRule="auto"/>
        <w:ind w:firstLine="720"/>
        <w:jc w:val="both"/>
        <w:rPr>
          <w:rFonts w:cs="Times New Roman"/>
        </w:rPr>
      </w:pPr>
      <w:r w:rsidRPr="00C42E36">
        <w:rPr>
          <w:rFonts w:cs="Times New Roman"/>
        </w:rPr>
        <w:t xml:space="preserve">Organizational performance is one of the most important constructs in management research Trade (2000). Continuous performance is the objective of any organization because only through this, can organizations grow and progress. Moreover knowing the determinants of organizational performance is important especially in the context of the current economic crises because it enables the identification of those factors that should be treated with an increased </w:t>
      </w:r>
      <w:r w:rsidRPr="00C42E36">
        <w:rPr>
          <w:rFonts w:cs="Times New Roman"/>
        </w:rPr>
        <w:lastRenderedPageBreak/>
        <w:t>interest in order to improve the performance. Performance measurement estimates the parameters under which programs, investments, and acquisitions are reaching the targeted results (Perez et al., 2007). This study adopted the definition according to Trade (2000), that most performance measures could be grouped into six general categories effectiveness, efficiency, cost, quality, timeliness, innovation and productivity. Therefore Organizational performance is measured using the six parameters.</w:t>
      </w:r>
    </w:p>
    <w:p w:rsidR="00C42E36" w:rsidRPr="00C42E36" w:rsidRDefault="00C42E36" w:rsidP="00C42E36">
      <w:pPr>
        <w:spacing w:line="480" w:lineRule="auto"/>
        <w:ind w:firstLine="720"/>
        <w:jc w:val="both"/>
        <w:rPr>
          <w:rFonts w:cs="Times New Roman"/>
        </w:rPr>
      </w:pPr>
      <w:r w:rsidRPr="00C42E36">
        <w:rPr>
          <w:rFonts w:cs="Times New Roman"/>
        </w:rPr>
        <w:t>Effectiveness is a process characteristic indicating the degree to which the process output (work product) conforms to the requirements. (Robbins, 2009) Effectiveness of teams can be hindered by conflict arising from unresolved issues within the group. An individual in the group may encounter some frustration when a certain obstacle is in the way of him/her achieving his/her goal, thereby creating what is called frustration (Luthans, 2008). This, in turn, may create a kind of defense such as justification, withdrawal, aggressive behavior, inertia or the acceptance of a compromise or an alternative (Elmagri, 2002). The negative consequences of frustration ultimately affect the morale of individuals working with the affected individual and their performance could be compromised (Luthans, 2008).</w:t>
      </w:r>
    </w:p>
    <w:p w:rsidR="00C42E36" w:rsidRPr="00C42E36" w:rsidRDefault="00C42E36" w:rsidP="00C42E36">
      <w:pPr>
        <w:spacing w:line="480" w:lineRule="auto"/>
        <w:ind w:firstLine="720"/>
        <w:jc w:val="both"/>
        <w:rPr>
          <w:rFonts w:cs="Times New Roman"/>
        </w:rPr>
      </w:pPr>
      <w:r w:rsidRPr="00C42E36">
        <w:rPr>
          <w:rFonts w:cs="Times New Roman"/>
        </w:rPr>
        <w:t xml:space="preserve">Efficiency is a process characteristic indicating the degree to which the process produces the required output at minimum resource cost (Robbins, 2009) In the organizational context, Conflict may arise in departments due to the functional nature of their tasks if they are interdependent on each other for service delivery. </w:t>
      </w:r>
    </w:p>
    <w:p w:rsidR="00C42E36" w:rsidRPr="00C42E36" w:rsidRDefault="00C42E36" w:rsidP="00C42E36">
      <w:pPr>
        <w:spacing w:line="480" w:lineRule="auto"/>
        <w:jc w:val="both"/>
        <w:rPr>
          <w:rFonts w:cs="Times New Roman"/>
          <w:b/>
        </w:rPr>
      </w:pPr>
      <w:r w:rsidRPr="00C42E36">
        <w:rPr>
          <w:rFonts w:cs="Times New Roman"/>
          <w:b/>
        </w:rPr>
        <w:t>2.4</w:t>
      </w:r>
      <w:r w:rsidRPr="00C42E36">
        <w:rPr>
          <w:rFonts w:cs="Times New Roman"/>
          <w:b/>
        </w:rPr>
        <w:tab/>
        <w:t>NEGOTIATION AND ORGANIZATIONAL PERFORMANCE</w:t>
      </w:r>
    </w:p>
    <w:p w:rsidR="00C42E36" w:rsidRPr="00C42E36" w:rsidRDefault="00C42E36" w:rsidP="00C42E36">
      <w:pPr>
        <w:spacing w:line="480" w:lineRule="auto"/>
        <w:ind w:firstLine="720"/>
        <w:jc w:val="both"/>
        <w:rPr>
          <w:rFonts w:cs="Times New Roman"/>
        </w:rPr>
      </w:pPr>
      <w:r w:rsidRPr="00C42E36">
        <w:rPr>
          <w:rFonts w:cs="Times New Roman"/>
        </w:rPr>
        <w:t xml:space="preserve">Organizational conflict occurs, as actors engage in activities that are incompatible with those of colleagues within their network, members of other organizations, or unaffiliated </w:t>
      </w:r>
      <w:r w:rsidRPr="00C42E36">
        <w:rPr>
          <w:rFonts w:cs="Times New Roman"/>
        </w:rPr>
        <w:lastRenderedPageBreak/>
        <w:t xml:space="preserve">individuals who utilize the services or products of the organization (Rahim, 2002). This often leads to disagreements and buildup of tensions that require intervention through conflict management (Gonan Božac et al, 2008).The conflict management process encompasses a wide range of activities including negotiation, problem solving, dealing with emotion, and understanding positions (Brett, 2001) . </w:t>
      </w:r>
    </w:p>
    <w:p w:rsidR="00C42E36" w:rsidRPr="00C42E36" w:rsidRDefault="00C42E36" w:rsidP="00C42E36">
      <w:pPr>
        <w:spacing w:line="480" w:lineRule="auto"/>
        <w:ind w:firstLine="720"/>
        <w:jc w:val="both"/>
        <w:rPr>
          <w:rFonts w:cs="Times New Roman"/>
        </w:rPr>
      </w:pPr>
      <w:r w:rsidRPr="00C42E36">
        <w:rPr>
          <w:rFonts w:cs="Times New Roman"/>
        </w:rPr>
        <w:t>According to Neale&amp; Fragale (2006), negotiation is a process by which two parties, each with its own viewpoint and objectives, attempt to reach a mutually satisfactory result on a matter of common concern. Negotiation can also be defined as the interaction between two or more parties with divergent interests in order to reach an agreement. (De Dreu, Weingart, &amp; Kwon, 2000). Negotiation is used to minimize conflict affecting individuals so as to maximize cooperation and keep conflict to acceptable levels. This in turn drives performance (Rahim 2002).</w:t>
      </w:r>
    </w:p>
    <w:p w:rsidR="00C42E36" w:rsidRPr="00C42E36" w:rsidRDefault="00C42E36" w:rsidP="00C42E36">
      <w:pPr>
        <w:spacing w:line="480" w:lineRule="auto"/>
        <w:ind w:firstLine="720"/>
        <w:jc w:val="both"/>
        <w:rPr>
          <w:rFonts w:cs="Times New Roman"/>
        </w:rPr>
      </w:pPr>
      <w:r w:rsidRPr="00C42E36">
        <w:rPr>
          <w:rFonts w:cs="Times New Roman"/>
        </w:rPr>
        <w:t xml:space="preserve">According to Petkovic (2008) there are several negotiation tactics that can be applied. These include Face–to-face tactic whereby a mutual confidence as a foundation for negotiation can be established, Persuading tactic which assumes using different methods and manners to win over partners and to reach a better negotiating position, Deceitfulness tactic which assumes presenting false data and arguments, Threat tactic based on deterrence from the side which holds a better position, or has more power. Promise tactic based on having a better position and more power, with the stronger side persuading the weaker that it will keep its promises and Concession tactic which is the most important tactic in the negotiation strategy. </w:t>
      </w:r>
    </w:p>
    <w:p w:rsidR="00C42E36" w:rsidRPr="00C42E36" w:rsidRDefault="00C42E36" w:rsidP="00C42E36">
      <w:pPr>
        <w:spacing w:line="480" w:lineRule="auto"/>
        <w:ind w:firstLine="720"/>
        <w:jc w:val="both"/>
        <w:rPr>
          <w:rFonts w:cs="Times New Roman"/>
        </w:rPr>
      </w:pPr>
      <w:r w:rsidRPr="00C42E36">
        <w:rPr>
          <w:rFonts w:cs="Times New Roman"/>
        </w:rPr>
        <w:t xml:space="preserve">All actors in the conflict count on both sides making a concession. Since negotiation increasingly gains importance as a popular and constructive way to manage conflict (De Dreu, Weingart &amp; Kwon 2000) assert that negotiators can help adversaries communicate with each </w:t>
      </w:r>
      <w:r w:rsidRPr="00C42E36">
        <w:rPr>
          <w:rFonts w:cs="Times New Roman"/>
        </w:rPr>
        <w:lastRenderedPageBreak/>
        <w:t xml:space="preserve">other in many ways (Sebanius2004). This study investigated whether Stima Sacco had a negotiation strategy in place as a conflict management strategy and considered the influence that negotiation had on performance </w:t>
      </w:r>
    </w:p>
    <w:p w:rsidR="00C42E36" w:rsidRPr="00C42E36" w:rsidRDefault="00C42E36" w:rsidP="00C42E36">
      <w:pPr>
        <w:spacing w:line="480" w:lineRule="auto"/>
        <w:ind w:firstLine="720"/>
        <w:jc w:val="both"/>
        <w:rPr>
          <w:rFonts w:cs="Times New Roman"/>
        </w:rPr>
      </w:pPr>
      <w:r w:rsidRPr="00C42E36">
        <w:rPr>
          <w:rFonts w:cs="Times New Roman"/>
        </w:rPr>
        <w:t xml:space="preserve">A survey of more than 550 employees of large Canadian organizations (Downie, 2007) revealed that employees wanted to feel involved in decisions that affect them by negotiating with managers before decisions were made.' Employees’ equated negotiation with fairness since participation led to creation of shared values. The survey report concluded that the components of a high performance workforce included effective voice for employees in strategy and governance, contingent compensation, teamwork and employee involvement through negotiation in problem solving. It further cautioned employers to recognize that employees had clear expectations of their employers and, in turn, that employers actions were critical since employees needed to have ownership of Strategy if they are to fully realize organizational performance In Stima Sacco and other institutions in Kenya, negotiation played a key role especially on salary negotiations, performance appraisals and performance related rewards such as bonus. Wanjiru (2012) carried out a study in Kenya on negotiation and its influence on the performance of commercial banks. The study found that negotiation had an influence on performance in the bank. For instance, negotiation was required before arriving at a compensation package agreeable by both parties. </w:t>
      </w:r>
    </w:p>
    <w:p w:rsidR="00C42E36" w:rsidRPr="00C42E36" w:rsidRDefault="00C42E36" w:rsidP="00C42E36">
      <w:pPr>
        <w:spacing w:line="480" w:lineRule="auto"/>
        <w:ind w:firstLine="720"/>
        <w:jc w:val="both"/>
        <w:rPr>
          <w:rFonts w:cs="Times New Roman"/>
        </w:rPr>
      </w:pPr>
      <w:r w:rsidRPr="00C42E36">
        <w:rPr>
          <w:rFonts w:cs="Times New Roman"/>
        </w:rPr>
        <w:t xml:space="preserve">Moderate amount of conflict would be expected in the process but this would barely hinder performance, if handled properly. This study investigated whether Stima Sacco had a communication strategy in place considering the influence negotiation had on performance. Negotiation and its influence on performance can be seen in an organizations performance appraisal process. It goes without saying that an effective performance appraisal system can lead </w:t>
      </w:r>
      <w:r w:rsidRPr="00C42E36">
        <w:rPr>
          <w:rFonts w:cs="Times New Roman"/>
        </w:rPr>
        <w:lastRenderedPageBreak/>
        <w:t>an organization to takes strides towards organization performance and growth by leaps and bounds (Long, 2006). These measures give top managers a fast but comprehensive view of the organization’s performance conversely, an ineffective performance appraisal system can seal the fate of an organization by creating chaos and confusion from top to bottom in the administrative hierarchy. This may result into conflict if employees feel that they are appraised unfairly. It can also result in poor performance if the employees do not clearly understand what is expected of them. It is therefore important for there to have a negotiation at the beginning of the performance contract so that an employee is well informed of what is expected (Norreklit, 2003). This study sought to find out if performance appraisals involved negotiation to see that everyone was working as a team to meet the organizational goal.</w:t>
      </w:r>
    </w:p>
    <w:p w:rsidR="00C42E36" w:rsidRPr="00C42E36" w:rsidRDefault="00C42E36" w:rsidP="00C42E36">
      <w:pPr>
        <w:spacing w:line="480" w:lineRule="auto"/>
        <w:ind w:firstLine="720"/>
        <w:jc w:val="both"/>
        <w:rPr>
          <w:rFonts w:cs="Times New Roman"/>
        </w:rPr>
      </w:pPr>
      <w:r w:rsidRPr="00C42E36">
        <w:rPr>
          <w:rFonts w:cs="Times New Roman"/>
        </w:rPr>
        <w:t>Ideally, performance appraisal negotiations provide employees with useful feedback they can immediately apply to improve their performance. This feedback includes suggestions for change, as well as encouragement to continue with positive behavior. Managers show employees how improving their overall performance and developing new skills will lead to additional responsibilities, promotions and increased monetary benefits (Miller &amp; Swope 2006). Employees appreciate this honest feedback and become motivated to improve their performance. In addition, managers benefit by receiving insightful input on ways to improve both their leadership styles and departmental operations. Most would agree however, that organizations' performance appraisal processes operate in ways that are less than ideal (Thompson, 2005).</w:t>
      </w:r>
    </w:p>
    <w:p w:rsidR="00C42E36" w:rsidRPr="00C42E36" w:rsidRDefault="00C42E36" w:rsidP="00C42E36">
      <w:pPr>
        <w:spacing w:line="480" w:lineRule="auto"/>
        <w:jc w:val="both"/>
        <w:rPr>
          <w:rFonts w:cs="Times New Roman"/>
          <w:b/>
        </w:rPr>
      </w:pPr>
      <w:r w:rsidRPr="00C42E36">
        <w:rPr>
          <w:rFonts w:cs="Times New Roman"/>
          <w:b/>
        </w:rPr>
        <w:t>2.5</w:t>
      </w:r>
      <w:r w:rsidRPr="00C42E36">
        <w:rPr>
          <w:rFonts w:cs="Times New Roman"/>
          <w:b/>
        </w:rPr>
        <w:tab/>
        <w:t>WIN-WIN NEGOTIATION OUTCOME</w:t>
      </w:r>
    </w:p>
    <w:p w:rsidR="00C42E36" w:rsidRPr="00C42E36" w:rsidRDefault="00C42E36" w:rsidP="00C42E36">
      <w:pPr>
        <w:spacing w:line="480" w:lineRule="auto"/>
        <w:ind w:firstLine="720"/>
        <w:jc w:val="both"/>
        <w:rPr>
          <w:rFonts w:cs="Times New Roman"/>
        </w:rPr>
      </w:pPr>
      <w:r w:rsidRPr="00C42E36">
        <w:rPr>
          <w:rFonts w:cs="Times New Roman"/>
        </w:rPr>
        <w:t xml:space="preserve">The win -win outcome occurs when each side of a dispute feels they have won. Since both sides benefit from such a scenario, any resolutions to the conflict are likely to be accepted voluntarily. Negotiators who aim at a win-win situation often fail to appreciate that this approach </w:t>
      </w:r>
      <w:r w:rsidRPr="00C42E36">
        <w:rPr>
          <w:rFonts w:cs="Times New Roman"/>
        </w:rPr>
        <w:lastRenderedPageBreak/>
        <w:t>requires the parties to work together and cooperatively explore all possibilities before selecting an approach that is most likely to deliver a mutually beneficial agreement (Thompson, 2005). The win-win outcome occurs as a result of the use of the collaboration approach when all the conflicting parties meet and discuss the subject of the dispute explicitly and every party tries to care about the purpose of the other parties (Newstorm, 2007). A win-win negotiation outcome can help improve team performance by reducing tension, antagonism and distraction of members of a team (Mannix, 2001).</w:t>
      </w:r>
    </w:p>
    <w:p w:rsidR="00C42E36" w:rsidRPr="00C42E36" w:rsidRDefault="00C42E36" w:rsidP="00C42E36">
      <w:pPr>
        <w:spacing w:line="480" w:lineRule="auto"/>
        <w:ind w:firstLine="720"/>
        <w:jc w:val="both"/>
        <w:rPr>
          <w:rFonts w:cs="Times New Roman"/>
        </w:rPr>
      </w:pPr>
      <w:r w:rsidRPr="00C42E36">
        <w:rPr>
          <w:rFonts w:cs="Times New Roman"/>
        </w:rPr>
        <w:t>A study carried out on the US Army (Jadallah &amp;Garven, 2011) recommended that negotiation is an important skill at all levels of U.S. Army. The result of negotiation was a win- win outcome for the military. A lot of training on negotiation skills had been done since security and reconstruction (SSTR) operations in the Middle East; hence the ability to negotiate with diverse people and organizations increasingly became a critical competency to resolve daily conflicts through effective negotiation (Tressler, 2007). The study focused on the negotiation behaviors of individuals, the influence of negotiation on performance, and negotiation outcomes. Based on the literature and focus groups, recommendations were made that effective negotiations affected performance at the Army since it had strategic implications for the military (Tressler, 2007). From the above school of thought, it is evident that negotiation influences the outcomes of behavior and improves organizational performance. This study sought to find out whether Stima Sacco had a negotiation strategy in place to see its influence on performance.</w:t>
      </w:r>
    </w:p>
    <w:p w:rsidR="00C42E36" w:rsidRPr="00C42E36" w:rsidRDefault="00C42E36" w:rsidP="00C42E36">
      <w:pPr>
        <w:spacing w:line="480" w:lineRule="auto"/>
        <w:ind w:firstLine="720"/>
        <w:jc w:val="both"/>
        <w:rPr>
          <w:rFonts w:cs="Times New Roman"/>
        </w:rPr>
      </w:pPr>
      <w:r w:rsidRPr="00C42E36">
        <w:rPr>
          <w:rFonts w:cs="Times New Roman"/>
        </w:rPr>
        <w:t xml:space="preserve">Studies on the negotiations between the congress of South African trade unions and the (African national congress, 2012) concerned a dispute over the relaxation of labor laws, government policies on taxation interest rates and exchange rates. The introduction of these measures would contain the rise in real wages, and prevent the current seasonal cycle of yearly </w:t>
      </w:r>
      <w:r w:rsidRPr="00C42E36">
        <w:rPr>
          <w:rFonts w:cs="Times New Roman"/>
        </w:rPr>
        <w:lastRenderedPageBreak/>
        <w:t>strikes. The negotiation outcome of this conference was a win- win situation since there was a collective bargain and support from the state as development keys towards economic transformation (Besseling, 2011). The relationship among the negotiators, including positive impressions, trust and a solid foundation for working together in the future had a positive relation to the organization output and performance.</w:t>
      </w:r>
    </w:p>
    <w:p w:rsidR="00C42E36" w:rsidRPr="00C42E36" w:rsidRDefault="00C42E36" w:rsidP="00C42E36">
      <w:pPr>
        <w:spacing w:line="480" w:lineRule="auto"/>
        <w:ind w:firstLine="720"/>
        <w:jc w:val="both"/>
        <w:rPr>
          <w:rFonts w:cs="Times New Roman"/>
        </w:rPr>
      </w:pPr>
      <w:r w:rsidRPr="00C42E36">
        <w:rPr>
          <w:rFonts w:cs="Times New Roman"/>
        </w:rPr>
        <w:t>According to Armstrong (2009) Conflict may have either a positive or a negative effect on organizational performance. Unmanaged conflicts for instance have a negative effect since they disrupt the organization and prevent optimal performance (Beardwell and Claydon, 2007). Negotiation therefore plays a key role especially for managers who are charged with the responsibility of conflict management arising from antagonizing parties (Okumbe, 2001) Negotiation to get a win- win outcome can help those in charge fix the situation, promote an increase in productivity and aid in the ability to foresee future issues. (Armstrong, 2009). If conflict isn’t handled effectively, it may cause further damage and lead the team or organization down a vicious path of poor performance (Erogluer, 2011).This study focused on Stima Sacco and sought to establish if the win-win negotiation outcome in conflict affected organization performance since no study had been done before on the influence of negotiation as a conflict management strategy on performance at Stima Sacco. The next subsection studied literature on the win lose outcome in negotiation and its effect on organization performance.</w:t>
      </w:r>
    </w:p>
    <w:p w:rsidR="00C42E36" w:rsidRPr="00C42E36" w:rsidRDefault="00C42E36" w:rsidP="00C42E36">
      <w:pPr>
        <w:spacing w:line="480" w:lineRule="auto"/>
        <w:ind w:firstLine="720"/>
        <w:jc w:val="both"/>
        <w:rPr>
          <w:rFonts w:cs="Times New Roman"/>
        </w:rPr>
      </w:pPr>
    </w:p>
    <w:p w:rsidR="00C42E36" w:rsidRPr="00C42E36" w:rsidRDefault="00C42E36" w:rsidP="00C42E36">
      <w:pPr>
        <w:spacing w:line="480" w:lineRule="auto"/>
        <w:jc w:val="both"/>
        <w:rPr>
          <w:rFonts w:cs="Times New Roman"/>
          <w:b/>
        </w:rPr>
      </w:pPr>
      <w:r w:rsidRPr="00C42E36">
        <w:rPr>
          <w:rFonts w:cs="Times New Roman"/>
          <w:b/>
        </w:rPr>
        <w:t>2.6</w:t>
      </w:r>
      <w:r w:rsidRPr="00C42E36">
        <w:rPr>
          <w:rFonts w:cs="Times New Roman"/>
          <w:b/>
        </w:rPr>
        <w:tab/>
        <w:t>WIN-LOSE NEGOTIATION</w:t>
      </w:r>
    </w:p>
    <w:p w:rsidR="00C42E36" w:rsidRPr="00C42E36" w:rsidRDefault="00C42E36" w:rsidP="00C42E36">
      <w:pPr>
        <w:spacing w:line="480" w:lineRule="auto"/>
        <w:ind w:firstLine="720"/>
        <w:jc w:val="both"/>
        <w:rPr>
          <w:rFonts w:cs="Times New Roman"/>
        </w:rPr>
      </w:pPr>
      <w:r w:rsidRPr="00C42E36">
        <w:rPr>
          <w:rFonts w:cs="Times New Roman"/>
        </w:rPr>
        <w:t xml:space="preserve">The win -lose outcome occurs when one side of a dispute feels they have won and the other feels that they have lost (Beckno, 2006). For instace Industrial conflicts, which usually </w:t>
      </w:r>
      <w:r w:rsidRPr="00C42E36">
        <w:rPr>
          <w:rFonts w:cs="Times New Roman"/>
        </w:rPr>
        <w:lastRenderedPageBreak/>
        <w:t>arise due to a breakdown in negotiation as well as disagreements between employer(s) and the employees, connote a temporary stoppage of work resulting from the pursuance of grievance(s) by workers resulting from a win- lose negotiation outcome (Osabuohien, 2014) in win- lose scenario, negotiation is seen in terms of getting your own way, driving a hard bargain or beating off the opposition (Almusdy, 2007), while in the short term bargaining may well achieve the aims for one side (Tressler, 2007). This means that while one side wins the other loses and this outcome may well damage future relationships between the parties. It also increases the likelihood of relationships breaking down, of people walking out or refusing to deal with the winners again and the process ending in a bitter dispute. (Tressler, 2007).</w:t>
      </w:r>
    </w:p>
    <w:p w:rsidR="00C42E36" w:rsidRPr="00C42E36" w:rsidRDefault="00C42E36" w:rsidP="00C42E36">
      <w:pPr>
        <w:spacing w:line="480" w:lineRule="auto"/>
        <w:ind w:firstLine="720"/>
        <w:jc w:val="both"/>
        <w:rPr>
          <w:rFonts w:cs="Times New Roman"/>
        </w:rPr>
      </w:pPr>
      <w:r w:rsidRPr="00C42E36">
        <w:rPr>
          <w:rFonts w:cs="Times New Roman"/>
        </w:rPr>
        <w:t>Win-Lose bargaining is probably the most familiar form of negotiating that is undertaken. Individuals decide what they want, then each side takes up an extreme position, such as asking the other side for much more than they expect to get. Through haggling, a compromise is reached, and each side’s hope is that this compromise will be in their favor (Ferro, Cracraft, &amp; Dorsey, 2006). Azamoza (2004) argued that win-lose negotiation outcome can help strengthen the organization and enable an organization improve its performance. This study focused on negotiation a conflict management strategy and its influence on performance.</w:t>
      </w:r>
    </w:p>
    <w:p w:rsidR="00C42E36" w:rsidRPr="00C42E36" w:rsidRDefault="00C42E36" w:rsidP="00A07FEE">
      <w:pPr>
        <w:spacing w:line="480" w:lineRule="auto"/>
        <w:ind w:firstLine="720"/>
        <w:jc w:val="both"/>
        <w:rPr>
          <w:rFonts w:cs="Times New Roman"/>
        </w:rPr>
      </w:pPr>
      <w:r w:rsidRPr="00C42E36">
        <w:rPr>
          <w:rFonts w:cs="Times New Roman"/>
        </w:rPr>
        <w:t xml:space="preserve">According to Black (2009), win-lose outcomes are less likely to be accepted voluntarily especially by the party who feels they have lost in a negotiation exercise. In this case, some organizations resort to distributive bargaining processes, based on a principle of harmony between participants, so as to end up in win-win outcomes. Studies on the negotiation outcomes in Kenya by Onginjo (2012) of civil servants mostly owed to salary related issues, The Kenya airports authority, Kenya national union of teachers, medical practitioners all witnessed a winlose outcome since the Government managed to get the workers back to their workstations </w:t>
      </w:r>
      <w:r w:rsidRPr="00C42E36">
        <w:rPr>
          <w:rFonts w:cs="Times New Roman"/>
        </w:rPr>
        <w:lastRenderedPageBreak/>
        <w:t>but the striking workers never got a pay increase equivalent to the percentage requested. This however had no direct effect on their performance. This study sought to ascertain the impact of negotiation on performance. The next sub section looked into lose-lose negotiation outcome and its impact on performance</w:t>
      </w:r>
    </w:p>
    <w:p w:rsidR="00C42E36" w:rsidRPr="00C42E36" w:rsidRDefault="00C42E36" w:rsidP="00C42E36">
      <w:pPr>
        <w:spacing w:line="480" w:lineRule="auto"/>
        <w:jc w:val="both"/>
        <w:rPr>
          <w:rFonts w:cs="Times New Roman"/>
          <w:b/>
        </w:rPr>
      </w:pPr>
      <w:r w:rsidRPr="00C42E36">
        <w:rPr>
          <w:rFonts w:cs="Times New Roman"/>
          <w:b/>
        </w:rPr>
        <w:t>2.7</w:t>
      </w:r>
      <w:r w:rsidRPr="00C42E36">
        <w:rPr>
          <w:rFonts w:cs="Times New Roman"/>
          <w:b/>
        </w:rPr>
        <w:tab/>
        <w:t>LOSE-LOSE NEGOTIATION</w:t>
      </w:r>
    </w:p>
    <w:p w:rsidR="00C42E36" w:rsidRPr="00C42E36" w:rsidRDefault="00C42E36" w:rsidP="00C42E36">
      <w:pPr>
        <w:spacing w:line="480" w:lineRule="auto"/>
        <w:ind w:firstLine="720"/>
        <w:jc w:val="both"/>
        <w:rPr>
          <w:rFonts w:cs="Times New Roman"/>
        </w:rPr>
      </w:pPr>
      <w:r w:rsidRPr="00C42E36">
        <w:rPr>
          <w:rFonts w:cs="Times New Roman"/>
        </w:rPr>
        <w:t xml:space="preserve">In this scenario, all parties end up being worse off. Most of the times the conflict is an emotive issue that results in making a decision where none of the parties is a winner. In lose-lose situations neither party achieves their needs or wants. However, in some lose-lose situations, all parties understand that losses are unavoidable and that they will be evenly distributed. In such situations, lose-lose outcomes can be preferable to win-lose outcomes because the distribution is at least considered to be fair. For instance, the intractable budget debates in US Congress in 2012-13 led to lose-lose situation since budgets were halved. </w:t>
      </w:r>
    </w:p>
    <w:p w:rsidR="00C42E36" w:rsidRPr="00C42E36" w:rsidRDefault="00C42E36" w:rsidP="00C42E36">
      <w:pPr>
        <w:spacing w:line="480" w:lineRule="auto"/>
        <w:ind w:firstLine="720"/>
        <w:jc w:val="both"/>
        <w:rPr>
          <w:rFonts w:cs="Times New Roman"/>
        </w:rPr>
      </w:pPr>
      <w:r w:rsidRPr="00C42E36">
        <w:rPr>
          <w:rFonts w:cs="Times New Roman"/>
        </w:rPr>
        <w:t xml:space="preserve">Both parties realized that the distribution of resources would not benefit either party since they were all affected by reduction of the budget. In Kenya, a budget-cutting negotiation to lower salary costs affected MPs (SRC Annual Report, 2012). The team led by Sarah Serem communicated new foreign travel per-diem rates to the Parliamentary Service Commission (PSC), members of staff and other public servants. The cost reductions were done on the popular destinations for UK and the US. Conflict arose when members of parliament disputed the changes, resulting in negotiation whose outcome was a lose-lose since the Senate, the Judiciary and the Salaries and Remuneration Commission faced budget reduction after the National Assembly cut their budgets to advance Sh3.3 billion additional financing to county governments. The performance at the national assembly was affected by these reductions with some members threatening to down their tools. </w:t>
      </w:r>
    </w:p>
    <w:p w:rsidR="00C42E36" w:rsidRPr="00C42E36" w:rsidRDefault="00C42E36" w:rsidP="00C42E36">
      <w:pPr>
        <w:spacing w:line="480" w:lineRule="auto"/>
        <w:ind w:firstLine="720"/>
        <w:jc w:val="both"/>
        <w:rPr>
          <w:rFonts w:cs="Times New Roman"/>
        </w:rPr>
      </w:pPr>
      <w:r w:rsidRPr="00C42E36">
        <w:rPr>
          <w:rFonts w:cs="Times New Roman"/>
        </w:rPr>
        <w:lastRenderedPageBreak/>
        <w:t>In the organizational context, some parties cannot stand the reality of losing a negotiation. They spend so much time and energy making the one who won earlier bleed but it usually leads to lose-lose situation. Good negotiation usually involves a lot of homework, and teamwork for making long term binding agreement (Neely &amp; Crowe 2001). In Stima Sacco, negotiation skills are required when negotiating contracts with suppliers in an effort to eventually cut costs for the organization. Members of a negotiation committee appointed by the Chief Executive Officer engage in negotiating agreements about client projects around different interests and values by sharing information and expertise. Other times the negotiation results in conflict especially in awarding of tenders when one company feels that they were unfairly eliminated from the tender, the aggrieved company may request for negotiation with Stima Sacco and the outcome can be lose-lose if Stima Sacco decides to cancel the whole tender process. This study sought to find out the extent to which negotiation influences organizational performance on Stima Sacco. Conflict in an organization is inevitable and arises as people carry out their functions by means of adjustments and compromises among competitive elements in its structure and membership (Peterson, 2003).</w:t>
      </w:r>
    </w:p>
    <w:p w:rsidR="00C42E36" w:rsidRPr="00C42E36" w:rsidRDefault="00C42E36" w:rsidP="00C42E36">
      <w:pPr>
        <w:spacing w:line="480" w:lineRule="auto"/>
        <w:ind w:firstLine="720"/>
        <w:jc w:val="both"/>
        <w:rPr>
          <w:rFonts w:cs="Times New Roman"/>
        </w:rPr>
      </w:pPr>
      <w:r w:rsidRPr="00C42E36">
        <w:rPr>
          <w:rFonts w:cs="Times New Roman"/>
        </w:rPr>
        <w:t>In this regard, negotiation as a conflict management strategy in an organization entails an approach and practice of being able to identify and handle conflicts rationally, equitably and competently in order to improve organization performance (Neely &amp; Crowe 2001).As the conflict field matures and continues to gain interest, managing and resolving conflict continues to evolve and multiply perhaps, overwhelming potential participants. It is for this reason that parties to a conflict will have to decide what negotiation outcome makes the most sense to them, is acceptable to both parties, and supports positive change (Thompson, 2005).</w:t>
      </w:r>
    </w:p>
    <w:p w:rsidR="00C42E36" w:rsidRPr="00C42E36" w:rsidRDefault="00C42E36" w:rsidP="00C42E36">
      <w:pPr>
        <w:spacing w:line="480" w:lineRule="auto"/>
        <w:ind w:firstLine="720"/>
        <w:jc w:val="both"/>
        <w:rPr>
          <w:rFonts w:cs="Times New Roman"/>
        </w:rPr>
      </w:pPr>
      <w:r w:rsidRPr="00C42E36">
        <w:rPr>
          <w:rFonts w:cs="Times New Roman"/>
        </w:rPr>
        <w:lastRenderedPageBreak/>
        <w:t>Not all outcomes of a negotiation exercise will be accepted by the antagonizing parties thereby resulting into third party intervention to solve the issue at hand (Petkovic, 2008). A win- lose outcome may have a successful outcome, however the parties may be of unequal power and the weaker parties may be placed at a disadvantage Black (2009). Where a party with an interest in the matter in dispute is excluded or inadequately represented in the negotiations, the agreement's value is diminished, thereby making it subject to future challenge Azamoza (2004) this means that while one side wins the other loses and this outcome may well damage future relationships between the parties. It also increases the likelihood of relationships breaking down, of people walking out or refusing to deal with the winners again and the process ending in a bitter dispute.</w:t>
      </w:r>
    </w:p>
    <w:p w:rsidR="00C42E36" w:rsidRPr="00C42E36" w:rsidRDefault="00C42E36" w:rsidP="00C42E36">
      <w:pPr>
        <w:spacing w:line="480" w:lineRule="auto"/>
        <w:ind w:firstLine="720"/>
        <w:jc w:val="both"/>
        <w:rPr>
          <w:rFonts w:cs="Times New Roman"/>
        </w:rPr>
      </w:pPr>
      <w:r w:rsidRPr="00C42E36">
        <w:rPr>
          <w:rFonts w:cs="Times New Roman"/>
        </w:rPr>
        <w:t>Akanji (2005) says that constructively managed conflict induces a positive performance, while destructively managed conflict heats up the work environment to bring about dislocation and polarization of the entire group with reduction in productivity and job performance. The win lose outcome may therefore not adequately resolve the conflict resulting into an alternative dispute resolution mechanism of third party intervention.</w:t>
      </w:r>
    </w:p>
    <w:p w:rsidR="00C42E36" w:rsidRDefault="00C42E36" w:rsidP="00C42E36">
      <w:pPr>
        <w:spacing w:line="480" w:lineRule="auto"/>
        <w:ind w:firstLine="720"/>
        <w:jc w:val="both"/>
        <w:rPr>
          <w:rFonts w:cs="Times New Roman"/>
        </w:rPr>
      </w:pPr>
      <w:r w:rsidRPr="00C42E36">
        <w:rPr>
          <w:rFonts w:cs="Times New Roman"/>
        </w:rPr>
        <w:t>Lose-lose negotiation outcome may result in conflict since the agreement could be viewed by all parties as being inequitable, even though the substance of the agreement may be beyond reproach (Okumbe, 2001) which will in turn affect performance. The negotiation process cannot guarantee the good faith or trustworthiness of any of the parties (Mannix, 2001). In the absence of safeguards in the negotiating process, the lose lose situation will lead to antagonism which eventually affects performance. The potential of lose- lose negotiation outcome in conflict management remains to date ill researched.</w:t>
      </w:r>
    </w:p>
    <w:p w:rsidR="00C42E36" w:rsidRPr="00C42E36" w:rsidRDefault="00C42E36" w:rsidP="00A07FEE">
      <w:pPr>
        <w:spacing w:line="480" w:lineRule="auto"/>
        <w:jc w:val="both"/>
        <w:rPr>
          <w:rFonts w:cs="Times New Roman"/>
        </w:rPr>
      </w:pPr>
    </w:p>
    <w:p w:rsidR="00C42E36" w:rsidRPr="00C42E36" w:rsidRDefault="00C42E36" w:rsidP="00C42E36">
      <w:pPr>
        <w:spacing w:line="480" w:lineRule="auto"/>
        <w:jc w:val="both"/>
        <w:rPr>
          <w:rFonts w:cs="Times New Roman"/>
          <w:b/>
        </w:rPr>
      </w:pPr>
      <w:r w:rsidRPr="00C42E36">
        <w:rPr>
          <w:rFonts w:cs="Times New Roman"/>
          <w:b/>
        </w:rPr>
        <w:lastRenderedPageBreak/>
        <w:t>2.8</w:t>
      </w:r>
      <w:r w:rsidRPr="00C42E36">
        <w:rPr>
          <w:rFonts w:cs="Times New Roman"/>
          <w:b/>
        </w:rPr>
        <w:tab/>
        <w:t>THIRD PARTY INTERVENTION AND ORGANIZATIONAL PERFORMANCE</w:t>
      </w:r>
    </w:p>
    <w:p w:rsidR="00C42E36" w:rsidRPr="00C42E36" w:rsidRDefault="00C42E36" w:rsidP="00C42E36">
      <w:pPr>
        <w:spacing w:line="480" w:lineRule="auto"/>
        <w:jc w:val="both"/>
        <w:rPr>
          <w:rFonts w:cs="Times New Roman"/>
        </w:rPr>
      </w:pPr>
      <w:r w:rsidRPr="00C42E36">
        <w:rPr>
          <w:rFonts w:cs="Times New Roman"/>
        </w:rPr>
        <w:tab/>
        <w:t>Conflicts impact negatively on organizational performance, and organizational conflicts should be dealt with effectively and expeditiously. There is therefore a need to have in place effective conflict management mechanisms to deal with them. This section examined the existing legal and institutional framework in place for the management of conflicts, emphasis being on third party intervention as a conflict management strategy and its influence on organizational performance, with a view to identifying the challenges to the effectiveness in managing conflicts. According to Petkovic (2008), if negotiation strategy does not show results, it is recommended to apply the strategy of the third-party intervention. A third party is defined as an actor that helps the conflict parties resolve the conflict or regulate the level of violence (Pruitt &amp; Kim 2004). This section looked at Third party intervention specifically mediation, arbitration and litigation as third party conflict management strategies and their influence on performance.</w:t>
      </w:r>
    </w:p>
    <w:p w:rsidR="00C42E36" w:rsidRPr="00C42E36" w:rsidRDefault="00C42E36" w:rsidP="00C42E36">
      <w:pPr>
        <w:spacing w:line="480" w:lineRule="auto"/>
        <w:jc w:val="both"/>
        <w:rPr>
          <w:rFonts w:cs="Times New Roman"/>
        </w:rPr>
      </w:pPr>
      <w:r w:rsidRPr="00C42E36">
        <w:rPr>
          <w:rFonts w:cs="Times New Roman"/>
        </w:rPr>
        <w:tab/>
        <w:t>A third party might be needed because the parties to a conflict cannot find a solution without external assistance. They may need help with issues, process and substance (Gregory, 2004). A third party assists in resolving the dispute by advising and providing information and options but leaves the final decision to the parties themselves since performance declines as the level of conflict increases (Nistorescu, 2006) Third party intervention is a process that is used only when an impasse occurs between the employee and higher management levels or a co-worker (Avendano, 2005). There are several definitions on the concept of a third-party. For example Jehn &amp; Bendersky, 2003) assert that a third party is someone who provides procedural assistance to help individuals or groups in conflict to resolve their difference, where attention is placed on procedural assistance to the disputants.</w:t>
      </w:r>
    </w:p>
    <w:p w:rsidR="00C42E36" w:rsidRPr="00C42E36" w:rsidRDefault="00C42E36" w:rsidP="00C42E36">
      <w:pPr>
        <w:spacing w:line="480" w:lineRule="auto"/>
        <w:jc w:val="both"/>
        <w:rPr>
          <w:rFonts w:cs="Times New Roman"/>
        </w:rPr>
      </w:pPr>
      <w:r w:rsidRPr="00C42E36">
        <w:rPr>
          <w:rFonts w:cs="Times New Roman"/>
        </w:rPr>
        <w:lastRenderedPageBreak/>
        <w:tab/>
        <w:t>Conflict may have either a positive or a negative effect on organizational performance, depending on the nature of the conflict and how it is managed (Armstrong, 2009). For every organization, an optimal level of conflict exists which is considered normal. On the other hand, if the conflict levels become too high and too low, the result is chaotic to an organization and also threaten its survival (Beardwelland Claydon, 2007) For a group to be effective, individual members need to be able to work in a conflict-positive environment so if conflict is wellmanaged, it adds to innovation and productivity (Murthy, 2006). Rahim (2005) asserts that litigation will be a resort for conflicts resulting from misunderstandings of more complex human right issues. Third party intervention as a conflict management strategy is therefore adopted when the conflict level is too high that it becomes dysfunctional to performance.</w:t>
      </w:r>
    </w:p>
    <w:p w:rsidR="00C42E36" w:rsidRPr="00C42E36" w:rsidRDefault="00C42E36" w:rsidP="00C42E36">
      <w:pPr>
        <w:spacing w:line="480" w:lineRule="auto"/>
        <w:ind w:firstLine="720"/>
        <w:jc w:val="both"/>
        <w:rPr>
          <w:rFonts w:cs="Times New Roman"/>
        </w:rPr>
      </w:pPr>
      <w:r w:rsidRPr="00C42E36">
        <w:rPr>
          <w:rFonts w:cs="Times New Roman"/>
        </w:rPr>
        <w:t>Third-party is often used to refer to a person or an entity that is not one of the two involved in some form of relationship. Bercovitch &amp; Rubin (2008) claim that third party intervention has been practiced as long as two people have fought, while another person tried to bring the fight to an end, and for them the definition of third party intervention is 'a process of conflict management, related to but distinct from the parties' own effort where the disputing parties or their representatives seek the assistance, or accept an offer of help, from an individual, group, state or organization to change, affect or influence their perceptions or behavior, without resorting to physical force or invoking the authority of the law (Bercovitch, and Rubin 2008). Studies done in Kenya on Conflict Analysis of the 2007 Post-election Violence in Kenya , which led to a power sharing deal between the conflicting parties involved revealed the role of third party intervention in fostering economic productivity (Roberts, 2009).</w:t>
      </w:r>
    </w:p>
    <w:p w:rsidR="00C42E36" w:rsidRDefault="00C42E36" w:rsidP="00C42E36">
      <w:pPr>
        <w:spacing w:line="480" w:lineRule="auto"/>
        <w:ind w:firstLine="720"/>
        <w:jc w:val="both"/>
        <w:rPr>
          <w:rFonts w:cs="Times New Roman"/>
        </w:rPr>
      </w:pPr>
    </w:p>
    <w:p w:rsidR="00C42E36" w:rsidRDefault="00C42E36" w:rsidP="00C42E36">
      <w:pPr>
        <w:spacing w:line="480" w:lineRule="auto"/>
        <w:ind w:firstLine="720"/>
        <w:jc w:val="both"/>
        <w:rPr>
          <w:rFonts w:cs="Times New Roman"/>
        </w:rPr>
      </w:pPr>
      <w:r w:rsidRPr="00C42E36">
        <w:rPr>
          <w:rFonts w:cs="Times New Roman"/>
        </w:rPr>
        <w:lastRenderedPageBreak/>
        <w:t xml:space="preserve">Third-party intervention may worsen a conflict if the level of the intervention is not sufficiently high (Elbadawi and Sambanis, 2000). Conflict management behaviors have primarily been studied either as individual styles of the third party that are stable traits of individuals, as types of behaviors (such as threats or compromises), or as generalized behavioral orientations (Folger, Poole, &amp; Stutman ,2001) The history and establishment of third party conflict resolution system in Nigeria dates back to 2005, when the Negotiation and Conflict Management Group (NCMG) initiated the concept in Nigeria with establishment of the Lagos Multi-Doors Courthouse in 2004. The introduction of the third party processes are attached in Nigeria is a response to the reform of judicial sector. </w:t>
      </w:r>
    </w:p>
    <w:p w:rsidR="00C42E36" w:rsidRPr="00C42E36" w:rsidRDefault="00C42E36" w:rsidP="00C42E36">
      <w:pPr>
        <w:spacing w:line="480" w:lineRule="auto"/>
        <w:ind w:firstLine="720"/>
        <w:jc w:val="both"/>
        <w:rPr>
          <w:rFonts w:cs="Times New Roman"/>
        </w:rPr>
      </w:pPr>
      <w:r w:rsidRPr="00C42E36">
        <w:rPr>
          <w:rFonts w:cs="Times New Roman"/>
        </w:rPr>
        <w:t>Following the introduction, it is believed that performance output is increased when there is confidence in third party conflict resolution because once it is resolved, it becomes final, and there is no appeal to suggest that one party was dissatisfied with the initial outcome or court judgment. A study on conflict in the Public service commission Rwanda (Muganza, 2013) showed that conflict has negative impact on the working environment and the organizational performance, not mentioning the government loss of funds totaling 293,642,068Frw through court cases. (PSC Annual Report: 2012-2013). This study sought to find out the influence of third party intervention as a conflict management strategy on organizational performance.</w:t>
      </w:r>
    </w:p>
    <w:p w:rsidR="00C42E36" w:rsidRPr="00C42E36" w:rsidRDefault="00C42E36" w:rsidP="00C42E36">
      <w:pPr>
        <w:spacing w:line="480" w:lineRule="auto"/>
        <w:ind w:firstLine="720"/>
        <w:jc w:val="both"/>
        <w:rPr>
          <w:rFonts w:cs="Times New Roman"/>
        </w:rPr>
      </w:pPr>
      <w:r w:rsidRPr="00C42E36">
        <w:rPr>
          <w:rFonts w:cs="Times New Roman"/>
        </w:rPr>
        <w:t xml:space="preserve">Muigua (2012) conducted a study on Conflict management in East Africa. The study showed that disputes within organizations can be resolved by the use of a third party in three different ways. Mediation, Arbitration and Litigation. Conflict resolution refers to a process where the outcome is based on mutual problem sharing with the conflicting parties cooperating in order to define their conflict and their relationship (Muigua, 2012). Resolution is non power based and non - coercive thus enabling it achieve mutual satisfaction of needs without relying on </w:t>
      </w:r>
      <w:r w:rsidRPr="00C42E36">
        <w:rPr>
          <w:rFonts w:cs="Times New Roman"/>
        </w:rPr>
        <w:lastRenderedPageBreak/>
        <w:t>the parties’ power. A resolution digs deeper in ascertaining the root causes of the conflict between the parties by aiming at a post conflict relationship not founded on power.</w:t>
      </w:r>
    </w:p>
    <w:p w:rsidR="00C42E36" w:rsidRPr="00C42E36" w:rsidRDefault="00C42E36" w:rsidP="00C42E36">
      <w:pPr>
        <w:spacing w:line="480" w:lineRule="auto"/>
        <w:jc w:val="both"/>
        <w:rPr>
          <w:rFonts w:cs="Times New Roman"/>
          <w:b/>
        </w:rPr>
      </w:pPr>
      <w:r w:rsidRPr="00C42E36">
        <w:rPr>
          <w:rFonts w:cs="Times New Roman"/>
          <w:b/>
        </w:rPr>
        <w:t>MEDIATION</w:t>
      </w:r>
    </w:p>
    <w:p w:rsidR="00C42E36" w:rsidRPr="00C42E36" w:rsidRDefault="00C42E36" w:rsidP="00C42E36">
      <w:pPr>
        <w:spacing w:line="480" w:lineRule="auto"/>
        <w:ind w:firstLine="720"/>
        <w:jc w:val="both"/>
        <w:rPr>
          <w:rFonts w:cs="Times New Roman"/>
        </w:rPr>
      </w:pPr>
      <w:r w:rsidRPr="00C42E36">
        <w:rPr>
          <w:rFonts w:cs="Times New Roman"/>
        </w:rPr>
        <w:t>Mediation is the use of a neutral third-party to help the disputing parties resolve the dispute on their own (Bercovitch, and Rubin 2008). A mediator will not resolve the dispute, but will help facilitate a discussion between parties in conflict with an aim of finding a solution (Amegashie, 2010). Mediation is a voluntary process in which an impartial person (the mediator) helps with communication between the parties which will allow them to reach a mutually acceptable agreement. Mediation often is the next step if negotiation proves unsuccessful. Mediation can be used to solve conflict arising from personality differences. Interpersonal conflict in organizations can get too destructive resulting into third party to solve the dispute (Nistorescu 2006) the process of mediation can be employed to resolve conflict in a variety of settings from international disputes between countries, to commercial disputes between companies, to conflict at the level of; communities, workplaces, families and/or individuals. (Vancouver, 2000)The context in which this study is couched is the resolution of disputes within the workplace.</w:t>
      </w:r>
    </w:p>
    <w:p w:rsidR="00C42E36" w:rsidRPr="00C42E36" w:rsidRDefault="00C42E36" w:rsidP="00C42E36">
      <w:pPr>
        <w:spacing w:line="480" w:lineRule="auto"/>
        <w:ind w:firstLine="720"/>
        <w:jc w:val="both"/>
        <w:rPr>
          <w:rFonts w:cs="Times New Roman"/>
        </w:rPr>
      </w:pPr>
      <w:r w:rsidRPr="00C42E36">
        <w:rPr>
          <w:rFonts w:cs="Times New Roman"/>
        </w:rPr>
        <w:t xml:space="preserve">An example of destructive conflict resulting into mediation was the teachers strike in Kenya (Ministry of Education, 2014). Most of the strikes and lockouts resulted in involvement of third party to mediate on the dispute in place. A number of scholars have argued that mediation in conflict management is important in a conflict-performance relationship. (Jehn &amp; Bendersky, 2003) Escalation of relationship conflicts by teachers focuses on the concept that parties in conflict can adapt their third party processes appropriately, to create a culture where members are satisfied and performance is enhanced (Kuhn &amp; Poole, 2000). The ability to successfully </w:t>
      </w:r>
      <w:r w:rsidRPr="00C42E36">
        <w:rPr>
          <w:rFonts w:cs="Times New Roman"/>
        </w:rPr>
        <w:lastRenderedPageBreak/>
        <w:t>learn and adapt mediation to meet performance criteria is closely intertwined with the motivation and mind-set of group members (Amegashie, 2010). Therefore, autonomous teams represent a critical test of how well collective conflict management can change the nature of team outcomes and their performance.</w:t>
      </w:r>
    </w:p>
    <w:p w:rsidR="00C42E36" w:rsidRPr="00C42E36" w:rsidRDefault="00C42E36" w:rsidP="00C42E36">
      <w:pPr>
        <w:spacing w:line="480" w:lineRule="auto"/>
        <w:ind w:firstLine="720"/>
        <w:jc w:val="both"/>
        <w:rPr>
          <w:rFonts w:cs="Times New Roman"/>
        </w:rPr>
      </w:pPr>
      <w:r w:rsidRPr="00C42E36">
        <w:rPr>
          <w:rFonts w:cs="Times New Roman"/>
        </w:rPr>
        <w:t>The best way to achieve sustainable results in third party intervention is the dialogue between the parties, which implies their willingness to get together on a common solution (Otzel &amp; Toomey 2006). Clashing ideas can lead to more creative solutions or otherwise provide perspectives that persuade the team to take a different approach that is more likely to lead to organizational success (Boundless Management, 2015). Unclear organization of work or delegation of authority can cause conflict. If obligations and responsibilities of employees are not clearly determined, conflicts are unavoidable. Low level of formalization stimulates conflicts, especially in small and mid-sized enterprises, where there is no specialization of employees, or delegation of authority among managers. This often requires mediation to resolve the conflict in order to improve organization performance (Amegashie, 2010).</w:t>
      </w:r>
    </w:p>
    <w:p w:rsidR="00C42E36" w:rsidRPr="00C42E36" w:rsidRDefault="00C42E36" w:rsidP="00C42E36">
      <w:pPr>
        <w:spacing w:line="480" w:lineRule="auto"/>
        <w:ind w:firstLine="720"/>
        <w:jc w:val="both"/>
        <w:rPr>
          <w:rFonts w:cs="Times New Roman"/>
        </w:rPr>
      </w:pPr>
      <w:r w:rsidRPr="00C42E36">
        <w:rPr>
          <w:rFonts w:cs="Times New Roman"/>
        </w:rPr>
        <w:t xml:space="preserve">Modern organizations are dynamic and complex, made up of people with increasingly diverse backgrounds, opinions, values and expectations about work and many disputes could potentially be settled without the need to pursue a formal grievance procedure. A conflict management survey report (2011) showed that mediation seeks to provide an informal and speedy solution to workplace conflict, and it can be used at any point in the conflict cycle to improve performance (Vancouver, 2000) Organizations are increasingly recognizing that mediation, has a particular resonance in the workplace (CIPD 2013) People are the key to organizational success and productivity, and negative conflict between individuals or groups of individuals can severely hamper an organization’s drive for competitive advantage and reduce </w:t>
      </w:r>
      <w:r w:rsidRPr="00C42E36">
        <w:rPr>
          <w:rFonts w:cs="Times New Roman"/>
        </w:rPr>
        <w:lastRenderedPageBreak/>
        <w:t>performance (Spaho 2013). In 2008, a telephone interview survey of managers in 500 SMEs in the US to assess their experience of mediation showed that almost half of the respondents had resolved the issues using mediation and it had greatly improved performance by 42% (Saundry and Wibberley 2012).</w:t>
      </w:r>
    </w:p>
    <w:p w:rsidR="00C42E36" w:rsidRPr="00C42E36" w:rsidRDefault="00C42E36" w:rsidP="00C42E36">
      <w:pPr>
        <w:spacing w:line="480" w:lineRule="auto"/>
        <w:jc w:val="both"/>
        <w:rPr>
          <w:rFonts w:cs="Times New Roman"/>
          <w:b/>
        </w:rPr>
      </w:pPr>
      <w:r w:rsidRPr="00C42E36">
        <w:rPr>
          <w:rFonts w:cs="Times New Roman"/>
          <w:b/>
        </w:rPr>
        <w:t>ARBITRATION</w:t>
      </w:r>
    </w:p>
    <w:p w:rsidR="00C42E36" w:rsidRDefault="00C42E36" w:rsidP="00C42E36">
      <w:pPr>
        <w:spacing w:line="480" w:lineRule="auto"/>
        <w:ind w:firstLine="720"/>
        <w:jc w:val="both"/>
        <w:rPr>
          <w:rFonts w:cs="Times New Roman"/>
        </w:rPr>
      </w:pPr>
      <w:r w:rsidRPr="00C42E36">
        <w:rPr>
          <w:rFonts w:cs="Times New Roman"/>
        </w:rPr>
        <w:t xml:space="preserve">According to Kazimoto (2013), workplace conflict is described as the presence of discord that occurs when goals, interests or values of different individuals or groups are incompatible and frustrate the other parties attempt to achieve objectives in an organization. It is a communication process and an inevitable consequence of transactional relationship manifesting in disagreement and dissonance with and between individuals and groups in the work-environment. In this context, workplace conflict is a fact of life in any organization as long as people will compete for jobs, power, recognition and security (Adomie and Anie, 2005). </w:t>
      </w:r>
    </w:p>
    <w:p w:rsidR="00C42E36" w:rsidRPr="00C42E36" w:rsidRDefault="00C42E36" w:rsidP="00C42E36">
      <w:pPr>
        <w:spacing w:line="480" w:lineRule="auto"/>
        <w:ind w:firstLine="720"/>
        <w:jc w:val="both"/>
        <w:rPr>
          <w:rFonts w:cs="Times New Roman"/>
        </w:rPr>
      </w:pPr>
      <w:r w:rsidRPr="00C42E36">
        <w:rPr>
          <w:rFonts w:cs="Times New Roman"/>
        </w:rPr>
        <w:t>Therefore, the task of management is not to suppress or resolve all conflicts, but to manage them in order to enhance and not to detract from organizational performance. On the other hand, formal workplace conflict is referred to as an organized expression of conflict articulated through a trade union or other workers representatives (Ogunbameru, 2006). It is in this regard that organizations resort to Arbitration as a conflict management strategy to influence performance Kazimoto (2013) Arbitration offers the best vehicle among the ADR mechanisms to facilitate access to justice in disputes involving parties with equal bargaining power and with the need for faster settlement of disputes, especially business related(Avendaño, 2005)</w:t>
      </w:r>
    </w:p>
    <w:p w:rsidR="00C42E36" w:rsidRPr="00C42E36" w:rsidRDefault="00C42E36" w:rsidP="00C42E36">
      <w:pPr>
        <w:spacing w:line="480" w:lineRule="auto"/>
        <w:ind w:firstLine="720"/>
        <w:jc w:val="both"/>
        <w:rPr>
          <w:rFonts w:cs="Times New Roman"/>
        </w:rPr>
      </w:pPr>
      <w:r w:rsidRPr="00C42E36">
        <w:rPr>
          <w:rFonts w:cs="Times New Roman"/>
        </w:rPr>
        <w:t xml:space="preserve">Arbitration is a process where a neutral third party is brought in to arbitrate or resolve the dispute (Adomie and Anie, 2005) Parties that fail to resolve their disputes in mediation will often </w:t>
      </w:r>
      <w:r w:rsidRPr="00C42E36">
        <w:rPr>
          <w:rFonts w:cs="Times New Roman"/>
        </w:rPr>
        <w:lastRenderedPageBreak/>
        <w:t>seek arbitration. Unlike in mediation, in arbitration, the arbitrator makes a decision resolving the dispute. Arbitration will always bring an end to the dispute as long as it is binding, meaning that both parties are required to comply with the decision. However, unlike mediation, many arbitrations end up with winners and losers. Arbitration may be chosen by parties, usually recorded in an arbitration agreement in a clause at the end of a contract - as an alternative to litigation before national courts. Since conflict is inevitable in organizations, its management determines whether it will generate positive or negative effect on the organizational performance. The timely recognition and immediate explication of the underlying tension before the conflict issues go out of hand are useful to the effectual management of conflict in the workplace. Arbitration emanates from the agreement of the parties but is regulated and enforced by the states where the arbitration proceedings take place and where the arbitral award is enforced.</w:t>
      </w:r>
    </w:p>
    <w:p w:rsidR="00C42E36" w:rsidRDefault="00C42E36" w:rsidP="00C42E36">
      <w:pPr>
        <w:spacing w:line="480" w:lineRule="auto"/>
        <w:ind w:firstLine="720"/>
        <w:jc w:val="both"/>
        <w:rPr>
          <w:rFonts w:cs="Times New Roman"/>
        </w:rPr>
      </w:pPr>
      <w:r w:rsidRPr="00C42E36">
        <w:rPr>
          <w:rFonts w:cs="Times New Roman"/>
        </w:rPr>
        <w:t>Ford (2007) posited a four-way process in arbitration which includes assessment and inquiry, design, implementation and evaluation aimed at achieving better performance in the workplace. Assessment and inquiry is the essential first stage in the process of conflict management and resolution (Susskind and Larmer, 2000) A primary goal of such assessment is for all concerned parties to gain a deeper understanding of the dynamics inherent in their relationships (Shmueli, and Gal, 2004).</w:t>
      </w:r>
    </w:p>
    <w:p w:rsidR="00C42E36" w:rsidRDefault="00C42E36" w:rsidP="00A07FEE">
      <w:pPr>
        <w:spacing w:line="480" w:lineRule="auto"/>
        <w:ind w:firstLine="720"/>
        <w:jc w:val="both"/>
        <w:rPr>
          <w:rFonts w:cs="Times New Roman"/>
        </w:rPr>
      </w:pPr>
      <w:r w:rsidRPr="00C42E36">
        <w:rPr>
          <w:rFonts w:cs="Times New Roman"/>
        </w:rPr>
        <w:t xml:space="preserve">This understanding not only clarifies one's own interests and positions, but leads to an acknowledgement of the basis for the interests and positions held by others, and thereby promotes reflection by the stakeholders. The assessment maps the conflict, and then uses it as an evaluation tool to determine whether or not there is a reasonable possibility for initiating an intervention process to settle the conflict. </w:t>
      </w:r>
    </w:p>
    <w:p w:rsidR="00C42E36" w:rsidRPr="00C42E36" w:rsidRDefault="00C42E36" w:rsidP="00C42E36">
      <w:pPr>
        <w:spacing w:line="480" w:lineRule="auto"/>
        <w:ind w:firstLine="720"/>
        <w:jc w:val="both"/>
        <w:rPr>
          <w:rFonts w:cs="Times New Roman"/>
        </w:rPr>
      </w:pPr>
      <w:r w:rsidRPr="00C42E36">
        <w:rPr>
          <w:rFonts w:cs="Times New Roman"/>
        </w:rPr>
        <w:lastRenderedPageBreak/>
        <w:t>A study in Venezuela on the outcome of third party intervention on performance (Avendaño, 2005) between the Venezuelan government and the opposition (DC), during the period 2002- 2003, showed that the most effective strategies used by third parties, dependent on the timing of the intervention and the stage of conflict, had an effect on performance. The general goal of a third-party intervention in this case arbitration, is to assist in a transformation of the conflict elements, change expression of conflict, alter degree of interdependence between the parties, change their perceptions or goals so they are not as incompatible, modify actual or perceived scarcity of resources, adjust actual or perceived interference by the opposing parties and increase performance. (Beardsley et al.2006 &amp; Bercovitch and Houston 2000).</w:t>
      </w:r>
    </w:p>
    <w:p w:rsidR="00C42E36" w:rsidRPr="00C42E36" w:rsidRDefault="00C42E36" w:rsidP="00C42E36">
      <w:pPr>
        <w:spacing w:line="480" w:lineRule="auto"/>
        <w:jc w:val="both"/>
        <w:rPr>
          <w:rFonts w:cs="Times New Roman"/>
          <w:b/>
        </w:rPr>
      </w:pPr>
      <w:r w:rsidRPr="00C42E36">
        <w:rPr>
          <w:rFonts w:cs="Times New Roman"/>
          <w:b/>
        </w:rPr>
        <w:t>Litigation</w:t>
      </w:r>
    </w:p>
    <w:p w:rsidR="00C42E36" w:rsidRPr="00C42E36" w:rsidRDefault="00C42E36" w:rsidP="00C42E36">
      <w:pPr>
        <w:spacing w:line="480" w:lineRule="auto"/>
        <w:ind w:firstLine="720"/>
        <w:jc w:val="both"/>
        <w:rPr>
          <w:rFonts w:cs="Times New Roman"/>
        </w:rPr>
      </w:pPr>
      <w:r w:rsidRPr="00C42E36">
        <w:rPr>
          <w:rFonts w:cs="Times New Roman"/>
        </w:rPr>
        <w:t xml:space="preserve"> The existence of conflicts is universal and since conflicts must be seen as natural and inevitable, focus should be placed on efficient ways to avoid and solve them (Murthy, 2006).This section provides existing literature on litigation as a strategy to conflict resolution, focusing on the effects of litigation on organization performance. It also highlights the role of litigation as a conflict management strategy in the face of the current disadvantages of litigation and the concerns that organizations have of the inefficiency of litigation in solving conflicts in good time. Litigation, and to an even greater extent the fear of litigation, is arguably a driving force in many organizational decisions (Amegashie, 2010). This study aimed to fill in the gaps in existing literature on litigation and its influence n performance in Organizations with a specific focus on Stima Sacco.</w:t>
      </w:r>
    </w:p>
    <w:p w:rsidR="00C42E36" w:rsidRPr="00C42E36" w:rsidRDefault="00C42E36" w:rsidP="00C42E36">
      <w:pPr>
        <w:spacing w:line="480" w:lineRule="auto"/>
        <w:ind w:firstLine="720"/>
        <w:jc w:val="both"/>
        <w:rPr>
          <w:rFonts w:cs="Times New Roman"/>
        </w:rPr>
      </w:pPr>
      <w:r w:rsidRPr="00C42E36">
        <w:rPr>
          <w:rFonts w:cs="Times New Roman"/>
        </w:rPr>
        <w:t xml:space="preserve">With the growing sensitization on human rights, most employees fully understand their rights in today’s organizations and will not hesitate to rush to the courts if they feel that conflict is not being handled properly (Chau,2014) Figures from the industrial courts in Kenya indicate </w:t>
      </w:r>
      <w:r w:rsidRPr="00C42E36">
        <w:rPr>
          <w:rFonts w:cs="Times New Roman"/>
        </w:rPr>
        <w:lastRenderedPageBreak/>
        <w:t>that cases filed have risen from less than 300 in the year 2007 to more than 8,600 in the year 2015 (Business Daily, 2015) For every shilling paid to employees through litigation, at least another shilling is paid to attorneys involved in handling both meritorious and non-meritorious claims (Sussman 2009) Moreover, aside from the direct costs of litigation, employers often dedicate significant sums to designing defensive personnel practices with the help of lawyers to minimize their litigation exposure (Chau,2014) These costs tend to affect compensation as the firms expenses grow, less resources are available to provide wage and benefits to workers and there is ultimately poor performance due to strained company resources (Business Daily, 2015). The result may be retrenchment of employees and budget reductions on major capital items. Uncertainty in the workplace lowers morale and eventually affects performance (Dawson, 2014). This study looked at the influence of litigation on the overall performance of the Organization.</w:t>
      </w:r>
    </w:p>
    <w:p w:rsidR="00C42E36" w:rsidRPr="00C42E36" w:rsidRDefault="00C42E36" w:rsidP="00C42E36">
      <w:pPr>
        <w:spacing w:line="480" w:lineRule="auto"/>
        <w:ind w:firstLine="720"/>
        <w:jc w:val="both"/>
        <w:rPr>
          <w:rFonts w:cs="Times New Roman"/>
        </w:rPr>
      </w:pPr>
      <w:r w:rsidRPr="00C42E36">
        <w:rPr>
          <w:rFonts w:cs="Times New Roman"/>
        </w:rPr>
        <w:t>Litigation involves filing a lawsuit and having the dispute resolved either by a judge or jury (Ibid, 2013). Litigation is the use of the courts and civil justice system to resolve legal controversies and can be used to compel opposing party to participate in the solution (Muigua, 2014) with the objective of settling disputes in a more justifiable manner, national governments and the constitutions of most nations establish institutions; judiciary organs of the government. Unlike in Organizations whose aim is to put conflicts to the minimum so as to maintain performance, it is the natural mandate of courts of law to entertain disputes (Ojwang, 2011).</w:t>
      </w:r>
    </w:p>
    <w:p w:rsidR="00C42E36" w:rsidRPr="00C42E36" w:rsidRDefault="00C42E36" w:rsidP="00C42E36">
      <w:pPr>
        <w:spacing w:line="480" w:lineRule="auto"/>
        <w:ind w:firstLine="720"/>
        <w:jc w:val="both"/>
        <w:rPr>
          <w:rFonts w:cs="Times New Roman"/>
        </w:rPr>
      </w:pPr>
      <w:r w:rsidRPr="00C42E36">
        <w:rPr>
          <w:rFonts w:cs="Times New Roman"/>
        </w:rPr>
        <w:t xml:space="preserve">Litigation has however been criticized in many forums as one that does not guarantee fair administration of justice due to a number of factors. Courts in Kenya for instance have encountered a number of challenges in delay of awarding justice to the offended (Muigua, 2014). The court’s role is also dependent on the limitations of civil procedure, and on the litigious courses taken by the parties themselves (Ojwang 2011). Before resorting to litigation as a </w:t>
      </w:r>
      <w:r w:rsidRPr="00C42E36">
        <w:rPr>
          <w:rFonts w:cs="Times New Roman"/>
        </w:rPr>
        <w:lastRenderedPageBreak/>
        <w:t>conflict management strategy, members of a group need to understand that not all conflicts are bad, conflict, which lead to group failure, are dysfunctional and should be discouraged (Muigua, 2014) However, some conflict situations can be turned into positive conflict and can thus help to achieve the aims of the group (Murthy, 2006). This study sought to ascertain the impact litigation has on Organizational performance.</w:t>
      </w:r>
    </w:p>
    <w:p w:rsidR="00C42E36" w:rsidRPr="00C42E36" w:rsidRDefault="00C42E36" w:rsidP="00C42E36">
      <w:pPr>
        <w:spacing w:line="480" w:lineRule="auto"/>
        <w:ind w:firstLine="720"/>
        <w:jc w:val="both"/>
        <w:rPr>
          <w:rFonts w:cs="Times New Roman"/>
        </w:rPr>
      </w:pPr>
      <w:r w:rsidRPr="00C42E36">
        <w:rPr>
          <w:rFonts w:cs="Times New Roman"/>
        </w:rPr>
        <w:t>The ideal conflict resolution process is one in which the parties are better at the end of the course of action than they were at the beginning, not only in terms of what they gained or loose, but also in terms of the quality of their interpersonal relationships (Brown and Mariott, 2012) This should be the focus of any conflict resolution process. Although the term conflict/dispute resolution is from time to time used to describe Alternative Dispute Resolution (ADR) (Brown and Marriott 2012) methods, in a broad sense it marks out a process in which two or more parties engage in order to situate their differences. Conflict resolution may be divided into two main tendencies, namely Judicial Dispute Resolution and Alternative Dispute Resolution. The most common form of Judicial Dispute Resolution is litigation. Conflict management through litigation may be slow, expensive and it may at times lose the practical credibility necessary in the environmental matters.</w:t>
      </w:r>
    </w:p>
    <w:p w:rsidR="00C42E36" w:rsidRPr="00C42E36" w:rsidRDefault="00C42E36" w:rsidP="00C42E36">
      <w:pPr>
        <w:spacing w:line="480" w:lineRule="auto"/>
        <w:ind w:firstLine="720"/>
        <w:jc w:val="both"/>
        <w:rPr>
          <w:rFonts w:cs="Times New Roman"/>
        </w:rPr>
      </w:pPr>
      <w:r w:rsidRPr="00C42E36">
        <w:rPr>
          <w:rFonts w:cs="Times New Roman"/>
        </w:rPr>
        <w:t xml:space="preserve">Litigation is not a process of solving problems, it is a process of winning arguments for instance cases in Kenya of Waweru v Republic (2007) and Friends of Lake Turkana Trust v Attorney General &amp; 2 others [2014] eKLR (KeHC 2006), demonstrate instances where the courts have taken the active role of promoting environmental protection and averting potential natural resource based conflicts. Cases of litigation in Stima Sacco mostly involve guarantors taking loan debtors to court over loan defaults. The result is wastage of resources in times of time and </w:t>
      </w:r>
      <w:r w:rsidRPr="00C42E36">
        <w:rPr>
          <w:rFonts w:cs="Times New Roman"/>
        </w:rPr>
        <w:lastRenderedPageBreak/>
        <w:t>costs in meeting the legal fees. This has an effect on the financial performance of the organization.</w:t>
      </w:r>
    </w:p>
    <w:p w:rsidR="00C42E36" w:rsidRPr="00C42E36" w:rsidRDefault="00C42E36" w:rsidP="00C42E36">
      <w:pPr>
        <w:spacing w:line="480" w:lineRule="auto"/>
        <w:ind w:firstLine="720"/>
        <w:jc w:val="both"/>
        <w:rPr>
          <w:rFonts w:cs="Times New Roman"/>
        </w:rPr>
      </w:pPr>
      <w:r w:rsidRPr="00C42E36">
        <w:rPr>
          <w:rFonts w:cs="Times New Roman"/>
        </w:rPr>
        <w:t>Litigation in the organization is mostly caused by breach of contract between parties concerned (Redfern 2011). A contract is a legally binding agreement between two or more parties (Cloke, 2013). Each party to a contract must have capacity to enter the agreement. Minors, intoxicated persons, and those under a mental affliction may have insufficient capacity to enter a contract (Redfern 2011). Performance of the contract varies according to the particular circumstances. While a contract is being performed, it is called an executory contract, and when it is completed it is an executed contract (Cloke, 2013). In some cases there may be substantial performance but not complete performance, which allows the performing party to be partially compensated (Brown and Marriott 2012). Compensatory damages compensate the plaintiff for actual losses suffered as accurately as possible. Litigation may ensue if conflict regarding breach of contract is not amicably sorted by the parties (Ibid, 2013). In the organization, several contracts are prepared such as employment contracts between employees and management (Ojwang 2011).</w:t>
      </w:r>
    </w:p>
    <w:p w:rsidR="00C42E36" w:rsidRPr="00C42E36" w:rsidRDefault="00C42E36" w:rsidP="00C42E36">
      <w:pPr>
        <w:spacing w:line="480" w:lineRule="auto"/>
        <w:jc w:val="both"/>
        <w:rPr>
          <w:rFonts w:cs="Times New Roman"/>
          <w:b/>
        </w:rPr>
      </w:pPr>
      <w:r w:rsidRPr="00C42E36">
        <w:rPr>
          <w:rFonts w:cs="Times New Roman"/>
          <w:b/>
        </w:rPr>
        <w:t>2.9</w:t>
      </w:r>
      <w:r w:rsidRPr="00C42E36">
        <w:rPr>
          <w:rFonts w:cs="Times New Roman"/>
          <w:b/>
        </w:rPr>
        <w:tab/>
        <w:t>COMMUNICATION AND ORGANIZATIONAL PERFORMANCE</w:t>
      </w:r>
    </w:p>
    <w:p w:rsidR="00C42E36" w:rsidRDefault="00C42E36" w:rsidP="00C42E36">
      <w:pPr>
        <w:spacing w:line="480" w:lineRule="auto"/>
        <w:ind w:firstLine="720"/>
        <w:jc w:val="both"/>
        <w:rPr>
          <w:rFonts w:cs="Times New Roman"/>
        </w:rPr>
      </w:pPr>
      <w:r w:rsidRPr="00C42E36">
        <w:rPr>
          <w:rFonts w:cs="Times New Roman"/>
        </w:rPr>
        <w:t xml:space="preserve">Modern management techniques to a large extent aim to raise organizational performance by using the power of communication (Erogluer, 2011). Communication is a process that contains expressing, listening and understanding (Banerji and Dayal, 2005). Research has also shown that communication improves performance (Goris, 2007), Chen et al (2006) pointed out that research is lacking in examining employee satisfaction with communication process. </w:t>
      </w:r>
    </w:p>
    <w:p w:rsidR="00C42E36" w:rsidRPr="00C42E36" w:rsidRDefault="00C42E36" w:rsidP="00C42E36">
      <w:pPr>
        <w:spacing w:line="480" w:lineRule="auto"/>
        <w:ind w:firstLine="720"/>
        <w:jc w:val="both"/>
        <w:rPr>
          <w:rFonts w:cs="Times New Roman"/>
        </w:rPr>
      </w:pPr>
      <w:r w:rsidRPr="00C42E36">
        <w:rPr>
          <w:rFonts w:cs="Times New Roman"/>
        </w:rPr>
        <w:lastRenderedPageBreak/>
        <w:t>There is therefore the need to explore the relationship between organizational communication and performance since communication integrates different units and functions in the organization Chen et al (2006). The successive evolution in communication technology has significantly altered the conduct of conflicts, warfare, and conflict resolution. Compared to people of earlier ages, people around the world today know much more and much sooner about major developments in international relations (Gilboa, 2002). This is why communication is considered a powerful tool in organizations.</w:t>
      </w:r>
    </w:p>
    <w:p w:rsidR="00C42E36" w:rsidRPr="00C42E36" w:rsidRDefault="00C42E36" w:rsidP="00C42E36">
      <w:pPr>
        <w:spacing w:line="480" w:lineRule="auto"/>
        <w:ind w:firstLine="720"/>
        <w:jc w:val="both"/>
        <w:rPr>
          <w:rFonts w:cs="Times New Roman"/>
        </w:rPr>
      </w:pPr>
      <w:r w:rsidRPr="00C42E36">
        <w:rPr>
          <w:rFonts w:cs="Times New Roman"/>
        </w:rPr>
        <w:t>Otieno, Waiganjo &amp;Njeru (2015), explored the effect of employee communication on Organization performance in Kenya’s horticultural sector. The study found that communication facilitates exchange of information and opinion with the organization, and that communication helps in improving operational efficiency thus improving organization performance. It concluded that communication is a major determinant of organization performance. Koontz (2001) notes that, in as much as communication aims at influencing organizational performance, there are many unwanted interference that can distort a message and remain always a potential threat to effective communication, because it can interfere with the accuracy of a message being communicated.</w:t>
      </w:r>
    </w:p>
    <w:p w:rsidR="00C42E36" w:rsidRDefault="00C42E36" w:rsidP="00C42E36">
      <w:pPr>
        <w:spacing w:line="480" w:lineRule="auto"/>
        <w:ind w:firstLine="720"/>
        <w:jc w:val="both"/>
        <w:rPr>
          <w:rFonts w:cs="Times New Roman"/>
        </w:rPr>
      </w:pPr>
      <w:r w:rsidRPr="00C42E36">
        <w:rPr>
          <w:rFonts w:cs="Times New Roman"/>
        </w:rPr>
        <w:t>Communication is the dissemination of information which is related to the daily performance of an employee’s job (Redfern 2011).Communication is the process by which individuals stimulate meaning in the minds of other individuals by means of verbal or nonverbal messages (Richmond et al, 2005). Awan and Anjum (2015) say that properly managed conflict promotes open communication, collaborative decision making, regular feedback, and timely resolution of conflict. Open communication and collaboration enhance the flow of new ideas and strengthen work relationship, which can have a positive effe</w:t>
      </w:r>
      <w:r>
        <w:rPr>
          <w:rFonts w:cs="Times New Roman"/>
        </w:rPr>
        <w:t>ct on organization performance.</w:t>
      </w:r>
    </w:p>
    <w:p w:rsidR="00C42E36" w:rsidRPr="00C42E36" w:rsidRDefault="00C42E36" w:rsidP="00C42E36">
      <w:pPr>
        <w:spacing w:line="480" w:lineRule="auto"/>
        <w:ind w:firstLine="720"/>
        <w:jc w:val="both"/>
        <w:rPr>
          <w:rFonts w:cs="Times New Roman"/>
        </w:rPr>
      </w:pPr>
      <w:r w:rsidRPr="00C42E36">
        <w:rPr>
          <w:rFonts w:cs="Times New Roman"/>
        </w:rPr>
        <w:lastRenderedPageBreak/>
        <w:t>Regular feedback and timely resolution of conflict has the potential of improving employee satisfaction and job performance. Cheruiyot (2012) conducted a study on the effect of communication on Kenya Post and Savings Bank. The findings show that communication through advertising, direct marketing, personal selling, sales promotion and public relations enhance the company’s performance. According to Rowe, (2001), effective communication is needed for management to develop and sustain a competitive advantage for organizational performance and improvement.</w:t>
      </w:r>
    </w:p>
    <w:p w:rsidR="00C42E36" w:rsidRPr="00C42E36" w:rsidRDefault="00C42E36" w:rsidP="00C42E36">
      <w:pPr>
        <w:spacing w:line="480" w:lineRule="auto"/>
        <w:jc w:val="both"/>
        <w:rPr>
          <w:rFonts w:cs="Times New Roman"/>
          <w:b/>
        </w:rPr>
      </w:pPr>
      <w:r w:rsidRPr="00C42E36">
        <w:rPr>
          <w:rFonts w:cs="Times New Roman"/>
          <w:b/>
        </w:rPr>
        <w:t>2.10</w:t>
      </w:r>
      <w:r w:rsidRPr="00C42E36">
        <w:rPr>
          <w:rFonts w:cs="Times New Roman"/>
          <w:b/>
        </w:rPr>
        <w:tab/>
        <w:t>COMMUNICATION AND TIMELY RESOLUTION OF CONFLICT</w:t>
      </w:r>
    </w:p>
    <w:p w:rsidR="00C42E36" w:rsidRDefault="00C42E36" w:rsidP="00C42E36">
      <w:pPr>
        <w:spacing w:line="480" w:lineRule="auto"/>
        <w:ind w:firstLine="720"/>
        <w:jc w:val="both"/>
        <w:rPr>
          <w:rFonts w:cs="Times New Roman"/>
        </w:rPr>
      </w:pPr>
      <w:r w:rsidRPr="00C42E36">
        <w:rPr>
          <w:rFonts w:cs="Times New Roman"/>
        </w:rPr>
        <w:t>Communication plays a central role in handling conflict. Conflict is an interactive process between two or more parties that requires effective human interaction. (Brower &amp; Darrington 2012). By communicating effectively, leaders and followers can successfully resolve conflicts to bring positive results. When conflict exists in leadership situations, it is recognized and expressed through communication. (Brower &amp; Darrington 2012).Communication is the means that people use to express the</w:t>
      </w:r>
      <w:r>
        <w:rPr>
          <w:rFonts w:cs="Times New Roman"/>
        </w:rPr>
        <w:t>ir disagreements or differences</w:t>
      </w:r>
      <w:r w:rsidRPr="00C42E36">
        <w:rPr>
          <w:rFonts w:cs="Times New Roman"/>
        </w:rPr>
        <w:t xml:space="preserve"> (Gottman &amp; DeClaire, 2001) </w:t>
      </w:r>
    </w:p>
    <w:p w:rsidR="00C42E36" w:rsidRPr="00C42E36" w:rsidRDefault="00C42E36" w:rsidP="00C42E36">
      <w:pPr>
        <w:spacing w:line="480" w:lineRule="auto"/>
        <w:ind w:firstLine="720"/>
        <w:jc w:val="both"/>
        <w:rPr>
          <w:rFonts w:cs="Times New Roman"/>
        </w:rPr>
      </w:pPr>
      <w:r w:rsidRPr="00C42E36">
        <w:rPr>
          <w:rFonts w:cs="Times New Roman"/>
        </w:rPr>
        <w:t>Communication also provides the avenue by which conflicts can be successfully resolved, or worsened. To understand conflict, we need to understand communication. Most people know that in order to resolve conflicts, they need to communicate about the issue; but negative patterns of communication can often lead to greater frustration and escalation of conflict. (Brower &amp; Darrington 2012). Every organization should therefore endeavor to make effective communication an essential integral part in effect management strategies to help minimize organizational conflict so as to improve performance (Dreu, 2006).</w:t>
      </w:r>
    </w:p>
    <w:p w:rsidR="00C42E36" w:rsidRDefault="00C42E36" w:rsidP="00C42E36">
      <w:pPr>
        <w:spacing w:line="480" w:lineRule="auto"/>
        <w:ind w:firstLine="720"/>
        <w:jc w:val="both"/>
        <w:rPr>
          <w:rFonts w:cs="Times New Roman"/>
        </w:rPr>
      </w:pPr>
      <w:r w:rsidRPr="00C42E36">
        <w:rPr>
          <w:rFonts w:cs="Times New Roman"/>
        </w:rPr>
        <w:lastRenderedPageBreak/>
        <w:t xml:space="preserve">Most organizational conflict has been traced to breakage in communication as supported by Mukhtar, Qureshi, &amp; Sharif (2012), therefore overcoming communication roadblocks requires effective speaking and listening skills. Awan and Anjum (2015) argue that a negative work environment that does not promote communication and conflict resolution can result in poor performance. A study in Nigeria by Ngonzi &amp; Ifeoma (2015) show that effective communication is the remedy to effective and efficient management of organizations conflict. Studies have also been conducted in Kenya around the influence of communication in management of conflict. For instance, Chebii (2010) conducted a study on the role of media in conflict management in Uasin Gishu. The study found that media played both conflict escalation and de-escalation roles during 2007/08 Post Election Violence. </w:t>
      </w:r>
    </w:p>
    <w:p w:rsidR="00C42E36" w:rsidRPr="00C42E36" w:rsidRDefault="00C42E36" w:rsidP="00C42E36">
      <w:pPr>
        <w:spacing w:line="480" w:lineRule="auto"/>
        <w:ind w:firstLine="720"/>
        <w:jc w:val="both"/>
        <w:rPr>
          <w:rFonts w:cs="Times New Roman"/>
        </w:rPr>
      </w:pPr>
      <w:r w:rsidRPr="00C42E36">
        <w:rPr>
          <w:rFonts w:cs="Times New Roman"/>
        </w:rPr>
        <w:t>From the above school of thought, Communication can be the foundation for sound management or a medium of chaos (Dreu, 2006). Conclusively, effective communication to the management and staff is the panacea for sustained and increased productivity of the workforce and organizational performances. It is not enough to have a good or ideal conflict management strategies in place, but awareness and participation as a means of communication will help to enhance organizational performance (Ngozi &amp; Okonkwo 2015).</w:t>
      </w:r>
    </w:p>
    <w:p w:rsidR="00C42E36" w:rsidRPr="00C42E36" w:rsidRDefault="00C42E36" w:rsidP="00C42E36">
      <w:pPr>
        <w:spacing w:line="480" w:lineRule="auto"/>
        <w:jc w:val="both"/>
        <w:rPr>
          <w:rFonts w:cs="Times New Roman"/>
          <w:b/>
        </w:rPr>
      </w:pPr>
      <w:r w:rsidRPr="00C42E36">
        <w:rPr>
          <w:rFonts w:cs="Times New Roman"/>
          <w:b/>
        </w:rPr>
        <w:t>2.11</w:t>
      </w:r>
      <w:r w:rsidRPr="00C42E36">
        <w:rPr>
          <w:rFonts w:cs="Times New Roman"/>
          <w:b/>
        </w:rPr>
        <w:tab/>
        <w:t>COMMUNICATION AND INFORMATION FLOW</w:t>
      </w:r>
    </w:p>
    <w:p w:rsidR="00C42E36" w:rsidRDefault="00C42E36" w:rsidP="00C42E36">
      <w:pPr>
        <w:spacing w:line="480" w:lineRule="auto"/>
        <w:ind w:firstLine="720"/>
        <w:jc w:val="both"/>
        <w:rPr>
          <w:rFonts w:cs="Times New Roman"/>
        </w:rPr>
      </w:pPr>
      <w:r w:rsidRPr="00C42E36">
        <w:rPr>
          <w:rFonts w:cs="Times New Roman"/>
        </w:rPr>
        <w:t xml:space="preserve">According to Opara (2003), information is the life blood of modern organizations. That is to say that without information, an organization is bound to collapse. Information is needed to control the day-to-day running of an organization. Psychologists have described information dissemination or communication as a need comparable with other basic needs while philosophers posit that the free flow of information is a right of the people which enables them to participate </w:t>
      </w:r>
      <w:r w:rsidRPr="00C42E36">
        <w:rPr>
          <w:rFonts w:cs="Times New Roman"/>
        </w:rPr>
        <w:lastRenderedPageBreak/>
        <w:t xml:space="preserve">effectively in the process of economic and socio-political activities in the society and enhances education, knowledge and the learning process (Agoulu, 2002). </w:t>
      </w:r>
    </w:p>
    <w:p w:rsidR="00C42E36" w:rsidRPr="00C42E36" w:rsidRDefault="00C42E36" w:rsidP="00A07FEE">
      <w:pPr>
        <w:spacing w:line="480" w:lineRule="auto"/>
        <w:ind w:firstLine="720"/>
        <w:jc w:val="both"/>
        <w:rPr>
          <w:rFonts w:cs="Times New Roman"/>
        </w:rPr>
      </w:pPr>
      <w:r w:rsidRPr="00C42E36">
        <w:rPr>
          <w:rFonts w:cs="Times New Roman"/>
        </w:rPr>
        <w:t>Communication enables coordination and integration of activities of departments, engaged in relatively independent tasks (Miljković, Rijavec, 2008). Autonomous teams are particularly well suited to illustrate how the management of team processes, such as communication and conflict management, can enhance versus detract team performance McGrath &amp; Berdahl (2000). Because decision-making power about team processes is shifted from a manager directly to team members about how to coordinate efforts toward meeting goals, autonomous team members are also responsible for managing the communication and conflict that results from task decisions and subsequent group processes since team viability, or sustainable success over time, depends on a team’s ability to adapt in response to changes in the environment, to learn from feedback, and to resolve conflicts when faced with differences between old ways of doing things and new performance expectations (Vancouver, 2000).</w:t>
      </w:r>
    </w:p>
    <w:p w:rsidR="00C42E36" w:rsidRPr="00C42E36" w:rsidRDefault="00C42E36" w:rsidP="00C42E36">
      <w:pPr>
        <w:spacing w:line="480" w:lineRule="auto"/>
        <w:jc w:val="both"/>
        <w:rPr>
          <w:rFonts w:cs="Times New Roman"/>
          <w:b/>
        </w:rPr>
      </w:pPr>
      <w:r w:rsidRPr="00C42E36">
        <w:rPr>
          <w:rFonts w:cs="Times New Roman"/>
          <w:b/>
        </w:rPr>
        <w:t>2.12</w:t>
      </w:r>
      <w:r w:rsidRPr="00C42E36">
        <w:rPr>
          <w:rFonts w:cs="Times New Roman"/>
          <w:b/>
        </w:rPr>
        <w:tab/>
        <w:t>THE CONFLICT PROCESS</w:t>
      </w:r>
    </w:p>
    <w:p w:rsidR="00C42E36" w:rsidRPr="00C42E36" w:rsidRDefault="00C42E36" w:rsidP="00C42E36">
      <w:pPr>
        <w:spacing w:line="480" w:lineRule="auto"/>
        <w:jc w:val="both"/>
        <w:rPr>
          <w:rFonts w:cs="Times New Roman"/>
        </w:rPr>
      </w:pPr>
      <w:r w:rsidRPr="00C42E36">
        <w:rPr>
          <w:rFonts w:cs="Times New Roman"/>
        </w:rPr>
        <w:t>The development of conflict and its resolution tend to follow a pattern. This is however based on the work of Pondy (2007), where he identified six steps of conflict process;</w:t>
      </w:r>
    </w:p>
    <w:p w:rsidR="00C42E36" w:rsidRPr="00C42E36" w:rsidRDefault="00C42E36" w:rsidP="00C42E36">
      <w:pPr>
        <w:spacing w:line="480" w:lineRule="auto"/>
        <w:jc w:val="both"/>
        <w:rPr>
          <w:rFonts w:cs="Times New Roman"/>
        </w:rPr>
      </w:pPr>
      <w:r w:rsidRPr="00C42E36">
        <w:rPr>
          <w:rFonts w:cs="Times New Roman"/>
        </w:rPr>
        <w:t xml:space="preserve">(a). Antecedent Conditions: A number of conditions have been linked with the degree of conflict (Walton, Dutton and Caffery, 2009). They are not necessarily causes of conflicts but they seem to be associated with higher rate of conflict and may well predispose a situation in that direction. </w:t>
      </w:r>
    </w:p>
    <w:p w:rsidR="00C42E36" w:rsidRPr="00C42E36" w:rsidRDefault="00C42E36" w:rsidP="00C42E36">
      <w:pPr>
        <w:spacing w:line="480" w:lineRule="auto"/>
        <w:jc w:val="both"/>
        <w:rPr>
          <w:rFonts w:cs="Times New Roman"/>
        </w:rPr>
      </w:pPr>
      <w:r w:rsidRPr="00C42E36">
        <w:rPr>
          <w:rFonts w:cs="Times New Roman"/>
        </w:rPr>
        <w:t xml:space="preserve">(b) Perceived Conflict: Another part of the conflict process has to do with how parties perceive the situation of each other, this is an independent group. Parties often engage in conflict because </w:t>
      </w:r>
      <w:r w:rsidRPr="00C42E36">
        <w:rPr>
          <w:rFonts w:cs="Times New Roman"/>
        </w:rPr>
        <w:lastRenderedPageBreak/>
        <w:t>one party perceives that his interest are being opposed or negatively affected by another. The parties also engage in conflict because they perceive a situation as involving limited alternatives.</w:t>
      </w:r>
    </w:p>
    <w:p w:rsidR="00C42E36" w:rsidRPr="00C42E36" w:rsidRDefault="00C42E36" w:rsidP="00C42E36">
      <w:pPr>
        <w:spacing w:line="480" w:lineRule="auto"/>
        <w:jc w:val="both"/>
        <w:rPr>
          <w:rFonts w:cs="Times New Roman"/>
        </w:rPr>
      </w:pPr>
      <w:r w:rsidRPr="00C42E36">
        <w:rPr>
          <w:rFonts w:cs="Times New Roman"/>
        </w:rPr>
        <w:t>(c) Felt Conflict: In addition to perception (2007), posit that feelings and attitudes alter the relationship between objective conditions and potentially result in conflictive outcome. Where parties value cooperation and believe that success in their relationship depends upon the attainment of the need of both, their behavior is likely</w:t>
      </w:r>
    </w:p>
    <w:p w:rsidR="00C42E36" w:rsidRPr="00C42E36" w:rsidRDefault="00C42E36" w:rsidP="00C42E36">
      <w:pPr>
        <w:spacing w:line="480" w:lineRule="auto"/>
        <w:jc w:val="both"/>
        <w:rPr>
          <w:rFonts w:cs="Times New Roman"/>
          <w:b/>
        </w:rPr>
      </w:pPr>
      <w:r w:rsidRPr="00C42E36">
        <w:rPr>
          <w:rFonts w:cs="Times New Roman"/>
          <w:b/>
        </w:rPr>
        <w:t>2.13</w:t>
      </w:r>
      <w:r w:rsidRPr="00C42E36">
        <w:rPr>
          <w:rFonts w:cs="Times New Roman"/>
          <w:b/>
        </w:rPr>
        <w:tab/>
        <w:t>STRATEGIES FOR DEALING WITH CONFLICT</w:t>
      </w:r>
    </w:p>
    <w:p w:rsidR="00C42E36" w:rsidRPr="00C42E36" w:rsidRDefault="00C42E36" w:rsidP="00C42E36">
      <w:pPr>
        <w:spacing w:line="480" w:lineRule="auto"/>
        <w:jc w:val="both"/>
        <w:rPr>
          <w:rFonts w:cs="Times New Roman"/>
        </w:rPr>
      </w:pPr>
      <w:r w:rsidRPr="00C42E36">
        <w:rPr>
          <w:rFonts w:cs="Times New Roman"/>
        </w:rPr>
        <w:t>Neil (2000) identified that the various methods for dealing with conflict may be grouped according to their outcomes. These outcomes may be called win-lose, lose-lose and win-win</w:t>
      </w:r>
    </w:p>
    <w:p w:rsidR="00C42E36" w:rsidRPr="00C42E36" w:rsidRDefault="00C42E36" w:rsidP="00C42E36">
      <w:pPr>
        <w:pStyle w:val="ListParagraph"/>
        <w:numPr>
          <w:ilvl w:val="0"/>
          <w:numId w:val="7"/>
        </w:numPr>
        <w:spacing w:line="480" w:lineRule="auto"/>
        <w:jc w:val="both"/>
        <w:rPr>
          <w:rFonts w:cs="Times New Roman"/>
          <w:b/>
        </w:rPr>
      </w:pPr>
      <w:r w:rsidRPr="00C42E36">
        <w:rPr>
          <w:rFonts w:cs="Times New Roman"/>
          <w:b/>
        </w:rPr>
        <w:t>Win-Lose Methods</w:t>
      </w:r>
    </w:p>
    <w:p w:rsidR="00C42E36" w:rsidRPr="00C42E36" w:rsidRDefault="00C42E36" w:rsidP="00C42E36">
      <w:pPr>
        <w:spacing w:line="480" w:lineRule="auto"/>
        <w:ind w:left="360" w:firstLine="360"/>
        <w:jc w:val="both"/>
        <w:rPr>
          <w:rFonts w:cs="Times New Roman"/>
        </w:rPr>
      </w:pPr>
      <w:r w:rsidRPr="00C42E36">
        <w:rPr>
          <w:rFonts w:cs="Times New Roman"/>
        </w:rPr>
        <w:t xml:space="preserve">Methods that typically results in win-lose outcomes include dominance through power or authority, ignoring attempts at influence, majority rule and railroading. The use of dominance through power or authority is common. Through it arbitrary actions are justified by saying “you must follow my orders” because I am the boss, parents or teachers and I know what is god for you”. </w:t>
      </w:r>
    </w:p>
    <w:p w:rsidR="00C42E36" w:rsidRPr="00C42E36" w:rsidRDefault="00C42E36" w:rsidP="00C42E36">
      <w:pPr>
        <w:spacing w:line="480" w:lineRule="auto"/>
        <w:ind w:left="360" w:firstLine="360"/>
        <w:jc w:val="both"/>
        <w:rPr>
          <w:rFonts w:cs="Times New Roman"/>
        </w:rPr>
      </w:pPr>
      <w:r w:rsidRPr="00C42E36">
        <w:rPr>
          <w:rFonts w:cs="Times New Roman"/>
        </w:rPr>
        <w:t>The effect of this exercise of unilateral power is predictable. Losers typically engaged in non-productive behavior than winners. They screen communication to the winners making it feel positive, address more remarks to the winner; become non aggressive in their statements and fail to identify with goals of organizations. The creation of losing feelings may actually alter the energy creativity, and measure intelligence of the loser in a negative direction.</w:t>
      </w:r>
    </w:p>
    <w:p w:rsidR="00C42E36" w:rsidRPr="00C42E36" w:rsidRDefault="00C42E36" w:rsidP="00C42E36">
      <w:pPr>
        <w:pStyle w:val="ListParagraph"/>
        <w:numPr>
          <w:ilvl w:val="0"/>
          <w:numId w:val="7"/>
        </w:numPr>
        <w:spacing w:line="480" w:lineRule="auto"/>
        <w:jc w:val="both"/>
        <w:rPr>
          <w:rFonts w:cs="Times New Roman"/>
          <w:b/>
        </w:rPr>
      </w:pPr>
      <w:r w:rsidRPr="00C42E36">
        <w:rPr>
          <w:rFonts w:cs="Times New Roman"/>
          <w:b/>
        </w:rPr>
        <w:t>Lose-Lose Methods</w:t>
      </w:r>
    </w:p>
    <w:p w:rsidR="00C42E36" w:rsidRPr="00C42E36" w:rsidRDefault="00C42E36" w:rsidP="00C42E36">
      <w:pPr>
        <w:spacing w:line="480" w:lineRule="auto"/>
        <w:ind w:left="360" w:firstLine="360"/>
        <w:jc w:val="both"/>
        <w:rPr>
          <w:rFonts w:cs="Times New Roman"/>
        </w:rPr>
      </w:pPr>
      <w:r w:rsidRPr="00C42E36">
        <w:rPr>
          <w:rFonts w:cs="Times New Roman"/>
        </w:rPr>
        <w:lastRenderedPageBreak/>
        <w:t>According to Neil (2000), these methods are based on the notion that ‘half a loaf is better than none’ or that something beats nothing all to hell’. Typically lose-lose methods are compromise, bribing resort to arbitration and resort to rule. Arbitration is the settlement of disputes between two parties by means of the binding decision of an impartial power. In compromise, the parties generally disagree about two solutions and settle for something in-between. Example, a lose-lose strategy involves side payment or bribes, as when company overpays people who dislike their work.</w:t>
      </w:r>
    </w:p>
    <w:p w:rsidR="00C42E36" w:rsidRPr="00C42E36" w:rsidRDefault="00C42E36" w:rsidP="00C42E36">
      <w:pPr>
        <w:pStyle w:val="ListParagraph"/>
        <w:numPr>
          <w:ilvl w:val="0"/>
          <w:numId w:val="7"/>
        </w:numPr>
        <w:spacing w:line="480" w:lineRule="auto"/>
        <w:jc w:val="both"/>
        <w:rPr>
          <w:rFonts w:cs="Times New Roman"/>
          <w:b/>
        </w:rPr>
      </w:pPr>
      <w:r w:rsidRPr="00C42E36">
        <w:rPr>
          <w:rFonts w:cs="Times New Roman"/>
          <w:b/>
        </w:rPr>
        <w:t>Win-Win Methods</w:t>
      </w:r>
    </w:p>
    <w:p w:rsidR="00C42E36" w:rsidRPr="00C42E36" w:rsidRDefault="00C42E36" w:rsidP="00C42E36">
      <w:pPr>
        <w:spacing w:line="480" w:lineRule="auto"/>
        <w:ind w:left="360" w:firstLine="360"/>
        <w:jc w:val="both"/>
        <w:rPr>
          <w:rFonts w:cs="Times New Roman"/>
        </w:rPr>
      </w:pPr>
      <w:r w:rsidRPr="00C42E36">
        <w:rPr>
          <w:rFonts w:cs="Times New Roman"/>
        </w:rPr>
        <w:t>The third set of method is distinctly, they involve consensus and integrative decision making. Consensus decisions occurs when group of two or more people, who are dealing with judgmental issues, reach a decision which is not unacceptable to anyone.</w:t>
      </w:r>
    </w:p>
    <w:p w:rsidR="00C42E36" w:rsidRPr="00C42E36" w:rsidRDefault="00C42E36" w:rsidP="00C42E36">
      <w:pPr>
        <w:spacing w:line="480" w:lineRule="auto"/>
        <w:ind w:left="360" w:firstLine="360"/>
        <w:jc w:val="both"/>
        <w:rPr>
          <w:rFonts w:cs="Times New Roman"/>
        </w:rPr>
      </w:pPr>
      <w:r w:rsidRPr="00C42E36">
        <w:rPr>
          <w:rFonts w:cs="Times New Roman"/>
        </w:rPr>
        <w:t>Hall (2001), has shown that when certain group’s process rules are used, the group decision is frequently better than the individual decision. For the reason, consensus decision is recommended for the final selection of alternative in integrating decision making. Filley (2009) conducted a stimulation exercise where groups of people were requested to rank in order, groups of items of their desirability for a trip across the moon. Typical process rules that lead to consensus decision in such case suggested that participants focused on defeating the problem rather than each other; that they avoid voting, trading or avenging their decision.</w:t>
      </w:r>
    </w:p>
    <w:p w:rsidR="00C42E36" w:rsidRPr="00C42E36" w:rsidRDefault="00C42E36" w:rsidP="00C42E36">
      <w:pPr>
        <w:spacing w:line="480" w:lineRule="auto"/>
        <w:jc w:val="both"/>
        <w:rPr>
          <w:rFonts w:cs="Times New Roman"/>
          <w:b/>
          <w:lang w:val="en-GB"/>
        </w:rPr>
      </w:pPr>
      <w:r w:rsidRPr="00C42E36">
        <w:rPr>
          <w:rFonts w:cs="Times New Roman"/>
          <w:b/>
        </w:rPr>
        <w:t>2.14</w:t>
      </w:r>
      <w:r w:rsidRPr="00C42E36">
        <w:rPr>
          <w:rFonts w:cs="Times New Roman"/>
          <w:b/>
        </w:rPr>
        <w:tab/>
      </w:r>
      <w:r w:rsidRPr="00C42E36">
        <w:rPr>
          <w:rFonts w:cs="Times New Roman"/>
          <w:b/>
          <w:lang w:val="en-GB"/>
        </w:rPr>
        <w:t>THEORETICAL FRAMEWORK</w:t>
      </w:r>
    </w:p>
    <w:p w:rsidR="00C42E36" w:rsidRPr="00C42E36" w:rsidRDefault="00C42E36" w:rsidP="00C42E36">
      <w:pPr>
        <w:spacing w:line="480" w:lineRule="auto"/>
        <w:ind w:right="-24" w:firstLine="720"/>
        <w:jc w:val="both"/>
        <w:rPr>
          <w:rFonts w:cs="Times New Roman"/>
          <w:i/>
          <w:lang w:val="en-GB"/>
        </w:rPr>
      </w:pPr>
      <w:r w:rsidRPr="00C42E36">
        <w:rPr>
          <w:rFonts w:cs="Times New Roman"/>
          <w:lang w:val="en-GB"/>
        </w:rPr>
        <w:t xml:space="preserve">Mary Parker Follett conflict management strategy was adopted as theoretical base for this study. The theory was developed by Mary Parker Follett in her ‘Creative Experience’, a paper she wrote in 1925. Conflict to her is not warfare, but is only an appearance of differences – </w:t>
      </w:r>
      <w:r w:rsidRPr="00C42E36">
        <w:rPr>
          <w:rFonts w:cs="Times New Roman"/>
          <w:lang w:val="en-GB"/>
        </w:rPr>
        <w:lastRenderedPageBreak/>
        <w:t>differences in opinions, interests, not only between employers and employees, but also between managers, between directors or wherever differences appear. She further submitted that, conflict may move from more verbal or attitudinal disagreement to physical or even bloody confrontation. She opined that conflict could be bad or good or neither good nor bad depending on the situation. Conflict also provides good or bad results or outcome depending on the manner it is interpreted, understood and resolved by the affected parties (Sapru, 2009). She therefore suggested three different ways of managing or resolving conflict in an organization viz:</w:t>
      </w:r>
    </w:p>
    <w:p w:rsidR="00C42E36" w:rsidRPr="00C42E36" w:rsidRDefault="00C42E36" w:rsidP="00C42E36">
      <w:pPr>
        <w:numPr>
          <w:ilvl w:val="0"/>
          <w:numId w:val="5"/>
        </w:numPr>
        <w:spacing w:after="200" w:line="480" w:lineRule="auto"/>
        <w:jc w:val="both"/>
        <w:rPr>
          <w:rFonts w:cs="Times New Roman"/>
          <w:lang w:val="en-GB"/>
        </w:rPr>
      </w:pPr>
      <w:r w:rsidRPr="00C42E36">
        <w:rPr>
          <w:rFonts w:cs="Times New Roman"/>
          <w:lang w:val="en-GB"/>
        </w:rPr>
        <w:t xml:space="preserve">Dominance </w:t>
      </w:r>
    </w:p>
    <w:p w:rsidR="00C42E36" w:rsidRPr="00C42E36" w:rsidRDefault="00C42E36" w:rsidP="00C42E36">
      <w:pPr>
        <w:numPr>
          <w:ilvl w:val="0"/>
          <w:numId w:val="5"/>
        </w:numPr>
        <w:spacing w:after="200" w:line="480" w:lineRule="auto"/>
        <w:jc w:val="both"/>
        <w:rPr>
          <w:rFonts w:cs="Times New Roman"/>
          <w:lang w:val="en-GB"/>
        </w:rPr>
      </w:pPr>
      <w:r w:rsidRPr="00C42E36">
        <w:rPr>
          <w:rFonts w:cs="Times New Roman"/>
          <w:lang w:val="en-GB"/>
        </w:rPr>
        <w:t xml:space="preserve">Compromise </w:t>
      </w:r>
    </w:p>
    <w:p w:rsidR="00C42E36" w:rsidRPr="00C42E36" w:rsidRDefault="00C42E36" w:rsidP="00C42E36">
      <w:pPr>
        <w:numPr>
          <w:ilvl w:val="0"/>
          <w:numId w:val="5"/>
        </w:numPr>
        <w:spacing w:after="200" w:line="480" w:lineRule="auto"/>
        <w:jc w:val="both"/>
        <w:rPr>
          <w:rFonts w:cs="Times New Roman"/>
          <w:lang w:val="en-GB"/>
        </w:rPr>
      </w:pPr>
      <w:r w:rsidRPr="00C42E36">
        <w:rPr>
          <w:rFonts w:cs="Times New Roman"/>
          <w:lang w:val="en-GB"/>
        </w:rPr>
        <w:t xml:space="preserve">Integration  </w:t>
      </w:r>
    </w:p>
    <w:p w:rsidR="00C42E36" w:rsidRPr="00C42E36" w:rsidRDefault="00C42E36" w:rsidP="00C42E36">
      <w:pPr>
        <w:numPr>
          <w:ilvl w:val="0"/>
          <w:numId w:val="6"/>
        </w:numPr>
        <w:spacing w:after="200" w:line="480" w:lineRule="auto"/>
        <w:ind w:left="720"/>
        <w:jc w:val="both"/>
        <w:rPr>
          <w:rFonts w:cs="Times New Roman"/>
          <w:lang w:val="en-GB"/>
        </w:rPr>
      </w:pPr>
      <w:r w:rsidRPr="00C42E36">
        <w:rPr>
          <w:rFonts w:cs="Times New Roman"/>
          <w:b/>
          <w:lang w:val="en-GB"/>
        </w:rPr>
        <w:t>Dominance:</w:t>
      </w:r>
      <w:r w:rsidRPr="00C42E36">
        <w:rPr>
          <w:rFonts w:cs="Times New Roman"/>
          <w:lang w:val="en-GB"/>
        </w:rPr>
        <w:t xml:space="preserve"> the management of conflict through dominance implies a victory for one party over the other. It would require the use of force and suppression of the party by the strong. In this case, it does not necessarily mean that the conflict is resolved. As far as Follett is concerned, this method of managing conflict is like sweeping the dust under the carpet. Sapru, (2009) </w:t>
      </w:r>
    </w:p>
    <w:p w:rsidR="00C42E36" w:rsidRPr="00C42E36" w:rsidRDefault="00C42E36" w:rsidP="00C42E36">
      <w:pPr>
        <w:numPr>
          <w:ilvl w:val="0"/>
          <w:numId w:val="6"/>
        </w:numPr>
        <w:spacing w:after="200" w:line="480" w:lineRule="auto"/>
        <w:ind w:left="720"/>
        <w:jc w:val="both"/>
        <w:rPr>
          <w:rFonts w:cs="Times New Roman"/>
          <w:lang w:val="en-GB"/>
        </w:rPr>
      </w:pPr>
      <w:r w:rsidRPr="00C42E36">
        <w:rPr>
          <w:rFonts w:cs="Times New Roman"/>
          <w:b/>
          <w:lang w:val="en-GB"/>
        </w:rPr>
        <w:t>Compromise:</w:t>
      </w:r>
      <w:r w:rsidRPr="00C42E36">
        <w:rPr>
          <w:rFonts w:cs="Times New Roman"/>
          <w:lang w:val="en-GB"/>
        </w:rPr>
        <w:t xml:space="preserve"> under this method, each party in the conflict situation surrenders certain value or interests in order to allow peace to reign. She points, out however, that, just like the first method (domination), this method has its own shortcoming with the magnitude of the shortcomings depending on each conflict situation, environment and the extent of the compromise or values surrendered by each party in the conflict (Ngu, 2008). She warns however, that a conflict resolved through this method is not the best, despite it’s widely acceptance because it may simply suspend yet a greater magnitude of the problem </w:t>
      </w:r>
      <w:r w:rsidRPr="00C42E36">
        <w:rPr>
          <w:rFonts w:cs="Times New Roman"/>
          <w:lang w:val="en-GB"/>
        </w:rPr>
        <w:lastRenderedPageBreak/>
        <w:t xml:space="preserve">which is likely to resurface in either the same form or in an entirely different manner. Often, also people resist the temptations of reaching compromise due to ego clashes or stated positions (Sapru, 2009). </w:t>
      </w:r>
    </w:p>
    <w:p w:rsidR="00C42E36" w:rsidRPr="00C42E36" w:rsidRDefault="00C42E36" w:rsidP="00C42E36">
      <w:pPr>
        <w:numPr>
          <w:ilvl w:val="0"/>
          <w:numId w:val="6"/>
        </w:numPr>
        <w:spacing w:after="200" w:line="480" w:lineRule="auto"/>
        <w:ind w:left="720"/>
        <w:jc w:val="both"/>
        <w:rPr>
          <w:rFonts w:cs="Times New Roman"/>
          <w:b/>
          <w:lang w:val="en-GB"/>
        </w:rPr>
      </w:pPr>
      <w:r w:rsidRPr="00C42E36">
        <w:rPr>
          <w:rFonts w:cs="Times New Roman"/>
          <w:b/>
          <w:lang w:val="en-GB"/>
        </w:rPr>
        <w:t>Integration:</w:t>
      </w:r>
      <w:r w:rsidRPr="00C42E36">
        <w:rPr>
          <w:rFonts w:cs="Times New Roman"/>
          <w:lang w:val="en-GB"/>
        </w:rPr>
        <w:t xml:space="preserve"> in giving preference for the resolution of social conflict through ‘integration’, Follett argues that when conflicting interest meet, they need not oppose, but only confront. What should be sought in this confrontation of differing interest is an integration that gives all parties what they really desire (Sapru, 2009). This seems to receive the approval of Follett as the best. Each party has to recognize the importance of ex-raying all the various aspects of the conflict to be put forward for discussion, usually in round table conference. This would require the application of Herbert Simon’s ‘Rational Comprehensive Model’ of decision making or the general systems theory in order to interpret and understand not only the whole but also every </w:t>
      </w:r>
    </w:p>
    <w:p w:rsidR="00C42E36" w:rsidRPr="00C42E36" w:rsidRDefault="00C42E36" w:rsidP="00C42E36">
      <w:pPr>
        <w:spacing w:line="480" w:lineRule="auto"/>
        <w:ind w:left="720" w:hanging="720"/>
        <w:jc w:val="both"/>
        <w:rPr>
          <w:rFonts w:cs="Times New Roman"/>
          <w:b/>
        </w:rPr>
      </w:pPr>
    </w:p>
    <w:p w:rsidR="00C42E36" w:rsidRPr="00C42E36" w:rsidRDefault="00C42E36" w:rsidP="00C42E36">
      <w:pPr>
        <w:spacing w:line="480" w:lineRule="auto"/>
        <w:ind w:left="720" w:hanging="720"/>
        <w:jc w:val="both"/>
        <w:rPr>
          <w:rFonts w:cs="Times New Roman"/>
          <w:b/>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Default="00C42E36" w:rsidP="00025DCE">
      <w:pPr>
        <w:spacing w:line="480" w:lineRule="auto"/>
        <w:jc w:val="both"/>
        <w:rPr>
          <w:rFonts w:cs="Times New Roman"/>
        </w:rPr>
      </w:pPr>
    </w:p>
    <w:p w:rsidR="00C42E36" w:rsidRDefault="00C42E36" w:rsidP="00025DCE">
      <w:pPr>
        <w:spacing w:line="480" w:lineRule="auto"/>
        <w:jc w:val="both"/>
        <w:rPr>
          <w:rFonts w:cs="Times New Roman"/>
        </w:rPr>
      </w:pPr>
    </w:p>
    <w:p w:rsidR="00A07FEE" w:rsidRPr="00C42E36" w:rsidRDefault="00A07FEE" w:rsidP="00025DCE">
      <w:pPr>
        <w:spacing w:line="480" w:lineRule="auto"/>
        <w:jc w:val="both"/>
        <w:rPr>
          <w:rFonts w:cs="Times New Roman"/>
        </w:rPr>
      </w:pPr>
    </w:p>
    <w:p w:rsidR="00C42E36" w:rsidRPr="00C42E36" w:rsidRDefault="00C42E36" w:rsidP="00C42E36">
      <w:pPr>
        <w:jc w:val="center"/>
        <w:rPr>
          <w:rFonts w:cs="Times New Roman"/>
          <w:b/>
        </w:rPr>
      </w:pPr>
      <w:r w:rsidRPr="00C42E36">
        <w:rPr>
          <w:rFonts w:cs="Times New Roman"/>
          <w:b/>
        </w:rPr>
        <w:lastRenderedPageBreak/>
        <w:t>CHAPTER THREE</w:t>
      </w:r>
    </w:p>
    <w:p w:rsidR="00C42E36" w:rsidRPr="00C42E36" w:rsidRDefault="00C42E36" w:rsidP="00C42E36">
      <w:pPr>
        <w:jc w:val="center"/>
        <w:rPr>
          <w:rFonts w:cs="Times New Roman"/>
          <w:b/>
        </w:rPr>
      </w:pPr>
      <w:r w:rsidRPr="00C42E36">
        <w:rPr>
          <w:rFonts w:cs="Times New Roman"/>
          <w:b/>
        </w:rPr>
        <w:t>RESEARCH METHODOLOGY</w:t>
      </w:r>
    </w:p>
    <w:p w:rsidR="00C42E36" w:rsidRPr="00C42E36" w:rsidRDefault="00C42E36" w:rsidP="00C42E36">
      <w:pPr>
        <w:rPr>
          <w:rFonts w:cs="Times New Roman"/>
          <w:b/>
        </w:rPr>
      </w:pPr>
      <w:r w:rsidRPr="00C42E36">
        <w:rPr>
          <w:rFonts w:cs="Times New Roman"/>
          <w:b/>
        </w:rPr>
        <w:t>3.1</w:t>
      </w:r>
      <w:r w:rsidRPr="00C42E36">
        <w:rPr>
          <w:rFonts w:cs="Times New Roman"/>
          <w:b/>
        </w:rPr>
        <w:tab/>
        <w:t>Introduction</w:t>
      </w:r>
    </w:p>
    <w:p w:rsidR="00C42E36" w:rsidRPr="00C42E36" w:rsidRDefault="00C42E36" w:rsidP="00C42E36">
      <w:pPr>
        <w:spacing w:line="480" w:lineRule="auto"/>
        <w:jc w:val="both"/>
        <w:rPr>
          <w:rFonts w:cs="Times New Roman"/>
        </w:rPr>
      </w:pPr>
      <w:r w:rsidRPr="00C42E36">
        <w:rPr>
          <w:rFonts w:cs="Times New Roman"/>
        </w:rPr>
        <w:tab/>
        <w:t xml:space="preserve">This purpose of this study was to determine the influence of conflict resolution on the performance of </w:t>
      </w:r>
      <w:r w:rsidR="004A00AA">
        <w:rPr>
          <w:rFonts w:cs="Times New Roman"/>
        </w:rPr>
        <w:t>Yaro Gobirawa Stores Sokoto</w:t>
      </w:r>
      <w:r w:rsidR="004A00AA" w:rsidRPr="00C42E36">
        <w:rPr>
          <w:rFonts w:cs="Times New Roman"/>
        </w:rPr>
        <w:t xml:space="preserve"> </w:t>
      </w:r>
      <w:r w:rsidRPr="00C42E36">
        <w:rPr>
          <w:rFonts w:cs="Times New Roman"/>
        </w:rPr>
        <w:t>as an organization. This chapter looked into the methods and procedures employed to conduct this research in order to answer the research questions raised. It covered the research design, population of the study, sample and sampling technique, instrument of data collection, validity of the instrument and reliability of instrument, method of data collection and method of data analysis.</w:t>
      </w:r>
    </w:p>
    <w:p w:rsidR="00C42E36" w:rsidRPr="00C42E36" w:rsidRDefault="00C42E36" w:rsidP="00C42E36">
      <w:pPr>
        <w:spacing w:line="480" w:lineRule="auto"/>
        <w:jc w:val="both"/>
        <w:rPr>
          <w:rFonts w:cs="Times New Roman"/>
          <w:b/>
        </w:rPr>
      </w:pPr>
      <w:r w:rsidRPr="00C42E36">
        <w:rPr>
          <w:rFonts w:cs="Times New Roman"/>
          <w:b/>
        </w:rPr>
        <w:t>3.2</w:t>
      </w:r>
      <w:r w:rsidRPr="00C42E36">
        <w:rPr>
          <w:rFonts w:cs="Times New Roman"/>
          <w:b/>
        </w:rPr>
        <w:tab/>
        <w:t>Research Design</w:t>
      </w:r>
    </w:p>
    <w:p w:rsidR="00C42E36" w:rsidRPr="00C42E36" w:rsidRDefault="00C42E36" w:rsidP="00C42E36">
      <w:pPr>
        <w:spacing w:line="480" w:lineRule="auto"/>
        <w:jc w:val="both"/>
        <w:rPr>
          <w:rFonts w:cs="Times New Roman"/>
        </w:rPr>
      </w:pPr>
      <w:r w:rsidRPr="00C42E36">
        <w:rPr>
          <w:rFonts w:cs="Times New Roman"/>
        </w:rPr>
        <w:tab/>
        <w:t xml:space="preserve">Kothari (2003) defined research design as the conceptual structure within which research is conducted. It constitutes the blue print for the collection, measurement and analysis of data. The researcher used this descriptive research design to obtain the actual information on the influence of conflict resolution on the performance of an organization </w:t>
      </w:r>
    </w:p>
    <w:p w:rsidR="00C42E36" w:rsidRPr="00C42E36" w:rsidRDefault="00C42E36" w:rsidP="00C42E36">
      <w:pPr>
        <w:spacing w:line="480" w:lineRule="auto"/>
        <w:jc w:val="both"/>
        <w:rPr>
          <w:rFonts w:cs="Times New Roman"/>
          <w:b/>
        </w:rPr>
      </w:pPr>
      <w:r w:rsidRPr="00C42E36">
        <w:rPr>
          <w:rFonts w:cs="Times New Roman"/>
          <w:b/>
        </w:rPr>
        <w:t>3.3</w:t>
      </w:r>
      <w:r w:rsidRPr="00C42E36">
        <w:rPr>
          <w:rFonts w:cs="Times New Roman"/>
          <w:b/>
        </w:rPr>
        <w:tab/>
        <w:t>Population of the instrument</w:t>
      </w:r>
    </w:p>
    <w:p w:rsidR="00C42E36" w:rsidRPr="00C42E36" w:rsidRDefault="00C42E36" w:rsidP="00C42E36">
      <w:pPr>
        <w:spacing w:line="480" w:lineRule="auto"/>
        <w:jc w:val="both"/>
        <w:rPr>
          <w:rFonts w:cs="Times New Roman"/>
        </w:rPr>
      </w:pPr>
      <w:r w:rsidRPr="00C42E36">
        <w:rPr>
          <w:rFonts w:cs="Times New Roman"/>
        </w:rPr>
        <w:tab/>
        <w:t>Cooper and Schinder (2005) define population as the total collection of elements from which individuals which individuals wish to draw a conclusion. The population of the study used are seventy-five which was randomly selected from the organization under the study.</w:t>
      </w:r>
    </w:p>
    <w:p w:rsidR="00C42E36" w:rsidRPr="00C42E36" w:rsidRDefault="00C42E36" w:rsidP="00C42E36">
      <w:pPr>
        <w:spacing w:line="480" w:lineRule="auto"/>
        <w:jc w:val="both"/>
        <w:rPr>
          <w:rFonts w:cs="Times New Roman"/>
          <w:b/>
        </w:rPr>
      </w:pPr>
      <w:r w:rsidRPr="00C42E36">
        <w:rPr>
          <w:rFonts w:cs="Times New Roman"/>
          <w:b/>
        </w:rPr>
        <w:t>Table 3.3.1 Population Distribution</w:t>
      </w:r>
    </w:p>
    <w:tbl>
      <w:tblPr>
        <w:tblStyle w:val="TableGrid"/>
        <w:tblW w:w="0" w:type="auto"/>
        <w:tblLook w:val="04A0"/>
      </w:tblPr>
      <w:tblGrid>
        <w:gridCol w:w="4675"/>
        <w:gridCol w:w="4675"/>
      </w:tblGrid>
      <w:tr w:rsidR="00C42E36" w:rsidRPr="00C42E36" w:rsidTr="004A00AA">
        <w:tc>
          <w:tcPr>
            <w:tcW w:w="4675" w:type="dxa"/>
          </w:tcPr>
          <w:p w:rsidR="00C42E36" w:rsidRPr="00C42E36" w:rsidRDefault="00C42E36" w:rsidP="004A00AA">
            <w:pPr>
              <w:spacing w:line="480" w:lineRule="auto"/>
              <w:jc w:val="both"/>
              <w:rPr>
                <w:rFonts w:cs="Times New Roman"/>
                <w:b/>
              </w:rPr>
            </w:pPr>
            <w:r w:rsidRPr="00C42E36">
              <w:rPr>
                <w:rFonts w:cs="Times New Roman"/>
                <w:b/>
              </w:rPr>
              <w:t>Department</w:t>
            </w:r>
          </w:p>
        </w:tc>
        <w:tc>
          <w:tcPr>
            <w:tcW w:w="4675" w:type="dxa"/>
          </w:tcPr>
          <w:p w:rsidR="00C42E36" w:rsidRPr="00C42E36" w:rsidRDefault="00C42E36" w:rsidP="004A00AA">
            <w:pPr>
              <w:spacing w:line="480" w:lineRule="auto"/>
              <w:jc w:val="both"/>
              <w:rPr>
                <w:rFonts w:cs="Times New Roman"/>
                <w:b/>
              </w:rPr>
            </w:pPr>
            <w:r w:rsidRPr="00C42E36">
              <w:rPr>
                <w:rFonts w:cs="Times New Roman"/>
                <w:b/>
              </w:rPr>
              <w:t>Number of Employees</w:t>
            </w:r>
          </w:p>
        </w:tc>
      </w:tr>
      <w:tr w:rsidR="00C42E36" w:rsidRPr="00C42E36" w:rsidTr="004A00AA">
        <w:tc>
          <w:tcPr>
            <w:tcW w:w="4675" w:type="dxa"/>
          </w:tcPr>
          <w:p w:rsidR="00C42E36" w:rsidRPr="00C42E36" w:rsidRDefault="00C42E36" w:rsidP="004A00AA">
            <w:pPr>
              <w:spacing w:line="480" w:lineRule="auto"/>
              <w:jc w:val="both"/>
              <w:rPr>
                <w:rFonts w:cs="Times New Roman"/>
              </w:rPr>
            </w:pPr>
            <w:r w:rsidRPr="00C42E36">
              <w:rPr>
                <w:rFonts w:cs="Times New Roman"/>
              </w:rPr>
              <w:t>Administration</w:t>
            </w:r>
          </w:p>
        </w:tc>
        <w:tc>
          <w:tcPr>
            <w:tcW w:w="4675" w:type="dxa"/>
          </w:tcPr>
          <w:p w:rsidR="00C42E36" w:rsidRPr="00C42E36" w:rsidRDefault="00C42E36" w:rsidP="004A00AA">
            <w:pPr>
              <w:spacing w:line="480" w:lineRule="auto"/>
              <w:jc w:val="both"/>
              <w:rPr>
                <w:rFonts w:cs="Times New Roman"/>
              </w:rPr>
            </w:pPr>
            <w:r w:rsidRPr="00C42E36">
              <w:rPr>
                <w:rFonts w:cs="Times New Roman"/>
              </w:rPr>
              <w:t>28</w:t>
            </w:r>
          </w:p>
        </w:tc>
      </w:tr>
      <w:tr w:rsidR="00C42E36" w:rsidRPr="00C42E36" w:rsidTr="004A00AA">
        <w:tc>
          <w:tcPr>
            <w:tcW w:w="4675" w:type="dxa"/>
          </w:tcPr>
          <w:p w:rsidR="00C42E36" w:rsidRPr="00C42E36" w:rsidRDefault="00C42E36" w:rsidP="004A00AA">
            <w:pPr>
              <w:spacing w:line="480" w:lineRule="auto"/>
              <w:jc w:val="both"/>
              <w:rPr>
                <w:rFonts w:cs="Times New Roman"/>
              </w:rPr>
            </w:pPr>
            <w:r w:rsidRPr="00C42E36">
              <w:rPr>
                <w:rFonts w:cs="Times New Roman"/>
              </w:rPr>
              <w:t>Finance</w:t>
            </w:r>
          </w:p>
        </w:tc>
        <w:tc>
          <w:tcPr>
            <w:tcW w:w="4675" w:type="dxa"/>
          </w:tcPr>
          <w:p w:rsidR="00C42E36" w:rsidRPr="00C42E36" w:rsidRDefault="00C42E36" w:rsidP="004A00AA">
            <w:pPr>
              <w:spacing w:line="480" w:lineRule="auto"/>
              <w:jc w:val="both"/>
              <w:rPr>
                <w:rFonts w:cs="Times New Roman"/>
              </w:rPr>
            </w:pPr>
            <w:r w:rsidRPr="00C42E36">
              <w:rPr>
                <w:rFonts w:cs="Times New Roman"/>
              </w:rPr>
              <w:t>15</w:t>
            </w:r>
          </w:p>
        </w:tc>
      </w:tr>
      <w:tr w:rsidR="00C42E36" w:rsidRPr="00C42E36" w:rsidTr="004A00AA">
        <w:tc>
          <w:tcPr>
            <w:tcW w:w="4675" w:type="dxa"/>
          </w:tcPr>
          <w:p w:rsidR="00C42E36" w:rsidRPr="00C42E36" w:rsidRDefault="00C42E36" w:rsidP="004A00AA">
            <w:pPr>
              <w:spacing w:line="480" w:lineRule="auto"/>
              <w:jc w:val="both"/>
              <w:rPr>
                <w:rFonts w:cs="Times New Roman"/>
              </w:rPr>
            </w:pPr>
            <w:r w:rsidRPr="00C42E36">
              <w:rPr>
                <w:rFonts w:cs="Times New Roman"/>
              </w:rPr>
              <w:lastRenderedPageBreak/>
              <w:t xml:space="preserve">Operation </w:t>
            </w:r>
          </w:p>
        </w:tc>
        <w:tc>
          <w:tcPr>
            <w:tcW w:w="4675" w:type="dxa"/>
          </w:tcPr>
          <w:p w:rsidR="00C42E36" w:rsidRPr="00C42E36" w:rsidRDefault="00C42E36" w:rsidP="004A00AA">
            <w:pPr>
              <w:spacing w:line="480" w:lineRule="auto"/>
              <w:jc w:val="both"/>
              <w:rPr>
                <w:rFonts w:cs="Times New Roman"/>
              </w:rPr>
            </w:pPr>
            <w:r w:rsidRPr="00C42E36">
              <w:rPr>
                <w:rFonts w:cs="Times New Roman"/>
              </w:rPr>
              <w:t>20</w:t>
            </w:r>
          </w:p>
        </w:tc>
      </w:tr>
      <w:tr w:rsidR="00C42E36" w:rsidRPr="00C42E36" w:rsidTr="004A00AA">
        <w:tc>
          <w:tcPr>
            <w:tcW w:w="4675" w:type="dxa"/>
          </w:tcPr>
          <w:p w:rsidR="00C42E36" w:rsidRPr="00C42E36" w:rsidRDefault="00C42E36" w:rsidP="004A00AA">
            <w:pPr>
              <w:spacing w:line="480" w:lineRule="auto"/>
              <w:jc w:val="both"/>
              <w:rPr>
                <w:rFonts w:cs="Times New Roman"/>
              </w:rPr>
            </w:pPr>
            <w:r w:rsidRPr="00C42E36">
              <w:rPr>
                <w:rFonts w:cs="Times New Roman"/>
              </w:rPr>
              <w:t>Internal Audit</w:t>
            </w:r>
          </w:p>
        </w:tc>
        <w:tc>
          <w:tcPr>
            <w:tcW w:w="4675" w:type="dxa"/>
          </w:tcPr>
          <w:p w:rsidR="00C42E36" w:rsidRPr="00C42E36" w:rsidRDefault="00C42E36" w:rsidP="004A00AA">
            <w:pPr>
              <w:spacing w:line="480" w:lineRule="auto"/>
              <w:jc w:val="both"/>
              <w:rPr>
                <w:rFonts w:cs="Times New Roman"/>
              </w:rPr>
            </w:pPr>
            <w:r w:rsidRPr="00C42E36">
              <w:rPr>
                <w:rFonts w:cs="Times New Roman"/>
              </w:rPr>
              <w:t>12</w:t>
            </w:r>
          </w:p>
        </w:tc>
      </w:tr>
      <w:tr w:rsidR="00C42E36" w:rsidRPr="00C42E36" w:rsidTr="004A00AA">
        <w:tc>
          <w:tcPr>
            <w:tcW w:w="4675" w:type="dxa"/>
          </w:tcPr>
          <w:p w:rsidR="00C42E36" w:rsidRPr="00C42E36" w:rsidRDefault="00C42E36" w:rsidP="004A00AA">
            <w:pPr>
              <w:spacing w:line="480" w:lineRule="auto"/>
              <w:jc w:val="both"/>
              <w:rPr>
                <w:rFonts w:cs="Times New Roman"/>
              </w:rPr>
            </w:pPr>
            <w:r w:rsidRPr="00C42E36">
              <w:rPr>
                <w:rFonts w:cs="Times New Roman"/>
              </w:rPr>
              <w:t>Total</w:t>
            </w:r>
          </w:p>
        </w:tc>
        <w:tc>
          <w:tcPr>
            <w:tcW w:w="4675" w:type="dxa"/>
          </w:tcPr>
          <w:p w:rsidR="00C42E36" w:rsidRPr="00C42E36" w:rsidRDefault="00C42E36" w:rsidP="004A00AA">
            <w:pPr>
              <w:spacing w:line="480" w:lineRule="auto"/>
              <w:jc w:val="both"/>
              <w:rPr>
                <w:rFonts w:cs="Times New Roman"/>
              </w:rPr>
            </w:pPr>
            <w:r w:rsidRPr="00C42E36">
              <w:rPr>
                <w:rFonts w:cs="Times New Roman"/>
              </w:rPr>
              <w:t>75</w:t>
            </w:r>
          </w:p>
        </w:tc>
      </w:tr>
    </w:tbl>
    <w:p w:rsidR="00C42E36" w:rsidRPr="00C42E36" w:rsidRDefault="00C42E36" w:rsidP="00C42E36">
      <w:pPr>
        <w:spacing w:line="480" w:lineRule="auto"/>
        <w:jc w:val="both"/>
        <w:rPr>
          <w:rFonts w:cs="Times New Roman"/>
        </w:rPr>
      </w:pPr>
      <w:r w:rsidRPr="00C42E36">
        <w:rPr>
          <w:rFonts w:cs="Times New Roman"/>
        </w:rPr>
        <w:t>Source: (</w:t>
      </w:r>
      <w:r w:rsidR="004A00AA">
        <w:rPr>
          <w:rFonts w:cs="Times New Roman"/>
        </w:rPr>
        <w:t>researchers findings</w:t>
      </w:r>
      <w:r w:rsidRPr="00C42E36">
        <w:rPr>
          <w:rFonts w:cs="Times New Roman"/>
        </w:rPr>
        <w:t>)</w:t>
      </w:r>
    </w:p>
    <w:p w:rsidR="00C42E36" w:rsidRPr="00C42E36" w:rsidRDefault="00C42E36" w:rsidP="00C42E36">
      <w:pPr>
        <w:spacing w:line="480" w:lineRule="auto"/>
        <w:jc w:val="both"/>
        <w:rPr>
          <w:rFonts w:cs="Times New Roman"/>
          <w:b/>
        </w:rPr>
      </w:pPr>
      <w:r w:rsidRPr="00C42E36">
        <w:rPr>
          <w:rFonts w:cs="Times New Roman"/>
          <w:b/>
        </w:rPr>
        <w:t>3.4</w:t>
      </w:r>
      <w:r w:rsidRPr="00C42E36">
        <w:rPr>
          <w:rFonts w:cs="Times New Roman"/>
          <w:b/>
        </w:rPr>
        <w:tab/>
        <w:t>Sample and Sampling Technique</w:t>
      </w:r>
    </w:p>
    <w:p w:rsidR="00C42E36" w:rsidRPr="00C42E36" w:rsidRDefault="00C42E36" w:rsidP="00C42E36">
      <w:pPr>
        <w:spacing w:line="480" w:lineRule="auto"/>
        <w:jc w:val="both"/>
        <w:rPr>
          <w:rFonts w:cs="Times New Roman"/>
        </w:rPr>
      </w:pPr>
      <w:r w:rsidRPr="00C42E36">
        <w:rPr>
          <w:rFonts w:cs="Times New Roman"/>
        </w:rPr>
        <w:tab/>
        <w:t xml:space="preserve">According to Nesbary (2007) a sample is a subset of a population that has been selected and contains the characteristics of a population. The sample of the study comprises seventy-five respondents from </w:t>
      </w:r>
      <w:r w:rsidR="003B5CE5">
        <w:rPr>
          <w:rFonts w:cs="Times New Roman"/>
        </w:rPr>
        <w:t>Yaro Gobirawa Stores Sokoto</w:t>
      </w:r>
      <w:r w:rsidRPr="00C42E36">
        <w:rPr>
          <w:rFonts w:cs="Times New Roman"/>
        </w:rPr>
        <w:t>. The sampling technique used is random sampling technique in the selection of the respondents for the study under investigation.</w:t>
      </w:r>
    </w:p>
    <w:p w:rsidR="00C42E36" w:rsidRPr="00C42E36" w:rsidRDefault="00C42E36" w:rsidP="00C42E36">
      <w:pPr>
        <w:spacing w:line="480" w:lineRule="auto"/>
        <w:jc w:val="both"/>
        <w:rPr>
          <w:rFonts w:cs="Times New Roman"/>
          <w:b/>
        </w:rPr>
      </w:pPr>
      <w:r w:rsidRPr="00C42E36">
        <w:rPr>
          <w:rFonts w:cs="Times New Roman"/>
          <w:b/>
        </w:rPr>
        <w:t>3.5</w:t>
      </w:r>
      <w:r w:rsidRPr="00C42E36">
        <w:rPr>
          <w:rFonts w:cs="Times New Roman"/>
          <w:b/>
        </w:rPr>
        <w:tab/>
        <w:t>Instrument of Date Collection</w:t>
      </w:r>
    </w:p>
    <w:p w:rsidR="00C42E36" w:rsidRPr="00C42E36" w:rsidRDefault="00C42E36" w:rsidP="00C42E36">
      <w:pPr>
        <w:spacing w:line="480" w:lineRule="auto"/>
        <w:jc w:val="both"/>
        <w:rPr>
          <w:rFonts w:cs="Times New Roman"/>
        </w:rPr>
      </w:pPr>
      <w:r w:rsidRPr="00C42E36">
        <w:rPr>
          <w:rFonts w:cs="Times New Roman"/>
        </w:rPr>
        <w:tab/>
        <w:t>Schwab (2005) defined a questionnaire as measuring instruments that asks individuals to answer a set of questions or respond to a set of statement. The questionnaire will be prepared by the researcher to suit the research questions before administering the questionnaire. The questionnaire contain two sections; section A and B. section A of the instrument is all about bio-data of each of the respondents and section B consist of fifteen (15) items which the respondents intend to answer strongly agree, agree, undecided, disagree, and strongly disagree.</w:t>
      </w:r>
    </w:p>
    <w:p w:rsidR="00C42E36" w:rsidRPr="00C42E36" w:rsidRDefault="00C42E36" w:rsidP="00C42E36">
      <w:pPr>
        <w:spacing w:line="480" w:lineRule="auto"/>
        <w:jc w:val="both"/>
        <w:rPr>
          <w:rFonts w:cs="Times New Roman"/>
          <w:b/>
        </w:rPr>
      </w:pPr>
      <w:r w:rsidRPr="00C42E36">
        <w:rPr>
          <w:rFonts w:cs="Times New Roman"/>
          <w:b/>
        </w:rPr>
        <w:t>3.6</w:t>
      </w:r>
      <w:r w:rsidRPr="00C42E36">
        <w:rPr>
          <w:rFonts w:cs="Times New Roman"/>
          <w:b/>
        </w:rPr>
        <w:tab/>
        <w:t>Validity of the Instrument</w:t>
      </w:r>
    </w:p>
    <w:p w:rsidR="00C42E36" w:rsidRPr="00C42E36" w:rsidRDefault="00C42E36" w:rsidP="00C42E36">
      <w:pPr>
        <w:spacing w:line="480" w:lineRule="auto"/>
        <w:jc w:val="both"/>
        <w:rPr>
          <w:rFonts w:cs="Times New Roman"/>
        </w:rPr>
      </w:pPr>
      <w:r w:rsidRPr="00C42E36">
        <w:rPr>
          <w:rFonts w:cs="Times New Roman"/>
        </w:rPr>
        <w:tab/>
        <w:t xml:space="preserve">The questionnaire for this study was developed by the researcher. The instrument faces content validation by the supervisor and other researcher. After undergoing series of correction by the supervisor by adding relevant information to the questionnaire, it was perfectly good to be administered to the respondents in the target organization </w:t>
      </w:r>
    </w:p>
    <w:p w:rsidR="00C42E36" w:rsidRPr="00C42E36" w:rsidRDefault="00C42E36" w:rsidP="00C42E36">
      <w:pPr>
        <w:spacing w:line="480" w:lineRule="auto"/>
        <w:jc w:val="both"/>
        <w:rPr>
          <w:rFonts w:cs="Times New Roman"/>
          <w:b/>
        </w:rPr>
      </w:pPr>
      <w:r w:rsidRPr="00C42E36">
        <w:rPr>
          <w:rFonts w:cs="Times New Roman"/>
          <w:b/>
        </w:rPr>
        <w:lastRenderedPageBreak/>
        <w:t>3.7</w:t>
      </w:r>
      <w:r w:rsidRPr="00C42E36">
        <w:rPr>
          <w:rFonts w:cs="Times New Roman"/>
          <w:b/>
        </w:rPr>
        <w:tab/>
        <w:t>Reliability of Instrument</w:t>
      </w:r>
    </w:p>
    <w:p w:rsidR="00C42E36" w:rsidRPr="00C42E36" w:rsidRDefault="00C42E36" w:rsidP="00C42E36">
      <w:pPr>
        <w:spacing w:line="480" w:lineRule="auto"/>
        <w:jc w:val="both"/>
        <w:rPr>
          <w:rFonts w:cs="Times New Roman"/>
        </w:rPr>
      </w:pPr>
      <w:r w:rsidRPr="00C42E36">
        <w:rPr>
          <w:rFonts w:cs="Times New Roman"/>
        </w:rPr>
        <w:tab/>
        <w:t>The test re-test method will be used to test how valid the research instrument is. Seventy-five respondents will be randomly selected and questionnaire will be administered to them. The questionnaire will be located and tested to show that the research instrument is reliable.</w:t>
      </w:r>
    </w:p>
    <w:p w:rsidR="00C42E36" w:rsidRPr="00C42E36" w:rsidRDefault="00C42E36" w:rsidP="00C42E36">
      <w:pPr>
        <w:spacing w:line="480" w:lineRule="auto"/>
        <w:jc w:val="both"/>
        <w:rPr>
          <w:rFonts w:cs="Times New Roman"/>
          <w:b/>
        </w:rPr>
      </w:pPr>
      <w:r w:rsidRPr="00C42E36">
        <w:rPr>
          <w:rFonts w:cs="Times New Roman"/>
          <w:b/>
        </w:rPr>
        <w:t>3.8</w:t>
      </w:r>
      <w:r w:rsidRPr="00C42E36">
        <w:rPr>
          <w:rFonts w:cs="Times New Roman"/>
          <w:b/>
        </w:rPr>
        <w:tab/>
        <w:t>Method of Data Collection</w:t>
      </w:r>
    </w:p>
    <w:p w:rsidR="00C42E36" w:rsidRPr="00C42E36" w:rsidRDefault="00C42E36" w:rsidP="00C42E36">
      <w:pPr>
        <w:spacing w:line="480" w:lineRule="auto"/>
        <w:jc w:val="both"/>
        <w:rPr>
          <w:rFonts w:cs="Times New Roman"/>
        </w:rPr>
      </w:pPr>
      <w:r w:rsidRPr="00C42E36">
        <w:rPr>
          <w:rFonts w:cs="Times New Roman"/>
        </w:rPr>
        <w:tab/>
        <w:t>The data collected for the study was analyzed using simple percentage for section A while Chi-Square was used to test the null hypotheses formulated for section B.</w:t>
      </w:r>
    </w:p>
    <w:p w:rsidR="00C42E36" w:rsidRPr="00C42E36" w:rsidRDefault="00C42E36" w:rsidP="00C42E36">
      <w:pPr>
        <w:spacing w:line="480" w:lineRule="auto"/>
        <w:jc w:val="both"/>
        <w:rPr>
          <w:rFonts w:cs="Times New Roman"/>
        </w:rPr>
      </w:pPr>
      <w:r w:rsidRPr="00C42E36">
        <w:rPr>
          <w:rFonts w:cs="Times New Roman"/>
        </w:rPr>
        <w:tab/>
        <w:t>The formulae used for the calculated is = number of responses divided by the total number of respondents multiply by one hundred (100), that is</w:t>
      </w:r>
    </w:p>
    <w:p w:rsidR="00C42E36" w:rsidRPr="00C42E36" w:rsidRDefault="00C42E36" w:rsidP="00C42E36">
      <w:pPr>
        <w:spacing w:line="480" w:lineRule="auto"/>
        <w:jc w:val="both"/>
        <w:rPr>
          <w:rFonts w:cs="Times New Roman"/>
        </w:rPr>
      </w:pPr>
    </w:p>
    <w:p w:rsidR="00C42E36" w:rsidRPr="00C42E36" w:rsidRDefault="00C42E36" w:rsidP="00C42E36">
      <w:pPr>
        <w:spacing w:after="0" w:line="480" w:lineRule="auto"/>
        <w:ind w:firstLine="720"/>
        <w:jc w:val="both"/>
        <w:rPr>
          <w:rFonts w:cs="Times New Roman"/>
          <w:u w:val="single"/>
        </w:rPr>
      </w:pPr>
      <w:r w:rsidRPr="00C42E36">
        <w:rPr>
          <w:rFonts w:cs="Times New Roman"/>
          <w:u w:val="single"/>
        </w:rPr>
        <w:t>Number of responses</w:t>
      </w:r>
      <w:r w:rsidRPr="00C42E36">
        <w:rPr>
          <w:rFonts w:cs="Times New Roman"/>
          <w:u w:val="single"/>
        </w:rPr>
        <w:tab/>
      </w:r>
      <w:r w:rsidRPr="00C42E36">
        <w:rPr>
          <w:rFonts w:cs="Times New Roman"/>
        </w:rPr>
        <w:tab/>
        <w:t>×</w:t>
      </w:r>
      <w:r w:rsidRPr="00C42E36">
        <w:rPr>
          <w:rFonts w:cs="Times New Roman"/>
        </w:rPr>
        <w:tab/>
      </w:r>
      <w:r w:rsidRPr="00C42E36">
        <w:rPr>
          <w:rFonts w:cs="Times New Roman"/>
          <w:u w:val="single"/>
        </w:rPr>
        <w:t>100</w:t>
      </w:r>
    </w:p>
    <w:p w:rsidR="00C42E36" w:rsidRPr="00C42E36" w:rsidRDefault="00C42E36" w:rsidP="00C42E36">
      <w:pPr>
        <w:spacing w:after="0" w:line="480" w:lineRule="auto"/>
        <w:ind w:firstLine="720"/>
        <w:jc w:val="both"/>
        <w:rPr>
          <w:rFonts w:cs="Times New Roman"/>
        </w:rPr>
      </w:pPr>
      <w:r w:rsidRPr="00C42E36">
        <w:rPr>
          <w:rFonts w:cs="Times New Roman"/>
        </w:rPr>
        <w:t>Total number of respondents</w:t>
      </w:r>
      <w:r w:rsidRPr="00C42E36">
        <w:rPr>
          <w:rFonts w:cs="Times New Roman"/>
        </w:rPr>
        <w:tab/>
        <w:t xml:space="preserve">  1</w:t>
      </w:r>
    </w:p>
    <w:p w:rsidR="00C42E36" w:rsidRPr="00C42E36" w:rsidRDefault="00C42E36" w:rsidP="00C42E36">
      <w:pPr>
        <w:spacing w:after="0" w:line="480" w:lineRule="auto"/>
        <w:ind w:firstLine="720"/>
        <w:jc w:val="both"/>
        <w:rPr>
          <w:rFonts w:cs="Times New Roman"/>
        </w:rPr>
      </w:pPr>
    </w:p>
    <w:p w:rsidR="00C42E36" w:rsidRPr="00C42E36" w:rsidRDefault="00C42E36" w:rsidP="00C42E36">
      <w:pPr>
        <w:spacing w:after="0" w:line="480" w:lineRule="auto"/>
        <w:ind w:firstLine="720"/>
        <w:jc w:val="both"/>
        <w:rPr>
          <w:rFonts w:cs="Times New Roman"/>
        </w:rPr>
      </w:pPr>
      <w:r w:rsidRPr="00C42E36">
        <w:rPr>
          <w:rFonts w:cs="Times New Roman"/>
        </w:rPr>
        <w:t>And the formula for Chi-square is given below as :</w:t>
      </w:r>
    </w:p>
    <w:p w:rsidR="00C42E36" w:rsidRPr="00C42E36" w:rsidRDefault="00C42E36" w:rsidP="00C42E36">
      <w:pPr>
        <w:spacing w:after="0" w:line="480" w:lineRule="auto"/>
        <w:ind w:firstLine="720"/>
        <w:jc w:val="both"/>
        <w:rPr>
          <w:rFonts w:eastAsiaTheme="minorEastAsia" w:cs="Times New Roman"/>
          <w:u w:val="single"/>
        </w:rPr>
      </w:pPr>
      <w:r w:rsidRPr="00C42E36">
        <w:rPr>
          <w:rFonts w:cs="Times New Roman"/>
        </w:rPr>
        <w:t>×</w:t>
      </w:r>
      <w:r w:rsidRPr="00C42E36">
        <w:rPr>
          <w:rFonts w:cs="Times New Roman"/>
          <w:vertAlign w:val="superscript"/>
        </w:rPr>
        <w:t xml:space="preserve">2 </w:t>
      </w:r>
      <w:r w:rsidRPr="00C42E36">
        <w:rPr>
          <w:rFonts w:cs="Times New Roman"/>
        </w:rPr>
        <w:t>=</w:t>
      </w:r>
      <m:oMath>
        <m:nary>
          <m:naryPr>
            <m:chr m:val="∑"/>
            <m:limLoc m:val="undOvr"/>
            <m:subHide m:val="on"/>
            <m:supHide m:val="on"/>
            <m:ctrlPr>
              <w:rPr>
                <w:rFonts w:ascii="Cambria Math" w:hAnsi="Cambria Math" w:cs="Times New Roman"/>
                <w:i/>
                <w:u w:val="single"/>
              </w:rPr>
            </m:ctrlPr>
          </m:naryPr>
          <m:sub/>
          <m:sup/>
          <m:e>
            <m:eqArr>
              <m:eqArrPr>
                <m:ctrlPr>
                  <w:rPr>
                    <w:rFonts w:ascii="Cambria Math" w:hAnsi="Cambria Math" w:cs="Times New Roman"/>
                    <w:i/>
                    <w:u w:val="single"/>
                  </w:rPr>
                </m:ctrlPr>
              </m:eqArrPr>
              <m:e>
                <m:d>
                  <m:dPr>
                    <m:ctrlPr>
                      <w:rPr>
                        <w:rFonts w:ascii="Cambria Math" w:hAnsi="Cambria Math" w:cs="Times New Roman"/>
                        <w:i/>
                        <w:u w:val="single"/>
                      </w:rPr>
                    </m:ctrlPr>
                  </m:dPr>
                  <m:e>
                    <m:r>
                      <w:rPr>
                        <w:rFonts w:ascii="Cambria Math" w:hAnsi="Cambria Math" w:cs="Times New Roman"/>
                        <w:u w:val="single"/>
                      </w:rPr>
                      <m:t>o-E</m:t>
                    </m:r>
                  </m:e>
                </m:d>
                <m:r>
                  <w:rPr>
                    <w:rFonts w:ascii="Cambria Math" w:hAnsi="Cambria Math" w:cs="Times New Roman"/>
                    <w:u w:val="single"/>
                  </w:rPr>
                  <m:t>2</m:t>
                </m:r>
              </m:e>
              <m:e>
                <m:ctrlPr>
                  <w:rPr>
                    <w:rFonts w:ascii="Cambria Math" w:eastAsia="Cambria Math" w:hAnsi="Cambria Math" w:cs="Times New Roman"/>
                    <w:i/>
                    <w:u w:val="single"/>
                  </w:rPr>
                </m:ctrlPr>
              </m:e>
              <m:e>
                <m:r>
                  <w:rPr>
                    <w:rFonts w:ascii="Cambria Math" w:hAnsi="Cambria Math" w:cs="Times New Roman"/>
                    <w:u w:val="single"/>
                  </w:rPr>
                  <m:t>E</m:t>
                </m:r>
              </m:e>
            </m:eqArr>
          </m:e>
        </m:nary>
      </m:oMath>
    </w:p>
    <w:p w:rsidR="00C42E36" w:rsidRPr="00C42E36" w:rsidRDefault="00C42E36" w:rsidP="00C42E36">
      <w:pPr>
        <w:spacing w:after="0" w:line="480" w:lineRule="auto"/>
        <w:ind w:firstLine="720"/>
        <w:jc w:val="both"/>
        <w:rPr>
          <w:rFonts w:eastAsiaTheme="minorEastAsia" w:cs="Times New Roman"/>
        </w:rPr>
      </w:pPr>
      <w:r w:rsidRPr="00C42E36">
        <w:rPr>
          <w:rFonts w:eastAsiaTheme="minorEastAsia" w:cs="Times New Roman"/>
        </w:rPr>
        <w:t>Where; O = Observed Frequency</w:t>
      </w:r>
    </w:p>
    <w:p w:rsidR="00C42E36" w:rsidRPr="00C42E36" w:rsidRDefault="00C42E36" w:rsidP="00C42E36">
      <w:pPr>
        <w:spacing w:after="0" w:line="480" w:lineRule="auto"/>
        <w:ind w:firstLine="720"/>
        <w:jc w:val="both"/>
        <w:rPr>
          <w:rFonts w:eastAsiaTheme="minorEastAsia" w:cs="Times New Roman"/>
        </w:rPr>
      </w:pPr>
      <w:r w:rsidRPr="00C42E36">
        <w:rPr>
          <w:rFonts w:eastAsiaTheme="minorEastAsia" w:cs="Times New Roman"/>
        </w:rPr>
        <w:tab/>
        <w:t>E   = Expected Frequency</w:t>
      </w:r>
    </w:p>
    <w:p w:rsidR="00C42E36" w:rsidRPr="00C42E36" w:rsidRDefault="00C42E36" w:rsidP="00C42E36">
      <w:pPr>
        <w:spacing w:after="0" w:line="480" w:lineRule="auto"/>
        <w:ind w:firstLine="720"/>
        <w:jc w:val="both"/>
        <w:rPr>
          <w:rFonts w:cs="Times New Roman"/>
        </w:rPr>
      </w:pPr>
      <w:r w:rsidRPr="00C42E36">
        <w:rPr>
          <w:rFonts w:eastAsiaTheme="minorEastAsia" w:cs="Times New Roman"/>
        </w:rPr>
        <w:tab/>
      </w:r>
      <m:oMath>
        <m:nary>
          <m:naryPr>
            <m:chr m:val="∑"/>
            <m:limLoc m:val="undOvr"/>
            <m:subHide m:val="on"/>
            <m:supHide m:val="on"/>
            <m:ctrlPr>
              <w:rPr>
                <w:rFonts w:ascii="Cambria Math" w:eastAsiaTheme="minorEastAsia" w:hAnsi="Cambria Math" w:cs="Times New Roman"/>
                <w:i/>
              </w:rPr>
            </m:ctrlPr>
          </m:naryPr>
          <m:sub/>
          <m:sup/>
          <m:e/>
        </m:nary>
      </m:oMath>
      <w:r w:rsidRPr="00C42E36">
        <w:rPr>
          <w:rFonts w:eastAsiaTheme="minorEastAsia" w:cs="Times New Roman"/>
        </w:rPr>
        <w:t>= Summation Symbol</w:t>
      </w:r>
    </w:p>
    <w:p w:rsidR="00C42E36" w:rsidRPr="00C42E36" w:rsidRDefault="00C42E36" w:rsidP="00C42E36">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C42E36">
      <w:pPr>
        <w:spacing w:line="240" w:lineRule="auto"/>
        <w:jc w:val="center"/>
        <w:rPr>
          <w:rFonts w:cs="Times New Roman"/>
          <w:b/>
          <w:bCs/>
        </w:rPr>
      </w:pPr>
      <w:r w:rsidRPr="00C42E36">
        <w:rPr>
          <w:rFonts w:cs="Times New Roman"/>
          <w:b/>
          <w:bCs/>
        </w:rPr>
        <w:lastRenderedPageBreak/>
        <w:t>CHAPTER FOUR</w:t>
      </w:r>
    </w:p>
    <w:p w:rsidR="00C42E36" w:rsidRPr="00C42E36" w:rsidRDefault="00C42E36" w:rsidP="00C42E36">
      <w:pPr>
        <w:spacing w:line="240" w:lineRule="auto"/>
        <w:jc w:val="center"/>
        <w:rPr>
          <w:rFonts w:cs="Times New Roman"/>
          <w:b/>
          <w:bCs/>
        </w:rPr>
      </w:pPr>
      <w:r w:rsidRPr="00C42E36">
        <w:rPr>
          <w:rFonts w:cs="Times New Roman"/>
          <w:b/>
          <w:bCs/>
        </w:rPr>
        <w:t>DATA PRESENTATION AND ANALYSIS</w:t>
      </w:r>
    </w:p>
    <w:p w:rsidR="00C42E36" w:rsidRPr="00C42E36" w:rsidRDefault="00C42E36" w:rsidP="00C42E36">
      <w:pPr>
        <w:spacing w:line="240" w:lineRule="auto"/>
        <w:jc w:val="center"/>
        <w:rPr>
          <w:rFonts w:cs="Times New Roman"/>
          <w:b/>
          <w:bCs/>
        </w:rPr>
      </w:pPr>
    </w:p>
    <w:p w:rsidR="00C42E36" w:rsidRPr="00C42E36" w:rsidRDefault="00C42E36" w:rsidP="00C42E36">
      <w:pPr>
        <w:spacing w:line="240" w:lineRule="auto"/>
        <w:rPr>
          <w:rFonts w:cs="Times New Roman"/>
          <w:b/>
          <w:bCs/>
        </w:rPr>
      </w:pPr>
      <w:r w:rsidRPr="00C42E36">
        <w:rPr>
          <w:rFonts w:cs="Times New Roman"/>
          <w:b/>
          <w:bCs/>
        </w:rPr>
        <w:t xml:space="preserve">4.1 </w:t>
      </w:r>
      <w:r w:rsidRPr="00C42E36">
        <w:rPr>
          <w:rFonts w:cs="Times New Roman"/>
          <w:b/>
          <w:bCs/>
        </w:rPr>
        <w:tab/>
        <w:t>DATA PRESENTATION AND ANALYSIS</w:t>
      </w:r>
    </w:p>
    <w:p w:rsidR="00C42E36" w:rsidRPr="00C42E36" w:rsidRDefault="00C42E36" w:rsidP="00C42E36">
      <w:pPr>
        <w:spacing w:line="480" w:lineRule="auto"/>
        <w:jc w:val="both"/>
        <w:rPr>
          <w:rFonts w:cs="Times New Roman"/>
        </w:rPr>
      </w:pPr>
      <w:r w:rsidRPr="00C42E36">
        <w:rPr>
          <w:rFonts w:cs="Times New Roman"/>
          <w:bCs/>
        </w:rPr>
        <w:t xml:space="preserve">          The research made use of Likert scale question to gather his information from respondents. The major aim of this research study is to examine the </w:t>
      </w:r>
      <w:r w:rsidRPr="00C42E36">
        <w:rPr>
          <w:rFonts w:cs="Times New Roman"/>
        </w:rPr>
        <w:t xml:space="preserve">influence of conflict resolution on the performance of </w:t>
      </w:r>
      <w:r w:rsidR="004A00AA">
        <w:rPr>
          <w:rFonts w:cs="Times New Roman"/>
        </w:rPr>
        <w:t>Yaro Gobirawa Stores Sokoto</w:t>
      </w:r>
      <w:r w:rsidR="004A00AA" w:rsidRPr="00C42E36">
        <w:rPr>
          <w:rFonts w:cs="Times New Roman"/>
        </w:rPr>
        <w:t xml:space="preserve"> </w:t>
      </w:r>
      <w:r w:rsidRPr="00C42E36">
        <w:rPr>
          <w:rFonts w:cs="Times New Roman"/>
        </w:rPr>
        <w:t>as an organization.</w:t>
      </w:r>
    </w:p>
    <w:p w:rsidR="00C42E36" w:rsidRPr="00C42E36" w:rsidRDefault="00C42E36" w:rsidP="00C42E36">
      <w:pPr>
        <w:spacing w:line="480" w:lineRule="auto"/>
        <w:jc w:val="both"/>
        <w:rPr>
          <w:rFonts w:cs="Times New Roman"/>
          <w:bCs/>
        </w:rPr>
      </w:pPr>
      <w:r w:rsidRPr="00C42E36">
        <w:rPr>
          <w:rFonts w:cs="Times New Roman"/>
          <w:bCs/>
        </w:rPr>
        <w:t xml:space="preserve">           The questionnaire was designed to capture the demographic data of the respondents and their opinion with respect to the research question /statement, the questionnaire was divided into  two (2) parts.  Part 1 sought to obtain information on demographic details of respondent while Part ll consisted of items measuring the respondents.</w:t>
      </w:r>
    </w:p>
    <w:p w:rsidR="00A07FEE" w:rsidRDefault="00C42E36" w:rsidP="00A07FEE">
      <w:pPr>
        <w:spacing w:line="480" w:lineRule="auto"/>
        <w:jc w:val="both"/>
        <w:rPr>
          <w:rFonts w:cs="Times New Roman"/>
          <w:b/>
          <w:bCs/>
        </w:rPr>
      </w:pPr>
      <w:r w:rsidRPr="00C42E36">
        <w:rPr>
          <w:rFonts w:cs="Times New Roman"/>
          <w:bCs/>
        </w:rPr>
        <w:t xml:space="preserve">          In all a total of seventy-five (75) copies  questionnaires were administered to employees in the study area. The response are presented in tables and percentages which were used to  illustrate the response received.</w:t>
      </w:r>
      <w:r w:rsidRPr="00C42E36">
        <w:rPr>
          <w:rFonts w:cs="Times New Roman"/>
          <w:b/>
          <w:bCs/>
        </w:rPr>
        <w:t xml:space="preserve">                                                      </w:t>
      </w:r>
    </w:p>
    <w:p w:rsidR="00C42E36" w:rsidRPr="00A07FEE" w:rsidRDefault="00C42E36" w:rsidP="00A07FEE">
      <w:pPr>
        <w:spacing w:line="480" w:lineRule="auto"/>
        <w:jc w:val="both"/>
        <w:rPr>
          <w:rFonts w:cs="Times New Roman"/>
          <w:bCs/>
        </w:rPr>
      </w:pPr>
      <w:r w:rsidRPr="00C42E36">
        <w:rPr>
          <w:rFonts w:cs="Times New Roman"/>
          <w:b/>
          <w:bCs/>
        </w:rPr>
        <w:t>Data   Presentation Part 1</w:t>
      </w:r>
    </w:p>
    <w:p w:rsidR="00C42E36" w:rsidRPr="00C42E36" w:rsidRDefault="00C42E36" w:rsidP="00C42E36">
      <w:pPr>
        <w:spacing w:line="240" w:lineRule="auto"/>
        <w:rPr>
          <w:rFonts w:cs="Times New Roman"/>
          <w:bCs/>
        </w:rPr>
      </w:pPr>
      <w:r w:rsidRPr="00C42E36">
        <w:rPr>
          <w:rFonts w:cs="Times New Roman"/>
          <w:bCs/>
        </w:rPr>
        <w:t>In this chapter, the research presents and analysis the data collected from field survey.</w:t>
      </w:r>
    </w:p>
    <w:p w:rsidR="00C42E36" w:rsidRPr="00C42E36" w:rsidRDefault="00C42E36" w:rsidP="00C42E36">
      <w:pPr>
        <w:spacing w:line="240" w:lineRule="auto"/>
        <w:rPr>
          <w:rFonts w:cs="Times New Roman"/>
          <w:bCs/>
        </w:rPr>
      </w:pPr>
      <w:r w:rsidRPr="00C42E36">
        <w:rPr>
          <w:rFonts w:cs="Times New Roman"/>
          <w:bCs/>
        </w:rPr>
        <w:t>Deduction/finding are also made.</w:t>
      </w:r>
    </w:p>
    <w:p w:rsidR="00C42E36" w:rsidRPr="00C42E36" w:rsidRDefault="00C42E36" w:rsidP="00C42E36">
      <w:pPr>
        <w:spacing w:line="240" w:lineRule="auto"/>
        <w:rPr>
          <w:rFonts w:cs="Times New Roman"/>
          <w:b/>
          <w:bCs/>
        </w:rPr>
      </w:pPr>
      <w:r w:rsidRPr="00C42E36">
        <w:rPr>
          <w:rFonts w:cs="Times New Roman"/>
          <w:b/>
          <w:bCs/>
        </w:rPr>
        <w:t>DEMOGRAPHIC CHARACTERISTICS OF RESPONDENTS</w:t>
      </w:r>
    </w:p>
    <w:p w:rsidR="00C42E36" w:rsidRPr="00C42E36" w:rsidRDefault="00C42E36" w:rsidP="00C42E36">
      <w:pPr>
        <w:spacing w:line="240" w:lineRule="auto"/>
        <w:rPr>
          <w:rFonts w:cs="Times New Roman"/>
          <w:b/>
          <w:bCs/>
        </w:rPr>
      </w:pPr>
      <w:r w:rsidRPr="00C42E36">
        <w:rPr>
          <w:rFonts w:cs="Times New Roman"/>
          <w:b/>
          <w:bCs/>
        </w:rPr>
        <w:t>TABLE 1: sex distribution of respondents</w:t>
      </w:r>
    </w:p>
    <w:tbl>
      <w:tblPr>
        <w:tblW w:w="7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52"/>
        <w:gridCol w:w="2952"/>
        <w:gridCol w:w="1869"/>
      </w:tblGrid>
      <w:tr w:rsidR="00C42E36" w:rsidRPr="00C42E36" w:rsidTr="004A00AA">
        <w:trPr>
          <w:trHeight w:val="517"/>
        </w:trPr>
        <w:tc>
          <w:tcPr>
            <w:tcW w:w="2952" w:type="dxa"/>
          </w:tcPr>
          <w:p w:rsidR="00C42E36" w:rsidRPr="00C42E36" w:rsidRDefault="00C42E36" w:rsidP="004A00AA">
            <w:pPr>
              <w:spacing w:line="240" w:lineRule="auto"/>
              <w:jc w:val="both"/>
              <w:rPr>
                <w:rFonts w:cs="Times New Roman"/>
                <w:b/>
                <w:bCs/>
                <w:sz w:val="26"/>
                <w:szCs w:val="26"/>
              </w:rPr>
            </w:pPr>
            <w:r w:rsidRPr="00C42E36">
              <w:rPr>
                <w:rFonts w:cs="Times New Roman"/>
                <w:b/>
                <w:bCs/>
                <w:sz w:val="26"/>
                <w:szCs w:val="26"/>
              </w:rPr>
              <w:t>Response</w:t>
            </w:r>
          </w:p>
        </w:tc>
        <w:tc>
          <w:tcPr>
            <w:tcW w:w="2952" w:type="dxa"/>
          </w:tcPr>
          <w:p w:rsidR="00C42E36" w:rsidRPr="00C42E36" w:rsidRDefault="00C42E36" w:rsidP="004A00AA">
            <w:pPr>
              <w:spacing w:line="240" w:lineRule="auto"/>
              <w:jc w:val="both"/>
              <w:rPr>
                <w:rFonts w:cs="Times New Roman"/>
                <w:b/>
                <w:bCs/>
                <w:sz w:val="26"/>
                <w:szCs w:val="26"/>
              </w:rPr>
            </w:pPr>
            <w:r w:rsidRPr="00C42E36">
              <w:rPr>
                <w:rFonts w:cs="Times New Roman"/>
                <w:b/>
                <w:bCs/>
                <w:sz w:val="26"/>
                <w:szCs w:val="26"/>
              </w:rPr>
              <w:t>Frequency</w:t>
            </w:r>
          </w:p>
        </w:tc>
        <w:tc>
          <w:tcPr>
            <w:tcW w:w="1869" w:type="dxa"/>
            <w:shd w:val="clear" w:color="auto" w:fill="auto"/>
          </w:tcPr>
          <w:p w:rsidR="00C42E36" w:rsidRPr="00C42E36" w:rsidRDefault="00C42E36" w:rsidP="004A00AA">
            <w:pPr>
              <w:rPr>
                <w:rFonts w:cs="Times New Roman"/>
                <w:b/>
              </w:rPr>
            </w:pPr>
            <w:r w:rsidRPr="00C42E36">
              <w:rPr>
                <w:rFonts w:cs="Times New Roman"/>
                <w:b/>
              </w:rPr>
              <w:t>Percentage</w:t>
            </w:r>
          </w:p>
        </w:tc>
      </w:tr>
      <w:tr w:rsidR="00C42E36" w:rsidRPr="00C42E36" w:rsidTr="004A00AA">
        <w:trPr>
          <w:trHeight w:val="517"/>
        </w:trPr>
        <w:tc>
          <w:tcPr>
            <w:tcW w:w="2952" w:type="dxa"/>
          </w:tcPr>
          <w:p w:rsidR="00C42E36" w:rsidRPr="00C42E36" w:rsidRDefault="00C42E36" w:rsidP="004A00AA">
            <w:pPr>
              <w:spacing w:line="240" w:lineRule="auto"/>
              <w:jc w:val="center"/>
              <w:rPr>
                <w:rFonts w:cs="Times New Roman"/>
                <w:sz w:val="26"/>
                <w:szCs w:val="26"/>
              </w:rPr>
            </w:pPr>
            <w:r w:rsidRPr="00C42E36">
              <w:rPr>
                <w:rFonts w:cs="Times New Roman"/>
                <w:sz w:val="26"/>
                <w:szCs w:val="26"/>
              </w:rPr>
              <w:t>Male</w:t>
            </w:r>
          </w:p>
        </w:tc>
        <w:tc>
          <w:tcPr>
            <w:tcW w:w="2952" w:type="dxa"/>
          </w:tcPr>
          <w:p w:rsidR="00C42E36" w:rsidRPr="00C42E36" w:rsidRDefault="00C42E36" w:rsidP="004A00AA">
            <w:pPr>
              <w:spacing w:line="240" w:lineRule="auto"/>
              <w:jc w:val="center"/>
              <w:rPr>
                <w:rFonts w:cs="Times New Roman"/>
                <w:sz w:val="26"/>
                <w:szCs w:val="26"/>
              </w:rPr>
            </w:pPr>
            <w:r w:rsidRPr="00C42E36">
              <w:rPr>
                <w:rFonts w:cs="Times New Roman"/>
                <w:sz w:val="26"/>
                <w:szCs w:val="26"/>
              </w:rPr>
              <w:t>45</w:t>
            </w:r>
          </w:p>
        </w:tc>
        <w:tc>
          <w:tcPr>
            <w:tcW w:w="1869" w:type="dxa"/>
            <w:shd w:val="clear" w:color="auto" w:fill="auto"/>
          </w:tcPr>
          <w:p w:rsidR="00C42E36" w:rsidRPr="00C42E36" w:rsidRDefault="00C42E36" w:rsidP="004A00AA">
            <w:pPr>
              <w:rPr>
                <w:rFonts w:cs="Times New Roman"/>
              </w:rPr>
            </w:pPr>
            <w:r w:rsidRPr="00C42E36">
              <w:rPr>
                <w:rFonts w:cs="Times New Roman"/>
              </w:rPr>
              <w:t>60%</w:t>
            </w:r>
          </w:p>
        </w:tc>
      </w:tr>
      <w:tr w:rsidR="00C42E36" w:rsidRPr="00C42E36" w:rsidTr="004A00AA">
        <w:trPr>
          <w:trHeight w:val="517"/>
        </w:trPr>
        <w:tc>
          <w:tcPr>
            <w:tcW w:w="2952" w:type="dxa"/>
          </w:tcPr>
          <w:p w:rsidR="00C42E36" w:rsidRPr="00C42E36" w:rsidRDefault="00C42E36" w:rsidP="004A00AA">
            <w:pPr>
              <w:spacing w:line="240" w:lineRule="auto"/>
              <w:jc w:val="center"/>
              <w:rPr>
                <w:rFonts w:cs="Times New Roman"/>
                <w:sz w:val="26"/>
                <w:szCs w:val="26"/>
              </w:rPr>
            </w:pPr>
            <w:r w:rsidRPr="00C42E36">
              <w:rPr>
                <w:rFonts w:cs="Times New Roman"/>
                <w:sz w:val="26"/>
                <w:szCs w:val="26"/>
              </w:rPr>
              <w:t>Female</w:t>
            </w:r>
          </w:p>
        </w:tc>
        <w:tc>
          <w:tcPr>
            <w:tcW w:w="2952" w:type="dxa"/>
          </w:tcPr>
          <w:p w:rsidR="00C42E36" w:rsidRPr="00C42E36" w:rsidRDefault="00C42E36" w:rsidP="004A00AA">
            <w:pPr>
              <w:spacing w:line="240" w:lineRule="auto"/>
              <w:jc w:val="center"/>
              <w:rPr>
                <w:rFonts w:cs="Times New Roman"/>
                <w:sz w:val="26"/>
                <w:szCs w:val="26"/>
              </w:rPr>
            </w:pPr>
            <w:r w:rsidRPr="00C42E36">
              <w:rPr>
                <w:rFonts w:cs="Times New Roman"/>
                <w:sz w:val="26"/>
                <w:szCs w:val="26"/>
              </w:rPr>
              <w:t>30</w:t>
            </w:r>
          </w:p>
        </w:tc>
        <w:tc>
          <w:tcPr>
            <w:tcW w:w="1869" w:type="dxa"/>
            <w:shd w:val="clear" w:color="auto" w:fill="auto"/>
          </w:tcPr>
          <w:p w:rsidR="00C42E36" w:rsidRPr="00C42E36" w:rsidRDefault="00C42E36" w:rsidP="004A00AA">
            <w:pPr>
              <w:rPr>
                <w:rFonts w:cs="Times New Roman"/>
              </w:rPr>
            </w:pPr>
            <w:r w:rsidRPr="00C42E36">
              <w:rPr>
                <w:rFonts w:cs="Times New Roman"/>
              </w:rPr>
              <w:t>40%</w:t>
            </w:r>
          </w:p>
        </w:tc>
      </w:tr>
      <w:tr w:rsidR="00C42E36" w:rsidRPr="00C42E36" w:rsidTr="004A00AA">
        <w:trPr>
          <w:trHeight w:val="503"/>
        </w:trPr>
        <w:tc>
          <w:tcPr>
            <w:tcW w:w="2952" w:type="dxa"/>
          </w:tcPr>
          <w:p w:rsidR="00C42E36" w:rsidRPr="00C42E36" w:rsidRDefault="00C42E36" w:rsidP="004A00AA">
            <w:pPr>
              <w:spacing w:line="240" w:lineRule="auto"/>
              <w:jc w:val="center"/>
              <w:rPr>
                <w:rFonts w:cs="Times New Roman"/>
                <w:sz w:val="26"/>
                <w:szCs w:val="26"/>
              </w:rPr>
            </w:pPr>
            <w:r w:rsidRPr="00C42E36">
              <w:rPr>
                <w:rFonts w:cs="Times New Roman"/>
                <w:sz w:val="26"/>
                <w:szCs w:val="26"/>
              </w:rPr>
              <w:t>Total</w:t>
            </w:r>
          </w:p>
        </w:tc>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 xml:space="preserve">                  75</w:t>
            </w:r>
          </w:p>
        </w:tc>
        <w:tc>
          <w:tcPr>
            <w:tcW w:w="1869" w:type="dxa"/>
            <w:shd w:val="clear" w:color="auto" w:fill="auto"/>
          </w:tcPr>
          <w:p w:rsidR="00C42E36" w:rsidRPr="00C42E36" w:rsidRDefault="00C42E36" w:rsidP="004A00AA">
            <w:pPr>
              <w:rPr>
                <w:rFonts w:cs="Times New Roman"/>
              </w:rPr>
            </w:pPr>
            <w:r w:rsidRPr="00C42E36">
              <w:rPr>
                <w:rFonts w:cs="Times New Roman"/>
              </w:rPr>
              <w:t>100</w:t>
            </w:r>
          </w:p>
        </w:tc>
      </w:tr>
    </w:tbl>
    <w:p w:rsidR="00C42E36" w:rsidRPr="00C42E36" w:rsidRDefault="00A07FEE" w:rsidP="00C42E36">
      <w:pPr>
        <w:spacing w:line="480" w:lineRule="auto"/>
        <w:jc w:val="both"/>
        <w:rPr>
          <w:rFonts w:cs="Times New Roman"/>
          <w:b/>
          <w:bCs/>
          <w:sz w:val="26"/>
          <w:szCs w:val="26"/>
        </w:rPr>
      </w:pPr>
      <w:r>
        <w:rPr>
          <w:rFonts w:cs="Times New Roman"/>
          <w:b/>
          <w:bCs/>
          <w:sz w:val="26"/>
          <w:szCs w:val="26"/>
        </w:rPr>
        <w:t>Source:  Fieldwork, 2020</w:t>
      </w:r>
    </w:p>
    <w:p w:rsidR="00C42E36" w:rsidRPr="00C42E36" w:rsidRDefault="00C42E36" w:rsidP="00A07FEE">
      <w:pPr>
        <w:spacing w:line="480" w:lineRule="auto"/>
        <w:jc w:val="both"/>
        <w:rPr>
          <w:rFonts w:cs="Times New Roman"/>
          <w:bCs/>
        </w:rPr>
      </w:pPr>
      <w:r w:rsidRPr="00C42E36">
        <w:rPr>
          <w:rFonts w:cs="Times New Roman"/>
          <w:bCs/>
        </w:rPr>
        <w:lastRenderedPageBreak/>
        <w:t xml:space="preserve">This table indicates that 60% of the total respondents were males and 40% are females. This shows that there were more male respondents. </w:t>
      </w:r>
    </w:p>
    <w:p w:rsidR="00C42E36" w:rsidRPr="00C42E36" w:rsidRDefault="00C42E36" w:rsidP="00C42E36">
      <w:pPr>
        <w:spacing w:line="240" w:lineRule="auto"/>
        <w:rPr>
          <w:rFonts w:cs="Times New Roman"/>
          <w:b/>
          <w:bCs/>
        </w:rPr>
      </w:pPr>
      <w:r w:rsidRPr="00C42E36">
        <w:rPr>
          <w:rFonts w:cs="Times New Roman"/>
          <w:b/>
          <w:bCs/>
        </w:rPr>
        <w:t>TABLE 2:  Working Experience distribution of respondents</w:t>
      </w:r>
    </w:p>
    <w:tbl>
      <w:tblPr>
        <w:tblW w:w="7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52"/>
        <w:gridCol w:w="2952"/>
        <w:gridCol w:w="1869"/>
      </w:tblGrid>
      <w:tr w:rsidR="00C42E36" w:rsidRPr="00C42E36" w:rsidTr="004A00AA">
        <w:trPr>
          <w:trHeight w:val="517"/>
        </w:trPr>
        <w:tc>
          <w:tcPr>
            <w:tcW w:w="2952" w:type="dxa"/>
          </w:tcPr>
          <w:p w:rsidR="00C42E36" w:rsidRPr="00C42E36" w:rsidRDefault="00C42E36" w:rsidP="004A00AA">
            <w:pPr>
              <w:spacing w:line="240" w:lineRule="auto"/>
              <w:jc w:val="both"/>
              <w:rPr>
                <w:rFonts w:cs="Times New Roman"/>
                <w:b/>
                <w:bCs/>
                <w:sz w:val="26"/>
                <w:szCs w:val="26"/>
              </w:rPr>
            </w:pPr>
            <w:r w:rsidRPr="00C42E36">
              <w:rPr>
                <w:rFonts w:cs="Times New Roman"/>
                <w:b/>
                <w:bCs/>
                <w:sz w:val="26"/>
                <w:szCs w:val="26"/>
              </w:rPr>
              <w:t>Response</w:t>
            </w:r>
          </w:p>
        </w:tc>
        <w:tc>
          <w:tcPr>
            <w:tcW w:w="2952" w:type="dxa"/>
          </w:tcPr>
          <w:p w:rsidR="00C42E36" w:rsidRPr="00C42E36" w:rsidRDefault="00C42E36" w:rsidP="004A00AA">
            <w:pPr>
              <w:spacing w:line="240" w:lineRule="auto"/>
              <w:jc w:val="both"/>
              <w:rPr>
                <w:rFonts w:cs="Times New Roman"/>
                <w:b/>
                <w:bCs/>
                <w:sz w:val="26"/>
                <w:szCs w:val="26"/>
              </w:rPr>
            </w:pPr>
            <w:r w:rsidRPr="00C42E36">
              <w:rPr>
                <w:rFonts w:cs="Times New Roman"/>
                <w:b/>
                <w:bCs/>
                <w:sz w:val="26"/>
                <w:szCs w:val="26"/>
              </w:rPr>
              <w:t>Frequency</w:t>
            </w:r>
          </w:p>
        </w:tc>
        <w:tc>
          <w:tcPr>
            <w:tcW w:w="1869" w:type="dxa"/>
            <w:shd w:val="clear" w:color="auto" w:fill="auto"/>
          </w:tcPr>
          <w:p w:rsidR="00C42E36" w:rsidRPr="00C42E36" w:rsidRDefault="00C42E36" w:rsidP="004A00AA">
            <w:pPr>
              <w:rPr>
                <w:rFonts w:cs="Times New Roman"/>
                <w:b/>
              </w:rPr>
            </w:pPr>
            <w:r w:rsidRPr="00C42E36">
              <w:rPr>
                <w:rFonts w:cs="Times New Roman"/>
                <w:b/>
              </w:rPr>
              <w:t>Percentage</w:t>
            </w:r>
          </w:p>
        </w:tc>
      </w:tr>
      <w:tr w:rsidR="00C42E36" w:rsidRPr="00C42E36" w:rsidTr="004A00AA">
        <w:trPr>
          <w:trHeight w:val="517"/>
        </w:trPr>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1-4yrs</w:t>
            </w:r>
          </w:p>
        </w:tc>
        <w:tc>
          <w:tcPr>
            <w:tcW w:w="2952" w:type="dxa"/>
          </w:tcPr>
          <w:p w:rsidR="00C42E36" w:rsidRPr="00C42E36" w:rsidRDefault="00C42E36" w:rsidP="004A00AA">
            <w:pPr>
              <w:spacing w:line="240" w:lineRule="auto"/>
              <w:jc w:val="center"/>
              <w:rPr>
                <w:rFonts w:cs="Times New Roman"/>
                <w:sz w:val="26"/>
                <w:szCs w:val="26"/>
              </w:rPr>
            </w:pPr>
            <w:r w:rsidRPr="00C42E36">
              <w:rPr>
                <w:rFonts w:cs="Times New Roman"/>
                <w:sz w:val="26"/>
                <w:szCs w:val="26"/>
              </w:rPr>
              <w:t>34</w:t>
            </w:r>
          </w:p>
        </w:tc>
        <w:tc>
          <w:tcPr>
            <w:tcW w:w="1869" w:type="dxa"/>
            <w:shd w:val="clear" w:color="auto" w:fill="auto"/>
          </w:tcPr>
          <w:p w:rsidR="00C42E36" w:rsidRPr="00C42E36" w:rsidRDefault="00C42E36" w:rsidP="004A00AA">
            <w:pPr>
              <w:rPr>
                <w:rFonts w:cs="Times New Roman"/>
              </w:rPr>
            </w:pPr>
            <w:r w:rsidRPr="00C42E36">
              <w:rPr>
                <w:rFonts w:cs="Times New Roman"/>
              </w:rPr>
              <w:t>45.3%</w:t>
            </w:r>
          </w:p>
        </w:tc>
      </w:tr>
      <w:tr w:rsidR="00C42E36" w:rsidRPr="00C42E36" w:rsidTr="004A00AA">
        <w:trPr>
          <w:trHeight w:val="517"/>
        </w:trPr>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5-10yrs</w:t>
            </w:r>
          </w:p>
        </w:tc>
        <w:tc>
          <w:tcPr>
            <w:tcW w:w="2952" w:type="dxa"/>
          </w:tcPr>
          <w:p w:rsidR="00C42E36" w:rsidRPr="00C42E36" w:rsidRDefault="00C42E36" w:rsidP="004A00AA">
            <w:pPr>
              <w:spacing w:line="240" w:lineRule="auto"/>
              <w:jc w:val="center"/>
              <w:rPr>
                <w:rFonts w:cs="Times New Roman"/>
                <w:sz w:val="26"/>
                <w:szCs w:val="26"/>
              </w:rPr>
            </w:pPr>
            <w:r w:rsidRPr="00C42E36">
              <w:rPr>
                <w:rFonts w:cs="Times New Roman"/>
                <w:sz w:val="26"/>
                <w:szCs w:val="26"/>
              </w:rPr>
              <w:t>28</w:t>
            </w:r>
          </w:p>
        </w:tc>
        <w:tc>
          <w:tcPr>
            <w:tcW w:w="1869" w:type="dxa"/>
            <w:shd w:val="clear" w:color="auto" w:fill="auto"/>
          </w:tcPr>
          <w:p w:rsidR="00C42E36" w:rsidRPr="00C42E36" w:rsidRDefault="00C42E36" w:rsidP="004A00AA">
            <w:pPr>
              <w:tabs>
                <w:tab w:val="left" w:pos="827"/>
              </w:tabs>
              <w:rPr>
                <w:rFonts w:cs="Times New Roman"/>
              </w:rPr>
            </w:pPr>
            <w:r w:rsidRPr="00C42E36">
              <w:rPr>
                <w:rFonts w:cs="Times New Roman"/>
              </w:rPr>
              <w:t>37.3%</w:t>
            </w:r>
          </w:p>
        </w:tc>
      </w:tr>
      <w:tr w:rsidR="00C42E36" w:rsidRPr="00C42E36" w:rsidTr="004A00AA">
        <w:trPr>
          <w:trHeight w:val="517"/>
        </w:trPr>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11-15yrs</w:t>
            </w:r>
          </w:p>
        </w:tc>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 xml:space="preserve">                  21</w:t>
            </w:r>
          </w:p>
        </w:tc>
        <w:tc>
          <w:tcPr>
            <w:tcW w:w="1869" w:type="dxa"/>
            <w:shd w:val="clear" w:color="auto" w:fill="auto"/>
          </w:tcPr>
          <w:p w:rsidR="00C42E36" w:rsidRPr="00C42E36" w:rsidRDefault="00C42E36" w:rsidP="004A00AA">
            <w:pPr>
              <w:rPr>
                <w:rFonts w:cs="Times New Roman"/>
              </w:rPr>
            </w:pPr>
            <w:r w:rsidRPr="00C42E36">
              <w:rPr>
                <w:rFonts w:cs="Times New Roman"/>
              </w:rPr>
              <w:t>28.0%</w:t>
            </w:r>
          </w:p>
        </w:tc>
      </w:tr>
      <w:tr w:rsidR="00C42E36" w:rsidRPr="00C42E36" w:rsidTr="004A00AA">
        <w:trPr>
          <w:trHeight w:val="517"/>
        </w:trPr>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Total</w:t>
            </w:r>
          </w:p>
        </w:tc>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 xml:space="preserve">                  75</w:t>
            </w:r>
          </w:p>
        </w:tc>
        <w:tc>
          <w:tcPr>
            <w:tcW w:w="1869" w:type="dxa"/>
            <w:shd w:val="clear" w:color="auto" w:fill="auto"/>
          </w:tcPr>
          <w:p w:rsidR="00C42E36" w:rsidRPr="00C42E36" w:rsidRDefault="00C42E36" w:rsidP="004A00AA">
            <w:pPr>
              <w:rPr>
                <w:rFonts w:cs="Times New Roman"/>
              </w:rPr>
            </w:pPr>
            <w:r w:rsidRPr="00C42E36">
              <w:rPr>
                <w:rFonts w:cs="Times New Roman"/>
              </w:rPr>
              <w:t>100</w:t>
            </w:r>
          </w:p>
        </w:tc>
      </w:tr>
    </w:tbl>
    <w:p w:rsidR="00C42E36" w:rsidRPr="00C42E36" w:rsidRDefault="00A07FEE" w:rsidP="00C42E36">
      <w:pPr>
        <w:spacing w:line="480" w:lineRule="auto"/>
        <w:jc w:val="both"/>
        <w:rPr>
          <w:rFonts w:cs="Times New Roman"/>
          <w:b/>
          <w:bCs/>
          <w:sz w:val="26"/>
          <w:szCs w:val="26"/>
        </w:rPr>
      </w:pPr>
      <w:r>
        <w:rPr>
          <w:rFonts w:cs="Times New Roman"/>
          <w:b/>
          <w:bCs/>
          <w:sz w:val="26"/>
          <w:szCs w:val="26"/>
        </w:rPr>
        <w:t>Source:  Fieldwork, 2020</w:t>
      </w:r>
    </w:p>
    <w:p w:rsidR="00C42E36" w:rsidRPr="00C42E36" w:rsidRDefault="00C42E36" w:rsidP="00A07FEE">
      <w:pPr>
        <w:spacing w:line="480" w:lineRule="auto"/>
        <w:jc w:val="both"/>
        <w:rPr>
          <w:rFonts w:cs="Times New Roman"/>
          <w:bCs/>
        </w:rPr>
      </w:pPr>
      <w:r w:rsidRPr="00C42E36">
        <w:rPr>
          <w:rFonts w:cs="Times New Roman"/>
          <w:bCs/>
        </w:rPr>
        <w:t>The working experiences distribution of the sample population shows that majority of the respondents falls within the working experiences of (1-4yrs), while 16.2% represent working experiences of 5-10yrs. 28% for working experiences 11-15yrs.</w:t>
      </w:r>
    </w:p>
    <w:p w:rsidR="00C42E36" w:rsidRPr="00C42E36" w:rsidRDefault="00C42E36" w:rsidP="00C42E36">
      <w:pPr>
        <w:spacing w:line="240" w:lineRule="auto"/>
        <w:rPr>
          <w:rFonts w:cs="Times New Roman"/>
          <w:b/>
          <w:bCs/>
        </w:rPr>
      </w:pPr>
      <w:r w:rsidRPr="00C42E36">
        <w:rPr>
          <w:rFonts w:cs="Times New Roman"/>
          <w:b/>
          <w:bCs/>
        </w:rPr>
        <w:t>TABLE 3: Educational qualification of respondents</w:t>
      </w:r>
    </w:p>
    <w:tbl>
      <w:tblPr>
        <w:tblW w:w="7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52"/>
        <w:gridCol w:w="2952"/>
        <w:gridCol w:w="1869"/>
      </w:tblGrid>
      <w:tr w:rsidR="00C42E36" w:rsidRPr="00C42E36" w:rsidTr="004A00AA">
        <w:trPr>
          <w:trHeight w:val="517"/>
        </w:trPr>
        <w:tc>
          <w:tcPr>
            <w:tcW w:w="2952" w:type="dxa"/>
          </w:tcPr>
          <w:p w:rsidR="00C42E36" w:rsidRPr="00C42E36" w:rsidRDefault="00C42E36" w:rsidP="004A00AA">
            <w:pPr>
              <w:spacing w:line="240" w:lineRule="auto"/>
              <w:jc w:val="both"/>
              <w:rPr>
                <w:rFonts w:cs="Times New Roman"/>
                <w:b/>
                <w:bCs/>
                <w:sz w:val="26"/>
                <w:szCs w:val="26"/>
              </w:rPr>
            </w:pPr>
            <w:r w:rsidRPr="00C42E36">
              <w:rPr>
                <w:rFonts w:cs="Times New Roman"/>
                <w:b/>
                <w:bCs/>
                <w:sz w:val="26"/>
                <w:szCs w:val="26"/>
              </w:rPr>
              <w:t>Response</w:t>
            </w:r>
          </w:p>
        </w:tc>
        <w:tc>
          <w:tcPr>
            <w:tcW w:w="2952" w:type="dxa"/>
          </w:tcPr>
          <w:p w:rsidR="00C42E36" w:rsidRPr="00C42E36" w:rsidRDefault="00C42E36" w:rsidP="004A00AA">
            <w:pPr>
              <w:spacing w:line="240" w:lineRule="auto"/>
              <w:jc w:val="both"/>
              <w:rPr>
                <w:rFonts w:cs="Times New Roman"/>
                <w:b/>
                <w:bCs/>
                <w:sz w:val="26"/>
                <w:szCs w:val="26"/>
              </w:rPr>
            </w:pPr>
            <w:r w:rsidRPr="00C42E36">
              <w:rPr>
                <w:rFonts w:cs="Times New Roman"/>
                <w:b/>
                <w:bCs/>
                <w:sz w:val="26"/>
                <w:szCs w:val="26"/>
              </w:rPr>
              <w:t>Frequency</w:t>
            </w:r>
          </w:p>
        </w:tc>
        <w:tc>
          <w:tcPr>
            <w:tcW w:w="1869" w:type="dxa"/>
            <w:shd w:val="clear" w:color="auto" w:fill="auto"/>
          </w:tcPr>
          <w:p w:rsidR="00C42E36" w:rsidRPr="00C42E36" w:rsidRDefault="00C42E36" w:rsidP="004A00AA">
            <w:pPr>
              <w:rPr>
                <w:rFonts w:cs="Times New Roman"/>
                <w:b/>
              </w:rPr>
            </w:pPr>
            <w:r w:rsidRPr="00C42E36">
              <w:rPr>
                <w:rFonts w:cs="Times New Roman"/>
                <w:b/>
              </w:rPr>
              <w:t>Percentage</w:t>
            </w:r>
          </w:p>
        </w:tc>
      </w:tr>
      <w:tr w:rsidR="00C42E36" w:rsidRPr="00C42E36" w:rsidTr="004A00AA">
        <w:trPr>
          <w:trHeight w:val="517"/>
        </w:trPr>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NCE/OND</w:t>
            </w:r>
          </w:p>
        </w:tc>
        <w:tc>
          <w:tcPr>
            <w:tcW w:w="2952" w:type="dxa"/>
          </w:tcPr>
          <w:p w:rsidR="00C42E36" w:rsidRPr="00C42E36" w:rsidRDefault="00C42E36" w:rsidP="004A00AA">
            <w:pPr>
              <w:spacing w:line="240" w:lineRule="auto"/>
              <w:jc w:val="center"/>
              <w:rPr>
                <w:rFonts w:cs="Times New Roman"/>
                <w:sz w:val="26"/>
                <w:szCs w:val="26"/>
              </w:rPr>
            </w:pPr>
            <w:r w:rsidRPr="00C42E36">
              <w:rPr>
                <w:rFonts w:cs="Times New Roman"/>
                <w:sz w:val="26"/>
                <w:szCs w:val="26"/>
              </w:rPr>
              <w:t>14</w:t>
            </w:r>
          </w:p>
        </w:tc>
        <w:tc>
          <w:tcPr>
            <w:tcW w:w="1869" w:type="dxa"/>
            <w:shd w:val="clear" w:color="auto" w:fill="auto"/>
          </w:tcPr>
          <w:p w:rsidR="00C42E36" w:rsidRPr="00C42E36" w:rsidRDefault="00C42E36" w:rsidP="004A00AA">
            <w:pPr>
              <w:rPr>
                <w:rFonts w:cs="Times New Roman"/>
              </w:rPr>
            </w:pPr>
            <w:r w:rsidRPr="00C42E36">
              <w:rPr>
                <w:rFonts w:cs="Times New Roman"/>
              </w:rPr>
              <w:t>18.7%</w:t>
            </w:r>
          </w:p>
        </w:tc>
      </w:tr>
      <w:tr w:rsidR="00C42E36" w:rsidRPr="00C42E36" w:rsidTr="004A00AA">
        <w:trPr>
          <w:trHeight w:val="517"/>
        </w:trPr>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HND/BSc</w:t>
            </w:r>
          </w:p>
        </w:tc>
        <w:tc>
          <w:tcPr>
            <w:tcW w:w="2952" w:type="dxa"/>
          </w:tcPr>
          <w:p w:rsidR="00C42E36" w:rsidRPr="00C42E36" w:rsidRDefault="00C42E36" w:rsidP="004A00AA">
            <w:pPr>
              <w:spacing w:line="240" w:lineRule="auto"/>
              <w:jc w:val="center"/>
              <w:rPr>
                <w:rFonts w:cs="Times New Roman"/>
                <w:sz w:val="26"/>
                <w:szCs w:val="26"/>
              </w:rPr>
            </w:pPr>
            <w:r w:rsidRPr="00C42E36">
              <w:rPr>
                <w:rFonts w:cs="Times New Roman"/>
                <w:sz w:val="26"/>
                <w:szCs w:val="26"/>
              </w:rPr>
              <w:t>29</w:t>
            </w:r>
          </w:p>
        </w:tc>
        <w:tc>
          <w:tcPr>
            <w:tcW w:w="1869" w:type="dxa"/>
            <w:shd w:val="clear" w:color="auto" w:fill="auto"/>
          </w:tcPr>
          <w:p w:rsidR="00C42E36" w:rsidRPr="00C42E36" w:rsidRDefault="00C42E36" w:rsidP="004A00AA">
            <w:pPr>
              <w:tabs>
                <w:tab w:val="left" w:pos="827"/>
              </w:tabs>
              <w:rPr>
                <w:rFonts w:cs="Times New Roman"/>
              </w:rPr>
            </w:pPr>
            <w:r w:rsidRPr="00C42E36">
              <w:rPr>
                <w:rFonts w:cs="Times New Roman"/>
              </w:rPr>
              <w:t>38.7%</w:t>
            </w:r>
          </w:p>
        </w:tc>
      </w:tr>
      <w:tr w:rsidR="00C42E36" w:rsidRPr="00C42E36" w:rsidTr="004A00AA">
        <w:trPr>
          <w:trHeight w:val="517"/>
        </w:trPr>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M.Sc/PGD</w:t>
            </w:r>
          </w:p>
        </w:tc>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 xml:space="preserve">                  20</w:t>
            </w:r>
          </w:p>
        </w:tc>
        <w:tc>
          <w:tcPr>
            <w:tcW w:w="1869" w:type="dxa"/>
            <w:shd w:val="clear" w:color="auto" w:fill="auto"/>
          </w:tcPr>
          <w:p w:rsidR="00C42E36" w:rsidRPr="00C42E36" w:rsidRDefault="00C42E36" w:rsidP="004A00AA">
            <w:pPr>
              <w:rPr>
                <w:rFonts w:cs="Times New Roman"/>
              </w:rPr>
            </w:pPr>
            <w:r w:rsidRPr="00C42E36">
              <w:rPr>
                <w:rFonts w:cs="Times New Roman"/>
              </w:rPr>
              <w:t>26.7%</w:t>
            </w:r>
          </w:p>
        </w:tc>
      </w:tr>
      <w:tr w:rsidR="00C42E36" w:rsidRPr="00C42E36" w:rsidTr="004A00AA">
        <w:trPr>
          <w:trHeight w:val="517"/>
        </w:trPr>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Ph.D</w:t>
            </w:r>
          </w:p>
        </w:tc>
        <w:tc>
          <w:tcPr>
            <w:tcW w:w="2952" w:type="dxa"/>
          </w:tcPr>
          <w:p w:rsidR="00C42E36" w:rsidRPr="00C42E36" w:rsidRDefault="00C42E36" w:rsidP="004A00AA">
            <w:pPr>
              <w:spacing w:line="240" w:lineRule="auto"/>
              <w:jc w:val="center"/>
              <w:rPr>
                <w:rFonts w:cs="Times New Roman"/>
                <w:sz w:val="26"/>
                <w:szCs w:val="26"/>
              </w:rPr>
            </w:pPr>
            <w:r w:rsidRPr="00C42E36">
              <w:rPr>
                <w:rFonts w:cs="Times New Roman"/>
                <w:sz w:val="26"/>
                <w:szCs w:val="26"/>
              </w:rPr>
              <w:t>12</w:t>
            </w:r>
          </w:p>
        </w:tc>
        <w:tc>
          <w:tcPr>
            <w:tcW w:w="1869" w:type="dxa"/>
            <w:shd w:val="clear" w:color="auto" w:fill="auto"/>
          </w:tcPr>
          <w:p w:rsidR="00C42E36" w:rsidRPr="00C42E36" w:rsidRDefault="00C42E36" w:rsidP="004A00AA">
            <w:pPr>
              <w:rPr>
                <w:rFonts w:cs="Times New Roman"/>
              </w:rPr>
            </w:pPr>
            <w:r w:rsidRPr="00C42E36">
              <w:rPr>
                <w:rFonts w:cs="Times New Roman"/>
              </w:rPr>
              <w:t>16.0%</w:t>
            </w:r>
          </w:p>
        </w:tc>
      </w:tr>
      <w:tr w:rsidR="00C42E36" w:rsidRPr="00C42E36" w:rsidTr="004A00AA">
        <w:trPr>
          <w:trHeight w:val="517"/>
        </w:trPr>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Total</w:t>
            </w:r>
          </w:p>
        </w:tc>
        <w:tc>
          <w:tcPr>
            <w:tcW w:w="2952" w:type="dxa"/>
          </w:tcPr>
          <w:p w:rsidR="00C42E36" w:rsidRPr="00C42E36" w:rsidRDefault="00C42E36" w:rsidP="004A00AA">
            <w:pPr>
              <w:spacing w:line="240" w:lineRule="auto"/>
              <w:rPr>
                <w:rFonts w:cs="Times New Roman"/>
                <w:sz w:val="26"/>
                <w:szCs w:val="26"/>
              </w:rPr>
            </w:pPr>
            <w:r w:rsidRPr="00C42E36">
              <w:rPr>
                <w:rFonts w:cs="Times New Roman"/>
                <w:sz w:val="26"/>
                <w:szCs w:val="26"/>
              </w:rPr>
              <w:t xml:space="preserve">                  75</w:t>
            </w:r>
          </w:p>
        </w:tc>
        <w:tc>
          <w:tcPr>
            <w:tcW w:w="1869" w:type="dxa"/>
            <w:shd w:val="clear" w:color="auto" w:fill="auto"/>
          </w:tcPr>
          <w:p w:rsidR="00C42E36" w:rsidRPr="00C42E36" w:rsidRDefault="00C42E36" w:rsidP="004A00AA">
            <w:pPr>
              <w:rPr>
                <w:rFonts w:cs="Times New Roman"/>
              </w:rPr>
            </w:pPr>
            <w:r w:rsidRPr="00C42E36">
              <w:rPr>
                <w:rFonts w:cs="Times New Roman"/>
              </w:rPr>
              <w:t>100</w:t>
            </w:r>
          </w:p>
        </w:tc>
      </w:tr>
    </w:tbl>
    <w:p w:rsidR="00C42E36" w:rsidRPr="00C42E36" w:rsidRDefault="00A07FEE" w:rsidP="00C42E36">
      <w:pPr>
        <w:spacing w:line="480" w:lineRule="auto"/>
        <w:jc w:val="both"/>
        <w:rPr>
          <w:rFonts w:cs="Times New Roman"/>
          <w:b/>
          <w:bCs/>
          <w:sz w:val="26"/>
          <w:szCs w:val="26"/>
        </w:rPr>
      </w:pPr>
      <w:r>
        <w:rPr>
          <w:rFonts w:cs="Times New Roman"/>
          <w:b/>
          <w:bCs/>
          <w:sz w:val="26"/>
          <w:szCs w:val="26"/>
        </w:rPr>
        <w:t>Source:  Fieldwork, 2020</w:t>
      </w:r>
    </w:p>
    <w:p w:rsidR="00C42E36" w:rsidRPr="00C42E36" w:rsidRDefault="00C42E36" w:rsidP="00C42E36">
      <w:pPr>
        <w:spacing w:line="480" w:lineRule="auto"/>
        <w:ind w:firstLine="720"/>
        <w:jc w:val="both"/>
        <w:rPr>
          <w:rFonts w:cs="Times New Roman"/>
          <w:bCs/>
        </w:rPr>
      </w:pPr>
      <w:r w:rsidRPr="00C42E36">
        <w:rPr>
          <w:rFonts w:cs="Times New Roman"/>
          <w:bCs/>
        </w:rPr>
        <w:t>This analysis of finding as showed in table 3 reveals that 18.7% of the respondents had NCE/OND, 38.7%  of the respondents had HND/BSc, 26.7% of the respondents had M.Sc/PGD while 16% of the respondents had Ph.D degree.</w:t>
      </w:r>
    </w:p>
    <w:p w:rsidR="00C42E36" w:rsidRPr="00C42E36" w:rsidRDefault="00C42E36" w:rsidP="00C42E36">
      <w:pPr>
        <w:spacing w:line="480" w:lineRule="auto"/>
        <w:jc w:val="both"/>
        <w:rPr>
          <w:rFonts w:cs="Times New Roman"/>
          <w:b/>
          <w:bCs/>
        </w:rPr>
      </w:pPr>
      <w:r w:rsidRPr="00C42E36">
        <w:rPr>
          <w:rFonts w:cs="Times New Roman"/>
          <w:b/>
          <w:bCs/>
        </w:rPr>
        <w:lastRenderedPageBreak/>
        <w:t>Table 4: Negotiation as a conflict resolution strategy in organization performance</w:t>
      </w:r>
    </w:p>
    <w:tbl>
      <w:tblPr>
        <w:tblStyle w:val="TableGrid"/>
        <w:tblW w:w="0" w:type="auto"/>
        <w:tblLook w:val="04A0"/>
      </w:tblPr>
      <w:tblGrid>
        <w:gridCol w:w="6156"/>
        <w:gridCol w:w="539"/>
        <w:gridCol w:w="456"/>
        <w:gridCol w:w="563"/>
        <w:gridCol w:w="538"/>
        <w:gridCol w:w="534"/>
      </w:tblGrid>
      <w:tr w:rsidR="00C42E36" w:rsidRPr="00C42E36" w:rsidTr="004A00AA">
        <w:tc>
          <w:tcPr>
            <w:tcW w:w="6156" w:type="dxa"/>
          </w:tcPr>
          <w:p w:rsidR="00C42E36" w:rsidRPr="00C42E36" w:rsidRDefault="00C42E36" w:rsidP="004A00AA">
            <w:pPr>
              <w:rPr>
                <w:rFonts w:cs="Times New Roman"/>
              </w:rPr>
            </w:pPr>
            <w:r w:rsidRPr="00C42E36">
              <w:rPr>
                <w:rFonts w:cs="Times New Roman"/>
              </w:rPr>
              <w:t>Statement</w:t>
            </w:r>
          </w:p>
        </w:tc>
        <w:tc>
          <w:tcPr>
            <w:tcW w:w="539" w:type="dxa"/>
          </w:tcPr>
          <w:p w:rsidR="00C42E36" w:rsidRPr="00C42E36" w:rsidRDefault="00C42E36" w:rsidP="004A00AA">
            <w:pPr>
              <w:rPr>
                <w:rFonts w:cs="Times New Roman"/>
              </w:rPr>
            </w:pPr>
            <w:r w:rsidRPr="00C42E36">
              <w:rPr>
                <w:rFonts w:cs="Times New Roman"/>
              </w:rPr>
              <w:t>SA</w:t>
            </w:r>
          </w:p>
        </w:tc>
        <w:tc>
          <w:tcPr>
            <w:tcW w:w="449" w:type="dxa"/>
          </w:tcPr>
          <w:p w:rsidR="00C42E36" w:rsidRPr="00C42E36" w:rsidRDefault="00C42E36" w:rsidP="004A00AA">
            <w:pPr>
              <w:rPr>
                <w:rFonts w:cs="Times New Roman"/>
              </w:rPr>
            </w:pPr>
            <w:r w:rsidRPr="00C42E36">
              <w:rPr>
                <w:rFonts w:cs="Times New Roman"/>
              </w:rPr>
              <w:t>A</w:t>
            </w:r>
          </w:p>
        </w:tc>
        <w:tc>
          <w:tcPr>
            <w:tcW w:w="540" w:type="dxa"/>
          </w:tcPr>
          <w:p w:rsidR="00C42E36" w:rsidRPr="00C42E36" w:rsidRDefault="00C42E36" w:rsidP="004A00AA">
            <w:pPr>
              <w:rPr>
                <w:rFonts w:cs="Times New Roman"/>
              </w:rPr>
            </w:pPr>
            <w:r w:rsidRPr="00C42E36">
              <w:rPr>
                <w:rFonts w:cs="Times New Roman"/>
              </w:rPr>
              <w:t>UD</w:t>
            </w:r>
          </w:p>
        </w:tc>
        <w:tc>
          <w:tcPr>
            <w:tcW w:w="538" w:type="dxa"/>
          </w:tcPr>
          <w:p w:rsidR="00C42E36" w:rsidRPr="00C42E36" w:rsidRDefault="00C42E36" w:rsidP="004A00AA">
            <w:pPr>
              <w:rPr>
                <w:rFonts w:cs="Times New Roman"/>
              </w:rPr>
            </w:pPr>
            <w:r w:rsidRPr="00C42E36">
              <w:rPr>
                <w:rFonts w:cs="Times New Roman"/>
              </w:rPr>
              <w:t>D</w:t>
            </w:r>
          </w:p>
        </w:tc>
        <w:tc>
          <w:tcPr>
            <w:tcW w:w="534" w:type="dxa"/>
          </w:tcPr>
          <w:p w:rsidR="00C42E36" w:rsidRPr="00C42E36" w:rsidRDefault="00C42E36" w:rsidP="004A00AA">
            <w:pPr>
              <w:rPr>
                <w:rFonts w:cs="Times New Roman"/>
              </w:rPr>
            </w:pPr>
            <w:r w:rsidRPr="00C42E36">
              <w:rPr>
                <w:rFonts w:cs="Times New Roman"/>
              </w:rPr>
              <w:t>SD</w:t>
            </w:r>
          </w:p>
        </w:tc>
      </w:tr>
      <w:tr w:rsidR="00C42E36" w:rsidRPr="00C42E36" w:rsidTr="004A00AA">
        <w:trPr>
          <w:trHeight w:val="953"/>
        </w:trPr>
        <w:tc>
          <w:tcPr>
            <w:tcW w:w="6156" w:type="dxa"/>
          </w:tcPr>
          <w:p w:rsidR="00C42E36" w:rsidRPr="00C42E36" w:rsidRDefault="004A00AA" w:rsidP="004A00AA">
            <w:pPr>
              <w:jc w:val="both"/>
              <w:rPr>
                <w:rFonts w:cs="Times New Roman"/>
              </w:rPr>
            </w:pPr>
            <w:r>
              <w:rPr>
                <w:rFonts w:cs="Times New Roman"/>
              </w:rPr>
              <w:t>Yaro Gobirawa Stores Sokoto</w:t>
            </w:r>
            <w:r w:rsidRPr="00C42E36">
              <w:rPr>
                <w:rFonts w:cs="Times New Roman"/>
              </w:rPr>
              <w:t xml:space="preserve"> </w:t>
            </w:r>
            <w:r w:rsidR="00C42E36" w:rsidRPr="00C42E36">
              <w:rPr>
                <w:rFonts w:cs="Times New Roman"/>
              </w:rPr>
              <w:t>has an effective negotiation strategy in place to manage conflict</w:t>
            </w:r>
          </w:p>
        </w:tc>
        <w:tc>
          <w:tcPr>
            <w:tcW w:w="539" w:type="dxa"/>
          </w:tcPr>
          <w:p w:rsidR="00C42E36" w:rsidRPr="00C42E36" w:rsidRDefault="00C42E36" w:rsidP="004A00AA">
            <w:pPr>
              <w:rPr>
                <w:rFonts w:cs="Times New Roman"/>
              </w:rPr>
            </w:pPr>
            <w:r w:rsidRPr="00C42E36">
              <w:rPr>
                <w:rFonts w:cs="Times New Roman"/>
              </w:rPr>
              <w:t>25</w:t>
            </w:r>
          </w:p>
        </w:tc>
        <w:tc>
          <w:tcPr>
            <w:tcW w:w="449" w:type="dxa"/>
          </w:tcPr>
          <w:p w:rsidR="00C42E36" w:rsidRPr="00C42E36" w:rsidRDefault="00C42E36" w:rsidP="004A00AA">
            <w:pPr>
              <w:rPr>
                <w:rFonts w:cs="Times New Roman"/>
              </w:rPr>
            </w:pPr>
            <w:r w:rsidRPr="00C42E36">
              <w:rPr>
                <w:rFonts w:cs="Times New Roman"/>
              </w:rPr>
              <w:t>11</w:t>
            </w:r>
          </w:p>
        </w:tc>
        <w:tc>
          <w:tcPr>
            <w:tcW w:w="540" w:type="dxa"/>
          </w:tcPr>
          <w:p w:rsidR="00C42E36" w:rsidRPr="00C42E36" w:rsidRDefault="00C42E36" w:rsidP="004A00AA">
            <w:pPr>
              <w:rPr>
                <w:rFonts w:cs="Times New Roman"/>
              </w:rPr>
            </w:pPr>
            <w:r w:rsidRPr="00C42E36">
              <w:rPr>
                <w:rFonts w:cs="Times New Roman"/>
              </w:rPr>
              <w:t>18</w:t>
            </w:r>
          </w:p>
        </w:tc>
        <w:tc>
          <w:tcPr>
            <w:tcW w:w="538" w:type="dxa"/>
          </w:tcPr>
          <w:p w:rsidR="00C42E36" w:rsidRPr="00C42E36" w:rsidRDefault="00C42E36" w:rsidP="004A00AA">
            <w:pPr>
              <w:rPr>
                <w:rFonts w:cs="Times New Roman"/>
              </w:rPr>
            </w:pPr>
            <w:r w:rsidRPr="00C42E36">
              <w:rPr>
                <w:rFonts w:cs="Times New Roman"/>
              </w:rPr>
              <w:t>8</w:t>
            </w:r>
          </w:p>
        </w:tc>
        <w:tc>
          <w:tcPr>
            <w:tcW w:w="534" w:type="dxa"/>
          </w:tcPr>
          <w:p w:rsidR="00C42E36" w:rsidRPr="00C42E36" w:rsidRDefault="00C42E36" w:rsidP="004A00AA">
            <w:pPr>
              <w:rPr>
                <w:rFonts w:cs="Times New Roman"/>
              </w:rPr>
            </w:pPr>
            <w:r w:rsidRPr="00C42E36">
              <w:rPr>
                <w:rFonts w:cs="Times New Roman"/>
              </w:rPr>
              <w:t>10</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 xml:space="preserve">Disagreement in </w:t>
            </w:r>
            <w:r w:rsidR="004A00AA">
              <w:rPr>
                <w:rFonts w:cs="Times New Roman"/>
              </w:rPr>
              <w:t>Yaro Gobirawa Stores Sokoto</w:t>
            </w:r>
            <w:r w:rsidR="004A00AA" w:rsidRPr="00C42E36">
              <w:rPr>
                <w:rFonts w:cs="Times New Roman"/>
              </w:rPr>
              <w:t xml:space="preserve"> </w:t>
            </w:r>
            <w:r w:rsidRPr="00C42E36">
              <w:rPr>
                <w:rFonts w:cs="Times New Roman"/>
              </w:rPr>
              <w:t>require intervention through negotiation</w:t>
            </w:r>
          </w:p>
        </w:tc>
        <w:tc>
          <w:tcPr>
            <w:tcW w:w="539" w:type="dxa"/>
          </w:tcPr>
          <w:p w:rsidR="00C42E36" w:rsidRPr="00C42E36" w:rsidRDefault="00C42E36" w:rsidP="004A00AA">
            <w:pPr>
              <w:rPr>
                <w:rFonts w:cs="Times New Roman"/>
              </w:rPr>
            </w:pPr>
            <w:r w:rsidRPr="00C42E36">
              <w:rPr>
                <w:rFonts w:cs="Times New Roman"/>
              </w:rPr>
              <w:t>34</w:t>
            </w:r>
          </w:p>
        </w:tc>
        <w:tc>
          <w:tcPr>
            <w:tcW w:w="449" w:type="dxa"/>
          </w:tcPr>
          <w:p w:rsidR="00C42E36" w:rsidRPr="00C42E36" w:rsidRDefault="00C42E36" w:rsidP="004A00AA">
            <w:pPr>
              <w:rPr>
                <w:rFonts w:cs="Times New Roman"/>
              </w:rPr>
            </w:pPr>
            <w:r w:rsidRPr="00C42E36">
              <w:rPr>
                <w:rFonts w:cs="Times New Roman"/>
              </w:rPr>
              <w:t>15</w:t>
            </w:r>
          </w:p>
        </w:tc>
        <w:tc>
          <w:tcPr>
            <w:tcW w:w="540" w:type="dxa"/>
          </w:tcPr>
          <w:p w:rsidR="00C42E36" w:rsidRPr="00C42E36" w:rsidRDefault="00C42E36" w:rsidP="004A00AA">
            <w:pPr>
              <w:rPr>
                <w:rFonts w:cs="Times New Roman"/>
              </w:rPr>
            </w:pPr>
            <w:r w:rsidRPr="00C42E36">
              <w:rPr>
                <w:rFonts w:cs="Times New Roman"/>
              </w:rPr>
              <w:t>-</w:t>
            </w:r>
          </w:p>
        </w:tc>
        <w:tc>
          <w:tcPr>
            <w:tcW w:w="538" w:type="dxa"/>
          </w:tcPr>
          <w:p w:rsidR="00C42E36" w:rsidRPr="00C42E36" w:rsidRDefault="00C42E36" w:rsidP="004A00AA">
            <w:pPr>
              <w:rPr>
                <w:rFonts w:cs="Times New Roman"/>
              </w:rPr>
            </w:pPr>
            <w:r w:rsidRPr="00C42E36">
              <w:rPr>
                <w:rFonts w:cs="Times New Roman"/>
              </w:rPr>
              <w:t>10</w:t>
            </w:r>
          </w:p>
        </w:tc>
        <w:tc>
          <w:tcPr>
            <w:tcW w:w="534" w:type="dxa"/>
          </w:tcPr>
          <w:p w:rsidR="00C42E36" w:rsidRPr="00C42E36" w:rsidRDefault="00C42E36" w:rsidP="004A00AA">
            <w:pPr>
              <w:rPr>
                <w:rFonts w:cs="Times New Roman"/>
              </w:rPr>
            </w:pPr>
            <w:r w:rsidRPr="00C42E36">
              <w:rPr>
                <w:rFonts w:cs="Times New Roman"/>
              </w:rPr>
              <w:t>20</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 xml:space="preserve">Performance appraisal negotiations provide employees in </w:t>
            </w:r>
            <w:r w:rsidR="004A00AA">
              <w:rPr>
                <w:rFonts w:cs="Times New Roman"/>
              </w:rPr>
              <w:t>Yaro Gobirawa Stores Sokoto</w:t>
            </w:r>
            <w:r w:rsidR="004A00AA" w:rsidRPr="00C42E36">
              <w:rPr>
                <w:rFonts w:cs="Times New Roman"/>
              </w:rPr>
              <w:t xml:space="preserve"> </w:t>
            </w:r>
            <w:r w:rsidRPr="00C42E36">
              <w:rPr>
                <w:rFonts w:cs="Times New Roman"/>
              </w:rPr>
              <w:t>with useful feedback to improve performance</w:t>
            </w:r>
          </w:p>
        </w:tc>
        <w:tc>
          <w:tcPr>
            <w:tcW w:w="539" w:type="dxa"/>
          </w:tcPr>
          <w:p w:rsidR="00C42E36" w:rsidRPr="00C42E36" w:rsidRDefault="00C42E36" w:rsidP="004A00AA">
            <w:pPr>
              <w:rPr>
                <w:rFonts w:cs="Times New Roman"/>
              </w:rPr>
            </w:pPr>
            <w:r w:rsidRPr="00C42E36">
              <w:rPr>
                <w:rFonts w:cs="Times New Roman"/>
              </w:rPr>
              <w:t>42</w:t>
            </w:r>
          </w:p>
        </w:tc>
        <w:tc>
          <w:tcPr>
            <w:tcW w:w="449" w:type="dxa"/>
          </w:tcPr>
          <w:p w:rsidR="00C42E36" w:rsidRPr="00C42E36" w:rsidRDefault="00C42E36" w:rsidP="004A00AA">
            <w:pPr>
              <w:rPr>
                <w:rFonts w:cs="Times New Roman"/>
              </w:rPr>
            </w:pPr>
            <w:r w:rsidRPr="00C42E36">
              <w:rPr>
                <w:rFonts w:cs="Times New Roman"/>
              </w:rPr>
              <w:t>13</w:t>
            </w:r>
          </w:p>
        </w:tc>
        <w:tc>
          <w:tcPr>
            <w:tcW w:w="540" w:type="dxa"/>
          </w:tcPr>
          <w:p w:rsidR="00C42E36" w:rsidRPr="00C42E36" w:rsidRDefault="00C42E36" w:rsidP="004A00AA">
            <w:pPr>
              <w:rPr>
                <w:rFonts w:cs="Times New Roman"/>
              </w:rPr>
            </w:pPr>
            <w:r w:rsidRPr="00C42E36">
              <w:rPr>
                <w:rFonts w:cs="Times New Roman"/>
              </w:rPr>
              <w:t>5</w:t>
            </w:r>
          </w:p>
        </w:tc>
        <w:tc>
          <w:tcPr>
            <w:tcW w:w="538" w:type="dxa"/>
          </w:tcPr>
          <w:p w:rsidR="00C42E36" w:rsidRPr="00C42E36" w:rsidRDefault="00C42E36" w:rsidP="004A00AA">
            <w:pPr>
              <w:rPr>
                <w:rFonts w:cs="Times New Roman"/>
              </w:rPr>
            </w:pPr>
            <w:r w:rsidRPr="00C42E36">
              <w:rPr>
                <w:rFonts w:cs="Times New Roman"/>
              </w:rPr>
              <w:t>5</w:t>
            </w:r>
          </w:p>
        </w:tc>
        <w:tc>
          <w:tcPr>
            <w:tcW w:w="534" w:type="dxa"/>
          </w:tcPr>
          <w:p w:rsidR="00C42E36" w:rsidRPr="00C42E36" w:rsidRDefault="00C42E36" w:rsidP="004A00AA">
            <w:pPr>
              <w:rPr>
                <w:rFonts w:cs="Times New Roman"/>
              </w:rPr>
            </w:pPr>
            <w:r w:rsidRPr="00C42E36">
              <w:rPr>
                <w:rFonts w:cs="Times New Roman"/>
              </w:rPr>
              <w:t>10</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The win-win outcome has a collective bargain and support from affected parties in the negotiation</w:t>
            </w:r>
          </w:p>
        </w:tc>
        <w:tc>
          <w:tcPr>
            <w:tcW w:w="539" w:type="dxa"/>
          </w:tcPr>
          <w:p w:rsidR="00C42E36" w:rsidRPr="00C42E36" w:rsidRDefault="00C42E36" w:rsidP="004A00AA">
            <w:pPr>
              <w:rPr>
                <w:rFonts w:cs="Times New Roman"/>
              </w:rPr>
            </w:pPr>
            <w:r w:rsidRPr="00C42E36">
              <w:rPr>
                <w:rFonts w:cs="Times New Roman"/>
              </w:rPr>
              <w:t>49</w:t>
            </w:r>
          </w:p>
        </w:tc>
        <w:tc>
          <w:tcPr>
            <w:tcW w:w="449" w:type="dxa"/>
          </w:tcPr>
          <w:p w:rsidR="00C42E36" w:rsidRPr="00C42E36" w:rsidRDefault="00C42E36" w:rsidP="004A00AA">
            <w:pPr>
              <w:rPr>
                <w:rFonts w:cs="Times New Roman"/>
              </w:rPr>
            </w:pPr>
            <w:r w:rsidRPr="00C42E36">
              <w:rPr>
                <w:rFonts w:cs="Times New Roman"/>
              </w:rPr>
              <w:t>12</w:t>
            </w:r>
          </w:p>
        </w:tc>
        <w:tc>
          <w:tcPr>
            <w:tcW w:w="540" w:type="dxa"/>
          </w:tcPr>
          <w:p w:rsidR="00C42E36" w:rsidRPr="00C42E36" w:rsidRDefault="00C42E36" w:rsidP="004A00AA">
            <w:pPr>
              <w:rPr>
                <w:rFonts w:cs="Times New Roman"/>
              </w:rPr>
            </w:pPr>
            <w:r w:rsidRPr="00C42E36">
              <w:rPr>
                <w:rFonts w:cs="Times New Roman"/>
              </w:rPr>
              <w:t>4</w:t>
            </w:r>
          </w:p>
        </w:tc>
        <w:tc>
          <w:tcPr>
            <w:tcW w:w="538" w:type="dxa"/>
          </w:tcPr>
          <w:p w:rsidR="00C42E36" w:rsidRPr="00C42E36" w:rsidRDefault="00C42E36" w:rsidP="004A00AA">
            <w:pPr>
              <w:rPr>
                <w:rFonts w:cs="Times New Roman"/>
              </w:rPr>
            </w:pPr>
            <w:r w:rsidRPr="00C42E36">
              <w:rPr>
                <w:rFonts w:cs="Times New Roman"/>
              </w:rPr>
              <w:t>2</w:t>
            </w:r>
          </w:p>
        </w:tc>
        <w:tc>
          <w:tcPr>
            <w:tcW w:w="534" w:type="dxa"/>
          </w:tcPr>
          <w:p w:rsidR="00C42E36" w:rsidRPr="00C42E36" w:rsidRDefault="00C42E36" w:rsidP="004A00AA">
            <w:pPr>
              <w:rPr>
                <w:rFonts w:cs="Times New Roman"/>
              </w:rPr>
            </w:pPr>
            <w:r w:rsidRPr="00C42E36">
              <w:rPr>
                <w:rFonts w:cs="Times New Roman"/>
              </w:rPr>
              <w:t>8</w:t>
            </w:r>
          </w:p>
        </w:tc>
      </w:tr>
    </w:tbl>
    <w:p w:rsidR="00C42E36" w:rsidRPr="00C42E36" w:rsidRDefault="00C42E36" w:rsidP="00C42E36">
      <w:pPr>
        <w:spacing w:line="240" w:lineRule="auto"/>
        <w:rPr>
          <w:rFonts w:cs="Times New Roman"/>
          <w:bCs/>
        </w:rPr>
      </w:pPr>
    </w:p>
    <w:p w:rsidR="00C42E36" w:rsidRPr="00C42E36" w:rsidRDefault="00C42E36" w:rsidP="00C42E36">
      <w:pPr>
        <w:spacing w:line="480" w:lineRule="auto"/>
        <w:ind w:firstLine="720"/>
        <w:jc w:val="both"/>
        <w:rPr>
          <w:rFonts w:cs="Times New Roman"/>
          <w:bCs/>
        </w:rPr>
      </w:pPr>
      <w:r w:rsidRPr="00C42E36">
        <w:rPr>
          <w:rFonts w:cs="Times New Roman"/>
          <w:bCs/>
        </w:rPr>
        <w:t xml:space="preserve">The table 4 above show Negotiation as a conflict resolution strategy in organization performance. (25) Strongly agreed that </w:t>
      </w:r>
      <w:r w:rsidR="004A00AA">
        <w:rPr>
          <w:rFonts w:cs="Times New Roman"/>
        </w:rPr>
        <w:t>Yaro Gobirawa Stores Sokoto</w:t>
      </w:r>
      <w:r w:rsidR="004A00AA" w:rsidRPr="00C42E36">
        <w:rPr>
          <w:rFonts w:cs="Times New Roman"/>
        </w:rPr>
        <w:t xml:space="preserve"> </w:t>
      </w:r>
      <w:r w:rsidRPr="00C42E36">
        <w:rPr>
          <w:rFonts w:cs="Times New Roman"/>
        </w:rPr>
        <w:t xml:space="preserve">has an effective negotiation strategy in place to manage conflict, (11) agreed, (18) undecided, (8) disagreed while (10) strongly disagreed. This mean that </w:t>
      </w:r>
      <w:r w:rsidR="004A00AA">
        <w:rPr>
          <w:rFonts w:cs="Times New Roman"/>
        </w:rPr>
        <w:t>Yaro Gobirawa Stores Sokoto</w:t>
      </w:r>
      <w:r w:rsidR="004A00AA" w:rsidRPr="00C42E36">
        <w:rPr>
          <w:rFonts w:cs="Times New Roman"/>
        </w:rPr>
        <w:t xml:space="preserve"> </w:t>
      </w:r>
      <w:r w:rsidRPr="00C42E36">
        <w:rPr>
          <w:rFonts w:cs="Times New Roman"/>
        </w:rPr>
        <w:t>has an effective negotiation strategy in place to manage conflict in an organization.</w:t>
      </w:r>
    </w:p>
    <w:p w:rsidR="00C42E36" w:rsidRPr="00C42E36" w:rsidRDefault="00C42E36" w:rsidP="00C42E36">
      <w:pPr>
        <w:spacing w:line="480" w:lineRule="auto"/>
        <w:jc w:val="both"/>
        <w:rPr>
          <w:rFonts w:cs="Times New Roman"/>
          <w:b/>
          <w:bCs/>
        </w:rPr>
      </w:pPr>
      <w:r w:rsidRPr="00C42E36">
        <w:rPr>
          <w:rFonts w:cs="Times New Roman"/>
          <w:b/>
          <w:bCs/>
        </w:rPr>
        <w:tab/>
      </w:r>
      <w:r w:rsidRPr="00C42E36">
        <w:rPr>
          <w:rFonts w:cs="Times New Roman"/>
          <w:bCs/>
        </w:rPr>
        <w:t>Also from the table (34) strongly agreed that</w:t>
      </w:r>
      <w:r w:rsidR="004A00AA">
        <w:rPr>
          <w:rFonts w:cs="Times New Roman"/>
          <w:bCs/>
        </w:rPr>
        <w:t xml:space="preserve"> </w:t>
      </w:r>
      <w:r w:rsidRPr="00C42E36">
        <w:rPr>
          <w:rFonts w:cs="Times New Roman"/>
        </w:rPr>
        <w:t xml:space="preserve">disagreement in </w:t>
      </w:r>
      <w:r w:rsidR="004A00AA">
        <w:rPr>
          <w:rFonts w:cs="Times New Roman"/>
        </w:rPr>
        <w:t>Yaro Gobirawa Stores Sokoto</w:t>
      </w:r>
      <w:r w:rsidR="004A00AA" w:rsidRPr="00C42E36">
        <w:rPr>
          <w:rFonts w:cs="Times New Roman"/>
        </w:rPr>
        <w:t xml:space="preserve"> </w:t>
      </w:r>
      <w:r w:rsidRPr="00C42E36">
        <w:rPr>
          <w:rFonts w:cs="Times New Roman"/>
        </w:rPr>
        <w:t xml:space="preserve">require intervention through negotiation, (11) agreed, (18) undecided, (8) disagreed while (10) strongly disagreed. (42) strongly agreed Performance appraisal negotiations provide employees in </w:t>
      </w:r>
      <w:r w:rsidR="003B5CE5">
        <w:rPr>
          <w:rFonts w:cs="Times New Roman"/>
        </w:rPr>
        <w:t>Yaro Gobirawa Stores Sokoto</w:t>
      </w:r>
      <w:r w:rsidR="003B5CE5" w:rsidRPr="00C42E36">
        <w:rPr>
          <w:rFonts w:cs="Times New Roman"/>
        </w:rPr>
        <w:t xml:space="preserve"> </w:t>
      </w:r>
      <w:r w:rsidRPr="00C42E36">
        <w:rPr>
          <w:rFonts w:cs="Times New Roman"/>
        </w:rPr>
        <w:t>with useful feedback to improve performance, (13) agreed, (5) undecided, (5) disagreed while (10) strongly disagreed. (49) strongly agreed that the win-win outcome has a collective bargain and support from affected parties in the negotiation, (12) agreed, (4) undecided, (2) disagreed while (8) strongly disagreed.</w:t>
      </w:r>
    </w:p>
    <w:p w:rsidR="00C42E36" w:rsidRPr="00C42E36" w:rsidRDefault="00C42E36" w:rsidP="00C42E36">
      <w:pPr>
        <w:spacing w:line="480" w:lineRule="auto"/>
        <w:jc w:val="both"/>
        <w:rPr>
          <w:rFonts w:cs="Times New Roman"/>
          <w:b/>
          <w:bCs/>
        </w:rPr>
      </w:pPr>
      <w:r w:rsidRPr="00C42E36">
        <w:rPr>
          <w:rFonts w:cs="Times New Roman"/>
          <w:b/>
          <w:bCs/>
        </w:rPr>
        <w:t>Table 5: Third party intervention as a conflict resolution strategy in organization performance</w:t>
      </w:r>
    </w:p>
    <w:tbl>
      <w:tblPr>
        <w:tblStyle w:val="TableGrid"/>
        <w:tblW w:w="0" w:type="auto"/>
        <w:tblLook w:val="04A0"/>
      </w:tblPr>
      <w:tblGrid>
        <w:gridCol w:w="6156"/>
        <w:gridCol w:w="539"/>
        <w:gridCol w:w="456"/>
        <w:gridCol w:w="563"/>
        <w:gridCol w:w="538"/>
        <w:gridCol w:w="534"/>
      </w:tblGrid>
      <w:tr w:rsidR="00C42E36" w:rsidRPr="00C42E36" w:rsidTr="004A00AA">
        <w:tc>
          <w:tcPr>
            <w:tcW w:w="6156" w:type="dxa"/>
          </w:tcPr>
          <w:p w:rsidR="00C42E36" w:rsidRPr="00C42E36" w:rsidRDefault="00C42E36" w:rsidP="004A00AA">
            <w:pPr>
              <w:rPr>
                <w:rFonts w:cs="Times New Roman"/>
              </w:rPr>
            </w:pPr>
            <w:r w:rsidRPr="00C42E36">
              <w:rPr>
                <w:rFonts w:cs="Times New Roman"/>
              </w:rPr>
              <w:t>Statement</w:t>
            </w:r>
          </w:p>
        </w:tc>
        <w:tc>
          <w:tcPr>
            <w:tcW w:w="539" w:type="dxa"/>
          </w:tcPr>
          <w:p w:rsidR="00C42E36" w:rsidRPr="00C42E36" w:rsidRDefault="00C42E36" w:rsidP="004A00AA">
            <w:pPr>
              <w:rPr>
                <w:rFonts w:cs="Times New Roman"/>
              </w:rPr>
            </w:pPr>
            <w:r w:rsidRPr="00C42E36">
              <w:rPr>
                <w:rFonts w:cs="Times New Roman"/>
              </w:rPr>
              <w:t>SA</w:t>
            </w:r>
          </w:p>
        </w:tc>
        <w:tc>
          <w:tcPr>
            <w:tcW w:w="449" w:type="dxa"/>
          </w:tcPr>
          <w:p w:rsidR="00C42E36" w:rsidRPr="00C42E36" w:rsidRDefault="00C42E36" w:rsidP="004A00AA">
            <w:pPr>
              <w:rPr>
                <w:rFonts w:cs="Times New Roman"/>
              </w:rPr>
            </w:pPr>
            <w:r w:rsidRPr="00C42E36">
              <w:rPr>
                <w:rFonts w:cs="Times New Roman"/>
              </w:rPr>
              <w:t>A</w:t>
            </w:r>
          </w:p>
        </w:tc>
        <w:tc>
          <w:tcPr>
            <w:tcW w:w="540" w:type="dxa"/>
          </w:tcPr>
          <w:p w:rsidR="00C42E36" w:rsidRPr="00C42E36" w:rsidRDefault="00C42E36" w:rsidP="004A00AA">
            <w:pPr>
              <w:rPr>
                <w:rFonts w:cs="Times New Roman"/>
              </w:rPr>
            </w:pPr>
            <w:r w:rsidRPr="00C42E36">
              <w:rPr>
                <w:rFonts w:cs="Times New Roman"/>
              </w:rPr>
              <w:t>UD</w:t>
            </w:r>
          </w:p>
        </w:tc>
        <w:tc>
          <w:tcPr>
            <w:tcW w:w="538" w:type="dxa"/>
          </w:tcPr>
          <w:p w:rsidR="00C42E36" w:rsidRPr="00C42E36" w:rsidRDefault="00C42E36" w:rsidP="004A00AA">
            <w:pPr>
              <w:rPr>
                <w:rFonts w:cs="Times New Roman"/>
              </w:rPr>
            </w:pPr>
            <w:r w:rsidRPr="00C42E36">
              <w:rPr>
                <w:rFonts w:cs="Times New Roman"/>
              </w:rPr>
              <w:t>D</w:t>
            </w:r>
          </w:p>
        </w:tc>
        <w:tc>
          <w:tcPr>
            <w:tcW w:w="534" w:type="dxa"/>
          </w:tcPr>
          <w:p w:rsidR="00C42E36" w:rsidRPr="00C42E36" w:rsidRDefault="00C42E36" w:rsidP="004A00AA">
            <w:pPr>
              <w:rPr>
                <w:rFonts w:cs="Times New Roman"/>
              </w:rPr>
            </w:pPr>
            <w:r w:rsidRPr="00C42E36">
              <w:rPr>
                <w:rFonts w:cs="Times New Roman"/>
              </w:rPr>
              <w:t>SD</w:t>
            </w:r>
          </w:p>
        </w:tc>
      </w:tr>
      <w:tr w:rsidR="00C42E36" w:rsidRPr="00C42E36" w:rsidTr="004A00AA">
        <w:trPr>
          <w:trHeight w:val="953"/>
        </w:trPr>
        <w:tc>
          <w:tcPr>
            <w:tcW w:w="6156" w:type="dxa"/>
          </w:tcPr>
          <w:p w:rsidR="00C42E36" w:rsidRPr="00C42E36" w:rsidRDefault="00C42E36" w:rsidP="004A00AA">
            <w:pPr>
              <w:jc w:val="both"/>
              <w:rPr>
                <w:rFonts w:cs="Times New Roman"/>
              </w:rPr>
            </w:pPr>
            <w:r w:rsidRPr="00C42E36">
              <w:rPr>
                <w:rFonts w:cs="Times New Roman"/>
              </w:rPr>
              <w:lastRenderedPageBreak/>
              <w:t>A third party assists in resolving the dispute by providing information and options but leaves the decision to the parties themselves</w:t>
            </w:r>
          </w:p>
        </w:tc>
        <w:tc>
          <w:tcPr>
            <w:tcW w:w="539" w:type="dxa"/>
          </w:tcPr>
          <w:p w:rsidR="00C42E36" w:rsidRPr="00C42E36" w:rsidRDefault="00C42E36" w:rsidP="004A00AA">
            <w:pPr>
              <w:rPr>
                <w:rFonts w:cs="Times New Roman"/>
              </w:rPr>
            </w:pPr>
            <w:r w:rsidRPr="00C42E36">
              <w:rPr>
                <w:rFonts w:cs="Times New Roman"/>
              </w:rPr>
              <w:t>42</w:t>
            </w:r>
          </w:p>
        </w:tc>
        <w:tc>
          <w:tcPr>
            <w:tcW w:w="449" w:type="dxa"/>
          </w:tcPr>
          <w:p w:rsidR="00C42E36" w:rsidRPr="00C42E36" w:rsidRDefault="00C42E36" w:rsidP="004A00AA">
            <w:pPr>
              <w:rPr>
                <w:rFonts w:cs="Times New Roman"/>
              </w:rPr>
            </w:pPr>
            <w:r w:rsidRPr="00C42E36">
              <w:rPr>
                <w:rFonts w:cs="Times New Roman"/>
              </w:rPr>
              <w:t>13</w:t>
            </w:r>
          </w:p>
        </w:tc>
        <w:tc>
          <w:tcPr>
            <w:tcW w:w="540" w:type="dxa"/>
          </w:tcPr>
          <w:p w:rsidR="00C42E36" w:rsidRPr="00C42E36" w:rsidRDefault="00C42E36" w:rsidP="004A00AA">
            <w:pPr>
              <w:rPr>
                <w:rFonts w:cs="Times New Roman"/>
              </w:rPr>
            </w:pPr>
            <w:r w:rsidRPr="00C42E36">
              <w:rPr>
                <w:rFonts w:cs="Times New Roman"/>
              </w:rPr>
              <w:t>5</w:t>
            </w:r>
          </w:p>
        </w:tc>
        <w:tc>
          <w:tcPr>
            <w:tcW w:w="538" w:type="dxa"/>
          </w:tcPr>
          <w:p w:rsidR="00C42E36" w:rsidRPr="00C42E36" w:rsidRDefault="00C42E36" w:rsidP="004A00AA">
            <w:pPr>
              <w:rPr>
                <w:rFonts w:cs="Times New Roman"/>
              </w:rPr>
            </w:pPr>
            <w:r w:rsidRPr="00C42E36">
              <w:rPr>
                <w:rFonts w:cs="Times New Roman"/>
              </w:rPr>
              <w:t>5</w:t>
            </w:r>
          </w:p>
        </w:tc>
        <w:tc>
          <w:tcPr>
            <w:tcW w:w="534" w:type="dxa"/>
          </w:tcPr>
          <w:p w:rsidR="00C42E36" w:rsidRPr="00C42E36" w:rsidRDefault="00C42E36" w:rsidP="004A00AA">
            <w:pPr>
              <w:rPr>
                <w:rFonts w:cs="Times New Roman"/>
              </w:rPr>
            </w:pPr>
            <w:r w:rsidRPr="00C42E36">
              <w:rPr>
                <w:rFonts w:cs="Times New Roman"/>
              </w:rPr>
              <w:t>10</w:t>
            </w:r>
          </w:p>
        </w:tc>
      </w:tr>
      <w:tr w:rsidR="00C42E36" w:rsidRPr="00C42E36" w:rsidTr="004A00AA">
        <w:tc>
          <w:tcPr>
            <w:tcW w:w="6156" w:type="dxa"/>
          </w:tcPr>
          <w:p w:rsidR="00C42E36" w:rsidRPr="00C42E36" w:rsidRDefault="003B5CE5" w:rsidP="004A00AA">
            <w:pPr>
              <w:jc w:val="both"/>
              <w:rPr>
                <w:rFonts w:cs="Times New Roman"/>
              </w:rPr>
            </w:pPr>
            <w:r>
              <w:rPr>
                <w:rFonts w:cs="Times New Roman"/>
              </w:rPr>
              <w:t>Yaro Gobirawa Stores Sokoto</w:t>
            </w:r>
            <w:r w:rsidRPr="00C42E36">
              <w:rPr>
                <w:rFonts w:cs="Times New Roman"/>
              </w:rPr>
              <w:t xml:space="preserve"> </w:t>
            </w:r>
            <w:r w:rsidR="00C42E36" w:rsidRPr="00C42E36">
              <w:rPr>
                <w:rFonts w:cs="Times New Roman"/>
              </w:rPr>
              <w:t>has an effective third party intervention strategy to manage conflicts</w:t>
            </w:r>
          </w:p>
        </w:tc>
        <w:tc>
          <w:tcPr>
            <w:tcW w:w="539" w:type="dxa"/>
          </w:tcPr>
          <w:p w:rsidR="00C42E36" w:rsidRPr="00C42E36" w:rsidRDefault="00C42E36" w:rsidP="004A00AA">
            <w:pPr>
              <w:rPr>
                <w:rFonts w:cs="Times New Roman"/>
              </w:rPr>
            </w:pPr>
            <w:r w:rsidRPr="00C42E36">
              <w:rPr>
                <w:rFonts w:cs="Times New Roman"/>
              </w:rPr>
              <w:t>49</w:t>
            </w:r>
          </w:p>
        </w:tc>
        <w:tc>
          <w:tcPr>
            <w:tcW w:w="449" w:type="dxa"/>
          </w:tcPr>
          <w:p w:rsidR="00C42E36" w:rsidRPr="00C42E36" w:rsidRDefault="00C42E36" w:rsidP="004A00AA">
            <w:pPr>
              <w:rPr>
                <w:rFonts w:cs="Times New Roman"/>
              </w:rPr>
            </w:pPr>
            <w:r w:rsidRPr="00C42E36">
              <w:rPr>
                <w:rFonts w:cs="Times New Roman"/>
              </w:rPr>
              <w:t>12</w:t>
            </w:r>
          </w:p>
        </w:tc>
        <w:tc>
          <w:tcPr>
            <w:tcW w:w="540" w:type="dxa"/>
          </w:tcPr>
          <w:p w:rsidR="00C42E36" w:rsidRPr="00C42E36" w:rsidRDefault="00C42E36" w:rsidP="004A00AA">
            <w:pPr>
              <w:rPr>
                <w:rFonts w:cs="Times New Roman"/>
              </w:rPr>
            </w:pPr>
            <w:r w:rsidRPr="00C42E36">
              <w:rPr>
                <w:rFonts w:cs="Times New Roman"/>
              </w:rPr>
              <w:t>4</w:t>
            </w:r>
          </w:p>
        </w:tc>
        <w:tc>
          <w:tcPr>
            <w:tcW w:w="538" w:type="dxa"/>
          </w:tcPr>
          <w:p w:rsidR="00C42E36" w:rsidRPr="00C42E36" w:rsidRDefault="00C42E36" w:rsidP="004A00AA">
            <w:pPr>
              <w:rPr>
                <w:rFonts w:cs="Times New Roman"/>
              </w:rPr>
            </w:pPr>
            <w:r w:rsidRPr="00C42E36">
              <w:rPr>
                <w:rFonts w:cs="Times New Roman"/>
              </w:rPr>
              <w:t>2</w:t>
            </w:r>
          </w:p>
        </w:tc>
        <w:tc>
          <w:tcPr>
            <w:tcW w:w="534" w:type="dxa"/>
          </w:tcPr>
          <w:p w:rsidR="00C42E36" w:rsidRPr="00C42E36" w:rsidRDefault="00C42E36" w:rsidP="004A00AA">
            <w:pPr>
              <w:rPr>
                <w:rFonts w:cs="Times New Roman"/>
              </w:rPr>
            </w:pPr>
            <w:r w:rsidRPr="00C42E36">
              <w:rPr>
                <w:rFonts w:cs="Times New Roman"/>
              </w:rPr>
              <w:t>8</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Third party intervention may worsen a conflict if the size of the intervention is not sufficient high</w:t>
            </w:r>
          </w:p>
        </w:tc>
        <w:tc>
          <w:tcPr>
            <w:tcW w:w="539" w:type="dxa"/>
          </w:tcPr>
          <w:p w:rsidR="00C42E36" w:rsidRPr="00C42E36" w:rsidRDefault="00C42E36" w:rsidP="004A00AA">
            <w:pPr>
              <w:rPr>
                <w:rFonts w:cs="Times New Roman"/>
              </w:rPr>
            </w:pPr>
            <w:r w:rsidRPr="00C42E36">
              <w:rPr>
                <w:rFonts w:cs="Times New Roman"/>
              </w:rPr>
              <w:t>25</w:t>
            </w:r>
          </w:p>
        </w:tc>
        <w:tc>
          <w:tcPr>
            <w:tcW w:w="449" w:type="dxa"/>
          </w:tcPr>
          <w:p w:rsidR="00C42E36" w:rsidRPr="00C42E36" w:rsidRDefault="00C42E36" w:rsidP="004A00AA">
            <w:pPr>
              <w:rPr>
                <w:rFonts w:cs="Times New Roman"/>
              </w:rPr>
            </w:pPr>
            <w:r w:rsidRPr="00C42E36">
              <w:rPr>
                <w:rFonts w:cs="Times New Roman"/>
              </w:rPr>
              <w:t>11</w:t>
            </w:r>
          </w:p>
        </w:tc>
        <w:tc>
          <w:tcPr>
            <w:tcW w:w="540" w:type="dxa"/>
          </w:tcPr>
          <w:p w:rsidR="00C42E36" w:rsidRPr="00C42E36" w:rsidRDefault="00C42E36" w:rsidP="004A00AA">
            <w:pPr>
              <w:rPr>
                <w:rFonts w:cs="Times New Roman"/>
              </w:rPr>
            </w:pPr>
            <w:r w:rsidRPr="00C42E36">
              <w:rPr>
                <w:rFonts w:cs="Times New Roman"/>
              </w:rPr>
              <w:t>18</w:t>
            </w:r>
          </w:p>
        </w:tc>
        <w:tc>
          <w:tcPr>
            <w:tcW w:w="538" w:type="dxa"/>
          </w:tcPr>
          <w:p w:rsidR="00C42E36" w:rsidRPr="00C42E36" w:rsidRDefault="00C42E36" w:rsidP="004A00AA">
            <w:pPr>
              <w:rPr>
                <w:rFonts w:cs="Times New Roman"/>
              </w:rPr>
            </w:pPr>
            <w:r w:rsidRPr="00C42E36">
              <w:rPr>
                <w:rFonts w:cs="Times New Roman"/>
              </w:rPr>
              <w:t>8</w:t>
            </w:r>
          </w:p>
        </w:tc>
        <w:tc>
          <w:tcPr>
            <w:tcW w:w="534" w:type="dxa"/>
          </w:tcPr>
          <w:p w:rsidR="00C42E36" w:rsidRPr="00C42E36" w:rsidRDefault="00C42E36" w:rsidP="004A00AA">
            <w:pPr>
              <w:rPr>
                <w:rFonts w:cs="Times New Roman"/>
              </w:rPr>
            </w:pPr>
            <w:r w:rsidRPr="00C42E36">
              <w:rPr>
                <w:rFonts w:cs="Times New Roman"/>
              </w:rPr>
              <w:t>10</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 xml:space="preserve">Third party intervention is used to solve conflicts arising from unclear organization of work and delegation in </w:t>
            </w:r>
            <w:r w:rsidR="003B5CE5">
              <w:rPr>
                <w:rFonts w:cs="Times New Roman"/>
              </w:rPr>
              <w:t>Yaro Gobirawa Stores Sokoto</w:t>
            </w:r>
          </w:p>
        </w:tc>
        <w:tc>
          <w:tcPr>
            <w:tcW w:w="539" w:type="dxa"/>
          </w:tcPr>
          <w:p w:rsidR="00C42E36" w:rsidRPr="00C42E36" w:rsidRDefault="00C42E36" w:rsidP="004A00AA">
            <w:pPr>
              <w:rPr>
                <w:rFonts w:cs="Times New Roman"/>
              </w:rPr>
            </w:pPr>
            <w:r w:rsidRPr="00C42E36">
              <w:rPr>
                <w:rFonts w:cs="Times New Roman"/>
              </w:rPr>
              <w:t>34</w:t>
            </w:r>
          </w:p>
        </w:tc>
        <w:tc>
          <w:tcPr>
            <w:tcW w:w="449" w:type="dxa"/>
          </w:tcPr>
          <w:p w:rsidR="00C42E36" w:rsidRPr="00C42E36" w:rsidRDefault="00C42E36" w:rsidP="004A00AA">
            <w:pPr>
              <w:rPr>
                <w:rFonts w:cs="Times New Roman"/>
              </w:rPr>
            </w:pPr>
            <w:r w:rsidRPr="00C42E36">
              <w:rPr>
                <w:rFonts w:cs="Times New Roman"/>
              </w:rPr>
              <w:t>15</w:t>
            </w:r>
          </w:p>
        </w:tc>
        <w:tc>
          <w:tcPr>
            <w:tcW w:w="540" w:type="dxa"/>
          </w:tcPr>
          <w:p w:rsidR="00C42E36" w:rsidRPr="00C42E36" w:rsidRDefault="00C42E36" w:rsidP="004A00AA">
            <w:pPr>
              <w:rPr>
                <w:rFonts w:cs="Times New Roman"/>
              </w:rPr>
            </w:pPr>
            <w:r w:rsidRPr="00C42E36">
              <w:rPr>
                <w:rFonts w:cs="Times New Roman"/>
              </w:rPr>
              <w:t>-</w:t>
            </w:r>
          </w:p>
        </w:tc>
        <w:tc>
          <w:tcPr>
            <w:tcW w:w="538" w:type="dxa"/>
          </w:tcPr>
          <w:p w:rsidR="00C42E36" w:rsidRPr="00C42E36" w:rsidRDefault="00C42E36" w:rsidP="004A00AA">
            <w:pPr>
              <w:rPr>
                <w:rFonts w:cs="Times New Roman"/>
              </w:rPr>
            </w:pPr>
            <w:r w:rsidRPr="00C42E36">
              <w:rPr>
                <w:rFonts w:cs="Times New Roman"/>
              </w:rPr>
              <w:t>10</w:t>
            </w:r>
          </w:p>
        </w:tc>
        <w:tc>
          <w:tcPr>
            <w:tcW w:w="534" w:type="dxa"/>
          </w:tcPr>
          <w:p w:rsidR="00C42E36" w:rsidRPr="00C42E36" w:rsidRDefault="00C42E36" w:rsidP="004A00AA">
            <w:pPr>
              <w:rPr>
                <w:rFonts w:cs="Times New Roman"/>
              </w:rPr>
            </w:pPr>
            <w:r w:rsidRPr="00C42E36">
              <w:rPr>
                <w:rFonts w:cs="Times New Roman"/>
              </w:rPr>
              <w:t>20</w:t>
            </w:r>
          </w:p>
        </w:tc>
      </w:tr>
    </w:tbl>
    <w:p w:rsidR="00C42E36" w:rsidRPr="00C42E36" w:rsidRDefault="00C42E36" w:rsidP="00C42E36">
      <w:pPr>
        <w:spacing w:line="240" w:lineRule="auto"/>
        <w:rPr>
          <w:rFonts w:cs="Times New Roman"/>
          <w:b/>
          <w:bCs/>
        </w:rPr>
      </w:pPr>
    </w:p>
    <w:p w:rsidR="00C42E36" w:rsidRPr="00C42E36" w:rsidRDefault="00C42E36" w:rsidP="00C42E36">
      <w:pPr>
        <w:spacing w:line="480" w:lineRule="auto"/>
        <w:rPr>
          <w:rFonts w:cs="Times New Roman"/>
        </w:rPr>
      </w:pPr>
      <w:r w:rsidRPr="00C42E36">
        <w:rPr>
          <w:rFonts w:cs="Times New Roman"/>
          <w:bCs/>
        </w:rPr>
        <w:t xml:space="preserve">Table 5 above show third party intervention as a conflict resolution strategy in organization performance. (42) strongly agreed that a </w:t>
      </w:r>
      <w:r w:rsidRPr="00C42E36">
        <w:rPr>
          <w:rFonts w:cs="Times New Roman"/>
        </w:rPr>
        <w:t xml:space="preserve">third party assists in resolving the dispute by providing information and options but leaves the decision to the parties themselves, (13) agreed, (5) undecided, (5) disagreed while (10) strongly disagreed. Also (49) strongly agreed that </w:t>
      </w:r>
      <w:r w:rsidR="003B5CE5">
        <w:rPr>
          <w:rFonts w:cs="Times New Roman"/>
        </w:rPr>
        <w:t>Yaro Gobirawa Stores Sokoto</w:t>
      </w:r>
      <w:r w:rsidRPr="00C42E36">
        <w:rPr>
          <w:rFonts w:cs="Times New Roman"/>
        </w:rPr>
        <w:t xml:space="preserve"> has an effective third party intervention strategy to manage conflicts.</w:t>
      </w:r>
    </w:p>
    <w:p w:rsidR="00C42E36" w:rsidRPr="00A07FEE" w:rsidRDefault="00C42E36" w:rsidP="00A07FEE">
      <w:pPr>
        <w:spacing w:line="480" w:lineRule="auto"/>
        <w:jc w:val="both"/>
        <w:rPr>
          <w:rFonts w:cs="Times New Roman"/>
        </w:rPr>
      </w:pPr>
      <w:r w:rsidRPr="00C42E36">
        <w:rPr>
          <w:rFonts w:cs="Times New Roman"/>
        </w:rPr>
        <w:t xml:space="preserve">Also (49) strongly agreed that </w:t>
      </w:r>
      <w:r w:rsidR="003B5CE5">
        <w:rPr>
          <w:rFonts w:cs="Times New Roman"/>
        </w:rPr>
        <w:t>Yaro Gobirawa Stores Sokoto</w:t>
      </w:r>
      <w:r w:rsidR="003B5CE5" w:rsidRPr="00C42E36">
        <w:rPr>
          <w:rFonts w:cs="Times New Roman"/>
        </w:rPr>
        <w:t xml:space="preserve"> </w:t>
      </w:r>
      <w:r w:rsidRPr="00C42E36">
        <w:rPr>
          <w:rFonts w:cs="Times New Roman"/>
        </w:rPr>
        <w:t xml:space="preserve">has an effective third party intervention strategy to manage conflicts, (12) agreed, (4) undecided, (2) disagreed while (8) strongly disagreed. Also (34) strongly agreed that third party intervention is used to solve conflicts arising from unclear organization of work and delegation in </w:t>
      </w:r>
      <w:r w:rsidR="003B5CE5">
        <w:rPr>
          <w:rFonts w:cs="Times New Roman"/>
        </w:rPr>
        <w:t>Yaro Gobirawa Stores Sokoto</w:t>
      </w:r>
      <w:r w:rsidRPr="00C42E36">
        <w:rPr>
          <w:rFonts w:cs="Times New Roman"/>
        </w:rPr>
        <w:t>, (15) agreed, (10) disagreed while (20) strongly disagreed.</w:t>
      </w:r>
    </w:p>
    <w:p w:rsidR="00C42E36" w:rsidRPr="00C42E36" w:rsidRDefault="00C42E36" w:rsidP="00C42E36">
      <w:pPr>
        <w:spacing w:line="480" w:lineRule="auto"/>
        <w:jc w:val="both"/>
        <w:rPr>
          <w:rFonts w:cs="Times New Roman"/>
          <w:b/>
          <w:bCs/>
        </w:rPr>
      </w:pPr>
      <w:r w:rsidRPr="00C42E36">
        <w:rPr>
          <w:rFonts w:cs="Times New Roman"/>
          <w:b/>
          <w:bCs/>
        </w:rPr>
        <w:t>Table 6: Communication as a conflict resolution strategy in organization performance</w:t>
      </w:r>
    </w:p>
    <w:tbl>
      <w:tblPr>
        <w:tblStyle w:val="TableGrid"/>
        <w:tblW w:w="0" w:type="auto"/>
        <w:tblLook w:val="04A0"/>
      </w:tblPr>
      <w:tblGrid>
        <w:gridCol w:w="6156"/>
        <w:gridCol w:w="539"/>
        <w:gridCol w:w="456"/>
        <w:gridCol w:w="563"/>
        <w:gridCol w:w="538"/>
        <w:gridCol w:w="534"/>
      </w:tblGrid>
      <w:tr w:rsidR="00C42E36" w:rsidRPr="00C42E36" w:rsidTr="004A00AA">
        <w:tc>
          <w:tcPr>
            <w:tcW w:w="6156" w:type="dxa"/>
          </w:tcPr>
          <w:p w:rsidR="00C42E36" w:rsidRPr="00C42E36" w:rsidRDefault="00C42E36" w:rsidP="004A00AA">
            <w:pPr>
              <w:rPr>
                <w:rFonts w:cs="Times New Roman"/>
              </w:rPr>
            </w:pPr>
            <w:r w:rsidRPr="00C42E36">
              <w:rPr>
                <w:rFonts w:cs="Times New Roman"/>
              </w:rPr>
              <w:t>Statement</w:t>
            </w:r>
          </w:p>
        </w:tc>
        <w:tc>
          <w:tcPr>
            <w:tcW w:w="539" w:type="dxa"/>
          </w:tcPr>
          <w:p w:rsidR="00C42E36" w:rsidRPr="00C42E36" w:rsidRDefault="00C42E36" w:rsidP="004A00AA">
            <w:pPr>
              <w:rPr>
                <w:rFonts w:cs="Times New Roman"/>
              </w:rPr>
            </w:pPr>
            <w:r w:rsidRPr="00C42E36">
              <w:rPr>
                <w:rFonts w:cs="Times New Roman"/>
              </w:rPr>
              <w:t>SA</w:t>
            </w:r>
          </w:p>
        </w:tc>
        <w:tc>
          <w:tcPr>
            <w:tcW w:w="449" w:type="dxa"/>
          </w:tcPr>
          <w:p w:rsidR="00C42E36" w:rsidRPr="00C42E36" w:rsidRDefault="00C42E36" w:rsidP="004A00AA">
            <w:pPr>
              <w:rPr>
                <w:rFonts w:cs="Times New Roman"/>
              </w:rPr>
            </w:pPr>
            <w:r w:rsidRPr="00C42E36">
              <w:rPr>
                <w:rFonts w:cs="Times New Roman"/>
              </w:rPr>
              <w:t>A</w:t>
            </w:r>
          </w:p>
        </w:tc>
        <w:tc>
          <w:tcPr>
            <w:tcW w:w="540" w:type="dxa"/>
          </w:tcPr>
          <w:p w:rsidR="00C42E36" w:rsidRPr="00C42E36" w:rsidRDefault="00C42E36" w:rsidP="004A00AA">
            <w:pPr>
              <w:rPr>
                <w:rFonts w:cs="Times New Roman"/>
              </w:rPr>
            </w:pPr>
            <w:r w:rsidRPr="00C42E36">
              <w:rPr>
                <w:rFonts w:cs="Times New Roman"/>
              </w:rPr>
              <w:t>UD</w:t>
            </w:r>
          </w:p>
        </w:tc>
        <w:tc>
          <w:tcPr>
            <w:tcW w:w="538" w:type="dxa"/>
          </w:tcPr>
          <w:p w:rsidR="00C42E36" w:rsidRPr="00C42E36" w:rsidRDefault="00C42E36" w:rsidP="004A00AA">
            <w:pPr>
              <w:rPr>
                <w:rFonts w:cs="Times New Roman"/>
              </w:rPr>
            </w:pPr>
            <w:r w:rsidRPr="00C42E36">
              <w:rPr>
                <w:rFonts w:cs="Times New Roman"/>
              </w:rPr>
              <w:t>D</w:t>
            </w:r>
          </w:p>
        </w:tc>
        <w:tc>
          <w:tcPr>
            <w:tcW w:w="534" w:type="dxa"/>
          </w:tcPr>
          <w:p w:rsidR="00C42E36" w:rsidRPr="00C42E36" w:rsidRDefault="00C42E36" w:rsidP="004A00AA">
            <w:pPr>
              <w:rPr>
                <w:rFonts w:cs="Times New Roman"/>
              </w:rPr>
            </w:pPr>
            <w:r w:rsidRPr="00C42E36">
              <w:rPr>
                <w:rFonts w:cs="Times New Roman"/>
              </w:rPr>
              <w:t>SD</w:t>
            </w:r>
          </w:p>
        </w:tc>
      </w:tr>
      <w:tr w:rsidR="00C42E36" w:rsidRPr="00C42E36" w:rsidTr="004A00AA">
        <w:trPr>
          <w:trHeight w:val="953"/>
        </w:trPr>
        <w:tc>
          <w:tcPr>
            <w:tcW w:w="6156" w:type="dxa"/>
          </w:tcPr>
          <w:p w:rsidR="00C42E36" w:rsidRPr="00C42E36" w:rsidRDefault="003B5CE5" w:rsidP="004A00AA">
            <w:pPr>
              <w:jc w:val="both"/>
              <w:rPr>
                <w:rFonts w:cs="Times New Roman"/>
              </w:rPr>
            </w:pPr>
            <w:r>
              <w:rPr>
                <w:rFonts w:cs="Times New Roman"/>
              </w:rPr>
              <w:t>Yaro Gobirawa Stores Sokoto</w:t>
            </w:r>
            <w:r w:rsidRPr="00C42E36">
              <w:rPr>
                <w:rFonts w:cs="Times New Roman"/>
              </w:rPr>
              <w:t xml:space="preserve"> </w:t>
            </w:r>
            <w:r w:rsidR="00C42E36" w:rsidRPr="00C42E36">
              <w:rPr>
                <w:rFonts w:cs="Times New Roman"/>
              </w:rPr>
              <w:t>has a well-established corporate communication channel</w:t>
            </w:r>
          </w:p>
        </w:tc>
        <w:tc>
          <w:tcPr>
            <w:tcW w:w="539" w:type="dxa"/>
          </w:tcPr>
          <w:p w:rsidR="00C42E36" w:rsidRPr="00C42E36" w:rsidRDefault="00C42E36" w:rsidP="004A00AA">
            <w:pPr>
              <w:rPr>
                <w:rFonts w:cs="Times New Roman"/>
              </w:rPr>
            </w:pPr>
            <w:r w:rsidRPr="00C42E36">
              <w:rPr>
                <w:rFonts w:cs="Times New Roman"/>
              </w:rPr>
              <w:t>25</w:t>
            </w:r>
          </w:p>
        </w:tc>
        <w:tc>
          <w:tcPr>
            <w:tcW w:w="449" w:type="dxa"/>
          </w:tcPr>
          <w:p w:rsidR="00C42E36" w:rsidRPr="00C42E36" w:rsidRDefault="00C42E36" w:rsidP="004A00AA">
            <w:pPr>
              <w:rPr>
                <w:rFonts w:cs="Times New Roman"/>
              </w:rPr>
            </w:pPr>
            <w:r w:rsidRPr="00C42E36">
              <w:rPr>
                <w:rFonts w:cs="Times New Roman"/>
              </w:rPr>
              <w:t>10</w:t>
            </w:r>
          </w:p>
        </w:tc>
        <w:tc>
          <w:tcPr>
            <w:tcW w:w="540" w:type="dxa"/>
          </w:tcPr>
          <w:p w:rsidR="00C42E36" w:rsidRPr="00C42E36" w:rsidRDefault="00C42E36" w:rsidP="004A00AA">
            <w:pPr>
              <w:rPr>
                <w:rFonts w:cs="Times New Roman"/>
              </w:rPr>
            </w:pPr>
            <w:r w:rsidRPr="00C42E36">
              <w:rPr>
                <w:rFonts w:cs="Times New Roman"/>
              </w:rPr>
              <w:t>19</w:t>
            </w:r>
          </w:p>
        </w:tc>
        <w:tc>
          <w:tcPr>
            <w:tcW w:w="538" w:type="dxa"/>
          </w:tcPr>
          <w:p w:rsidR="00C42E36" w:rsidRPr="00C42E36" w:rsidRDefault="00C42E36" w:rsidP="004A00AA">
            <w:pPr>
              <w:rPr>
                <w:rFonts w:cs="Times New Roman"/>
              </w:rPr>
            </w:pPr>
            <w:r w:rsidRPr="00C42E36">
              <w:rPr>
                <w:rFonts w:cs="Times New Roman"/>
              </w:rPr>
              <w:t>8</w:t>
            </w:r>
          </w:p>
        </w:tc>
        <w:tc>
          <w:tcPr>
            <w:tcW w:w="534" w:type="dxa"/>
          </w:tcPr>
          <w:p w:rsidR="00C42E36" w:rsidRPr="00C42E36" w:rsidRDefault="00C42E36" w:rsidP="004A00AA">
            <w:pPr>
              <w:rPr>
                <w:rFonts w:cs="Times New Roman"/>
              </w:rPr>
            </w:pPr>
            <w:r w:rsidRPr="00C42E36">
              <w:rPr>
                <w:rFonts w:cs="Times New Roman"/>
              </w:rPr>
              <w:t>10</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 xml:space="preserve">Communication is used to reduce the negative consequences of conflict in </w:t>
            </w:r>
            <w:r w:rsidR="003B5CE5">
              <w:rPr>
                <w:rFonts w:cs="Times New Roman"/>
              </w:rPr>
              <w:t>Yaro Gobirawa Stores Sokoto</w:t>
            </w:r>
          </w:p>
        </w:tc>
        <w:tc>
          <w:tcPr>
            <w:tcW w:w="539" w:type="dxa"/>
          </w:tcPr>
          <w:p w:rsidR="00C42E36" w:rsidRPr="00C42E36" w:rsidRDefault="00C42E36" w:rsidP="004A00AA">
            <w:pPr>
              <w:rPr>
                <w:rFonts w:cs="Times New Roman"/>
              </w:rPr>
            </w:pPr>
            <w:r w:rsidRPr="00C42E36">
              <w:rPr>
                <w:rFonts w:cs="Times New Roman"/>
              </w:rPr>
              <w:t>34</w:t>
            </w:r>
          </w:p>
        </w:tc>
        <w:tc>
          <w:tcPr>
            <w:tcW w:w="449" w:type="dxa"/>
          </w:tcPr>
          <w:p w:rsidR="00C42E36" w:rsidRPr="00C42E36" w:rsidRDefault="00C42E36" w:rsidP="004A00AA">
            <w:pPr>
              <w:rPr>
                <w:rFonts w:cs="Times New Roman"/>
              </w:rPr>
            </w:pPr>
            <w:r w:rsidRPr="00C42E36">
              <w:rPr>
                <w:rFonts w:cs="Times New Roman"/>
              </w:rPr>
              <w:t>15</w:t>
            </w:r>
          </w:p>
        </w:tc>
        <w:tc>
          <w:tcPr>
            <w:tcW w:w="540" w:type="dxa"/>
          </w:tcPr>
          <w:p w:rsidR="00C42E36" w:rsidRPr="00C42E36" w:rsidRDefault="00C42E36" w:rsidP="004A00AA">
            <w:pPr>
              <w:rPr>
                <w:rFonts w:cs="Times New Roman"/>
              </w:rPr>
            </w:pPr>
            <w:r w:rsidRPr="00C42E36">
              <w:rPr>
                <w:rFonts w:cs="Times New Roman"/>
              </w:rPr>
              <w:t>2</w:t>
            </w:r>
          </w:p>
        </w:tc>
        <w:tc>
          <w:tcPr>
            <w:tcW w:w="538" w:type="dxa"/>
          </w:tcPr>
          <w:p w:rsidR="00C42E36" w:rsidRPr="00C42E36" w:rsidRDefault="00C42E36" w:rsidP="004A00AA">
            <w:pPr>
              <w:rPr>
                <w:rFonts w:cs="Times New Roman"/>
              </w:rPr>
            </w:pPr>
            <w:r w:rsidRPr="00C42E36">
              <w:rPr>
                <w:rFonts w:cs="Times New Roman"/>
              </w:rPr>
              <w:t>8</w:t>
            </w:r>
          </w:p>
        </w:tc>
        <w:tc>
          <w:tcPr>
            <w:tcW w:w="534" w:type="dxa"/>
          </w:tcPr>
          <w:p w:rsidR="00C42E36" w:rsidRPr="00C42E36" w:rsidRDefault="00C42E36" w:rsidP="004A00AA">
            <w:pPr>
              <w:rPr>
                <w:rFonts w:cs="Times New Roman"/>
              </w:rPr>
            </w:pPr>
            <w:r w:rsidRPr="00C42E36">
              <w:rPr>
                <w:rFonts w:cs="Times New Roman"/>
              </w:rPr>
              <w:t>20</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 xml:space="preserve">Conflict in </w:t>
            </w:r>
            <w:r w:rsidR="003B5CE5">
              <w:rPr>
                <w:rFonts w:cs="Times New Roman"/>
              </w:rPr>
              <w:t>Yaro Gobirawa Stores Sokoto</w:t>
            </w:r>
            <w:r w:rsidR="003B5CE5" w:rsidRPr="00C42E36">
              <w:rPr>
                <w:rFonts w:cs="Times New Roman"/>
              </w:rPr>
              <w:t xml:space="preserve"> </w:t>
            </w:r>
            <w:r w:rsidRPr="00C42E36">
              <w:rPr>
                <w:rFonts w:cs="Times New Roman"/>
              </w:rPr>
              <w:t>is often brought about by breakage in communication</w:t>
            </w:r>
          </w:p>
        </w:tc>
        <w:tc>
          <w:tcPr>
            <w:tcW w:w="539" w:type="dxa"/>
          </w:tcPr>
          <w:p w:rsidR="00C42E36" w:rsidRPr="00C42E36" w:rsidRDefault="00C42E36" w:rsidP="004A00AA">
            <w:pPr>
              <w:rPr>
                <w:rFonts w:cs="Times New Roman"/>
              </w:rPr>
            </w:pPr>
            <w:r w:rsidRPr="00C42E36">
              <w:rPr>
                <w:rFonts w:cs="Times New Roman"/>
              </w:rPr>
              <w:t>49</w:t>
            </w:r>
          </w:p>
        </w:tc>
        <w:tc>
          <w:tcPr>
            <w:tcW w:w="449" w:type="dxa"/>
          </w:tcPr>
          <w:p w:rsidR="00C42E36" w:rsidRPr="00C42E36" w:rsidRDefault="00C42E36" w:rsidP="004A00AA">
            <w:pPr>
              <w:rPr>
                <w:rFonts w:cs="Times New Roman"/>
              </w:rPr>
            </w:pPr>
            <w:r w:rsidRPr="00C42E36">
              <w:rPr>
                <w:rFonts w:cs="Times New Roman"/>
              </w:rPr>
              <w:t>12</w:t>
            </w:r>
          </w:p>
        </w:tc>
        <w:tc>
          <w:tcPr>
            <w:tcW w:w="540" w:type="dxa"/>
          </w:tcPr>
          <w:p w:rsidR="00C42E36" w:rsidRPr="00C42E36" w:rsidRDefault="00C42E36" w:rsidP="004A00AA">
            <w:pPr>
              <w:rPr>
                <w:rFonts w:cs="Times New Roman"/>
              </w:rPr>
            </w:pPr>
            <w:r w:rsidRPr="00C42E36">
              <w:rPr>
                <w:rFonts w:cs="Times New Roman"/>
              </w:rPr>
              <w:t>4</w:t>
            </w:r>
          </w:p>
        </w:tc>
        <w:tc>
          <w:tcPr>
            <w:tcW w:w="538" w:type="dxa"/>
          </w:tcPr>
          <w:p w:rsidR="00C42E36" w:rsidRPr="00C42E36" w:rsidRDefault="00C42E36" w:rsidP="004A00AA">
            <w:pPr>
              <w:rPr>
                <w:rFonts w:cs="Times New Roman"/>
              </w:rPr>
            </w:pPr>
            <w:r w:rsidRPr="00C42E36">
              <w:rPr>
                <w:rFonts w:cs="Times New Roman"/>
              </w:rPr>
              <w:t>2</w:t>
            </w:r>
          </w:p>
        </w:tc>
        <w:tc>
          <w:tcPr>
            <w:tcW w:w="534" w:type="dxa"/>
          </w:tcPr>
          <w:p w:rsidR="00C42E36" w:rsidRPr="00C42E36" w:rsidRDefault="00C42E36" w:rsidP="004A00AA">
            <w:pPr>
              <w:rPr>
                <w:rFonts w:cs="Times New Roman"/>
              </w:rPr>
            </w:pPr>
            <w:r w:rsidRPr="00C42E36">
              <w:rPr>
                <w:rFonts w:cs="Times New Roman"/>
              </w:rPr>
              <w:t>8</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 xml:space="preserve">The mediator helps with communication and promotes reconciliation between the parties to reach a mutually </w:t>
            </w:r>
            <w:r w:rsidRPr="00C42E36">
              <w:rPr>
                <w:rFonts w:cs="Times New Roman"/>
              </w:rPr>
              <w:lastRenderedPageBreak/>
              <w:t>accepted agreement</w:t>
            </w:r>
          </w:p>
        </w:tc>
        <w:tc>
          <w:tcPr>
            <w:tcW w:w="539" w:type="dxa"/>
          </w:tcPr>
          <w:p w:rsidR="00C42E36" w:rsidRPr="00C42E36" w:rsidRDefault="00C42E36" w:rsidP="004A00AA">
            <w:pPr>
              <w:rPr>
                <w:rFonts w:cs="Times New Roman"/>
              </w:rPr>
            </w:pPr>
            <w:r w:rsidRPr="00C42E36">
              <w:rPr>
                <w:rFonts w:cs="Times New Roman"/>
              </w:rPr>
              <w:lastRenderedPageBreak/>
              <w:t>26</w:t>
            </w:r>
          </w:p>
        </w:tc>
        <w:tc>
          <w:tcPr>
            <w:tcW w:w="449" w:type="dxa"/>
          </w:tcPr>
          <w:p w:rsidR="00C42E36" w:rsidRPr="00C42E36" w:rsidRDefault="00C42E36" w:rsidP="004A00AA">
            <w:pPr>
              <w:rPr>
                <w:rFonts w:cs="Times New Roman"/>
              </w:rPr>
            </w:pPr>
            <w:r w:rsidRPr="00C42E36">
              <w:rPr>
                <w:rFonts w:cs="Times New Roman"/>
              </w:rPr>
              <w:t>10</w:t>
            </w:r>
          </w:p>
        </w:tc>
        <w:tc>
          <w:tcPr>
            <w:tcW w:w="540" w:type="dxa"/>
          </w:tcPr>
          <w:p w:rsidR="00C42E36" w:rsidRPr="00C42E36" w:rsidRDefault="00C42E36" w:rsidP="004A00AA">
            <w:pPr>
              <w:rPr>
                <w:rFonts w:cs="Times New Roman"/>
              </w:rPr>
            </w:pPr>
            <w:r w:rsidRPr="00C42E36">
              <w:rPr>
                <w:rFonts w:cs="Times New Roman"/>
              </w:rPr>
              <w:t>16</w:t>
            </w:r>
          </w:p>
        </w:tc>
        <w:tc>
          <w:tcPr>
            <w:tcW w:w="538" w:type="dxa"/>
          </w:tcPr>
          <w:p w:rsidR="00C42E36" w:rsidRPr="00C42E36" w:rsidRDefault="00C42E36" w:rsidP="004A00AA">
            <w:pPr>
              <w:rPr>
                <w:rFonts w:cs="Times New Roman"/>
              </w:rPr>
            </w:pPr>
            <w:r w:rsidRPr="00C42E36">
              <w:rPr>
                <w:rFonts w:cs="Times New Roman"/>
              </w:rPr>
              <w:t>12</w:t>
            </w:r>
          </w:p>
        </w:tc>
        <w:tc>
          <w:tcPr>
            <w:tcW w:w="534" w:type="dxa"/>
          </w:tcPr>
          <w:p w:rsidR="00C42E36" w:rsidRPr="00C42E36" w:rsidRDefault="00C42E36" w:rsidP="004A00AA">
            <w:pPr>
              <w:rPr>
                <w:rFonts w:cs="Times New Roman"/>
              </w:rPr>
            </w:pPr>
            <w:r w:rsidRPr="00C42E36">
              <w:rPr>
                <w:rFonts w:cs="Times New Roman"/>
              </w:rPr>
              <w:t>8</w:t>
            </w:r>
          </w:p>
        </w:tc>
      </w:tr>
    </w:tbl>
    <w:p w:rsidR="00C42E36" w:rsidRPr="00C42E36" w:rsidRDefault="00C42E36" w:rsidP="00C42E36">
      <w:pPr>
        <w:spacing w:line="480" w:lineRule="auto"/>
        <w:jc w:val="both"/>
        <w:rPr>
          <w:rFonts w:cs="Times New Roman"/>
          <w:b/>
          <w:bCs/>
        </w:rPr>
      </w:pPr>
    </w:p>
    <w:p w:rsidR="00C42E36" w:rsidRPr="00A07FEE" w:rsidRDefault="00C42E36" w:rsidP="00C42E36">
      <w:pPr>
        <w:spacing w:line="480" w:lineRule="auto"/>
        <w:jc w:val="both"/>
        <w:rPr>
          <w:rFonts w:cs="Times New Roman"/>
          <w:bCs/>
        </w:rPr>
      </w:pPr>
      <w:r w:rsidRPr="00C42E36">
        <w:rPr>
          <w:rFonts w:cs="Times New Roman"/>
          <w:bCs/>
        </w:rPr>
        <w:t xml:space="preserve">Table 6 above show </w:t>
      </w:r>
      <w:r w:rsidRPr="00C42E36">
        <w:rPr>
          <w:rFonts w:cs="Times New Roman"/>
          <w:b/>
          <w:bCs/>
        </w:rPr>
        <w:t>Communication as a conflict resolution strategy in organization performance</w:t>
      </w:r>
      <w:r w:rsidRPr="00C42E36">
        <w:rPr>
          <w:rFonts w:cs="Times New Roman"/>
          <w:bCs/>
        </w:rPr>
        <w:t xml:space="preserve">. (49) strongly agreed </w:t>
      </w:r>
      <w:r w:rsidRPr="00C42E36">
        <w:rPr>
          <w:rFonts w:cs="Times New Roman"/>
        </w:rPr>
        <w:t xml:space="preserve">conflict in </w:t>
      </w:r>
      <w:r w:rsidR="003B5CE5">
        <w:rPr>
          <w:rFonts w:cs="Times New Roman"/>
        </w:rPr>
        <w:t>Yaro Gobirawa Stores Sokoto</w:t>
      </w:r>
      <w:r w:rsidR="003B5CE5" w:rsidRPr="00C42E36">
        <w:rPr>
          <w:rFonts w:cs="Times New Roman"/>
        </w:rPr>
        <w:t xml:space="preserve"> </w:t>
      </w:r>
      <w:r w:rsidRPr="00C42E36">
        <w:rPr>
          <w:rFonts w:cs="Times New Roman"/>
        </w:rPr>
        <w:t xml:space="preserve">is often brought about by breakage in communication, (12) agreed, (4) undecided, (2) disagreed while (8) strongly disagreed. Also (34) strongly agreed that Communication is used to reduce the negative consequences of conflict in </w:t>
      </w:r>
      <w:r w:rsidR="003B5CE5">
        <w:rPr>
          <w:rFonts w:cs="Times New Roman"/>
        </w:rPr>
        <w:t>Yaro Gobirawa Stores Sokoto</w:t>
      </w:r>
      <w:r w:rsidRPr="00C42E36">
        <w:rPr>
          <w:rFonts w:cs="Times New Roman"/>
        </w:rPr>
        <w:t>, (15) agreed, (2) undecided, (8) disagreed while (20) strongly disagreed</w:t>
      </w:r>
    </w:p>
    <w:p w:rsidR="00C42E36" w:rsidRPr="00C42E36" w:rsidRDefault="00C42E36" w:rsidP="00C42E36">
      <w:pPr>
        <w:spacing w:line="480" w:lineRule="auto"/>
        <w:jc w:val="both"/>
        <w:rPr>
          <w:rFonts w:cs="Times New Roman"/>
          <w:b/>
          <w:bCs/>
        </w:rPr>
      </w:pPr>
      <w:r w:rsidRPr="00C42E36">
        <w:rPr>
          <w:rFonts w:cs="Times New Roman"/>
          <w:b/>
          <w:bCs/>
        </w:rPr>
        <w:t>Table 7: the extent of conflict resolution and its influences on organization performance</w:t>
      </w:r>
    </w:p>
    <w:tbl>
      <w:tblPr>
        <w:tblStyle w:val="TableGrid"/>
        <w:tblW w:w="0" w:type="auto"/>
        <w:tblLook w:val="04A0"/>
      </w:tblPr>
      <w:tblGrid>
        <w:gridCol w:w="6156"/>
        <w:gridCol w:w="539"/>
        <w:gridCol w:w="456"/>
        <w:gridCol w:w="563"/>
        <w:gridCol w:w="538"/>
        <w:gridCol w:w="534"/>
      </w:tblGrid>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Statement</w:t>
            </w:r>
          </w:p>
        </w:tc>
        <w:tc>
          <w:tcPr>
            <w:tcW w:w="539" w:type="dxa"/>
          </w:tcPr>
          <w:p w:rsidR="00C42E36" w:rsidRPr="00C42E36" w:rsidRDefault="00C42E36" w:rsidP="004A00AA">
            <w:pPr>
              <w:rPr>
                <w:rFonts w:cs="Times New Roman"/>
              </w:rPr>
            </w:pPr>
            <w:r w:rsidRPr="00C42E36">
              <w:rPr>
                <w:rFonts w:cs="Times New Roman"/>
              </w:rPr>
              <w:t>SA</w:t>
            </w:r>
          </w:p>
        </w:tc>
        <w:tc>
          <w:tcPr>
            <w:tcW w:w="449" w:type="dxa"/>
          </w:tcPr>
          <w:p w:rsidR="00C42E36" w:rsidRPr="00C42E36" w:rsidRDefault="00C42E36" w:rsidP="004A00AA">
            <w:pPr>
              <w:rPr>
                <w:rFonts w:cs="Times New Roman"/>
              </w:rPr>
            </w:pPr>
            <w:r w:rsidRPr="00C42E36">
              <w:rPr>
                <w:rFonts w:cs="Times New Roman"/>
              </w:rPr>
              <w:t>A</w:t>
            </w:r>
          </w:p>
        </w:tc>
        <w:tc>
          <w:tcPr>
            <w:tcW w:w="540" w:type="dxa"/>
          </w:tcPr>
          <w:p w:rsidR="00C42E36" w:rsidRPr="00C42E36" w:rsidRDefault="00C42E36" w:rsidP="004A00AA">
            <w:pPr>
              <w:rPr>
                <w:rFonts w:cs="Times New Roman"/>
              </w:rPr>
            </w:pPr>
            <w:r w:rsidRPr="00C42E36">
              <w:rPr>
                <w:rFonts w:cs="Times New Roman"/>
              </w:rPr>
              <w:t>UD</w:t>
            </w:r>
          </w:p>
        </w:tc>
        <w:tc>
          <w:tcPr>
            <w:tcW w:w="538" w:type="dxa"/>
          </w:tcPr>
          <w:p w:rsidR="00C42E36" w:rsidRPr="00C42E36" w:rsidRDefault="00C42E36" w:rsidP="004A00AA">
            <w:pPr>
              <w:rPr>
                <w:rFonts w:cs="Times New Roman"/>
              </w:rPr>
            </w:pPr>
            <w:r w:rsidRPr="00C42E36">
              <w:rPr>
                <w:rFonts w:cs="Times New Roman"/>
              </w:rPr>
              <w:t>D</w:t>
            </w:r>
          </w:p>
        </w:tc>
        <w:tc>
          <w:tcPr>
            <w:tcW w:w="534" w:type="dxa"/>
          </w:tcPr>
          <w:p w:rsidR="00C42E36" w:rsidRPr="00C42E36" w:rsidRDefault="00C42E36" w:rsidP="004A00AA">
            <w:pPr>
              <w:rPr>
                <w:rFonts w:cs="Times New Roman"/>
              </w:rPr>
            </w:pPr>
            <w:r w:rsidRPr="00C42E36">
              <w:rPr>
                <w:rFonts w:cs="Times New Roman"/>
              </w:rPr>
              <w:t>SD</w:t>
            </w:r>
          </w:p>
        </w:tc>
      </w:tr>
      <w:tr w:rsidR="00C42E36" w:rsidRPr="00C42E36" w:rsidTr="004A00AA">
        <w:trPr>
          <w:trHeight w:val="953"/>
        </w:trPr>
        <w:tc>
          <w:tcPr>
            <w:tcW w:w="6156" w:type="dxa"/>
          </w:tcPr>
          <w:p w:rsidR="00C42E36" w:rsidRPr="00C42E36" w:rsidRDefault="003B5CE5" w:rsidP="004A00AA">
            <w:pPr>
              <w:jc w:val="both"/>
              <w:rPr>
                <w:rFonts w:cs="Times New Roman"/>
              </w:rPr>
            </w:pPr>
            <w:r>
              <w:rPr>
                <w:rFonts w:cs="Times New Roman"/>
              </w:rPr>
              <w:t>Yaro Gobirawa Stores Sokoto</w:t>
            </w:r>
            <w:r w:rsidRPr="00C42E36">
              <w:rPr>
                <w:rFonts w:cs="Times New Roman"/>
              </w:rPr>
              <w:t xml:space="preserve"> </w:t>
            </w:r>
            <w:r w:rsidR="00C42E36" w:rsidRPr="00C42E36">
              <w:rPr>
                <w:rFonts w:cs="Times New Roman"/>
              </w:rPr>
              <w:t>has increased its financial performance as a result of conflict management</w:t>
            </w:r>
          </w:p>
        </w:tc>
        <w:tc>
          <w:tcPr>
            <w:tcW w:w="539" w:type="dxa"/>
          </w:tcPr>
          <w:p w:rsidR="00C42E36" w:rsidRPr="00C42E36" w:rsidRDefault="00C42E36" w:rsidP="004A00AA">
            <w:pPr>
              <w:rPr>
                <w:rFonts w:cs="Times New Roman"/>
              </w:rPr>
            </w:pPr>
            <w:r w:rsidRPr="00C42E36">
              <w:rPr>
                <w:rFonts w:cs="Times New Roman"/>
              </w:rPr>
              <w:t>34</w:t>
            </w:r>
          </w:p>
        </w:tc>
        <w:tc>
          <w:tcPr>
            <w:tcW w:w="449" w:type="dxa"/>
          </w:tcPr>
          <w:p w:rsidR="00C42E36" w:rsidRPr="00C42E36" w:rsidRDefault="00C42E36" w:rsidP="004A00AA">
            <w:pPr>
              <w:rPr>
                <w:rFonts w:cs="Times New Roman"/>
              </w:rPr>
            </w:pPr>
            <w:r w:rsidRPr="00C42E36">
              <w:rPr>
                <w:rFonts w:cs="Times New Roman"/>
              </w:rPr>
              <w:t>15</w:t>
            </w:r>
          </w:p>
        </w:tc>
        <w:tc>
          <w:tcPr>
            <w:tcW w:w="540" w:type="dxa"/>
          </w:tcPr>
          <w:p w:rsidR="00C42E36" w:rsidRPr="00C42E36" w:rsidRDefault="00C42E36" w:rsidP="004A00AA">
            <w:pPr>
              <w:rPr>
                <w:rFonts w:cs="Times New Roman"/>
              </w:rPr>
            </w:pPr>
            <w:r w:rsidRPr="00C42E36">
              <w:rPr>
                <w:rFonts w:cs="Times New Roman"/>
              </w:rPr>
              <w:t>2</w:t>
            </w:r>
          </w:p>
        </w:tc>
        <w:tc>
          <w:tcPr>
            <w:tcW w:w="538" w:type="dxa"/>
          </w:tcPr>
          <w:p w:rsidR="00C42E36" w:rsidRPr="00C42E36" w:rsidRDefault="00C42E36" w:rsidP="004A00AA">
            <w:pPr>
              <w:rPr>
                <w:rFonts w:cs="Times New Roman"/>
              </w:rPr>
            </w:pPr>
            <w:r w:rsidRPr="00C42E36">
              <w:rPr>
                <w:rFonts w:cs="Times New Roman"/>
              </w:rPr>
              <w:t>8</w:t>
            </w:r>
          </w:p>
        </w:tc>
        <w:tc>
          <w:tcPr>
            <w:tcW w:w="534" w:type="dxa"/>
          </w:tcPr>
          <w:p w:rsidR="00C42E36" w:rsidRPr="00C42E36" w:rsidRDefault="00C42E36" w:rsidP="004A00AA">
            <w:pPr>
              <w:rPr>
                <w:rFonts w:cs="Times New Roman"/>
              </w:rPr>
            </w:pPr>
            <w:r w:rsidRPr="00C42E36">
              <w:rPr>
                <w:rFonts w:cs="Times New Roman"/>
              </w:rPr>
              <w:t>20</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Conflict resolution may prevent wasted time and help an organization achieve its goals</w:t>
            </w:r>
          </w:p>
        </w:tc>
        <w:tc>
          <w:tcPr>
            <w:tcW w:w="539" w:type="dxa"/>
          </w:tcPr>
          <w:p w:rsidR="00C42E36" w:rsidRPr="00C42E36" w:rsidRDefault="00C42E36" w:rsidP="004A00AA">
            <w:pPr>
              <w:rPr>
                <w:rFonts w:cs="Times New Roman"/>
              </w:rPr>
            </w:pPr>
            <w:r w:rsidRPr="00C42E36">
              <w:rPr>
                <w:rFonts w:cs="Times New Roman"/>
              </w:rPr>
              <w:t>51</w:t>
            </w:r>
          </w:p>
        </w:tc>
        <w:tc>
          <w:tcPr>
            <w:tcW w:w="449" w:type="dxa"/>
          </w:tcPr>
          <w:p w:rsidR="00C42E36" w:rsidRPr="00C42E36" w:rsidRDefault="00C42E36" w:rsidP="004A00AA">
            <w:pPr>
              <w:rPr>
                <w:rFonts w:cs="Times New Roman"/>
              </w:rPr>
            </w:pPr>
            <w:r w:rsidRPr="00C42E36">
              <w:rPr>
                <w:rFonts w:cs="Times New Roman"/>
              </w:rPr>
              <w:t>10</w:t>
            </w:r>
          </w:p>
        </w:tc>
        <w:tc>
          <w:tcPr>
            <w:tcW w:w="540" w:type="dxa"/>
          </w:tcPr>
          <w:p w:rsidR="00C42E36" w:rsidRPr="00C42E36" w:rsidRDefault="00C42E36" w:rsidP="004A00AA">
            <w:pPr>
              <w:rPr>
                <w:rFonts w:cs="Times New Roman"/>
              </w:rPr>
            </w:pPr>
            <w:r w:rsidRPr="00C42E36">
              <w:rPr>
                <w:rFonts w:cs="Times New Roman"/>
              </w:rPr>
              <w:t>4</w:t>
            </w:r>
          </w:p>
        </w:tc>
        <w:tc>
          <w:tcPr>
            <w:tcW w:w="538" w:type="dxa"/>
          </w:tcPr>
          <w:p w:rsidR="00C42E36" w:rsidRPr="00C42E36" w:rsidRDefault="00C42E36" w:rsidP="004A00AA">
            <w:pPr>
              <w:rPr>
                <w:rFonts w:cs="Times New Roman"/>
              </w:rPr>
            </w:pPr>
            <w:r w:rsidRPr="00C42E36">
              <w:rPr>
                <w:rFonts w:cs="Times New Roman"/>
              </w:rPr>
              <w:t>2</w:t>
            </w:r>
          </w:p>
        </w:tc>
        <w:tc>
          <w:tcPr>
            <w:tcW w:w="534" w:type="dxa"/>
          </w:tcPr>
          <w:p w:rsidR="00C42E36" w:rsidRPr="00C42E36" w:rsidRDefault="00C42E36" w:rsidP="004A00AA">
            <w:pPr>
              <w:rPr>
                <w:rFonts w:cs="Times New Roman"/>
              </w:rPr>
            </w:pPr>
            <w:r w:rsidRPr="00C42E36">
              <w:rPr>
                <w:rFonts w:cs="Times New Roman"/>
              </w:rPr>
              <w:t>8</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The resolutions to the conflict are likely to be accepted voluntarily in a win-win negotiation</w:t>
            </w:r>
          </w:p>
        </w:tc>
        <w:tc>
          <w:tcPr>
            <w:tcW w:w="539" w:type="dxa"/>
          </w:tcPr>
          <w:p w:rsidR="00C42E36" w:rsidRPr="00C42E36" w:rsidRDefault="00C42E36" w:rsidP="004A00AA">
            <w:pPr>
              <w:rPr>
                <w:rFonts w:cs="Times New Roman"/>
              </w:rPr>
            </w:pPr>
            <w:r w:rsidRPr="00C42E36">
              <w:rPr>
                <w:rFonts w:cs="Times New Roman"/>
              </w:rPr>
              <w:t>25</w:t>
            </w:r>
          </w:p>
        </w:tc>
        <w:tc>
          <w:tcPr>
            <w:tcW w:w="449" w:type="dxa"/>
          </w:tcPr>
          <w:p w:rsidR="00C42E36" w:rsidRPr="00C42E36" w:rsidRDefault="00C42E36" w:rsidP="004A00AA">
            <w:pPr>
              <w:rPr>
                <w:rFonts w:cs="Times New Roman"/>
              </w:rPr>
            </w:pPr>
            <w:r w:rsidRPr="00C42E36">
              <w:rPr>
                <w:rFonts w:cs="Times New Roman"/>
              </w:rPr>
              <w:t>10</w:t>
            </w:r>
          </w:p>
        </w:tc>
        <w:tc>
          <w:tcPr>
            <w:tcW w:w="540" w:type="dxa"/>
          </w:tcPr>
          <w:p w:rsidR="00C42E36" w:rsidRPr="00C42E36" w:rsidRDefault="00C42E36" w:rsidP="004A00AA">
            <w:pPr>
              <w:rPr>
                <w:rFonts w:cs="Times New Roman"/>
              </w:rPr>
            </w:pPr>
            <w:r w:rsidRPr="00C42E36">
              <w:rPr>
                <w:rFonts w:cs="Times New Roman"/>
              </w:rPr>
              <w:t>19</w:t>
            </w:r>
          </w:p>
        </w:tc>
        <w:tc>
          <w:tcPr>
            <w:tcW w:w="538" w:type="dxa"/>
          </w:tcPr>
          <w:p w:rsidR="00C42E36" w:rsidRPr="00C42E36" w:rsidRDefault="00C42E36" w:rsidP="004A00AA">
            <w:pPr>
              <w:rPr>
                <w:rFonts w:cs="Times New Roman"/>
              </w:rPr>
            </w:pPr>
            <w:r w:rsidRPr="00C42E36">
              <w:rPr>
                <w:rFonts w:cs="Times New Roman"/>
              </w:rPr>
              <w:t>8</w:t>
            </w:r>
          </w:p>
        </w:tc>
        <w:tc>
          <w:tcPr>
            <w:tcW w:w="534" w:type="dxa"/>
          </w:tcPr>
          <w:p w:rsidR="00C42E36" w:rsidRPr="00C42E36" w:rsidRDefault="00C42E36" w:rsidP="004A00AA">
            <w:pPr>
              <w:rPr>
                <w:rFonts w:cs="Times New Roman"/>
              </w:rPr>
            </w:pPr>
            <w:r w:rsidRPr="00C42E36">
              <w:rPr>
                <w:rFonts w:cs="Times New Roman"/>
              </w:rPr>
              <w:t>10</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The win lose outcome can affect the financial performance of an organization</w:t>
            </w:r>
          </w:p>
        </w:tc>
        <w:tc>
          <w:tcPr>
            <w:tcW w:w="539" w:type="dxa"/>
          </w:tcPr>
          <w:p w:rsidR="00C42E36" w:rsidRPr="00C42E36" w:rsidRDefault="00C42E36" w:rsidP="004A00AA">
            <w:pPr>
              <w:rPr>
                <w:rFonts w:cs="Times New Roman"/>
              </w:rPr>
            </w:pPr>
            <w:r w:rsidRPr="00C42E36">
              <w:rPr>
                <w:rFonts w:cs="Times New Roman"/>
              </w:rPr>
              <w:t>34</w:t>
            </w:r>
          </w:p>
        </w:tc>
        <w:tc>
          <w:tcPr>
            <w:tcW w:w="449" w:type="dxa"/>
          </w:tcPr>
          <w:p w:rsidR="00C42E36" w:rsidRPr="00C42E36" w:rsidRDefault="00C42E36" w:rsidP="004A00AA">
            <w:pPr>
              <w:rPr>
                <w:rFonts w:cs="Times New Roman"/>
              </w:rPr>
            </w:pPr>
            <w:r w:rsidRPr="00C42E36">
              <w:rPr>
                <w:rFonts w:cs="Times New Roman"/>
              </w:rPr>
              <w:t>15</w:t>
            </w:r>
          </w:p>
        </w:tc>
        <w:tc>
          <w:tcPr>
            <w:tcW w:w="540" w:type="dxa"/>
          </w:tcPr>
          <w:p w:rsidR="00C42E36" w:rsidRPr="00C42E36" w:rsidRDefault="00C42E36" w:rsidP="004A00AA">
            <w:pPr>
              <w:rPr>
                <w:rFonts w:cs="Times New Roman"/>
              </w:rPr>
            </w:pPr>
            <w:r w:rsidRPr="00C42E36">
              <w:rPr>
                <w:rFonts w:cs="Times New Roman"/>
              </w:rPr>
              <w:t>-</w:t>
            </w:r>
          </w:p>
        </w:tc>
        <w:tc>
          <w:tcPr>
            <w:tcW w:w="538" w:type="dxa"/>
          </w:tcPr>
          <w:p w:rsidR="00C42E36" w:rsidRPr="00C42E36" w:rsidRDefault="00C42E36" w:rsidP="004A00AA">
            <w:pPr>
              <w:rPr>
                <w:rFonts w:cs="Times New Roman"/>
              </w:rPr>
            </w:pPr>
            <w:r w:rsidRPr="00C42E36">
              <w:rPr>
                <w:rFonts w:cs="Times New Roman"/>
              </w:rPr>
              <w:t>15</w:t>
            </w:r>
          </w:p>
        </w:tc>
        <w:tc>
          <w:tcPr>
            <w:tcW w:w="534" w:type="dxa"/>
          </w:tcPr>
          <w:p w:rsidR="00C42E36" w:rsidRPr="00C42E36" w:rsidRDefault="00C42E36" w:rsidP="004A00AA">
            <w:pPr>
              <w:rPr>
                <w:rFonts w:cs="Times New Roman"/>
              </w:rPr>
            </w:pPr>
            <w:r w:rsidRPr="00C42E36">
              <w:rPr>
                <w:rFonts w:cs="Times New Roman"/>
              </w:rPr>
              <w:t>15</w:t>
            </w:r>
          </w:p>
        </w:tc>
      </w:tr>
    </w:tbl>
    <w:p w:rsidR="00C42E36" w:rsidRPr="00C42E36" w:rsidRDefault="00C42E36" w:rsidP="00C42E36">
      <w:pPr>
        <w:spacing w:line="480" w:lineRule="auto"/>
        <w:jc w:val="both"/>
        <w:rPr>
          <w:rFonts w:cs="Times New Roman"/>
          <w:bCs/>
        </w:rPr>
      </w:pPr>
    </w:p>
    <w:p w:rsidR="00C42E36" w:rsidRPr="00C42E36" w:rsidRDefault="00C42E36" w:rsidP="00C42E36">
      <w:pPr>
        <w:spacing w:line="480" w:lineRule="auto"/>
        <w:jc w:val="both"/>
        <w:rPr>
          <w:rFonts w:cs="Times New Roman"/>
          <w:bCs/>
        </w:rPr>
      </w:pPr>
      <w:r w:rsidRPr="00C42E36">
        <w:rPr>
          <w:rFonts w:cs="Times New Roman"/>
          <w:bCs/>
        </w:rPr>
        <w:t xml:space="preserve">Table 7 above show the extent of conflict resolution and its influences on organization performance. (51) strongly agreed </w:t>
      </w:r>
      <w:r w:rsidRPr="00C42E36">
        <w:rPr>
          <w:rFonts w:cs="Times New Roman"/>
        </w:rPr>
        <w:t xml:space="preserve">that conflict resolution may prevent wasted time and help an organization achieve its goals, (10) agreed, (4) undecided, (2) disagreed while (8) strongly disagreed. Also (34) strongly agreed that </w:t>
      </w:r>
      <w:r w:rsidR="003B5CE5">
        <w:rPr>
          <w:rFonts w:cs="Times New Roman"/>
        </w:rPr>
        <w:t>Yaro Gobirawa Stores Sokoto</w:t>
      </w:r>
      <w:r w:rsidR="003B5CE5" w:rsidRPr="00C42E36">
        <w:rPr>
          <w:rFonts w:cs="Times New Roman"/>
        </w:rPr>
        <w:t xml:space="preserve"> </w:t>
      </w:r>
      <w:r w:rsidRPr="00C42E36">
        <w:rPr>
          <w:rFonts w:cs="Times New Roman"/>
        </w:rPr>
        <w:t>has increased its financial performance as a result of conflict management, (15) agreed, (2) undecided, (8) disagreed while (20) strongly disagreed</w:t>
      </w:r>
    </w:p>
    <w:p w:rsidR="00A07FEE" w:rsidRDefault="00A07FEE" w:rsidP="00C42E36">
      <w:pPr>
        <w:spacing w:line="480" w:lineRule="auto"/>
        <w:jc w:val="both"/>
        <w:rPr>
          <w:rFonts w:cs="Times New Roman"/>
          <w:b/>
          <w:bCs/>
        </w:rPr>
      </w:pPr>
    </w:p>
    <w:p w:rsidR="00C42E36" w:rsidRPr="00C42E36" w:rsidRDefault="00C42E36" w:rsidP="00C42E36">
      <w:pPr>
        <w:spacing w:line="480" w:lineRule="auto"/>
        <w:jc w:val="both"/>
        <w:rPr>
          <w:rFonts w:cs="Times New Roman"/>
          <w:b/>
          <w:bCs/>
        </w:rPr>
      </w:pPr>
      <w:r w:rsidRPr="00C42E36">
        <w:rPr>
          <w:rFonts w:cs="Times New Roman"/>
          <w:b/>
          <w:bCs/>
        </w:rPr>
        <w:lastRenderedPageBreak/>
        <w:t>Table 8: Differences between conflict resolution and organization performance</w:t>
      </w:r>
    </w:p>
    <w:tbl>
      <w:tblPr>
        <w:tblStyle w:val="TableGrid"/>
        <w:tblW w:w="0" w:type="auto"/>
        <w:tblLook w:val="04A0"/>
      </w:tblPr>
      <w:tblGrid>
        <w:gridCol w:w="6156"/>
        <w:gridCol w:w="539"/>
        <w:gridCol w:w="456"/>
        <w:gridCol w:w="563"/>
        <w:gridCol w:w="538"/>
        <w:gridCol w:w="534"/>
      </w:tblGrid>
      <w:tr w:rsidR="00C42E36" w:rsidRPr="00C42E36" w:rsidTr="004A00AA">
        <w:tc>
          <w:tcPr>
            <w:tcW w:w="6156" w:type="dxa"/>
          </w:tcPr>
          <w:p w:rsidR="00C42E36" w:rsidRPr="00C42E36" w:rsidRDefault="00C42E36" w:rsidP="004A00AA">
            <w:pPr>
              <w:rPr>
                <w:rFonts w:cs="Times New Roman"/>
              </w:rPr>
            </w:pPr>
            <w:r w:rsidRPr="00C42E36">
              <w:rPr>
                <w:rFonts w:cs="Times New Roman"/>
              </w:rPr>
              <w:t>Statement</w:t>
            </w:r>
          </w:p>
        </w:tc>
        <w:tc>
          <w:tcPr>
            <w:tcW w:w="539" w:type="dxa"/>
          </w:tcPr>
          <w:p w:rsidR="00C42E36" w:rsidRPr="00C42E36" w:rsidRDefault="00C42E36" w:rsidP="004A00AA">
            <w:pPr>
              <w:rPr>
                <w:rFonts w:cs="Times New Roman"/>
              </w:rPr>
            </w:pPr>
            <w:r w:rsidRPr="00C42E36">
              <w:rPr>
                <w:rFonts w:cs="Times New Roman"/>
              </w:rPr>
              <w:t>SA</w:t>
            </w:r>
          </w:p>
        </w:tc>
        <w:tc>
          <w:tcPr>
            <w:tcW w:w="449" w:type="dxa"/>
          </w:tcPr>
          <w:p w:rsidR="00C42E36" w:rsidRPr="00C42E36" w:rsidRDefault="00C42E36" w:rsidP="004A00AA">
            <w:pPr>
              <w:rPr>
                <w:rFonts w:cs="Times New Roman"/>
              </w:rPr>
            </w:pPr>
            <w:r w:rsidRPr="00C42E36">
              <w:rPr>
                <w:rFonts w:cs="Times New Roman"/>
              </w:rPr>
              <w:t>A</w:t>
            </w:r>
          </w:p>
        </w:tc>
        <w:tc>
          <w:tcPr>
            <w:tcW w:w="540" w:type="dxa"/>
          </w:tcPr>
          <w:p w:rsidR="00C42E36" w:rsidRPr="00C42E36" w:rsidRDefault="00C42E36" w:rsidP="004A00AA">
            <w:pPr>
              <w:rPr>
                <w:rFonts w:cs="Times New Roman"/>
              </w:rPr>
            </w:pPr>
            <w:r w:rsidRPr="00C42E36">
              <w:rPr>
                <w:rFonts w:cs="Times New Roman"/>
              </w:rPr>
              <w:t>UD</w:t>
            </w:r>
          </w:p>
        </w:tc>
        <w:tc>
          <w:tcPr>
            <w:tcW w:w="538" w:type="dxa"/>
          </w:tcPr>
          <w:p w:rsidR="00C42E36" w:rsidRPr="00C42E36" w:rsidRDefault="00C42E36" w:rsidP="004A00AA">
            <w:pPr>
              <w:rPr>
                <w:rFonts w:cs="Times New Roman"/>
              </w:rPr>
            </w:pPr>
            <w:r w:rsidRPr="00C42E36">
              <w:rPr>
                <w:rFonts w:cs="Times New Roman"/>
              </w:rPr>
              <w:t>D</w:t>
            </w:r>
          </w:p>
        </w:tc>
        <w:tc>
          <w:tcPr>
            <w:tcW w:w="534" w:type="dxa"/>
          </w:tcPr>
          <w:p w:rsidR="00C42E36" w:rsidRPr="00C42E36" w:rsidRDefault="00C42E36" w:rsidP="004A00AA">
            <w:pPr>
              <w:rPr>
                <w:rFonts w:cs="Times New Roman"/>
              </w:rPr>
            </w:pPr>
            <w:r w:rsidRPr="00C42E36">
              <w:rPr>
                <w:rFonts w:cs="Times New Roman"/>
              </w:rPr>
              <w:t>SD</w:t>
            </w:r>
          </w:p>
        </w:tc>
      </w:tr>
      <w:tr w:rsidR="00C42E36" w:rsidRPr="00C42E36" w:rsidTr="004A00AA">
        <w:trPr>
          <w:trHeight w:val="953"/>
        </w:trPr>
        <w:tc>
          <w:tcPr>
            <w:tcW w:w="6156" w:type="dxa"/>
          </w:tcPr>
          <w:p w:rsidR="00C42E36" w:rsidRPr="00C42E36" w:rsidRDefault="00C42E36" w:rsidP="004A00AA">
            <w:pPr>
              <w:jc w:val="both"/>
              <w:rPr>
                <w:rFonts w:cs="Times New Roman"/>
              </w:rPr>
            </w:pPr>
            <w:r w:rsidRPr="00C42E36">
              <w:rPr>
                <w:rFonts w:cs="Times New Roman"/>
              </w:rPr>
              <w:t xml:space="preserve">Performance is the achievement of quantified objectives in </w:t>
            </w:r>
            <w:r w:rsidR="003B5CE5">
              <w:rPr>
                <w:rFonts w:cs="Times New Roman"/>
              </w:rPr>
              <w:t>Yaro Gobirawa Stores Sokoto</w:t>
            </w:r>
          </w:p>
        </w:tc>
        <w:tc>
          <w:tcPr>
            <w:tcW w:w="539" w:type="dxa"/>
          </w:tcPr>
          <w:p w:rsidR="00C42E36" w:rsidRPr="00C42E36" w:rsidRDefault="00C42E36" w:rsidP="004A00AA">
            <w:pPr>
              <w:rPr>
                <w:rFonts w:cs="Times New Roman"/>
              </w:rPr>
            </w:pPr>
            <w:r w:rsidRPr="00C42E36">
              <w:rPr>
                <w:rFonts w:cs="Times New Roman"/>
              </w:rPr>
              <w:t>34</w:t>
            </w:r>
          </w:p>
        </w:tc>
        <w:tc>
          <w:tcPr>
            <w:tcW w:w="449" w:type="dxa"/>
          </w:tcPr>
          <w:p w:rsidR="00C42E36" w:rsidRPr="00C42E36" w:rsidRDefault="00C42E36" w:rsidP="004A00AA">
            <w:pPr>
              <w:rPr>
                <w:rFonts w:cs="Times New Roman"/>
              </w:rPr>
            </w:pPr>
            <w:r w:rsidRPr="00C42E36">
              <w:rPr>
                <w:rFonts w:cs="Times New Roman"/>
              </w:rPr>
              <w:t>18</w:t>
            </w:r>
          </w:p>
        </w:tc>
        <w:tc>
          <w:tcPr>
            <w:tcW w:w="540" w:type="dxa"/>
          </w:tcPr>
          <w:p w:rsidR="00C42E36" w:rsidRPr="00C42E36" w:rsidRDefault="00C42E36" w:rsidP="004A00AA">
            <w:pPr>
              <w:rPr>
                <w:rFonts w:cs="Times New Roman"/>
              </w:rPr>
            </w:pPr>
            <w:r w:rsidRPr="00C42E36">
              <w:rPr>
                <w:rFonts w:cs="Times New Roman"/>
              </w:rPr>
              <w:t>2</w:t>
            </w:r>
          </w:p>
        </w:tc>
        <w:tc>
          <w:tcPr>
            <w:tcW w:w="538" w:type="dxa"/>
          </w:tcPr>
          <w:p w:rsidR="00C42E36" w:rsidRPr="00C42E36" w:rsidRDefault="00C42E36" w:rsidP="004A00AA">
            <w:pPr>
              <w:rPr>
                <w:rFonts w:cs="Times New Roman"/>
              </w:rPr>
            </w:pPr>
            <w:r w:rsidRPr="00C42E36">
              <w:rPr>
                <w:rFonts w:cs="Times New Roman"/>
              </w:rPr>
              <w:t>17</w:t>
            </w:r>
          </w:p>
        </w:tc>
        <w:tc>
          <w:tcPr>
            <w:tcW w:w="534" w:type="dxa"/>
          </w:tcPr>
          <w:p w:rsidR="00C42E36" w:rsidRPr="00C42E36" w:rsidRDefault="00C42E36" w:rsidP="004A00AA">
            <w:pPr>
              <w:rPr>
                <w:rFonts w:cs="Times New Roman"/>
              </w:rPr>
            </w:pPr>
            <w:r w:rsidRPr="00C42E36">
              <w:rPr>
                <w:rFonts w:cs="Times New Roman"/>
              </w:rPr>
              <w:t>12</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 xml:space="preserve">Persuading tactic assumes using different methods and manners to win over partner in </w:t>
            </w:r>
            <w:r w:rsidR="003B5CE5">
              <w:rPr>
                <w:rFonts w:cs="Times New Roman"/>
              </w:rPr>
              <w:t>Yaro Gobirawa Stores Sokoto</w:t>
            </w:r>
          </w:p>
        </w:tc>
        <w:tc>
          <w:tcPr>
            <w:tcW w:w="539" w:type="dxa"/>
          </w:tcPr>
          <w:p w:rsidR="00C42E36" w:rsidRPr="00C42E36" w:rsidRDefault="00C42E36" w:rsidP="004A00AA">
            <w:pPr>
              <w:rPr>
                <w:rFonts w:cs="Times New Roman"/>
              </w:rPr>
            </w:pPr>
            <w:r w:rsidRPr="00C42E36">
              <w:rPr>
                <w:rFonts w:cs="Times New Roman"/>
              </w:rPr>
              <w:t>51</w:t>
            </w:r>
          </w:p>
        </w:tc>
        <w:tc>
          <w:tcPr>
            <w:tcW w:w="449" w:type="dxa"/>
          </w:tcPr>
          <w:p w:rsidR="00C42E36" w:rsidRPr="00C42E36" w:rsidRDefault="00C42E36" w:rsidP="004A00AA">
            <w:pPr>
              <w:rPr>
                <w:rFonts w:cs="Times New Roman"/>
              </w:rPr>
            </w:pPr>
            <w:r w:rsidRPr="00C42E36">
              <w:rPr>
                <w:rFonts w:cs="Times New Roman"/>
              </w:rPr>
              <w:t>10</w:t>
            </w:r>
          </w:p>
        </w:tc>
        <w:tc>
          <w:tcPr>
            <w:tcW w:w="540" w:type="dxa"/>
          </w:tcPr>
          <w:p w:rsidR="00C42E36" w:rsidRPr="00C42E36" w:rsidRDefault="00C42E36" w:rsidP="004A00AA">
            <w:pPr>
              <w:rPr>
                <w:rFonts w:cs="Times New Roman"/>
              </w:rPr>
            </w:pPr>
            <w:r w:rsidRPr="00C42E36">
              <w:rPr>
                <w:rFonts w:cs="Times New Roman"/>
              </w:rPr>
              <w:t>4</w:t>
            </w:r>
          </w:p>
        </w:tc>
        <w:tc>
          <w:tcPr>
            <w:tcW w:w="538" w:type="dxa"/>
          </w:tcPr>
          <w:p w:rsidR="00C42E36" w:rsidRPr="00C42E36" w:rsidRDefault="00C42E36" w:rsidP="004A00AA">
            <w:pPr>
              <w:rPr>
                <w:rFonts w:cs="Times New Roman"/>
              </w:rPr>
            </w:pPr>
            <w:r w:rsidRPr="00C42E36">
              <w:rPr>
                <w:rFonts w:cs="Times New Roman"/>
              </w:rPr>
              <w:t>2</w:t>
            </w:r>
          </w:p>
        </w:tc>
        <w:tc>
          <w:tcPr>
            <w:tcW w:w="534" w:type="dxa"/>
          </w:tcPr>
          <w:p w:rsidR="00C42E36" w:rsidRPr="00C42E36" w:rsidRDefault="00C42E36" w:rsidP="004A00AA">
            <w:pPr>
              <w:rPr>
                <w:rFonts w:cs="Times New Roman"/>
              </w:rPr>
            </w:pPr>
            <w:r w:rsidRPr="00C42E36">
              <w:rPr>
                <w:rFonts w:cs="Times New Roman"/>
              </w:rPr>
              <w:t>8</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The ability to negotiate with diverse people and organizations increasingly become a critical competency to resolve daily conflict</w:t>
            </w:r>
          </w:p>
        </w:tc>
        <w:tc>
          <w:tcPr>
            <w:tcW w:w="539" w:type="dxa"/>
          </w:tcPr>
          <w:p w:rsidR="00C42E36" w:rsidRPr="00C42E36" w:rsidRDefault="00C42E36" w:rsidP="004A00AA">
            <w:pPr>
              <w:rPr>
                <w:rFonts w:cs="Times New Roman"/>
              </w:rPr>
            </w:pPr>
            <w:r w:rsidRPr="00C42E36">
              <w:rPr>
                <w:rFonts w:cs="Times New Roman"/>
              </w:rPr>
              <w:t>25</w:t>
            </w:r>
          </w:p>
        </w:tc>
        <w:tc>
          <w:tcPr>
            <w:tcW w:w="449" w:type="dxa"/>
          </w:tcPr>
          <w:p w:rsidR="00C42E36" w:rsidRPr="00C42E36" w:rsidRDefault="00C42E36" w:rsidP="004A00AA">
            <w:pPr>
              <w:rPr>
                <w:rFonts w:cs="Times New Roman"/>
              </w:rPr>
            </w:pPr>
            <w:r w:rsidRPr="00C42E36">
              <w:rPr>
                <w:rFonts w:cs="Times New Roman"/>
              </w:rPr>
              <w:t>13</w:t>
            </w:r>
          </w:p>
        </w:tc>
        <w:tc>
          <w:tcPr>
            <w:tcW w:w="540" w:type="dxa"/>
          </w:tcPr>
          <w:p w:rsidR="00C42E36" w:rsidRPr="00C42E36" w:rsidRDefault="00C42E36" w:rsidP="004A00AA">
            <w:pPr>
              <w:rPr>
                <w:rFonts w:cs="Times New Roman"/>
              </w:rPr>
            </w:pPr>
            <w:r w:rsidRPr="00C42E36">
              <w:rPr>
                <w:rFonts w:cs="Times New Roman"/>
              </w:rPr>
              <w:t>16</w:t>
            </w:r>
          </w:p>
        </w:tc>
        <w:tc>
          <w:tcPr>
            <w:tcW w:w="538" w:type="dxa"/>
          </w:tcPr>
          <w:p w:rsidR="00C42E36" w:rsidRPr="00C42E36" w:rsidRDefault="00C42E36" w:rsidP="004A00AA">
            <w:pPr>
              <w:rPr>
                <w:rFonts w:cs="Times New Roman"/>
              </w:rPr>
            </w:pPr>
            <w:r w:rsidRPr="00C42E36">
              <w:rPr>
                <w:rFonts w:cs="Times New Roman"/>
              </w:rPr>
              <w:t>8</w:t>
            </w:r>
          </w:p>
        </w:tc>
        <w:tc>
          <w:tcPr>
            <w:tcW w:w="534" w:type="dxa"/>
          </w:tcPr>
          <w:p w:rsidR="00C42E36" w:rsidRPr="00C42E36" w:rsidRDefault="00C42E36" w:rsidP="004A00AA">
            <w:pPr>
              <w:rPr>
                <w:rFonts w:cs="Times New Roman"/>
              </w:rPr>
            </w:pPr>
            <w:r w:rsidRPr="00C42E36">
              <w:rPr>
                <w:rFonts w:cs="Times New Roman"/>
              </w:rPr>
              <w:t>10</w:t>
            </w:r>
          </w:p>
        </w:tc>
      </w:tr>
      <w:tr w:rsidR="00C42E36" w:rsidRPr="00C42E36" w:rsidTr="004A00AA">
        <w:tc>
          <w:tcPr>
            <w:tcW w:w="6156" w:type="dxa"/>
          </w:tcPr>
          <w:p w:rsidR="00C42E36" w:rsidRPr="00C42E36" w:rsidRDefault="00C42E36" w:rsidP="004A00AA">
            <w:pPr>
              <w:jc w:val="both"/>
              <w:rPr>
                <w:rFonts w:cs="Times New Roman"/>
              </w:rPr>
            </w:pPr>
            <w:r w:rsidRPr="00C42E36">
              <w:rPr>
                <w:rFonts w:cs="Times New Roman"/>
              </w:rPr>
              <w:t>A mediator will not resolve the conflict but will help facilitate a discussion between parties in conflict</w:t>
            </w:r>
          </w:p>
        </w:tc>
        <w:tc>
          <w:tcPr>
            <w:tcW w:w="539" w:type="dxa"/>
          </w:tcPr>
          <w:p w:rsidR="00C42E36" w:rsidRPr="00C42E36" w:rsidRDefault="00C42E36" w:rsidP="004A00AA">
            <w:pPr>
              <w:rPr>
                <w:rFonts w:cs="Times New Roman"/>
              </w:rPr>
            </w:pPr>
            <w:r w:rsidRPr="00C42E36">
              <w:rPr>
                <w:rFonts w:cs="Times New Roman"/>
              </w:rPr>
              <w:t>34</w:t>
            </w:r>
          </w:p>
        </w:tc>
        <w:tc>
          <w:tcPr>
            <w:tcW w:w="449" w:type="dxa"/>
          </w:tcPr>
          <w:p w:rsidR="00C42E36" w:rsidRPr="00C42E36" w:rsidRDefault="00C42E36" w:rsidP="004A00AA">
            <w:pPr>
              <w:rPr>
                <w:rFonts w:cs="Times New Roman"/>
              </w:rPr>
            </w:pPr>
            <w:r w:rsidRPr="00C42E36">
              <w:rPr>
                <w:rFonts w:cs="Times New Roman"/>
              </w:rPr>
              <w:t>10</w:t>
            </w:r>
          </w:p>
        </w:tc>
        <w:tc>
          <w:tcPr>
            <w:tcW w:w="540" w:type="dxa"/>
          </w:tcPr>
          <w:p w:rsidR="00C42E36" w:rsidRPr="00C42E36" w:rsidRDefault="00C42E36" w:rsidP="004A00AA">
            <w:pPr>
              <w:rPr>
                <w:rFonts w:cs="Times New Roman"/>
              </w:rPr>
            </w:pPr>
            <w:r w:rsidRPr="00C42E36">
              <w:rPr>
                <w:rFonts w:cs="Times New Roman"/>
              </w:rPr>
              <w:t>5</w:t>
            </w:r>
          </w:p>
        </w:tc>
        <w:tc>
          <w:tcPr>
            <w:tcW w:w="538" w:type="dxa"/>
          </w:tcPr>
          <w:p w:rsidR="00C42E36" w:rsidRPr="00C42E36" w:rsidRDefault="00C42E36" w:rsidP="004A00AA">
            <w:pPr>
              <w:rPr>
                <w:rFonts w:cs="Times New Roman"/>
              </w:rPr>
            </w:pPr>
            <w:r w:rsidRPr="00C42E36">
              <w:rPr>
                <w:rFonts w:cs="Times New Roman"/>
              </w:rPr>
              <w:t>10</w:t>
            </w:r>
          </w:p>
        </w:tc>
        <w:tc>
          <w:tcPr>
            <w:tcW w:w="534" w:type="dxa"/>
          </w:tcPr>
          <w:p w:rsidR="00C42E36" w:rsidRPr="00C42E36" w:rsidRDefault="00C42E36" w:rsidP="004A00AA">
            <w:pPr>
              <w:rPr>
                <w:rFonts w:cs="Times New Roman"/>
              </w:rPr>
            </w:pPr>
            <w:r w:rsidRPr="00C42E36">
              <w:rPr>
                <w:rFonts w:cs="Times New Roman"/>
              </w:rPr>
              <w:t>20</w:t>
            </w:r>
          </w:p>
        </w:tc>
      </w:tr>
    </w:tbl>
    <w:p w:rsidR="00C42E36" w:rsidRPr="00C42E36" w:rsidRDefault="00C42E36" w:rsidP="00C42E36">
      <w:pPr>
        <w:spacing w:line="480" w:lineRule="auto"/>
        <w:jc w:val="both"/>
        <w:rPr>
          <w:rFonts w:cs="Times New Roman"/>
          <w:b/>
          <w:bCs/>
        </w:rPr>
      </w:pPr>
    </w:p>
    <w:p w:rsidR="00C42E36" w:rsidRDefault="00C42E36" w:rsidP="00C42E36">
      <w:pPr>
        <w:spacing w:line="480" w:lineRule="auto"/>
        <w:jc w:val="both"/>
        <w:rPr>
          <w:rFonts w:cs="Times New Roman"/>
        </w:rPr>
      </w:pPr>
      <w:r w:rsidRPr="00C42E36">
        <w:rPr>
          <w:rFonts w:cs="Times New Roman"/>
          <w:bCs/>
        </w:rPr>
        <w:t xml:space="preserve">Table 8 above show the Differences between conflict resolution and organization performance. (51) strongly agreed </w:t>
      </w:r>
      <w:r w:rsidRPr="00C42E36">
        <w:rPr>
          <w:rFonts w:cs="Times New Roman"/>
        </w:rPr>
        <w:t xml:space="preserve">that Persuading tactic assumes using different methods and manners to win over partner in </w:t>
      </w:r>
      <w:r w:rsidR="003B5CE5">
        <w:rPr>
          <w:rFonts w:cs="Times New Roman"/>
        </w:rPr>
        <w:t>Yaro Gobirawa Stores Sokoto</w:t>
      </w:r>
      <w:r w:rsidRPr="00C42E36">
        <w:rPr>
          <w:rFonts w:cs="Times New Roman"/>
        </w:rPr>
        <w:t>, (10) agreed, (4) undecided, (2) disagreed while (8) strongly disagreed. Also (34) strongly agreed that a mediator will not resolve the conflict but will help facilitate a discussion between parties in conflict, (10) agreed, (5) undecided, (10) disagreed while (20) strongly disagreed</w:t>
      </w:r>
    </w:p>
    <w:p w:rsidR="0092537F" w:rsidRPr="0092537F" w:rsidRDefault="0092537F" w:rsidP="00C42E36">
      <w:pPr>
        <w:spacing w:line="480" w:lineRule="auto"/>
        <w:jc w:val="both"/>
        <w:rPr>
          <w:rFonts w:cs="Times New Roman"/>
          <w:b/>
          <w:bCs/>
        </w:rPr>
      </w:pPr>
      <w:r>
        <w:rPr>
          <w:rFonts w:cs="Times New Roman"/>
          <w:b/>
        </w:rPr>
        <w:t xml:space="preserve">4.2 </w:t>
      </w:r>
      <w:r w:rsidRPr="0092537F">
        <w:rPr>
          <w:rFonts w:cs="Times New Roman"/>
          <w:b/>
        </w:rPr>
        <w:t>Test of hypothesis</w:t>
      </w:r>
    </w:p>
    <w:p w:rsidR="00C42E36" w:rsidRPr="00C42E36" w:rsidRDefault="00C42E36" w:rsidP="00C42E36">
      <w:pPr>
        <w:spacing w:line="480" w:lineRule="auto"/>
        <w:jc w:val="both"/>
        <w:rPr>
          <w:rFonts w:cs="Times New Roman"/>
          <w:b/>
          <w:bCs/>
        </w:rPr>
      </w:pPr>
      <w:r w:rsidRPr="00C42E36">
        <w:rPr>
          <w:rFonts w:cs="Times New Roman"/>
          <w:b/>
          <w:bCs/>
        </w:rPr>
        <w:t>Hypothesis One</w:t>
      </w:r>
    </w:p>
    <w:p w:rsidR="00C42E36" w:rsidRPr="00C42E36" w:rsidRDefault="00C42E36" w:rsidP="00C42E36">
      <w:pPr>
        <w:pStyle w:val="Default"/>
        <w:spacing w:line="480" w:lineRule="auto"/>
        <w:jc w:val="both"/>
        <w:rPr>
          <w:color w:val="000000" w:themeColor="text1"/>
        </w:rPr>
      </w:pPr>
      <w:r w:rsidRPr="00C42E36">
        <w:rPr>
          <w:color w:val="000000" w:themeColor="text1"/>
        </w:rPr>
        <w:t xml:space="preserve"> H0: There is no negotiation as a conflict resolution strategy influences organization performance. </w:t>
      </w:r>
    </w:p>
    <w:p w:rsidR="00C42E36" w:rsidRPr="00C42E36" w:rsidRDefault="00C42E36" w:rsidP="00C42E36">
      <w:pPr>
        <w:pStyle w:val="Default"/>
        <w:spacing w:line="480" w:lineRule="auto"/>
        <w:jc w:val="both"/>
        <w:rPr>
          <w:color w:val="000000" w:themeColor="text1"/>
        </w:rPr>
      </w:pPr>
    </w:p>
    <w:p w:rsidR="00C42E36" w:rsidRPr="00C42E36" w:rsidRDefault="00C42E36" w:rsidP="00C42E36">
      <w:pPr>
        <w:ind w:firstLine="720"/>
        <w:jc w:val="both"/>
        <w:rPr>
          <w:rFonts w:cs="Times New Roman"/>
          <w:u w:val="single"/>
        </w:rPr>
      </w:pPr>
      <w:r w:rsidRPr="00C42E36">
        <w:rPr>
          <w:rFonts w:cs="Times New Roman"/>
        </w:rPr>
        <w:t>Chi-Square (X</w:t>
      </w:r>
      <w:r w:rsidRPr="00C42E36">
        <w:rPr>
          <w:rFonts w:cs="Times New Roman"/>
          <w:vertAlign w:val="superscript"/>
        </w:rPr>
        <w:t>2</w:t>
      </w:r>
      <w:r w:rsidRPr="00C42E36">
        <w:rPr>
          <w:rFonts w:cs="Times New Roman"/>
        </w:rPr>
        <w:t>)  X</w:t>
      </w:r>
      <w:r w:rsidRPr="00C42E36">
        <w:rPr>
          <w:rFonts w:cs="Times New Roman"/>
          <w:vertAlign w:val="superscript"/>
        </w:rPr>
        <w:t>2</w:t>
      </w:r>
      <w:r w:rsidRPr="00C42E36">
        <w:rPr>
          <w:rFonts w:cs="Times New Roman"/>
        </w:rPr>
        <w:t xml:space="preserve">  ∑ = </w:t>
      </w:r>
      <w:r w:rsidRPr="00C42E36">
        <w:rPr>
          <w:rFonts w:cs="Times New Roman"/>
          <w:u w:val="single"/>
        </w:rPr>
        <w:t>(fo – fe)</w:t>
      </w:r>
      <w:r w:rsidRPr="00C42E36">
        <w:rPr>
          <w:rFonts w:cs="Times New Roman"/>
          <w:u w:val="single"/>
          <w:vertAlign w:val="superscript"/>
        </w:rPr>
        <w:t>2</w:t>
      </w:r>
    </w:p>
    <w:p w:rsidR="00C42E36" w:rsidRPr="00C42E36" w:rsidRDefault="00C42E36" w:rsidP="00C42E36">
      <w:pPr>
        <w:ind w:firstLine="720"/>
        <w:jc w:val="both"/>
        <w:rPr>
          <w:rFonts w:cs="Times New Roman"/>
        </w:rPr>
      </w:pPr>
      <w:r w:rsidRPr="00C42E36">
        <w:rPr>
          <w:rFonts w:cs="Times New Roman"/>
        </w:rPr>
        <w:tab/>
      </w:r>
      <w:r w:rsidRPr="00C42E36">
        <w:rPr>
          <w:rFonts w:cs="Times New Roman"/>
        </w:rPr>
        <w:tab/>
      </w:r>
      <w:r w:rsidRPr="00C42E36">
        <w:rPr>
          <w:rFonts w:cs="Times New Roman"/>
        </w:rPr>
        <w:tab/>
      </w:r>
      <w:r w:rsidRPr="00C42E36">
        <w:rPr>
          <w:rFonts w:cs="Times New Roman"/>
        </w:rPr>
        <w:tab/>
        <w:t xml:space="preserve">   Fe</w:t>
      </w:r>
    </w:p>
    <w:p w:rsidR="00C42E36" w:rsidRPr="00C42E36" w:rsidRDefault="00C42E36" w:rsidP="00C42E36">
      <w:pPr>
        <w:jc w:val="both"/>
        <w:rPr>
          <w:rFonts w:cs="Times New Roman"/>
        </w:rPr>
      </w:pPr>
      <w:r w:rsidRPr="00C42E36">
        <w:rPr>
          <w:rFonts w:cs="Times New Roman"/>
        </w:rPr>
        <w:t>Where</w:t>
      </w:r>
    </w:p>
    <w:p w:rsidR="00C42E36" w:rsidRPr="00C42E36" w:rsidRDefault="00C42E36" w:rsidP="00C42E36">
      <w:pPr>
        <w:spacing w:line="240" w:lineRule="auto"/>
        <w:jc w:val="both"/>
        <w:rPr>
          <w:rFonts w:cs="Times New Roman"/>
        </w:rPr>
      </w:pPr>
      <w:r w:rsidRPr="00C42E36">
        <w:rPr>
          <w:rFonts w:cs="Times New Roman"/>
        </w:rPr>
        <w:t>X</w:t>
      </w:r>
      <w:r w:rsidRPr="00C42E36">
        <w:rPr>
          <w:rFonts w:cs="Times New Roman"/>
          <w:vertAlign w:val="superscript"/>
        </w:rPr>
        <w:t>2</w:t>
      </w:r>
      <w:r w:rsidRPr="00C42E36">
        <w:rPr>
          <w:rFonts w:cs="Times New Roman"/>
        </w:rPr>
        <w:tab/>
        <w:t>=</w:t>
      </w:r>
      <w:r w:rsidRPr="00C42E36">
        <w:rPr>
          <w:rFonts w:cs="Times New Roman"/>
        </w:rPr>
        <w:tab/>
        <w:t>Chi-square symbol</w:t>
      </w:r>
    </w:p>
    <w:p w:rsidR="00C42E36" w:rsidRPr="00C42E36" w:rsidRDefault="00C42E36" w:rsidP="00C42E36">
      <w:pPr>
        <w:spacing w:line="240" w:lineRule="auto"/>
        <w:jc w:val="both"/>
        <w:rPr>
          <w:rFonts w:cs="Times New Roman"/>
        </w:rPr>
      </w:pPr>
      <w:r w:rsidRPr="00C42E36">
        <w:rPr>
          <w:rFonts w:cs="Times New Roman"/>
        </w:rPr>
        <w:lastRenderedPageBreak/>
        <w:t>Fo</w:t>
      </w:r>
      <w:r w:rsidRPr="00C42E36">
        <w:rPr>
          <w:rFonts w:cs="Times New Roman"/>
        </w:rPr>
        <w:tab/>
        <w:t>=</w:t>
      </w:r>
      <w:r w:rsidRPr="00C42E36">
        <w:rPr>
          <w:rFonts w:cs="Times New Roman"/>
        </w:rPr>
        <w:tab/>
        <w:t>Actual or frequency observed</w:t>
      </w:r>
    </w:p>
    <w:p w:rsidR="00C42E36" w:rsidRPr="00C42E36" w:rsidRDefault="00C42E36" w:rsidP="00C42E36">
      <w:pPr>
        <w:spacing w:line="240" w:lineRule="auto"/>
        <w:jc w:val="both"/>
        <w:rPr>
          <w:rFonts w:cs="Times New Roman"/>
        </w:rPr>
      </w:pPr>
      <w:r w:rsidRPr="00C42E36">
        <w:rPr>
          <w:rFonts w:cs="Times New Roman"/>
        </w:rPr>
        <w:t>Fe</w:t>
      </w:r>
      <w:r w:rsidRPr="00C42E36">
        <w:rPr>
          <w:rFonts w:cs="Times New Roman"/>
        </w:rPr>
        <w:tab/>
        <w:t>=</w:t>
      </w:r>
      <w:r w:rsidRPr="00C42E36">
        <w:rPr>
          <w:rFonts w:cs="Times New Roman"/>
        </w:rPr>
        <w:tab/>
        <w:t>Frequency expected</w:t>
      </w:r>
    </w:p>
    <w:p w:rsidR="00C42E36" w:rsidRPr="00C42E36" w:rsidRDefault="00C42E36" w:rsidP="00C42E36">
      <w:pPr>
        <w:spacing w:line="240" w:lineRule="auto"/>
        <w:jc w:val="both"/>
        <w:rPr>
          <w:rFonts w:cs="Times New Roman"/>
        </w:rPr>
      </w:pPr>
      <w:r w:rsidRPr="00C42E36">
        <w:rPr>
          <w:rFonts w:cs="Times New Roman"/>
        </w:rPr>
        <w:t>∑</w:t>
      </w:r>
      <w:r w:rsidRPr="00C42E36">
        <w:rPr>
          <w:rFonts w:cs="Times New Roman"/>
        </w:rPr>
        <w:tab/>
        <w:t>=</w:t>
      </w:r>
      <w:r w:rsidRPr="00C42E36">
        <w:rPr>
          <w:rFonts w:cs="Times New Roman"/>
        </w:rPr>
        <w:tab/>
        <w:t>Summation</w:t>
      </w:r>
    </w:p>
    <w:p w:rsidR="00C42E36" w:rsidRPr="00C42E36" w:rsidRDefault="00C42E36" w:rsidP="00C42E36">
      <w:pPr>
        <w:spacing w:line="240" w:lineRule="auto"/>
        <w:jc w:val="both"/>
        <w:rPr>
          <w:rFonts w:cs="Times New Roman"/>
        </w:rPr>
      </w:pPr>
    </w:p>
    <w:p w:rsidR="00C42E36" w:rsidRPr="00C42E36" w:rsidRDefault="00C42E36" w:rsidP="00C42E36">
      <w:pPr>
        <w:spacing w:line="360" w:lineRule="auto"/>
        <w:jc w:val="both"/>
        <w:rPr>
          <w:rFonts w:cs="Times New Roman"/>
          <w:b/>
          <w:bCs/>
        </w:rPr>
      </w:pPr>
      <w:r w:rsidRPr="00C42E36">
        <w:rPr>
          <w:rFonts w:cs="Times New Roman"/>
          <w:b/>
          <w:bCs/>
        </w:rPr>
        <w:t>Decision Rule</w:t>
      </w:r>
    </w:p>
    <w:p w:rsidR="00C42E36" w:rsidRPr="00A07FEE" w:rsidRDefault="00C42E36" w:rsidP="00C42E36">
      <w:pPr>
        <w:spacing w:line="480" w:lineRule="auto"/>
        <w:jc w:val="both"/>
        <w:rPr>
          <w:rFonts w:cs="Times New Roman"/>
        </w:rPr>
      </w:pPr>
      <w:r w:rsidRPr="00C42E36">
        <w:rPr>
          <w:rFonts w:cs="Times New Roman"/>
        </w:rPr>
        <w:tab/>
        <w:t>At 0.05 level of significance the null hypothesis will be rejected if the computed X</w:t>
      </w:r>
      <w:r w:rsidRPr="00C42E36">
        <w:rPr>
          <w:rFonts w:cs="Times New Roman"/>
          <w:vertAlign w:val="superscript"/>
        </w:rPr>
        <w:t>2</w:t>
      </w:r>
      <w:r w:rsidRPr="00C42E36">
        <w:rPr>
          <w:rFonts w:cs="Times New Roman"/>
        </w:rPr>
        <w:t xml:space="preserve"> is greater than the table value of X</w:t>
      </w:r>
      <w:r w:rsidRPr="00C42E36">
        <w:rPr>
          <w:rFonts w:cs="Times New Roman"/>
          <w:vertAlign w:val="superscript"/>
        </w:rPr>
        <w:t>2</w:t>
      </w:r>
      <w:r w:rsidRPr="00C42E36">
        <w:rPr>
          <w:rFonts w:cs="Times New Roman"/>
        </w:rPr>
        <w:t xml:space="preserve"> is greater than the table value of X</w:t>
      </w:r>
      <w:r w:rsidRPr="00C42E36">
        <w:rPr>
          <w:rFonts w:cs="Times New Roman"/>
          <w:vertAlign w:val="superscript"/>
        </w:rPr>
        <w:t>2</w:t>
      </w:r>
      <w:r w:rsidRPr="00C42E36">
        <w:rPr>
          <w:rFonts w:cs="Times New Roman"/>
        </w:rPr>
        <w:t xml:space="preserve"> at 4 degree of freedom.</w:t>
      </w:r>
    </w:p>
    <w:p w:rsidR="00C42E36" w:rsidRPr="00C42E36" w:rsidRDefault="00C42E36" w:rsidP="00C42E36">
      <w:pPr>
        <w:spacing w:line="480" w:lineRule="auto"/>
        <w:jc w:val="both"/>
        <w:rPr>
          <w:rFonts w:cs="Times New Roman"/>
        </w:rPr>
      </w:pPr>
      <w:r w:rsidRPr="00C42E36">
        <w:rPr>
          <w:rFonts w:cs="Times New Roman"/>
          <w:b/>
          <w:bCs/>
        </w:rPr>
        <w:t xml:space="preserve">TEST DATA:  </w:t>
      </w:r>
      <w:r w:rsidRPr="00C42E36">
        <w:rPr>
          <w:rFonts w:cs="Times New Roman"/>
        </w:rPr>
        <w:t>The data used to test this hypothesis was obtained from the responses of respondents to questions contained in the questionnaires.</w:t>
      </w:r>
    </w:p>
    <w:p w:rsidR="00C42E36" w:rsidRPr="00C42E36" w:rsidRDefault="00C42E36" w:rsidP="00C42E36">
      <w:pPr>
        <w:spacing w:line="360" w:lineRule="auto"/>
        <w:jc w:val="both"/>
        <w:rPr>
          <w:rFonts w:cs="Times New Roman"/>
          <w:b/>
          <w:bCs/>
        </w:rPr>
      </w:pPr>
      <w:r w:rsidRPr="00C42E36">
        <w:rPr>
          <w:rFonts w:cs="Times New Roman"/>
          <w:b/>
          <w:bCs/>
        </w:rPr>
        <w:t>Table 4.4.1:   One-Way Classical</w:t>
      </w: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78"/>
        <w:gridCol w:w="1476"/>
        <w:gridCol w:w="1044"/>
        <w:gridCol w:w="1440"/>
        <w:gridCol w:w="1530"/>
        <w:gridCol w:w="1350"/>
      </w:tblGrid>
      <w:tr w:rsidR="00C42E36" w:rsidRPr="00C42E36" w:rsidTr="004A00AA">
        <w:tc>
          <w:tcPr>
            <w:tcW w:w="2178" w:type="dxa"/>
          </w:tcPr>
          <w:p w:rsidR="00C42E36" w:rsidRPr="00C42E36" w:rsidRDefault="00C42E36" w:rsidP="004A00AA">
            <w:pPr>
              <w:spacing w:line="240" w:lineRule="auto"/>
              <w:jc w:val="both"/>
              <w:rPr>
                <w:rFonts w:cs="Times New Roman"/>
              </w:rPr>
            </w:pPr>
          </w:p>
        </w:tc>
        <w:tc>
          <w:tcPr>
            <w:tcW w:w="2520" w:type="dxa"/>
            <w:gridSpan w:val="2"/>
          </w:tcPr>
          <w:p w:rsidR="00C42E36" w:rsidRPr="00C42E36" w:rsidRDefault="00C42E36" w:rsidP="004A00AA">
            <w:pPr>
              <w:spacing w:line="240" w:lineRule="auto"/>
              <w:jc w:val="both"/>
              <w:rPr>
                <w:rFonts w:cs="Times New Roman"/>
              </w:rPr>
            </w:pPr>
            <w:r w:rsidRPr="00C42E36">
              <w:rPr>
                <w:rFonts w:cs="Times New Roman"/>
              </w:rPr>
              <w:t xml:space="preserve">          Respondents</w:t>
            </w:r>
          </w:p>
          <w:p w:rsidR="00C42E36" w:rsidRPr="00C42E36" w:rsidRDefault="00C42E36" w:rsidP="004A00AA">
            <w:pPr>
              <w:spacing w:line="240" w:lineRule="auto"/>
              <w:jc w:val="both"/>
              <w:rPr>
                <w:rFonts w:cs="Times New Roman"/>
              </w:rPr>
            </w:pPr>
            <w:r w:rsidRPr="00C42E36">
              <w:rPr>
                <w:rFonts w:cs="Times New Roman"/>
              </w:rPr>
              <w:t xml:space="preserve">       Fo              Fe</w:t>
            </w:r>
          </w:p>
        </w:tc>
        <w:tc>
          <w:tcPr>
            <w:tcW w:w="1440" w:type="dxa"/>
          </w:tcPr>
          <w:p w:rsidR="00C42E36" w:rsidRPr="00C42E36" w:rsidRDefault="00C42E36" w:rsidP="004A00AA">
            <w:pPr>
              <w:spacing w:line="240" w:lineRule="auto"/>
              <w:jc w:val="both"/>
              <w:rPr>
                <w:rFonts w:cs="Times New Roman"/>
              </w:rPr>
            </w:pPr>
            <w:r w:rsidRPr="00C42E36">
              <w:rPr>
                <w:rFonts w:cs="Times New Roman"/>
              </w:rPr>
              <w:t>Fo – Fe</w:t>
            </w:r>
          </w:p>
        </w:tc>
        <w:tc>
          <w:tcPr>
            <w:tcW w:w="1530" w:type="dxa"/>
          </w:tcPr>
          <w:p w:rsidR="00C42E36" w:rsidRPr="00C42E36" w:rsidRDefault="00C42E36" w:rsidP="004A00AA">
            <w:pPr>
              <w:spacing w:line="240" w:lineRule="auto"/>
              <w:jc w:val="both"/>
              <w:rPr>
                <w:rFonts w:cs="Times New Roman"/>
              </w:rPr>
            </w:pPr>
            <w:r w:rsidRPr="00C42E36">
              <w:rPr>
                <w:rFonts w:cs="Times New Roman"/>
              </w:rPr>
              <w:t>(Fo-Fe)</w:t>
            </w:r>
            <w:r w:rsidRPr="00C42E36">
              <w:rPr>
                <w:rFonts w:cs="Times New Roman"/>
                <w:vertAlign w:val="superscript"/>
              </w:rPr>
              <w:t>2</w:t>
            </w:r>
          </w:p>
        </w:tc>
        <w:tc>
          <w:tcPr>
            <w:tcW w:w="1350" w:type="dxa"/>
          </w:tcPr>
          <w:p w:rsidR="00C42E36" w:rsidRPr="00C42E36" w:rsidRDefault="00C42E36" w:rsidP="004A00AA">
            <w:pPr>
              <w:spacing w:line="240" w:lineRule="auto"/>
              <w:jc w:val="both"/>
              <w:rPr>
                <w:rFonts w:cs="Times New Roman"/>
                <w:u w:val="single"/>
                <w:vertAlign w:val="superscript"/>
              </w:rPr>
            </w:pPr>
            <w:r w:rsidRPr="00C42E36">
              <w:rPr>
                <w:rFonts w:cs="Times New Roman"/>
                <w:u w:val="single"/>
              </w:rPr>
              <w:t>(Fo– Fe)</w:t>
            </w:r>
            <w:r w:rsidRPr="00C42E36">
              <w:rPr>
                <w:rFonts w:cs="Times New Roman"/>
                <w:u w:val="single"/>
                <w:vertAlign w:val="superscript"/>
              </w:rPr>
              <w:t>2</w:t>
            </w:r>
          </w:p>
          <w:p w:rsidR="00C42E36" w:rsidRPr="00C42E36" w:rsidRDefault="00C42E36" w:rsidP="004A00AA">
            <w:pPr>
              <w:spacing w:line="240" w:lineRule="auto"/>
              <w:jc w:val="both"/>
              <w:rPr>
                <w:rFonts w:cs="Times New Roman"/>
              </w:rPr>
            </w:pPr>
            <w:r w:rsidRPr="00C42E36">
              <w:rPr>
                <w:rFonts w:cs="Times New Roman"/>
              </w:rPr>
              <w:t xml:space="preserve">       Fe</w:t>
            </w:r>
          </w:p>
        </w:tc>
      </w:tr>
      <w:tr w:rsidR="00C42E36" w:rsidRPr="00C42E36" w:rsidTr="004A00AA">
        <w:tc>
          <w:tcPr>
            <w:tcW w:w="2178" w:type="dxa"/>
          </w:tcPr>
          <w:p w:rsidR="00C42E36" w:rsidRPr="00C42E36" w:rsidRDefault="00C42E36" w:rsidP="004A00AA">
            <w:pPr>
              <w:spacing w:line="240" w:lineRule="auto"/>
              <w:jc w:val="both"/>
              <w:rPr>
                <w:rFonts w:cs="Times New Roman"/>
              </w:rPr>
            </w:pPr>
            <w:r w:rsidRPr="00C42E36">
              <w:rPr>
                <w:rFonts w:cs="Times New Roman"/>
              </w:rPr>
              <w:t>Strongly Agree</w:t>
            </w:r>
          </w:p>
        </w:tc>
        <w:tc>
          <w:tcPr>
            <w:tcW w:w="1476" w:type="dxa"/>
          </w:tcPr>
          <w:p w:rsidR="00C42E36" w:rsidRPr="00C42E36" w:rsidRDefault="00C42E36" w:rsidP="004A00AA">
            <w:pPr>
              <w:spacing w:line="240" w:lineRule="auto"/>
              <w:jc w:val="center"/>
              <w:rPr>
                <w:rFonts w:cs="Times New Roman"/>
              </w:rPr>
            </w:pPr>
            <w:r w:rsidRPr="00C42E36">
              <w:rPr>
                <w:rFonts w:cs="Times New Roman"/>
              </w:rPr>
              <w:t>52</w:t>
            </w:r>
          </w:p>
        </w:tc>
        <w:tc>
          <w:tcPr>
            <w:tcW w:w="1044" w:type="dxa"/>
          </w:tcPr>
          <w:p w:rsidR="00C42E36" w:rsidRPr="00C42E36" w:rsidRDefault="00C42E36" w:rsidP="004A00AA">
            <w:pPr>
              <w:spacing w:line="240" w:lineRule="auto"/>
              <w:jc w:val="center"/>
              <w:rPr>
                <w:rFonts w:cs="Times New Roman"/>
              </w:rPr>
            </w:pPr>
            <w:r w:rsidRPr="00C42E36">
              <w:rPr>
                <w:rFonts w:cs="Times New Roman"/>
              </w:rPr>
              <w:t>20</w:t>
            </w:r>
          </w:p>
        </w:tc>
        <w:tc>
          <w:tcPr>
            <w:tcW w:w="1440" w:type="dxa"/>
          </w:tcPr>
          <w:p w:rsidR="00C42E36" w:rsidRPr="00C42E36" w:rsidRDefault="00C42E36" w:rsidP="004A00AA">
            <w:pPr>
              <w:spacing w:line="240" w:lineRule="auto"/>
              <w:jc w:val="center"/>
              <w:rPr>
                <w:rFonts w:cs="Times New Roman"/>
              </w:rPr>
            </w:pPr>
            <w:r w:rsidRPr="00C42E36">
              <w:rPr>
                <w:rFonts w:cs="Times New Roman"/>
              </w:rPr>
              <w:t>32</w:t>
            </w:r>
          </w:p>
        </w:tc>
        <w:tc>
          <w:tcPr>
            <w:tcW w:w="1530" w:type="dxa"/>
          </w:tcPr>
          <w:p w:rsidR="00C42E36" w:rsidRPr="00C42E36" w:rsidRDefault="00C42E36" w:rsidP="004A00AA">
            <w:pPr>
              <w:spacing w:line="240" w:lineRule="auto"/>
              <w:jc w:val="center"/>
              <w:rPr>
                <w:rFonts w:cs="Times New Roman"/>
              </w:rPr>
            </w:pPr>
            <w:r w:rsidRPr="00C42E36">
              <w:rPr>
                <w:rFonts w:cs="Times New Roman"/>
              </w:rPr>
              <w:t>1024</w:t>
            </w:r>
          </w:p>
        </w:tc>
        <w:tc>
          <w:tcPr>
            <w:tcW w:w="1350" w:type="dxa"/>
          </w:tcPr>
          <w:p w:rsidR="00C42E36" w:rsidRPr="00C42E36" w:rsidRDefault="00C42E36" w:rsidP="004A00AA">
            <w:pPr>
              <w:spacing w:line="240" w:lineRule="auto"/>
              <w:jc w:val="center"/>
              <w:rPr>
                <w:rFonts w:cs="Times New Roman"/>
              </w:rPr>
            </w:pPr>
            <w:r w:rsidRPr="00C42E36">
              <w:rPr>
                <w:rFonts w:cs="Times New Roman"/>
              </w:rPr>
              <w:t>51.2</w:t>
            </w:r>
          </w:p>
        </w:tc>
      </w:tr>
      <w:tr w:rsidR="00C42E36" w:rsidRPr="00C42E36" w:rsidTr="004A00AA">
        <w:tc>
          <w:tcPr>
            <w:tcW w:w="2178" w:type="dxa"/>
          </w:tcPr>
          <w:p w:rsidR="00C42E36" w:rsidRPr="00C42E36" w:rsidRDefault="00C42E36" w:rsidP="004A00AA">
            <w:pPr>
              <w:spacing w:line="240" w:lineRule="auto"/>
              <w:jc w:val="both"/>
              <w:rPr>
                <w:rFonts w:cs="Times New Roman"/>
              </w:rPr>
            </w:pPr>
            <w:r w:rsidRPr="00C42E36">
              <w:rPr>
                <w:rFonts w:cs="Times New Roman"/>
              </w:rPr>
              <w:t>Agree</w:t>
            </w:r>
          </w:p>
        </w:tc>
        <w:tc>
          <w:tcPr>
            <w:tcW w:w="1476" w:type="dxa"/>
          </w:tcPr>
          <w:p w:rsidR="00C42E36" w:rsidRPr="00C42E36" w:rsidRDefault="00C42E36" w:rsidP="004A00AA">
            <w:pPr>
              <w:spacing w:line="240" w:lineRule="auto"/>
              <w:jc w:val="center"/>
              <w:rPr>
                <w:rFonts w:cs="Times New Roman"/>
              </w:rPr>
            </w:pPr>
            <w:r w:rsidRPr="00C42E36">
              <w:rPr>
                <w:rFonts w:cs="Times New Roman"/>
              </w:rPr>
              <w:t>11</w:t>
            </w:r>
          </w:p>
        </w:tc>
        <w:tc>
          <w:tcPr>
            <w:tcW w:w="1044" w:type="dxa"/>
          </w:tcPr>
          <w:p w:rsidR="00C42E36" w:rsidRPr="00C42E36" w:rsidRDefault="00C42E36" w:rsidP="004A00AA">
            <w:pPr>
              <w:spacing w:line="240" w:lineRule="auto"/>
              <w:jc w:val="center"/>
              <w:rPr>
                <w:rFonts w:cs="Times New Roman"/>
              </w:rPr>
            </w:pPr>
            <w:r w:rsidRPr="00C42E36">
              <w:rPr>
                <w:rFonts w:cs="Times New Roman"/>
              </w:rPr>
              <w:t>20</w:t>
            </w:r>
          </w:p>
        </w:tc>
        <w:tc>
          <w:tcPr>
            <w:tcW w:w="1440" w:type="dxa"/>
          </w:tcPr>
          <w:p w:rsidR="00C42E36" w:rsidRPr="00C42E36" w:rsidRDefault="00C42E36" w:rsidP="004A00AA">
            <w:pPr>
              <w:spacing w:line="240" w:lineRule="auto"/>
              <w:jc w:val="center"/>
              <w:rPr>
                <w:rFonts w:cs="Times New Roman"/>
              </w:rPr>
            </w:pPr>
            <w:r w:rsidRPr="00C42E36">
              <w:rPr>
                <w:rFonts w:cs="Times New Roman"/>
              </w:rPr>
              <w:t>18</w:t>
            </w:r>
          </w:p>
        </w:tc>
        <w:tc>
          <w:tcPr>
            <w:tcW w:w="1530" w:type="dxa"/>
          </w:tcPr>
          <w:p w:rsidR="00C42E36" w:rsidRPr="00C42E36" w:rsidRDefault="00C42E36" w:rsidP="004A00AA">
            <w:pPr>
              <w:spacing w:line="240" w:lineRule="auto"/>
              <w:jc w:val="center"/>
              <w:rPr>
                <w:rFonts w:cs="Times New Roman"/>
              </w:rPr>
            </w:pPr>
            <w:r w:rsidRPr="00C42E36">
              <w:rPr>
                <w:rFonts w:cs="Times New Roman"/>
              </w:rPr>
              <w:t>324</w:t>
            </w:r>
          </w:p>
        </w:tc>
        <w:tc>
          <w:tcPr>
            <w:tcW w:w="1350" w:type="dxa"/>
          </w:tcPr>
          <w:p w:rsidR="00C42E36" w:rsidRPr="00C42E36" w:rsidRDefault="00C42E36" w:rsidP="004A00AA">
            <w:pPr>
              <w:spacing w:line="240" w:lineRule="auto"/>
              <w:jc w:val="center"/>
              <w:rPr>
                <w:rFonts w:cs="Times New Roman"/>
              </w:rPr>
            </w:pPr>
            <w:r w:rsidRPr="00C42E36">
              <w:rPr>
                <w:rFonts w:cs="Times New Roman"/>
              </w:rPr>
              <w:t>16.2</w:t>
            </w:r>
          </w:p>
        </w:tc>
      </w:tr>
      <w:tr w:rsidR="00C42E36" w:rsidRPr="00C42E36" w:rsidTr="004A00AA">
        <w:tc>
          <w:tcPr>
            <w:tcW w:w="2178" w:type="dxa"/>
          </w:tcPr>
          <w:p w:rsidR="00C42E36" w:rsidRPr="00C42E36" w:rsidRDefault="00C42E36" w:rsidP="004A00AA">
            <w:pPr>
              <w:spacing w:line="240" w:lineRule="auto"/>
              <w:jc w:val="both"/>
              <w:rPr>
                <w:rFonts w:cs="Times New Roman"/>
              </w:rPr>
            </w:pPr>
            <w:r w:rsidRPr="00C42E36">
              <w:rPr>
                <w:rFonts w:cs="Times New Roman"/>
              </w:rPr>
              <w:t>Undecided</w:t>
            </w:r>
          </w:p>
        </w:tc>
        <w:tc>
          <w:tcPr>
            <w:tcW w:w="1476" w:type="dxa"/>
          </w:tcPr>
          <w:p w:rsidR="00C42E36" w:rsidRPr="00C42E36" w:rsidRDefault="00C42E36" w:rsidP="004A00AA">
            <w:pPr>
              <w:spacing w:line="240" w:lineRule="auto"/>
              <w:jc w:val="center"/>
              <w:rPr>
                <w:rFonts w:cs="Times New Roman"/>
              </w:rPr>
            </w:pPr>
            <w:r w:rsidRPr="00C42E36">
              <w:rPr>
                <w:rFonts w:cs="Times New Roman"/>
              </w:rPr>
              <w:t>4</w:t>
            </w:r>
          </w:p>
        </w:tc>
        <w:tc>
          <w:tcPr>
            <w:tcW w:w="1044" w:type="dxa"/>
          </w:tcPr>
          <w:p w:rsidR="00C42E36" w:rsidRPr="00C42E36" w:rsidRDefault="00C42E36" w:rsidP="004A00AA">
            <w:pPr>
              <w:spacing w:line="240" w:lineRule="auto"/>
              <w:jc w:val="center"/>
              <w:rPr>
                <w:rFonts w:cs="Times New Roman"/>
              </w:rPr>
            </w:pPr>
            <w:r w:rsidRPr="00C42E36">
              <w:rPr>
                <w:rFonts w:cs="Times New Roman"/>
              </w:rPr>
              <w:t>20</w:t>
            </w:r>
          </w:p>
        </w:tc>
        <w:tc>
          <w:tcPr>
            <w:tcW w:w="1440" w:type="dxa"/>
          </w:tcPr>
          <w:p w:rsidR="00C42E36" w:rsidRPr="00C42E36" w:rsidRDefault="00C42E36" w:rsidP="004A00AA">
            <w:pPr>
              <w:spacing w:line="240" w:lineRule="auto"/>
              <w:jc w:val="center"/>
              <w:rPr>
                <w:rFonts w:cs="Times New Roman"/>
              </w:rPr>
            </w:pPr>
            <w:r w:rsidRPr="00C42E36">
              <w:rPr>
                <w:rFonts w:cs="Times New Roman"/>
              </w:rPr>
              <w:t>-16</w:t>
            </w:r>
          </w:p>
        </w:tc>
        <w:tc>
          <w:tcPr>
            <w:tcW w:w="1530" w:type="dxa"/>
          </w:tcPr>
          <w:p w:rsidR="00C42E36" w:rsidRPr="00C42E36" w:rsidRDefault="00C42E36" w:rsidP="004A00AA">
            <w:pPr>
              <w:spacing w:line="240" w:lineRule="auto"/>
              <w:jc w:val="center"/>
              <w:rPr>
                <w:rFonts w:cs="Times New Roman"/>
              </w:rPr>
            </w:pPr>
            <w:r w:rsidRPr="00C42E36">
              <w:rPr>
                <w:rFonts w:cs="Times New Roman"/>
              </w:rPr>
              <w:t>256</w:t>
            </w:r>
          </w:p>
        </w:tc>
        <w:tc>
          <w:tcPr>
            <w:tcW w:w="1350" w:type="dxa"/>
          </w:tcPr>
          <w:p w:rsidR="00C42E36" w:rsidRPr="00C42E36" w:rsidRDefault="00C42E36" w:rsidP="004A00AA">
            <w:pPr>
              <w:spacing w:line="240" w:lineRule="auto"/>
              <w:jc w:val="center"/>
              <w:rPr>
                <w:rFonts w:cs="Times New Roman"/>
              </w:rPr>
            </w:pPr>
            <w:r w:rsidRPr="00C42E36">
              <w:rPr>
                <w:rFonts w:cs="Times New Roman"/>
              </w:rPr>
              <w:t>12.8</w:t>
            </w:r>
          </w:p>
        </w:tc>
      </w:tr>
      <w:tr w:rsidR="00C42E36" w:rsidRPr="00C42E36" w:rsidTr="004A00AA">
        <w:tc>
          <w:tcPr>
            <w:tcW w:w="2178" w:type="dxa"/>
          </w:tcPr>
          <w:p w:rsidR="00C42E36" w:rsidRPr="00C42E36" w:rsidRDefault="00C42E36" w:rsidP="004A00AA">
            <w:pPr>
              <w:spacing w:line="240" w:lineRule="auto"/>
              <w:jc w:val="both"/>
              <w:rPr>
                <w:rFonts w:cs="Times New Roman"/>
              </w:rPr>
            </w:pPr>
            <w:r w:rsidRPr="00C42E36">
              <w:rPr>
                <w:rFonts w:cs="Times New Roman"/>
              </w:rPr>
              <w:t>Disagree</w:t>
            </w:r>
          </w:p>
        </w:tc>
        <w:tc>
          <w:tcPr>
            <w:tcW w:w="1476" w:type="dxa"/>
          </w:tcPr>
          <w:p w:rsidR="00C42E36" w:rsidRPr="00C42E36" w:rsidRDefault="00C42E36" w:rsidP="004A00AA">
            <w:pPr>
              <w:spacing w:line="240" w:lineRule="auto"/>
              <w:jc w:val="center"/>
              <w:rPr>
                <w:rFonts w:cs="Times New Roman"/>
              </w:rPr>
            </w:pPr>
            <w:r w:rsidRPr="00C42E36">
              <w:rPr>
                <w:rFonts w:cs="Times New Roman"/>
              </w:rPr>
              <w:t>2</w:t>
            </w:r>
          </w:p>
        </w:tc>
        <w:tc>
          <w:tcPr>
            <w:tcW w:w="1044" w:type="dxa"/>
          </w:tcPr>
          <w:p w:rsidR="00C42E36" w:rsidRPr="00C42E36" w:rsidRDefault="00C42E36" w:rsidP="004A00AA">
            <w:pPr>
              <w:spacing w:line="240" w:lineRule="auto"/>
              <w:jc w:val="center"/>
              <w:rPr>
                <w:rFonts w:cs="Times New Roman"/>
              </w:rPr>
            </w:pPr>
            <w:r w:rsidRPr="00C42E36">
              <w:rPr>
                <w:rFonts w:cs="Times New Roman"/>
              </w:rPr>
              <w:t>8</w:t>
            </w:r>
          </w:p>
        </w:tc>
        <w:tc>
          <w:tcPr>
            <w:tcW w:w="1440" w:type="dxa"/>
          </w:tcPr>
          <w:p w:rsidR="00C42E36" w:rsidRPr="00C42E36" w:rsidRDefault="00C42E36" w:rsidP="004A00AA">
            <w:pPr>
              <w:spacing w:line="240" w:lineRule="auto"/>
              <w:jc w:val="center"/>
              <w:rPr>
                <w:rFonts w:cs="Times New Roman"/>
              </w:rPr>
            </w:pPr>
            <w:r w:rsidRPr="00C42E36">
              <w:rPr>
                <w:rFonts w:cs="Times New Roman"/>
              </w:rPr>
              <w:t>-18</w:t>
            </w:r>
          </w:p>
        </w:tc>
        <w:tc>
          <w:tcPr>
            <w:tcW w:w="1530" w:type="dxa"/>
          </w:tcPr>
          <w:p w:rsidR="00C42E36" w:rsidRPr="00C42E36" w:rsidRDefault="00C42E36" w:rsidP="004A00AA">
            <w:pPr>
              <w:spacing w:line="240" w:lineRule="auto"/>
              <w:jc w:val="center"/>
              <w:rPr>
                <w:rFonts w:cs="Times New Roman"/>
              </w:rPr>
            </w:pPr>
            <w:r w:rsidRPr="00C42E36">
              <w:rPr>
                <w:rFonts w:cs="Times New Roman"/>
              </w:rPr>
              <w:t>324</w:t>
            </w:r>
          </w:p>
        </w:tc>
        <w:tc>
          <w:tcPr>
            <w:tcW w:w="1350" w:type="dxa"/>
          </w:tcPr>
          <w:p w:rsidR="00C42E36" w:rsidRPr="00C42E36" w:rsidRDefault="00C42E36" w:rsidP="004A00AA">
            <w:pPr>
              <w:spacing w:line="240" w:lineRule="auto"/>
              <w:jc w:val="center"/>
              <w:rPr>
                <w:rFonts w:cs="Times New Roman"/>
              </w:rPr>
            </w:pPr>
            <w:r w:rsidRPr="00C42E36">
              <w:rPr>
                <w:rFonts w:cs="Times New Roman"/>
              </w:rPr>
              <w:t>16.2</w:t>
            </w:r>
          </w:p>
        </w:tc>
      </w:tr>
      <w:tr w:rsidR="00C42E36" w:rsidRPr="00C42E36" w:rsidTr="004A00AA">
        <w:tc>
          <w:tcPr>
            <w:tcW w:w="2178" w:type="dxa"/>
          </w:tcPr>
          <w:p w:rsidR="00C42E36" w:rsidRPr="00C42E36" w:rsidRDefault="00C42E36" w:rsidP="004A00AA">
            <w:pPr>
              <w:spacing w:line="240" w:lineRule="auto"/>
              <w:jc w:val="both"/>
              <w:rPr>
                <w:rFonts w:cs="Times New Roman"/>
              </w:rPr>
            </w:pPr>
            <w:r w:rsidRPr="00C42E36">
              <w:rPr>
                <w:rFonts w:cs="Times New Roman"/>
              </w:rPr>
              <w:t>Strongly Disagree</w:t>
            </w:r>
          </w:p>
        </w:tc>
        <w:tc>
          <w:tcPr>
            <w:tcW w:w="1476" w:type="dxa"/>
          </w:tcPr>
          <w:p w:rsidR="00C42E36" w:rsidRPr="00C42E36" w:rsidRDefault="00C42E36" w:rsidP="004A00AA">
            <w:pPr>
              <w:spacing w:line="240" w:lineRule="auto"/>
              <w:jc w:val="center"/>
              <w:rPr>
                <w:rFonts w:cs="Times New Roman"/>
              </w:rPr>
            </w:pPr>
            <w:r w:rsidRPr="00C42E36">
              <w:rPr>
                <w:rFonts w:cs="Times New Roman"/>
              </w:rPr>
              <w:t>3</w:t>
            </w:r>
          </w:p>
        </w:tc>
        <w:tc>
          <w:tcPr>
            <w:tcW w:w="1044" w:type="dxa"/>
          </w:tcPr>
          <w:p w:rsidR="00C42E36" w:rsidRPr="00C42E36" w:rsidRDefault="00C42E36" w:rsidP="004A00AA">
            <w:pPr>
              <w:spacing w:line="240" w:lineRule="auto"/>
              <w:jc w:val="center"/>
              <w:rPr>
                <w:rFonts w:cs="Times New Roman"/>
              </w:rPr>
            </w:pPr>
            <w:r w:rsidRPr="00C42E36">
              <w:rPr>
                <w:rFonts w:cs="Times New Roman"/>
              </w:rPr>
              <w:t>8</w:t>
            </w:r>
          </w:p>
        </w:tc>
        <w:tc>
          <w:tcPr>
            <w:tcW w:w="1440" w:type="dxa"/>
          </w:tcPr>
          <w:p w:rsidR="00C42E36" w:rsidRPr="00C42E36" w:rsidRDefault="00C42E36" w:rsidP="004A00AA">
            <w:pPr>
              <w:spacing w:line="240" w:lineRule="auto"/>
              <w:jc w:val="center"/>
              <w:rPr>
                <w:rFonts w:cs="Times New Roman"/>
              </w:rPr>
            </w:pPr>
            <w:r w:rsidRPr="00C42E36">
              <w:rPr>
                <w:rFonts w:cs="Times New Roman"/>
              </w:rPr>
              <w:t>-16</w:t>
            </w:r>
          </w:p>
        </w:tc>
        <w:tc>
          <w:tcPr>
            <w:tcW w:w="1530" w:type="dxa"/>
          </w:tcPr>
          <w:p w:rsidR="00C42E36" w:rsidRPr="00C42E36" w:rsidRDefault="00C42E36" w:rsidP="004A00AA">
            <w:pPr>
              <w:spacing w:line="240" w:lineRule="auto"/>
              <w:jc w:val="center"/>
              <w:rPr>
                <w:rFonts w:cs="Times New Roman"/>
              </w:rPr>
            </w:pPr>
            <w:r w:rsidRPr="00C42E36">
              <w:rPr>
                <w:rFonts w:cs="Times New Roman"/>
              </w:rPr>
              <w:t>256</w:t>
            </w:r>
          </w:p>
        </w:tc>
        <w:tc>
          <w:tcPr>
            <w:tcW w:w="1350" w:type="dxa"/>
          </w:tcPr>
          <w:p w:rsidR="00C42E36" w:rsidRPr="00C42E36" w:rsidRDefault="00C42E36" w:rsidP="004A00AA">
            <w:pPr>
              <w:spacing w:line="240" w:lineRule="auto"/>
              <w:jc w:val="center"/>
              <w:rPr>
                <w:rFonts w:cs="Times New Roman"/>
              </w:rPr>
            </w:pPr>
            <w:r w:rsidRPr="00C42E36">
              <w:rPr>
                <w:rFonts w:cs="Times New Roman"/>
              </w:rPr>
              <w:t>12.8</w:t>
            </w:r>
          </w:p>
        </w:tc>
      </w:tr>
      <w:tr w:rsidR="00C42E36" w:rsidRPr="00C42E36" w:rsidTr="004A00AA">
        <w:tc>
          <w:tcPr>
            <w:tcW w:w="2178" w:type="dxa"/>
          </w:tcPr>
          <w:p w:rsidR="00C42E36" w:rsidRPr="00C42E36" w:rsidRDefault="00C42E36" w:rsidP="004A00AA">
            <w:pPr>
              <w:spacing w:line="240" w:lineRule="auto"/>
              <w:jc w:val="both"/>
              <w:rPr>
                <w:rFonts w:cs="Times New Roman"/>
              </w:rPr>
            </w:pPr>
            <w:r w:rsidRPr="00C42E36">
              <w:rPr>
                <w:rFonts w:cs="Times New Roman"/>
              </w:rPr>
              <w:t xml:space="preserve">Total </w:t>
            </w:r>
          </w:p>
        </w:tc>
        <w:tc>
          <w:tcPr>
            <w:tcW w:w="1476" w:type="dxa"/>
          </w:tcPr>
          <w:p w:rsidR="00C42E36" w:rsidRPr="00C42E36" w:rsidRDefault="00C42E36" w:rsidP="004A00AA">
            <w:pPr>
              <w:spacing w:line="240" w:lineRule="auto"/>
              <w:jc w:val="center"/>
              <w:rPr>
                <w:rFonts w:cs="Times New Roman"/>
              </w:rPr>
            </w:pPr>
            <w:r w:rsidRPr="00C42E36">
              <w:rPr>
                <w:rFonts w:cs="Times New Roman"/>
              </w:rPr>
              <w:t>75</w:t>
            </w:r>
          </w:p>
        </w:tc>
        <w:tc>
          <w:tcPr>
            <w:tcW w:w="1044" w:type="dxa"/>
          </w:tcPr>
          <w:p w:rsidR="00C42E36" w:rsidRPr="00C42E36" w:rsidRDefault="00C42E36" w:rsidP="004A00AA">
            <w:pPr>
              <w:spacing w:line="240" w:lineRule="auto"/>
              <w:jc w:val="center"/>
              <w:rPr>
                <w:rFonts w:cs="Times New Roman"/>
              </w:rPr>
            </w:pPr>
            <w:r w:rsidRPr="00C42E36">
              <w:rPr>
                <w:rFonts w:cs="Times New Roman"/>
              </w:rPr>
              <w:t>75</w:t>
            </w:r>
          </w:p>
        </w:tc>
        <w:tc>
          <w:tcPr>
            <w:tcW w:w="1440" w:type="dxa"/>
          </w:tcPr>
          <w:p w:rsidR="00C42E36" w:rsidRPr="00C42E36" w:rsidRDefault="00C42E36" w:rsidP="004A00AA">
            <w:pPr>
              <w:spacing w:line="240" w:lineRule="auto"/>
              <w:jc w:val="center"/>
              <w:rPr>
                <w:rFonts w:cs="Times New Roman"/>
              </w:rPr>
            </w:pPr>
            <w:r w:rsidRPr="00C42E36">
              <w:rPr>
                <w:rFonts w:cs="Times New Roman"/>
              </w:rPr>
              <w:t>0</w:t>
            </w:r>
          </w:p>
        </w:tc>
        <w:tc>
          <w:tcPr>
            <w:tcW w:w="1530" w:type="dxa"/>
          </w:tcPr>
          <w:p w:rsidR="00C42E36" w:rsidRPr="00C42E36" w:rsidRDefault="00C42E36" w:rsidP="004A00AA">
            <w:pPr>
              <w:spacing w:line="240" w:lineRule="auto"/>
              <w:jc w:val="center"/>
              <w:rPr>
                <w:rFonts w:cs="Times New Roman"/>
              </w:rPr>
            </w:pPr>
            <w:r w:rsidRPr="00C42E36">
              <w:rPr>
                <w:rFonts w:cs="Times New Roman"/>
              </w:rPr>
              <w:t>926</w:t>
            </w:r>
          </w:p>
        </w:tc>
        <w:tc>
          <w:tcPr>
            <w:tcW w:w="1350" w:type="dxa"/>
          </w:tcPr>
          <w:p w:rsidR="00C42E36" w:rsidRPr="00C42E36" w:rsidRDefault="00C42E36" w:rsidP="004A00AA">
            <w:pPr>
              <w:spacing w:line="240" w:lineRule="auto"/>
              <w:jc w:val="center"/>
              <w:rPr>
                <w:rFonts w:cs="Times New Roman"/>
              </w:rPr>
            </w:pPr>
            <w:r w:rsidRPr="00C42E36">
              <w:rPr>
                <w:rFonts w:cs="Times New Roman"/>
              </w:rPr>
              <w:t>109.2</w:t>
            </w:r>
          </w:p>
        </w:tc>
      </w:tr>
    </w:tbl>
    <w:p w:rsidR="00C42E36" w:rsidRPr="00C42E36" w:rsidRDefault="00C42E36" w:rsidP="00C42E36">
      <w:pPr>
        <w:spacing w:line="480" w:lineRule="auto"/>
        <w:jc w:val="both"/>
        <w:rPr>
          <w:rFonts w:cs="Times New Roman"/>
          <w:b/>
          <w:bCs/>
        </w:rPr>
      </w:pPr>
      <w:r w:rsidRPr="00C42E36">
        <w:rPr>
          <w:rFonts w:cs="Times New Roman"/>
        </w:rPr>
        <w:tab/>
        <w:t>Calculated Chi-Square (X</w:t>
      </w:r>
      <w:r w:rsidRPr="00C42E36">
        <w:rPr>
          <w:rFonts w:cs="Times New Roman"/>
          <w:vertAlign w:val="superscript"/>
        </w:rPr>
        <w:t>2</w:t>
      </w:r>
      <w:r w:rsidRPr="00C42E36">
        <w:rPr>
          <w:rFonts w:cs="Times New Roman"/>
        </w:rPr>
        <w:t xml:space="preserve">) = </w:t>
      </w:r>
      <w:r w:rsidRPr="00C42E36">
        <w:rPr>
          <w:rFonts w:cs="Times New Roman"/>
          <w:b/>
          <w:bCs/>
        </w:rPr>
        <w:t>109.2</w:t>
      </w:r>
    </w:p>
    <w:p w:rsidR="00C42E36" w:rsidRPr="00C42E36" w:rsidRDefault="00C42E36" w:rsidP="00C42E36">
      <w:pPr>
        <w:spacing w:line="480" w:lineRule="auto"/>
        <w:jc w:val="both"/>
        <w:rPr>
          <w:rFonts w:cs="Times New Roman"/>
        </w:rPr>
      </w:pPr>
      <w:r w:rsidRPr="00C42E36">
        <w:rPr>
          <w:rFonts w:cs="Times New Roman"/>
        </w:rPr>
        <w:t>From the chi-square table the critical value of 4 degree of freedom (5-1) (2-1) is 9.49 the computed value of 109.2 is greater than the critical value of 9.49.</w:t>
      </w:r>
    </w:p>
    <w:p w:rsidR="00C42E36" w:rsidRPr="00C42E36" w:rsidRDefault="00C42E36" w:rsidP="00C42E36">
      <w:pPr>
        <w:spacing w:line="480" w:lineRule="auto"/>
        <w:jc w:val="both"/>
        <w:rPr>
          <w:rFonts w:cs="Times New Roman"/>
          <w:b/>
          <w:bCs/>
        </w:rPr>
      </w:pPr>
      <w:r w:rsidRPr="00C42E36">
        <w:rPr>
          <w:rFonts w:cs="Times New Roman"/>
          <w:b/>
          <w:bCs/>
        </w:rPr>
        <w:t>Conclusion</w:t>
      </w:r>
    </w:p>
    <w:p w:rsidR="00C42E36" w:rsidRPr="00A07FEE" w:rsidRDefault="00C42E36" w:rsidP="00C42E36">
      <w:pPr>
        <w:spacing w:line="480" w:lineRule="auto"/>
        <w:jc w:val="both"/>
        <w:rPr>
          <w:rFonts w:cs="Times New Roman"/>
          <w:color w:val="000000" w:themeColor="text1"/>
        </w:rPr>
      </w:pPr>
      <w:r w:rsidRPr="00C42E36">
        <w:rPr>
          <w:rFonts w:cs="Times New Roman"/>
        </w:rPr>
        <w:tab/>
      </w:r>
      <w:r w:rsidRPr="00C42E36">
        <w:rPr>
          <w:rFonts w:cs="Times New Roman"/>
          <w:color w:val="000000" w:themeColor="text1"/>
        </w:rPr>
        <w:t>Since the computer X</w:t>
      </w:r>
      <w:r w:rsidRPr="00C42E36">
        <w:rPr>
          <w:rFonts w:cs="Times New Roman"/>
          <w:color w:val="000000" w:themeColor="text1"/>
          <w:vertAlign w:val="superscript"/>
        </w:rPr>
        <w:t>2</w:t>
      </w:r>
      <w:r w:rsidRPr="00C42E36">
        <w:rPr>
          <w:rFonts w:cs="Times New Roman"/>
          <w:color w:val="000000" w:themeColor="text1"/>
        </w:rPr>
        <w:t xml:space="preserve"> value is greater  (109.2) than the table value of X</w:t>
      </w:r>
      <w:r w:rsidRPr="00C42E36">
        <w:rPr>
          <w:rFonts w:cs="Times New Roman"/>
          <w:color w:val="000000" w:themeColor="text1"/>
          <w:vertAlign w:val="superscript"/>
        </w:rPr>
        <w:t>2</w:t>
      </w:r>
      <w:r w:rsidRPr="00C42E36">
        <w:rPr>
          <w:rFonts w:cs="Times New Roman"/>
          <w:color w:val="000000" w:themeColor="text1"/>
        </w:rPr>
        <w:t xml:space="preserve"> (9.49) at 5% level of significance and 4 degree of freedom we reject the null hypothesis which states that </w:t>
      </w:r>
      <w:r w:rsidRPr="00C42E36">
        <w:rPr>
          <w:rFonts w:cs="Times New Roman"/>
          <w:color w:val="000000" w:themeColor="text1"/>
        </w:rPr>
        <w:lastRenderedPageBreak/>
        <w:t>negotiation as a conflict resolution strategy influences organization performance is dependent of the amount of gratifications they derive from it. Therefore the alternate hypothesis which states that there is no negotiation as a conflict resolution strategy influences organization performance is independent of the amount of gratifications they derive from it accepted.</w:t>
      </w:r>
    </w:p>
    <w:p w:rsidR="00C42E36" w:rsidRPr="00C42E36" w:rsidRDefault="00C42E36" w:rsidP="00C42E36">
      <w:pPr>
        <w:spacing w:line="480" w:lineRule="auto"/>
        <w:jc w:val="both"/>
        <w:rPr>
          <w:rFonts w:cs="Times New Roman"/>
          <w:b/>
        </w:rPr>
      </w:pPr>
      <w:r w:rsidRPr="00C42E36">
        <w:rPr>
          <w:rFonts w:cs="Times New Roman"/>
          <w:b/>
        </w:rPr>
        <w:t>Hypothesis Two</w:t>
      </w:r>
    </w:p>
    <w:p w:rsidR="00C42E36" w:rsidRPr="00C42E36" w:rsidRDefault="00C42E36" w:rsidP="00C42E36">
      <w:pPr>
        <w:spacing w:line="480" w:lineRule="auto"/>
        <w:jc w:val="both"/>
        <w:rPr>
          <w:rFonts w:cs="Times New Roman"/>
        </w:rPr>
      </w:pPr>
      <w:r w:rsidRPr="00C42E36">
        <w:rPr>
          <w:rFonts w:cs="Times New Roman"/>
        </w:rPr>
        <w:t>H0:   there is no third party intervention as a conflict resolution strategy influence organization performance</w:t>
      </w:r>
    </w:p>
    <w:p w:rsidR="00C42E36" w:rsidRPr="00C42E36" w:rsidRDefault="00C42E36" w:rsidP="00C42E36">
      <w:pPr>
        <w:spacing w:line="360" w:lineRule="auto"/>
        <w:jc w:val="both"/>
        <w:rPr>
          <w:rFonts w:cs="Times New Roman"/>
          <w:b/>
          <w:bCs/>
        </w:rPr>
      </w:pPr>
      <w:r w:rsidRPr="00C42E36">
        <w:rPr>
          <w:rFonts w:cs="Times New Roman"/>
          <w:b/>
          <w:bCs/>
        </w:rPr>
        <w:t>Decision Rule</w:t>
      </w:r>
    </w:p>
    <w:p w:rsidR="00C42E36" w:rsidRPr="00C42E36" w:rsidRDefault="00C42E36" w:rsidP="00C42E36">
      <w:pPr>
        <w:spacing w:line="480" w:lineRule="auto"/>
        <w:jc w:val="both"/>
        <w:rPr>
          <w:rFonts w:cs="Times New Roman"/>
        </w:rPr>
      </w:pPr>
      <w:r w:rsidRPr="00C42E36">
        <w:rPr>
          <w:rFonts w:cs="Times New Roman"/>
        </w:rPr>
        <w:tab/>
      </w:r>
      <w:r w:rsidRPr="00C42E36">
        <w:rPr>
          <w:rFonts w:eastAsia="Calibri" w:cs="Times New Roman"/>
        </w:rPr>
        <w:t>At 0.05 level of significance the null hypothesis will be rejected if the computed X</w:t>
      </w:r>
      <w:r w:rsidRPr="00C42E36">
        <w:rPr>
          <w:rFonts w:eastAsia="Calibri" w:cs="Times New Roman"/>
          <w:vertAlign w:val="superscript"/>
        </w:rPr>
        <w:t>2</w:t>
      </w:r>
      <w:r w:rsidRPr="00C42E36">
        <w:rPr>
          <w:rFonts w:eastAsia="Calibri" w:cs="Times New Roman"/>
        </w:rPr>
        <w:t xml:space="preserve"> at 4 degree of freedom.</w:t>
      </w:r>
    </w:p>
    <w:p w:rsidR="00C42E36" w:rsidRPr="00C42E36" w:rsidRDefault="00C42E36" w:rsidP="00C42E36">
      <w:pPr>
        <w:spacing w:line="480" w:lineRule="auto"/>
        <w:jc w:val="both"/>
        <w:rPr>
          <w:rFonts w:eastAsia="Calibri" w:cs="Times New Roman"/>
          <w:b/>
          <w:bCs/>
        </w:rPr>
      </w:pPr>
      <w:r w:rsidRPr="00C42E36">
        <w:rPr>
          <w:rFonts w:eastAsia="Calibri" w:cs="Times New Roman"/>
          <w:b/>
          <w:bCs/>
        </w:rPr>
        <w:t>Test Data</w:t>
      </w:r>
    </w:p>
    <w:p w:rsidR="00C42E36" w:rsidRPr="00C42E36" w:rsidRDefault="00C42E36" w:rsidP="00C42E36">
      <w:pPr>
        <w:spacing w:line="480" w:lineRule="auto"/>
        <w:ind w:firstLine="720"/>
        <w:jc w:val="both"/>
        <w:rPr>
          <w:rFonts w:eastAsia="Calibri" w:cs="Times New Roman"/>
        </w:rPr>
      </w:pPr>
      <w:r w:rsidRPr="00C42E36">
        <w:rPr>
          <w:rFonts w:eastAsia="Calibri" w:cs="Times New Roman"/>
        </w:rPr>
        <w:t>The data used to test this hypothesis was obtained from true responses of respondents to questions contained in the questionnaire as reproduced below:</w:t>
      </w:r>
    </w:p>
    <w:p w:rsidR="00C42E36" w:rsidRPr="00C42E36" w:rsidRDefault="00C42E36" w:rsidP="00C42E36">
      <w:pPr>
        <w:spacing w:line="240" w:lineRule="auto"/>
        <w:jc w:val="both"/>
        <w:rPr>
          <w:rFonts w:eastAsia="Calibri" w:cs="Times New Roman"/>
          <w:b/>
          <w:bCs/>
        </w:rPr>
      </w:pPr>
      <w:r w:rsidRPr="00C42E36">
        <w:rPr>
          <w:rFonts w:eastAsia="Calibri" w:cs="Times New Roman"/>
          <w:b/>
          <w:bCs/>
        </w:rPr>
        <w:t>Table 4.4.2:   One-Way Classical</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78"/>
        <w:gridCol w:w="1476"/>
        <w:gridCol w:w="864"/>
        <w:gridCol w:w="1350"/>
        <w:gridCol w:w="1620"/>
        <w:gridCol w:w="1440"/>
      </w:tblGrid>
      <w:tr w:rsidR="00C42E36" w:rsidRPr="00C42E36" w:rsidTr="004A00AA">
        <w:tc>
          <w:tcPr>
            <w:tcW w:w="2178" w:type="dxa"/>
          </w:tcPr>
          <w:p w:rsidR="00C42E36" w:rsidRPr="00C42E36" w:rsidRDefault="00C42E36" w:rsidP="004A00AA">
            <w:pPr>
              <w:spacing w:line="240" w:lineRule="auto"/>
              <w:jc w:val="both"/>
              <w:rPr>
                <w:rFonts w:eastAsia="Calibri" w:cs="Times New Roman"/>
              </w:rPr>
            </w:pPr>
          </w:p>
        </w:tc>
        <w:tc>
          <w:tcPr>
            <w:tcW w:w="2340" w:type="dxa"/>
            <w:gridSpan w:val="2"/>
          </w:tcPr>
          <w:p w:rsidR="00C42E36" w:rsidRPr="00C42E36" w:rsidRDefault="00C42E36" w:rsidP="004A00AA">
            <w:pPr>
              <w:spacing w:line="240" w:lineRule="auto"/>
              <w:jc w:val="both"/>
              <w:rPr>
                <w:rFonts w:eastAsia="Calibri" w:cs="Times New Roman"/>
              </w:rPr>
            </w:pPr>
            <w:r w:rsidRPr="00C42E36">
              <w:rPr>
                <w:rFonts w:eastAsia="Calibri" w:cs="Times New Roman"/>
              </w:rPr>
              <w:t xml:space="preserve">      Respondents</w:t>
            </w:r>
          </w:p>
          <w:p w:rsidR="00C42E36" w:rsidRPr="00C42E36" w:rsidRDefault="00C42E36" w:rsidP="004A00AA">
            <w:pPr>
              <w:spacing w:line="240" w:lineRule="auto"/>
              <w:jc w:val="both"/>
              <w:rPr>
                <w:rFonts w:eastAsia="Calibri" w:cs="Times New Roman"/>
              </w:rPr>
            </w:pPr>
            <w:r w:rsidRPr="00C42E36">
              <w:rPr>
                <w:rFonts w:eastAsia="Calibri" w:cs="Times New Roman"/>
              </w:rPr>
              <w:t xml:space="preserve">       Fo           Fe</w:t>
            </w:r>
          </w:p>
        </w:tc>
        <w:tc>
          <w:tcPr>
            <w:tcW w:w="1350" w:type="dxa"/>
          </w:tcPr>
          <w:p w:rsidR="00C42E36" w:rsidRPr="00C42E36" w:rsidRDefault="00C42E36" w:rsidP="004A00AA">
            <w:pPr>
              <w:spacing w:line="240" w:lineRule="auto"/>
              <w:jc w:val="both"/>
              <w:rPr>
                <w:rFonts w:eastAsia="Calibri" w:cs="Times New Roman"/>
              </w:rPr>
            </w:pPr>
            <w:r w:rsidRPr="00C42E36">
              <w:rPr>
                <w:rFonts w:eastAsia="Calibri" w:cs="Times New Roman"/>
              </w:rPr>
              <w:t>Fo – Fe</w:t>
            </w:r>
          </w:p>
        </w:tc>
        <w:tc>
          <w:tcPr>
            <w:tcW w:w="1620" w:type="dxa"/>
          </w:tcPr>
          <w:p w:rsidR="00C42E36" w:rsidRPr="00C42E36" w:rsidRDefault="00C42E36" w:rsidP="004A00AA">
            <w:pPr>
              <w:spacing w:line="240" w:lineRule="auto"/>
              <w:jc w:val="both"/>
              <w:rPr>
                <w:rFonts w:eastAsia="Calibri" w:cs="Times New Roman"/>
              </w:rPr>
            </w:pPr>
            <w:r w:rsidRPr="00C42E36">
              <w:rPr>
                <w:rFonts w:eastAsia="Calibri" w:cs="Times New Roman"/>
              </w:rPr>
              <w:t>(Fo-Fe)</w:t>
            </w:r>
            <w:r w:rsidRPr="00C42E36">
              <w:rPr>
                <w:rFonts w:eastAsia="Calibri" w:cs="Times New Roman"/>
                <w:vertAlign w:val="superscript"/>
              </w:rPr>
              <w:t>2</w:t>
            </w:r>
          </w:p>
        </w:tc>
        <w:tc>
          <w:tcPr>
            <w:tcW w:w="1440" w:type="dxa"/>
          </w:tcPr>
          <w:p w:rsidR="00C42E36" w:rsidRPr="00C42E36" w:rsidRDefault="00C42E36" w:rsidP="004A00AA">
            <w:pPr>
              <w:spacing w:line="240" w:lineRule="auto"/>
              <w:jc w:val="both"/>
              <w:rPr>
                <w:rFonts w:eastAsia="Calibri" w:cs="Times New Roman"/>
                <w:u w:val="single"/>
                <w:vertAlign w:val="superscript"/>
              </w:rPr>
            </w:pPr>
            <w:r w:rsidRPr="00C42E36">
              <w:rPr>
                <w:rFonts w:eastAsia="Calibri" w:cs="Times New Roman"/>
                <w:u w:val="single"/>
              </w:rPr>
              <w:t>(Fo – Fe)</w:t>
            </w:r>
            <w:r w:rsidRPr="00C42E36">
              <w:rPr>
                <w:rFonts w:eastAsia="Calibri" w:cs="Times New Roman"/>
                <w:u w:val="single"/>
                <w:vertAlign w:val="superscript"/>
              </w:rPr>
              <w:t>2</w:t>
            </w:r>
          </w:p>
          <w:p w:rsidR="00C42E36" w:rsidRPr="00C42E36" w:rsidRDefault="00C42E36" w:rsidP="004A00AA">
            <w:pPr>
              <w:spacing w:line="240" w:lineRule="auto"/>
              <w:jc w:val="both"/>
              <w:rPr>
                <w:rFonts w:eastAsia="Calibri" w:cs="Times New Roman"/>
              </w:rPr>
            </w:pPr>
            <w:r w:rsidRPr="00C42E36">
              <w:rPr>
                <w:rFonts w:eastAsia="Calibri" w:cs="Times New Roman"/>
              </w:rPr>
              <w:t xml:space="preserve">       Fe</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Strongly 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51</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31</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961</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48.05</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22</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484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24.2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Undecided</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324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16.2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Disagree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8</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324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16.2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Strongly Disagree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eastAsia="Calibri" w:cs="Times New Roman"/>
              </w:rPr>
              <w:t>8</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-17</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289</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14.5</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 xml:space="preserve">Total </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75</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75</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0</w:t>
            </w:r>
          </w:p>
        </w:tc>
        <w:tc>
          <w:tcPr>
            <w:tcW w:w="1620" w:type="dxa"/>
          </w:tcPr>
          <w:p w:rsidR="00C42E36" w:rsidRPr="00C42E36" w:rsidRDefault="00C42E36" w:rsidP="004A00AA">
            <w:pPr>
              <w:spacing w:line="240" w:lineRule="auto"/>
              <w:jc w:val="center"/>
              <w:rPr>
                <w:rFonts w:eastAsia="Calibri" w:cs="Times New Roman"/>
              </w:rPr>
            </w:pPr>
            <w:r w:rsidRPr="00C42E36">
              <w:rPr>
                <w:rFonts w:eastAsia="Calibri" w:cs="Times New Roman"/>
              </w:rPr>
              <w:t>718</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119.2</w:t>
            </w:r>
          </w:p>
        </w:tc>
      </w:tr>
    </w:tbl>
    <w:p w:rsidR="00C42E36" w:rsidRPr="00C42E36" w:rsidRDefault="00C42E36" w:rsidP="00C42E36">
      <w:pPr>
        <w:tabs>
          <w:tab w:val="left" w:pos="2780"/>
        </w:tabs>
        <w:spacing w:line="360" w:lineRule="auto"/>
        <w:jc w:val="both"/>
        <w:rPr>
          <w:rFonts w:eastAsia="Calibri" w:cs="Times New Roman"/>
        </w:rPr>
      </w:pPr>
      <w:r w:rsidRPr="00C42E36">
        <w:rPr>
          <w:rFonts w:eastAsia="Calibri" w:cs="Times New Roman"/>
        </w:rPr>
        <w:t>Calculated Chi-Square (X</w:t>
      </w:r>
      <w:r w:rsidRPr="00C42E36">
        <w:rPr>
          <w:rFonts w:eastAsia="Calibri" w:cs="Times New Roman"/>
          <w:vertAlign w:val="superscript"/>
        </w:rPr>
        <w:t>2</w:t>
      </w:r>
      <w:r w:rsidRPr="00C42E36">
        <w:rPr>
          <w:rFonts w:cs="Times New Roman"/>
        </w:rPr>
        <w:t>) = 119.2</w:t>
      </w:r>
    </w:p>
    <w:p w:rsidR="00C42E36" w:rsidRPr="00A07FEE" w:rsidRDefault="00C42E36" w:rsidP="00C42E36">
      <w:pPr>
        <w:spacing w:line="480" w:lineRule="auto"/>
        <w:jc w:val="both"/>
        <w:rPr>
          <w:rFonts w:eastAsia="Calibri" w:cs="Times New Roman"/>
        </w:rPr>
      </w:pPr>
      <w:r w:rsidRPr="00C42E36">
        <w:rPr>
          <w:rFonts w:eastAsia="Calibri" w:cs="Times New Roman"/>
        </w:rPr>
        <w:lastRenderedPageBreak/>
        <w:tab/>
        <w:t>Using a level of significance of 5% at 4 degree of freedom, table  X</w:t>
      </w:r>
      <w:r w:rsidRPr="00C42E36">
        <w:rPr>
          <w:rFonts w:eastAsia="Calibri" w:cs="Times New Roman"/>
          <w:vertAlign w:val="superscript"/>
        </w:rPr>
        <w:t>2</w:t>
      </w:r>
      <w:r w:rsidRPr="00C42E36">
        <w:rPr>
          <w:rFonts w:eastAsia="Calibri" w:cs="Times New Roman"/>
        </w:rPr>
        <w:t xml:space="preserve"> is equals to 9.49, hence we establish our physical acceptance value.</w:t>
      </w:r>
    </w:p>
    <w:p w:rsidR="00C42E36" w:rsidRPr="00C42E36" w:rsidRDefault="00C42E36" w:rsidP="00C42E36">
      <w:pPr>
        <w:spacing w:line="480" w:lineRule="auto"/>
        <w:jc w:val="both"/>
        <w:rPr>
          <w:rFonts w:eastAsia="Calibri" w:cs="Times New Roman"/>
          <w:b/>
          <w:bCs/>
        </w:rPr>
      </w:pPr>
      <w:r w:rsidRPr="00C42E36">
        <w:rPr>
          <w:rFonts w:eastAsia="Calibri" w:cs="Times New Roman"/>
          <w:b/>
          <w:bCs/>
        </w:rPr>
        <w:t>Conclusion</w:t>
      </w:r>
    </w:p>
    <w:p w:rsidR="00C42E36" w:rsidRPr="00C42E36" w:rsidRDefault="00C42E36" w:rsidP="00C42E36">
      <w:pPr>
        <w:spacing w:line="480" w:lineRule="auto"/>
        <w:jc w:val="both"/>
        <w:rPr>
          <w:rFonts w:eastAsia="Calibri" w:cs="Times New Roman"/>
        </w:rPr>
      </w:pPr>
      <w:r w:rsidRPr="00C42E36">
        <w:rPr>
          <w:rFonts w:eastAsia="Calibri" w:cs="Times New Roman"/>
        </w:rPr>
        <w:tab/>
        <w:t>Since the computed X</w:t>
      </w:r>
      <w:r w:rsidRPr="00C42E36">
        <w:rPr>
          <w:rFonts w:eastAsia="Calibri" w:cs="Times New Roman"/>
          <w:vertAlign w:val="superscript"/>
        </w:rPr>
        <w:t>2</w:t>
      </w:r>
      <w:r w:rsidRPr="00C42E36">
        <w:rPr>
          <w:rFonts w:eastAsia="Calibri" w:cs="Times New Roman"/>
        </w:rPr>
        <w:t xml:space="preserve"> value is greater (40) than the table value of X</w:t>
      </w:r>
      <w:r w:rsidRPr="00C42E36">
        <w:rPr>
          <w:rFonts w:eastAsia="Calibri" w:cs="Times New Roman"/>
          <w:vertAlign w:val="superscript"/>
        </w:rPr>
        <w:t>2</w:t>
      </w:r>
      <w:r w:rsidRPr="00C42E36">
        <w:rPr>
          <w:rFonts w:eastAsia="Calibri" w:cs="Times New Roman"/>
        </w:rPr>
        <w:t xml:space="preserve"> (9.49) at 5% level of significance at 4 degree of freedom we reject the null hypothesis and accept the Alternative hypothesis.</w:t>
      </w:r>
    </w:p>
    <w:p w:rsidR="00C42E36" w:rsidRPr="00C42E36" w:rsidRDefault="00C42E36" w:rsidP="00C42E36">
      <w:pPr>
        <w:spacing w:line="480" w:lineRule="auto"/>
        <w:jc w:val="both"/>
        <w:rPr>
          <w:rFonts w:cs="Times New Roman"/>
          <w:b/>
        </w:rPr>
      </w:pPr>
      <w:r w:rsidRPr="00C42E36">
        <w:rPr>
          <w:rFonts w:cs="Times New Roman"/>
          <w:b/>
        </w:rPr>
        <w:t>Hypothesis Three</w:t>
      </w:r>
    </w:p>
    <w:p w:rsidR="00C42E36" w:rsidRPr="00C42E36" w:rsidRDefault="00C42E36" w:rsidP="00C42E36">
      <w:pPr>
        <w:spacing w:line="480" w:lineRule="auto"/>
        <w:jc w:val="both"/>
        <w:rPr>
          <w:rFonts w:cs="Times New Roman"/>
        </w:rPr>
      </w:pPr>
      <w:r w:rsidRPr="00C42E36">
        <w:rPr>
          <w:rFonts w:cs="Times New Roman"/>
          <w:b/>
        </w:rPr>
        <w:t>H0:</w:t>
      </w:r>
      <w:r w:rsidRPr="00C42E36">
        <w:rPr>
          <w:rFonts w:cs="Times New Roman"/>
        </w:rPr>
        <w:t xml:space="preserve">   communication does as a conflict resolution strategy influence organization performance</w:t>
      </w:r>
    </w:p>
    <w:p w:rsidR="00C42E36" w:rsidRPr="00C42E36" w:rsidRDefault="00C42E36" w:rsidP="00C42E36">
      <w:pPr>
        <w:spacing w:line="360" w:lineRule="auto"/>
        <w:jc w:val="both"/>
        <w:rPr>
          <w:rFonts w:cs="Times New Roman"/>
          <w:b/>
          <w:bCs/>
        </w:rPr>
      </w:pPr>
      <w:r w:rsidRPr="00C42E36">
        <w:rPr>
          <w:rFonts w:cs="Times New Roman"/>
          <w:b/>
          <w:bCs/>
        </w:rPr>
        <w:t>Decision Rule</w:t>
      </w:r>
    </w:p>
    <w:p w:rsidR="00C42E36" w:rsidRPr="00C42E36" w:rsidRDefault="00C42E36" w:rsidP="00C42E36">
      <w:pPr>
        <w:spacing w:line="480" w:lineRule="auto"/>
        <w:jc w:val="both"/>
        <w:rPr>
          <w:rFonts w:cs="Times New Roman"/>
        </w:rPr>
      </w:pPr>
      <w:r w:rsidRPr="00C42E36">
        <w:rPr>
          <w:rFonts w:cs="Times New Roman"/>
        </w:rPr>
        <w:tab/>
      </w:r>
      <w:r w:rsidRPr="00C42E36">
        <w:rPr>
          <w:rFonts w:eastAsia="Calibri" w:cs="Times New Roman"/>
        </w:rPr>
        <w:t>At 0.05 level of significance the null hypothesis will be rejected if the computed X</w:t>
      </w:r>
      <w:r w:rsidRPr="00C42E36">
        <w:rPr>
          <w:rFonts w:eastAsia="Calibri" w:cs="Times New Roman"/>
          <w:vertAlign w:val="superscript"/>
        </w:rPr>
        <w:t>2</w:t>
      </w:r>
      <w:r w:rsidRPr="00C42E36">
        <w:rPr>
          <w:rFonts w:eastAsia="Calibri" w:cs="Times New Roman"/>
        </w:rPr>
        <w:t xml:space="preserve"> at 4 degree of freedom.</w:t>
      </w:r>
    </w:p>
    <w:p w:rsidR="00C42E36" w:rsidRPr="00C42E36" w:rsidRDefault="00C42E36" w:rsidP="00C42E36">
      <w:pPr>
        <w:spacing w:line="480" w:lineRule="auto"/>
        <w:jc w:val="both"/>
        <w:rPr>
          <w:rFonts w:eastAsia="Calibri" w:cs="Times New Roman"/>
          <w:b/>
          <w:bCs/>
        </w:rPr>
      </w:pPr>
      <w:r w:rsidRPr="00C42E36">
        <w:rPr>
          <w:rFonts w:eastAsia="Calibri" w:cs="Times New Roman"/>
          <w:b/>
          <w:bCs/>
        </w:rPr>
        <w:t>Test Data</w:t>
      </w:r>
    </w:p>
    <w:p w:rsidR="00C42E36" w:rsidRPr="00C42E36" w:rsidRDefault="00C42E36" w:rsidP="00C42E36">
      <w:pPr>
        <w:spacing w:line="480" w:lineRule="auto"/>
        <w:ind w:firstLine="720"/>
        <w:jc w:val="both"/>
        <w:rPr>
          <w:rFonts w:eastAsia="Calibri" w:cs="Times New Roman"/>
        </w:rPr>
      </w:pPr>
      <w:r w:rsidRPr="00C42E36">
        <w:rPr>
          <w:rFonts w:eastAsia="Calibri" w:cs="Times New Roman"/>
        </w:rPr>
        <w:t>The data used to test this hypothesis was obtained from true responses of respondents to questions contained in the questionnaire as reproduced below</w:t>
      </w:r>
    </w:p>
    <w:p w:rsidR="00C42E36" w:rsidRPr="00C42E36" w:rsidRDefault="00C42E36" w:rsidP="00C42E36">
      <w:pPr>
        <w:spacing w:line="240" w:lineRule="auto"/>
        <w:jc w:val="both"/>
        <w:rPr>
          <w:rFonts w:eastAsia="Calibri" w:cs="Times New Roman"/>
          <w:b/>
          <w:bCs/>
        </w:rPr>
      </w:pPr>
      <w:r w:rsidRPr="00C42E36">
        <w:rPr>
          <w:rFonts w:eastAsia="Calibri" w:cs="Times New Roman"/>
          <w:b/>
          <w:bCs/>
        </w:rPr>
        <w:t>Table 4.4.2:   One-Way Classical</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78"/>
        <w:gridCol w:w="1476"/>
        <w:gridCol w:w="864"/>
        <w:gridCol w:w="1350"/>
        <w:gridCol w:w="1620"/>
        <w:gridCol w:w="1440"/>
      </w:tblGrid>
      <w:tr w:rsidR="00C42E36" w:rsidRPr="00C42E36" w:rsidTr="004A00AA">
        <w:tc>
          <w:tcPr>
            <w:tcW w:w="2178" w:type="dxa"/>
          </w:tcPr>
          <w:p w:rsidR="00C42E36" w:rsidRPr="00C42E36" w:rsidRDefault="00C42E36" w:rsidP="004A00AA">
            <w:pPr>
              <w:spacing w:line="240" w:lineRule="auto"/>
              <w:jc w:val="both"/>
              <w:rPr>
                <w:rFonts w:eastAsia="Calibri" w:cs="Times New Roman"/>
              </w:rPr>
            </w:pPr>
          </w:p>
        </w:tc>
        <w:tc>
          <w:tcPr>
            <w:tcW w:w="2340" w:type="dxa"/>
            <w:gridSpan w:val="2"/>
          </w:tcPr>
          <w:p w:rsidR="00C42E36" w:rsidRPr="00C42E36" w:rsidRDefault="00C42E36" w:rsidP="004A00AA">
            <w:pPr>
              <w:spacing w:line="240" w:lineRule="auto"/>
              <w:jc w:val="both"/>
              <w:rPr>
                <w:rFonts w:eastAsia="Calibri" w:cs="Times New Roman"/>
              </w:rPr>
            </w:pPr>
            <w:r w:rsidRPr="00C42E36">
              <w:rPr>
                <w:rFonts w:eastAsia="Calibri" w:cs="Times New Roman"/>
              </w:rPr>
              <w:t xml:space="preserve">      Respondents</w:t>
            </w:r>
          </w:p>
          <w:p w:rsidR="00C42E36" w:rsidRPr="00C42E36" w:rsidRDefault="00C42E36" w:rsidP="004A00AA">
            <w:pPr>
              <w:spacing w:line="240" w:lineRule="auto"/>
              <w:jc w:val="both"/>
              <w:rPr>
                <w:rFonts w:eastAsia="Calibri" w:cs="Times New Roman"/>
              </w:rPr>
            </w:pPr>
            <w:r w:rsidRPr="00C42E36">
              <w:rPr>
                <w:rFonts w:eastAsia="Calibri" w:cs="Times New Roman"/>
              </w:rPr>
              <w:t xml:space="preserve">       Fo           Fe</w:t>
            </w:r>
          </w:p>
        </w:tc>
        <w:tc>
          <w:tcPr>
            <w:tcW w:w="1350" w:type="dxa"/>
          </w:tcPr>
          <w:p w:rsidR="00C42E36" w:rsidRPr="00C42E36" w:rsidRDefault="00C42E36" w:rsidP="004A00AA">
            <w:pPr>
              <w:spacing w:line="240" w:lineRule="auto"/>
              <w:jc w:val="both"/>
              <w:rPr>
                <w:rFonts w:eastAsia="Calibri" w:cs="Times New Roman"/>
              </w:rPr>
            </w:pPr>
            <w:r w:rsidRPr="00C42E36">
              <w:rPr>
                <w:rFonts w:eastAsia="Calibri" w:cs="Times New Roman"/>
              </w:rPr>
              <w:t>Fo – Fe</w:t>
            </w:r>
          </w:p>
        </w:tc>
        <w:tc>
          <w:tcPr>
            <w:tcW w:w="1620" w:type="dxa"/>
          </w:tcPr>
          <w:p w:rsidR="00C42E36" w:rsidRPr="00C42E36" w:rsidRDefault="00C42E36" w:rsidP="004A00AA">
            <w:pPr>
              <w:spacing w:line="240" w:lineRule="auto"/>
              <w:jc w:val="both"/>
              <w:rPr>
                <w:rFonts w:eastAsia="Calibri" w:cs="Times New Roman"/>
              </w:rPr>
            </w:pPr>
            <w:r w:rsidRPr="00C42E36">
              <w:rPr>
                <w:rFonts w:eastAsia="Calibri" w:cs="Times New Roman"/>
              </w:rPr>
              <w:t>(Fo-Fe)</w:t>
            </w:r>
            <w:r w:rsidRPr="00C42E36">
              <w:rPr>
                <w:rFonts w:eastAsia="Calibri" w:cs="Times New Roman"/>
                <w:vertAlign w:val="superscript"/>
              </w:rPr>
              <w:t>2</w:t>
            </w:r>
          </w:p>
        </w:tc>
        <w:tc>
          <w:tcPr>
            <w:tcW w:w="1440" w:type="dxa"/>
          </w:tcPr>
          <w:p w:rsidR="00C42E36" w:rsidRPr="00C42E36" w:rsidRDefault="00C42E36" w:rsidP="004A00AA">
            <w:pPr>
              <w:spacing w:line="240" w:lineRule="auto"/>
              <w:jc w:val="both"/>
              <w:rPr>
                <w:rFonts w:eastAsia="Calibri" w:cs="Times New Roman"/>
                <w:u w:val="single"/>
                <w:vertAlign w:val="superscript"/>
              </w:rPr>
            </w:pPr>
            <w:r w:rsidRPr="00C42E36">
              <w:rPr>
                <w:rFonts w:eastAsia="Calibri" w:cs="Times New Roman"/>
                <w:u w:val="single"/>
              </w:rPr>
              <w:t>(Fo – Fe)</w:t>
            </w:r>
            <w:r w:rsidRPr="00C42E36">
              <w:rPr>
                <w:rFonts w:eastAsia="Calibri" w:cs="Times New Roman"/>
                <w:u w:val="single"/>
                <w:vertAlign w:val="superscript"/>
              </w:rPr>
              <w:t>2</w:t>
            </w:r>
          </w:p>
          <w:p w:rsidR="00C42E36" w:rsidRPr="00C42E36" w:rsidRDefault="00C42E36" w:rsidP="004A00AA">
            <w:pPr>
              <w:spacing w:line="240" w:lineRule="auto"/>
              <w:jc w:val="both"/>
              <w:rPr>
                <w:rFonts w:eastAsia="Calibri" w:cs="Times New Roman"/>
              </w:rPr>
            </w:pPr>
            <w:r w:rsidRPr="00C42E36">
              <w:rPr>
                <w:rFonts w:eastAsia="Calibri" w:cs="Times New Roman"/>
              </w:rPr>
              <w:t xml:space="preserve">       Fe</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Strongly 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51</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31</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961</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48.05</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22</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484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24.2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Undecided</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324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16.2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Disagree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8</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324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16.2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Strongly Disagree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8</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-17</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289</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14.5</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lastRenderedPageBreak/>
              <w:t xml:space="preserve">Total </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75</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75</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0</w:t>
            </w:r>
          </w:p>
        </w:tc>
        <w:tc>
          <w:tcPr>
            <w:tcW w:w="1620" w:type="dxa"/>
          </w:tcPr>
          <w:p w:rsidR="00C42E36" w:rsidRPr="00C42E36" w:rsidRDefault="00C42E36" w:rsidP="004A00AA">
            <w:pPr>
              <w:spacing w:line="240" w:lineRule="auto"/>
              <w:jc w:val="center"/>
              <w:rPr>
                <w:rFonts w:eastAsia="Calibri" w:cs="Times New Roman"/>
              </w:rPr>
            </w:pPr>
            <w:r w:rsidRPr="00C42E36">
              <w:rPr>
                <w:rFonts w:eastAsia="Calibri" w:cs="Times New Roman"/>
              </w:rPr>
              <w:t>718</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119.2</w:t>
            </w:r>
          </w:p>
        </w:tc>
      </w:tr>
    </w:tbl>
    <w:p w:rsidR="00C42E36" w:rsidRPr="00C42E36" w:rsidRDefault="00C42E36" w:rsidP="00C42E36">
      <w:pPr>
        <w:tabs>
          <w:tab w:val="left" w:pos="2780"/>
        </w:tabs>
        <w:spacing w:line="360" w:lineRule="auto"/>
        <w:jc w:val="both"/>
        <w:rPr>
          <w:rFonts w:eastAsia="Calibri" w:cs="Times New Roman"/>
        </w:rPr>
      </w:pPr>
      <w:r w:rsidRPr="00C42E36">
        <w:rPr>
          <w:rFonts w:eastAsia="Calibri" w:cs="Times New Roman"/>
        </w:rPr>
        <w:t>Calculated Chi-Square (X</w:t>
      </w:r>
      <w:r w:rsidRPr="00C42E36">
        <w:rPr>
          <w:rFonts w:eastAsia="Calibri" w:cs="Times New Roman"/>
          <w:vertAlign w:val="superscript"/>
        </w:rPr>
        <w:t>2</w:t>
      </w:r>
      <w:r w:rsidRPr="00C42E36">
        <w:rPr>
          <w:rFonts w:cs="Times New Roman"/>
        </w:rPr>
        <w:t>) = 119.2</w:t>
      </w:r>
    </w:p>
    <w:p w:rsidR="00C42E36" w:rsidRPr="00C42E36" w:rsidRDefault="00C42E36" w:rsidP="00C42E36">
      <w:pPr>
        <w:spacing w:line="480" w:lineRule="auto"/>
        <w:jc w:val="both"/>
        <w:rPr>
          <w:rFonts w:eastAsia="Calibri" w:cs="Times New Roman"/>
        </w:rPr>
      </w:pPr>
      <w:r w:rsidRPr="00C42E36">
        <w:rPr>
          <w:rFonts w:eastAsia="Calibri" w:cs="Times New Roman"/>
        </w:rPr>
        <w:tab/>
        <w:t>Using a level of significance of 5% at 4 degree of freedom, table  X</w:t>
      </w:r>
      <w:r w:rsidRPr="00C42E36">
        <w:rPr>
          <w:rFonts w:eastAsia="Calibri" w:cs="Times New Roman"/>
          <w:vertAlign w:val="superscript"/>
        </w:rPr>
        <w:t>2</w:t>
      </w:r>
      <w:r w:rsidRPr="00C42E36">
        <w:rPr>
          <w:rFonts w:eastAsia="Calibri" w:cs="Times New Roman"/>
        </w:rPr>
        <w:t xml:space="preserve"> is equals to 9.49, hence we establish our physical acceptance value.</w:t>
      </w:r>
    </w:p>
    <w:p w:rsidR="00C42E36" w:rsidRPr="00C42E36" w:rsidRDefault="00C42E36" w:rsidP="00C42E36">
      <w:pPr>
        <w:spacing w:line="480" w:lineRule="auto"/>
        <w:jc w:val="both"/>
        <w:rPr>
          <w:rFonts w:eastAsia="Calibri" w:cs="Times New Roman"/>
          <w:b/>
          <w:bCs/>
        </w:rPr>
      </w:pPr>
      <w:r w:rsidRPr="00C42E36">
        <w:rPr>
          <w:rFonts w:eastAsia="Calibri" w:cs="Times New Roman"/>
          <w:b/>
          <w:bCs/>
        </w:rPr>
        <w:t>Conclusion</w:t>
      </w:r>
    </w:p>
    <w:p w:rsidR="00C42E36" w:rsidRPr="00C42E36" w:rsidRDefault="00C42E36" w:rsidP="00C42E36">
      <w:pPr>
        <w:spacing w:line="480" w:lineRule="auto"/>
        <w:jc w:val="both"/>
        <w:rPr>
          <w:rFonts w:eastAsia="Calibri" w:cs="Times New Roman"/>
        </w:rPr>
      </w:pPr>
      <w:r w:rsidRPr="00C42E36">
        <w:rPr>
          <w:rFonts w:eastAsia="Calibri" w:cs="Times New Roman"/>
        </w:rPr>
        <w:tab/>
        <w:t>Since the computed X</w:t>
      </w:r>
      <w:r w:rsidRPr="00C42E36">
        <w:rPr>
          <w:rFonts w:eastAsia="Calibri" w:cs="Times New Roman"/>
          <w:vertAlign w:val="superscript"/>
        </w:rPr>
        <w:t>2</w:t>
      </w:r>
      <w:r w:rsidRPr="00C42E36">
        <w:rPr>
          <w:rFonts w:eastAsia="Calibri" w:cs="Times New Roman"/>
        </w:rPr>
        <w:t xml:space="preserve"> value is greater (40) than the table value of X</w:t>
      </w:r>
      <w:r w:rsidRPr="00C42E36">
        <w:rPr>
          <w:rFonts w:eastAsia="Calibri" w:cs="Times New Roman"/>
          <w:vertAlign w:val="superscript"/>
        </w:rPr>
        <w:t>2</w:t>
      </w:r>
      <w:r w:rsidRPr="00C42E36">
        <w:rPr>
          <w:rFonts w:eastAsia="Calibri" w:cs="Times New Roman"/>
        </w:rPr>
        <w:t xml:space="preserve"> (9.49) at 5% level of significance at 4 degree of freedom we reject the null hypothesis and accept the Alternative hypothesis.</w:t>
      </w:r>
    </w:p>
    <w:p w:rsidR="00C42E36" w:rsidRPr="00C42E36" w:rsidRDefault="00C42E36" w:rsidP="00C42E36">
      <w:pPr>
        <w:spacing w:line="480" w:lineRule="auto"/>
        <w:jc w:val="both"/>
        <w:rPr>
          <w:rFonts w:cs="Times New Roman"/>
          <w:b/>
        </w:rPr>
      </w:pPr>
      <w:r w:rsidRPr="00C42E36">
        <w:rPr>
          <w:rFonts w:cs="Times New Roman"/>
          <w:b/>
        </w:rPr>
        <w:t>Hypothesis Four</w:t>
      </w:r>
    </w:p>
    <w:p w:rsidR="00C42E36" w:rsidRPr="00C42E36" w:rsidRDefault="00C42E36" w:rsidP="00C42E36">
      <w:pPr>
        <w:spacing w:line="480" w:lineRule="auto"/>
        <w:jc w:val="both"/>
        <w:rPr>
          <w:rFonts w:cs="Times New Roman"/>
        </w:rPr>
      </w:pPr>
      <w:r w:rsidRPr="00C42E36">
        <w:rPr>
          <w:rFonts w:cs="Times New Roman"/>
          <w:b/>
        </w:rPr>
        <w:t>H0:</w:t>
      </w:r>
      <w:r w:rsidRPr="00C42E36">
        <w:rPr>
          <w:rFonts w:cs="Times New Roman"/>
        </w:rPr>
        <w:t xml:space="preserve">   There is no significance differences between conflict resolution and organization performance in </w:t>
      </w:r>
      <w:r w:rsidR="003B5CE5">
        <w:rPr>
          <w:rFonts w:cs="Times New Roman"/>
        </w:rPr>
        <w:t>Yaro Gobirawa Stores Sokoto</w:t>
      </w:r>
    </w:p>
    <w:p w:rsidR="00C42E36" w:rsidRPr="00C42E36" w:rsidRDefault="00C42E36" w:rsidP="00C42E36">
      <w:pPr>
        <w:spacing w:line="360" w:lineRule="auto"/>
        <w:jc w:val="both"/>
        <w:rPr>
          <w:rFonts w:cs="Times New Roman"/>
          <w:b/>
          <w:bCs/>
        </w:rPr>
      </w:pPr>
      <w:r w:rsidRPr="00C42E36">
        <w:rPr>
          <w:rFonts w:cs="Times New Roman"/>
          <w:b/>
          <w:bCs/>
        </w:rPr>
        <w:t>Decision Rule</w:t>
      </w:r>
    </w:p>
    <w:p w:rsidR="00C42E36" w:rsidRPr="00C42E36" w:rsidRDefault="00C42E36" w:rsidP="00C42E36">
      <w:pPr>
        <w:spacing w:line="480" w:lineRule="auto"/>
        <w:jc w:val="both"/>
        <w:rPr>
          <w:rFonts w:cs="Times New Roman"/>
        </w:rPr>
      </w:pPr>
      <w:r w:rsidRPr="00C42E36">
        <w:rPr>
          <w:rFonts w:cs="Times New Roman"/>
        </w:rPr>
        <w:tab/>
      </w:r>
      <w:r w:rsidRPr="00C42E36">
        <w:rPr>
          <w:rFonts w:eastAsia="Calibri" w:cs="Times New Roman"/>
        </w:rPr>
        <w:t>At 0.05 level of significance the null hypothesis will be rejected if the computed X</w:t>
      </w:r>
      <w:r w:rsidRPr="00C42E36">
        <w:rPr>
          <w:rFonts w:eastAsia="Calibri" w:cs="Times New Roman"/>
          <w:vertAlign w:val="superscript"/>
        </w:rPr>
        <w:t>2</w:t>
      </w:r>
      <w:r w:rsidRPr="00C42E36">
        <w:rPr>
          <w:rFonts w:eastAsia="Calibri" w:cs="Times New Roman"/>
        </w:rPr>
        <w:t xml:space="preserve"> at 4 degree of freedom.</w:t>
      </w:r>
    </w:p>
    <w:p w:rsidR="00C42E36" w:rsidRPr="00C42E36" w:rsidRDefault="00C42E36" w:rsidP="00C42E36">
      <w:pPr>
        <w:spacing w:line="480" w:lineRule="auto"/>
        <w:jc w:val="both"/>
        <w:rPr>
          <w:rFonts w:eastAsia="Calibri" w:cs="Times New Roman"/>
          <w:b/>
          <w:bCs/>
        </w:rPr>
      </w:pPr>
      <w:r w:rsidRPr="00C42E36">
        <w:rPr>
          <w:rFonts w:eastAsia="Calibri" w:cs="Times New Roman"/>
          <w:b/>
          <w:bCs/>
        </w:rPr>
        <w:t>Test Data</w:t>
      </w:r>
    </w:p>
    <w:p w:rsidR="00C42E36" w:rsidRPr="00A07FEE" w:rsidRDefault="00C42E36" w:rsidP="00A07FEE">
      <w:pPr>
        <w:spacing w:line="480" w:lineRule="auto"/>
        <w:ind w:firstLine="720"/>
        <w:jc w:val="both"/>
        <w:rPr>
          <w:rFonts w:eastAsia="Calibri" w:cs="Times New Roman"/>
        </w:rPr>
      </w:pPr>
      <w:r w:rsidRPr="00C42E36">
        <w:rPr>
          <w:rFonts w:eastAsia="Calibri" w:cs="Times New Roman"/>
        </w:rPr>
        <w:t>The data used to test this hypothesis was obtained from true responses of respondents to questions contained in the questionnaire as reproduced below:</w:t>
      </w:r>
    </w:p>
    <w:p w:rsidR="00C42E36" w:rsidRPr="00C42E36" w:rsidRDefault="00C42E36" w:rsidP="00C42E36">
      <w:pPr>
        <w:spacing w:line="240" w:lineRule="auto"/>
        <w:jc w:val="both"/>
        <w:rPr>
          <w:rFonts w:eastAsia="Calibri" w:cs="Times New Roman"/>
          <w:b/>
          <w:bCs/>
        </w:rPr>
      </w:pPr>
      <w:r w:rsidRPr="00C42E36">
        <w:rPr>
          <w:rFonts w:eastAsia="Calibri" w:cs="Times New Roman"/>
          <w:b/>
          <w:bCs/>
        </w:rPr>
        <w:t>Table 4.4.2:   One-Way Classical</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78"/>
        <w:gridCol w:w="1476"/>
        <w:gridCol w:w="864"/>
        <w:gridCol w:w="1350"/>
        <w:gridCol w:w="1620"/>
        <w:gridCol w:w="1440"/>
      </w:tblGrid>
      <w:tr w:rsidR="00C42E36" w:rsidRPr="00C42E36" w:rsidTr="004A00AA">
        <w:tc>
          <w:tcPr>
            <w:tcW w:w="2178" w:type="dxa"/>
          </w:tcPr>
          <w:p w:rsidR="00C42E36" w:rsidRPr="00C42E36" w:rsidRDefault="00C42E36" w:rsidP="004A00AA">
            <w:pPr>
              <w:spacing w:line="240" w:lineRule="auto"/>
              <w:jc w:val="both"/>
              <w:rPr>
                <w:rFonts w:eastAsia="Calibri" w:cs="Times New Roman"/>
              </w:rPr>
            </w:pPr>
          </w:p>
        </w:tc>
        <w:tc>
          <w:tcPr>
            <w:tcW w:w="2340" w:type="dxa"/>
            <w:gridSpan w:val="2"/>
          </w:tcPr>
          <w:p w:rsidR="00C42E36" w:rsidRPr="00C42E36" w:rsidRDefault="00C42E36" w:rsidP="004A00AA">
            <w:pPr>
              <w:spacing w:line="240" w:lineRule="auto"/>
              <w:jc w:val="both"/>
              <w:rPr>
                <w:rFonts w:eastAsia="Calibri" w:cs="Times New Roman"/>
              </w:rPr>
            </w:pPr>
            <w:r w:rsidRPr="00C42E36">
              <w:rPr>
                <w:rFonts w:eastAsia="Calibri" w:cs="Times New Roman"/>
              </w:rPr>
              <w:t xml:space="preserve">      Respondents</w:t>
            </w:r>
          </w:p>
          <w:p w:rsidR="00C42E36" w:rsidRPr="00C42E36" w:rsidRDefault="00C42E36" w:rsidP="004A00AA">
            <w:pPr>
              <w:spacing w:line="240" w:lineRule="auto"/>
              <w:jc w:val="both"/>
              <w:rPr>
                <w:rFonts w:eastAsia="Calibri" w:cs="Times New Roman"/>
              </w:rPr>
            </w:pPr>
            <w:r w:rsidRPr="00C42E36">
              <w:rPr>
                <w:rFonts w:eastAsia="Calibri" w:cs="Times New Roman"/>
              </w:rPr>
              <w:t xml:space="preserve">       Fo           Fe</w:t>
            </w:r>
          </w:p>
        </w:tc>
        <w:tc>
          <w:tcPr>
            <w:tcW w:w="1350" w:type="dxa"/>
          </w:tcPr>
          <w:p w:rsidR="00C42E36" w:rsidRPr="00C42E36" w:rsidRDefault="00C42E36" w:rsidP="004A00AA">
            <w:pPr>
              <w:spacing w:line="240" w:lineRule="auto"/>
              <w:jc w:val="both"/>
              <w:rPr>
                <w:rFonts w:eastAsia="Calibri" w:cs="Times New Roman"/>
              </w:rPr>
            </w:pPr>
            <w:r w:rsidRPr="00C42E36">
              <w:rPr>
                <w:rFonts w:eastAsia="Calibri" w:cs="Times New Roman"/>
              </w:rPr>
              <w:t>Fo – Fe</w:t>
            </w:r>
          </w:p>
        </w:tc>
        <w:tc>
          <w:tcPr>
            <w:tcW w:w="1620" w:type="dxa"/>
          </w:tcPr>
          <w:p w:rsidR="00C42E36" w:rsidRPr="00C42E36" w:rsidRDefault="00C42E36" w:rsidP="004A00AA">
            <w:pPr>
              <w:spacing w:line="240" w:lineRule="auto"/>
              <w:jc w:val="both"/>
              <w:rPr>
                <w:rFonts w:eastAsia="Calibri" w:cs="Times New Roman"/>
              </w:rPr>
            </w:pPr>
            <w:r w:rsidRPr="00C42E36">
              <w:rPr>
                <w:rFonts w:eastAsia="Calibri" w:cs="Times New Roman"/>
              </w:rPr>
              <w:t>(Fo-Fe)</w:t>
            </w:r>
            <w:r w:rsidRPr="00C42E36">
              <w:rPr>
                <w:rFonts w:eastAsia="Calibri" w:cs="Times New Roman"/>
                <w:vertAlign w:val="superscript"/>
              </w:rPr>
              <w:t>2</w:t>
            </w:r>
          </w:p>
        </w:tc>
        <w:tc>
          <w:tcPr>
            <w:tcW w:w="1440" w:type="dxa"/>
          </w:tcPr>
          <w:p w:rsidR="00C42E36" w:rsidRPr="00C42E36" w:rsidRDefault="00C42E36" w:rsidP="004A00AA">
            <w:pPr>
              <w:spacing w:line="240" w:lineRule="auto"/>
              <w:jc w:val="both"/>
              <w:rPr>
                <w:rFonts w:eastAsia="Calibri" w:cs="Times New Roman"/>
                <w:u w:val="single"/>
                <w:vertAlign w:val="superscript"/>
              </w:rPr>
            </w:pPr>
            <w:r w:rsidRPr="00C42E36">
              <w:rPr>
                <w:rFonts w:eastAsia="Calibri" w:cs="Times New Roman"/>
                <w:u w:val="single"/>
              </w:rPr>
              <w:t>(Fo – Fe)</w:t>
            </w:r>
            <w:r w:rsidRPr="00C42E36">
              <w:rPr>
                <w:rFonts w:eastAsia="Calibri" w:cs="Times New Roman"/>
                <w:u w:val="single"/>
                <w:vertAlign w:val="superscript"/>
              </w:rPr>
              <w:t>2</w:t>
            </w:r>
          </w:p>
          <w:p w:rsidR="00C42E36" w:rsidRPr="00C42E36" w:rsidRDefault="00C42E36" w:rsidP="004A00AA">
            <w:pPr>
              <w:spacing w:line="240" w:lineRule="auto"/>
              <w:jc w:val="both"/>
              <w:rPr>
                <w:rFonts w:eastAsia="Calibri" w:cs="Times New Roman"/>
              </w:rPr>
            </w:pPr>
            <w:r w:rsidRPr="00C42E36">
              <w:rPr>
                <w:rFonts w:eastAsia="Calibri" w:cs="Times New Roman"/>
              </w:rPr>
              <w:t xml:space="preserve">       Fe</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Strongly 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51</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31</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961</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48.05</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22</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484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24.2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lastRenderedPageBreak/>
              <w:t>Undecided</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324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16.2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Disagree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8</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324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16.2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Strongly Disagree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8</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-17</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289</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14.5</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 xml:space="preserve">Total </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75</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75</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0</w:t>
            </w:r>
          </w:p>
        </w:tc>
        <w:tc>
          <w:tcPr>
            <w:tcW w:w="1620" w:type="dxa"/>
          </w:tcPr>
          <w:p w:rsidR="00C42E36" w:rsidRPr="00C42E36" w:rsidRDefault="00C42E36" w:rsidP="004A00AA">
            <w:pPr>
              <w:spacing w:line="240" w:lineRule="auto"/>
              <w:jc w:val="center"/>
              <w:rPr>
                <w:rFonts w:eastAsia="Calibri" w:cs="Times New Roman"/>
              </w:rPr>
            </w:pPr>
            <w:r w:rsidRPr="00C42E36">
              <w:rPr>
                <w:rFonts w:eastAsia="Calibri" w:cs="Times New Roman"/>
              </w:rPr>
              <w:t>718</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119.2</w:t>
            </w:r>
          </w:p>
        </w:tc>
      </w:tr>
    </w:tbl>
    <w:p w:rsidR="00C42E36" w:rsidRPr="00C42E36" w:rsidRDefault="00C42E36" w:rsidP="00C42E36">
      <w:pPr>
        <w:tabs>
          <w:tab w:val="left" w:pos="2780"/>
        </w:tabs>
        <w:spacing w:line="360" w:lineRule="auto"/>
        <w:jc w:val="both"/>
        <w:rPr>
          <w:rFonts w:eastAsia="Calibri" w:cs="Times New Roman"/>
        </w:rPr>
      </w:pPr>
      <w:r w:rsidRPr="00C42E36">
        <w:rPr>
          <w:rFonts w:eastAsia="Calibri" w:cs="Times New Roman"/>
        </w:rPr>
        <w:t>Calculated Chi-Square (X</w:t>
      </w:r>
      <w:r w:rsidRPr="00C42E36">
        <w:rPr>
          <w:rFonts w:eastAsia="Calibri" w:cs="Times New Roman"/>
          <w:vertAlign w:val="superscript"/>
        </w:rPr>
        <w:t>2</w:t>
      </w:r>
      <w:r w:rsidRPr="00C42E36">
        <w:rPr>
          <w:rFonts w:cs="Times New Roman"/>
        </w:rPr>
        <w:t>) = 119.2</w:t>
      </w:r>
    </w:p>
    <w:p w:rsidR="00C42E36" w:rsidRPr="00C42E36" w:rsidRDefault="00C42E36" w:rsidP="00C42E36">
      <w:pPr>
        <w:spacing w:line="480" w:lineRule="auto"/>
        <w:jc w:val="both"/>
        <w:rPr>
          <w:rFonts w:eastAsia="Calibri" w:cs="Times New Roman"/>
        </w:rPr>
      </w:pPr>
      <w:r w:rsidRPr="00C42E36">
        <w:rPr>
          <w:rFonts w:eastAsia="Calibri" w:cs="Times New Roman"/>
        </w:rPr>
        <w:tab/>
        <w:t>Using a level of significance of 5% at 4 degree of freedom, table  X</w:t>
      </w:r>
      <w:r w:rsidRPr="00C42E36">
        <w:rPr>
          <w:rFonts w:eastAsia="Calibri" w:cs="Times New Roman"/>
          <w:vertAlign w:val="superscript"/>
        </w:rPr>
        <w:t>2</w:t>
      </w:r>
      <w:r w:rsidRPr="00C42E36">
        <w:rPr>
          <w:rFonts w:eastAsia="Calibri" w:cs="Times New Roman"/>
        </w:rPr>
        <w:t xml:space="preserve"> is equals to 9.49, hence we establish our physical acceptance value.</w:t>
      </w:r>
    </w:p>
    <w:p w:rsidR="00C42E36" w:rsidRPr="00C42E36" w:rsidRDefault="00C42E36" w:rsidP="00C42E36">
      <w:pPr>
        <w:spacing w:line="480" w:lineRule="auto"/>
        <w:jc w:val="both"/>
        <w:rPr>
          <w:rFonts w:eastAsia="Calibri" w:cs="Times New Roman"/>
          <w:b/>
          <w:bCs/>
        </w:rPr>
      </w:pPr>
      <w:r w:rsidRPr="00C42E36">
        <w:rPr>
          <w:rFonts w:eastAsia="Calibri" w:cs="Times New Roman"/>
          <w:b/>
          <w:bCs/>
        </w:rPr>
        <w:t>Conclusion</w:t>
      </w:r>
    </w:p>
    <w:p w:rsidR="00C42E36" w:rsidRPr="00C42E36" w:rsidRDefault="00C42E36" w:rsidP="00C42E36">
      <w:pPr>
        <w:spacing w:line="480" w:lineRule="auto"/>
        <w:jc w:val="both"/>
        <w:rPr>
          <w:rFonts w:eastAsia="Calibri" w:cs="Times New Roman"/>
        </w:rPr>
      </w:pPr>
      <w:r w:rsidRPr="00C42E36">
        <w:rPr>
          <w:rFonts w:eastAsia="Calibri" w:cs="Times New Roman"/>
        </w:rPr>
        <w:tab/>
        <w:t>Since the computed X</w:t>
      </w:r>
      <w:r w:rsidRPr="00C42E36">
        <w:rPr>
          <w:rFonts w:eastAsia="Calibri" w:cs="Times New Roman"/>
          <w:vertAlign w:val="superscript"/>
        </w:rPr>
        <w:t>2</w:t>
      </w:r>
      <w:r w:rsidRPr="00C42E36">
        <w:rPr>
          <w:rFonts w:eastAsia="Calibri" w:cs="Times New Roman"/>
        </w:rPr>
        <w:t xml:space="preserve"> value is greater (40) than the table value of X</w:t>
      </w:r>
      <w:r w:rsidRPr="00C42E36">
        <w:rPr>
          <w:rFonts w:eastAsia="Calibri" w:cs="Times New Roman"/>
          <w:vertAlign w:val="superscript"/>
        </w:rPr>
        <w:t>2</w:t>
      </w:r>
      <w:r w:rsidRPr="00C42E36">
        <w:rPr>
          <w:rFonts w:eastAsia="Calibri" w:cs="Times New Roman"/>
        </w:rPr>
        <w:t xml:space="preserve"> (9.49) at 5% level of significance at 4 degree of freedom we reject the null hypothesis and accept the Alternative hypothesis.</w:t>
      </w:r>
    </w:p>
    <w:p w:rsidR="00C42E36" w:rsidRPr="00C42E36" w:rsidRDefault="00C42E36" w:rsidP="00C42E36">
      <w:pPr>
        <w:spacing w:line="480" w:lineRule="auto"/>
        <w:jc w:val="both"/>
        <w:rPr>
          <w:rFonts w:cs="Times New Roman"/>
          <w:b/>
        </w:rPr>
      </w:pPr>
      <w:r w:rsidRPr="00C42E36">
        <w:rPr>
          <w:rFonts w:cs="Times New Roman"/>
          <w:b/>
        </w:rPr>
        <w:t>Hypothesis Five</w:t>
      </w:r>
    </w:p>
    <w:p w:rsidR="00C42E36" w:rsidRPr="00C42E36" w:rsidRDefault="00C42E36" w:rsidP="00C42E36">
      <w:pPr>
        <w:spacing w:line="480" w:lineRule="auto"/>
        <w:jc w:val="both"/>
        <w:rPr>
          <w:rFonts w:cs="Times New Roman"/>
        </w:rPr>
      </w:pPr>
      <w:r w:rsidRPr="00C42E36">
        <w:rPr>
          <w:rFonts w:cs="Times New Roman"/>
          <w:b/>
        </w:rPr>
        <w:t>H0:</w:t>
      </w:r>
      <w:r w:rsidRPr="00C42E36">
        <w:rPr>
          <w:rFonts w:cs="Times New Roman"/>
        </w:rPr>
        <w:t xml:space="preserve">   There is no significance differences between conflict negotiation and organization performance in </w:t>
      </w:r>
      <w:r w:rsidR="003B5CE5">
        <w:rPr>
          <w:rFonts w:cs="Times New Roman"/>
        </w:rPr>
        <w:t>Yaro Gobirawa Stores Sokoto</w:t>
      </w:r>
    </w:p>
    <w:p w:rsidR="00C42E36" w:rsidRPr="00C42E36" w:rsidRDefault="00C42E36" w:rsidP="00C42E36">
      <w:pPr>
        <w:spacing w:line="360" w:lineRule="auto"/>
        <w:jc w:val="both"/>
        <w:rPr>
          <w:rFonts w:cs="Times New Roman"/>
          <w:b/>
          <w:bCs/>
        </w:rPr>
      </w:pPr>
      <w:r w:rsidRPr="00C42E36">
        <w:rPr>
          <w:rFonts w:cs="Times New Roman"/>
          <w:b/>
          <w:bCs/>
        </w:rPr>
        <w:t>Decision Rule</w:t>
      </w:r>
    </w:p>
    <w:p w:rsidR="00C42E36" w:rsidRPr="00A07FEE" w:rsidRDefault="00C42E36" w:rsidP="00C42E36">
      <w:pPr>
        <w:spacing w:line="480" w:lineRule="auto"/>
        <w:jc w:val="both"/>
        <w:rPr>
          <w:rFonts w:eastAsia="Calibri" w:cs="Times New Roman"/>
        </w:rPr>
      </w:pPr>
      <w:r w:rsidRPr="00C42E36">
        <w:rPr>
          <w:rFonts w:cs="Times New Roman"/>
        </w:rPr>
        <w:tab/>
      </w:r>
      <w:r w:rsidRPr="00C42E36">
        <w:rPr>
          <w:rFonts w:eastAsia="Calibri" w:cs="Times New Roman"/>
        </w:rPr>
        <w:t>At 0.05 level of significance the null hypothesis will be rejected if the computed X</w:t>
      </w:r>
      <w:r w:rsidRPr="00C42E36">
        <w:rPr>
          <w:rFonts w:eastAsia="Calibri" w:cs="Times New Roman"/>
          <w:vertAlign w:val="superscript"/>
        </w:rPr>
        <w:t>2</w:t>
      </w:r>
      <w:r w:rsidRPr="00C42E36">
        <w:rPr>
          <w:rFonts w:eastAsia="Calibri" w:cs="Times New Roman"/>
        </w:rPr>
        <w:t xml:space="preserve"> at 4 degree of freedom.</w:t>
      </w:r>
    </w:p>
    <w:p w:rsidR="00C42E36" w:rsidRPr="00C42E36" w:rsidRDefault="00C42E36" w:rsidP="00C42E36">
      <w:pPr>
        <w:spacing w:line="480" w:lineRule="auto"/>
        <w:jc w:val="both"/>
        <w:rPr>
          <w:rFonts w:eastAsia="Calibri" w:cs="Times New Roman"/>
          <w:b/>
          <w:bCs/>
        </w:rPr>
      </w:pPr>
      <w:r w:rsidRPr="00C42E36">
        <w:rPr>
          <w:rFonts w:eastAsia="Calibri" w:cs="Times New Roman"/>
          <w:b/>
          <w:bCs/>
        </w:rPr>
        <w:t>Test Data</w:t>
      </w:r>
    </w:p>
    <w:p w:rsidR="00C42E36" w:rsidRPr="00C42E36" w:rsidRDefault="00C42E36" w:rsidP="00C42E36">
      <w:pPr>
        <w:spacing w:line="480" w:lineRule="auto"/>
        <w:ind w:firstLine="720"/>
        <w:jc w:val="both"/>
        <w:rPr>
          <w:rFonts w:eastAsia="Calibri" w:cs="Times New Roman"/>
        </w:rPr>
      </w:pPr>
      <w:r w:rsidRPr="00C42E36">
        <w:rPr>
          <w:rFonts w:eastAsia="Calibri" w:cs="Times New Roman"/>
        </w:rPr>
        <w:t>The data used to test this hypothesis was obtained from true responses of respondents to questions contained in the questionnaire as reproduced below:</w:t>
      </w:r>
    </w:p>
    <w:p w:rsidR="00C42E36" w:rsidRDefault="00C42E36" w:rsidP="00C42E36">
      <w:pPr>
        <w:spacing w:line="240" w:lineRule="auto"/>
        <w:jc w:val="both"/>
        <w:rPr>
          <w:rFonts w:eastAsia="Calibri" w:cs="Times New Roman"/>
          <w:b/>
          <w:bCs/>
        </w:rPr>
      </w:pPr>
    </w:p>
    <w:p w:rsidR="00A07FEE" w:rsidRPr="00C42E36" w:rsidRDefault="00A07FEE" w:rsidP="00C42E36">
      <w:pPr>
        <w:spacing w:line="240" w:lineRule="auto"/>
        <w:jc w:val="both"/>
        <w:rPr>
          <w:rFonts w:eastAsia="Calibri" w:cs="Times New Roman"/>
          <w:b/>
          <w:bCs/>
        </w:rPr>
      </w:pPr>
    </w:p>
    <w:p w:rsidR="00C42E36" w:rsidRPr="00C42E36" w:rsidRDefault="00C42E36" w:rsidP="00C42E36">
      <w:pPr>
        <w:spacing w:line="240" w:lineRule="auto"/>
        <w:jc w:val="both"/>
        <w:rPr>
          <w:rFonts w:eastAsia="Calibri" w:cs="Times New Roman"/>
          <w:b/>
          <w:bCs/>
        </w:rPr>
      </w:pPr>
      <w:r w:rsidRPr="00C42E36">
        <w:rPr>
          <w:rFonts w:eastAsia="Calibri" w:cs="Times New Roman"/>
          <w:b/>
          <w:bCs/>
        </w:rPr>
        <w:lastRenderedPageBreak/>
        <w:t>Table 4.4.2:   One-Way Classical</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178"/>
        <w:gridCol w:w="1476"/>
        <w:gridCol w:w="864"/>
        <w:gridCol w:w="1350"/>
        <w:gridCol w:w="1620"/>
        <w:gridCol w:w="1440"/>
      </w:tblGrid>
      <w:tr w:rsidR="00C42E36" w:rsidRPr="00C42E36" w:rsidTr="004A00AA">
        <w:tc>
          <w:tcPr>
            <w:tcW w:w="2178" w:type="dxa"/>
          </w:tcPr>
          <w:p w:rsidR="00C42E36" w:rsidRPr="00C42E36" w:rsidRDefault="00C42E36" w:rsidP="004A00AA">
            <w:pPr>
              <w:spacing w:line="240" w:lineRule="auto"/>
              <w:jc w:val="both"/>
              <w:rPr>
                <w:rFonts w:eastAsia="Calibri" w:cs="Times New Roman"/>
              </w:rPr>
            </w:pPr>
          </w:p>
        </w:tc>
        <w:tc>
          <w:tcPr>
            <w:tcW w:w="2340" w:type="dxa"/>
            <w:gridSpan w:val="2"/>
          </w:tcPr>
          <w:p w:rsidR="00C42E36" w:rsidRPr="00C42E36" w:rsidRDefault="00C42E36" w:rsidP="004A00AA">
            <w:pPr>
              <w:spacing w:line="240" w:lineRule="auto"/>
              <w:jc w:val="both"/>
              <w:rPr>
                <w:rFonts w:eastAsia="Calibri" w:cs="Times New Roman"/>
              </w:rPr>
            </w:pPr>
            <w:r w:rsidRPr="00C42E36">
              <w:rPr>
                <w:rFonts w:eastAsia="Calibri" w:cs="Times New Roman"/>
              </w:rPr>
              <w:t xml:space="preserve">      Respondents</w:t>
            </w:r>
          </w:p>
          <w:p w:rsidR="00C42E36" w:rsidRPr="00C42E36" w:rsidRDefault="00C42E36" w:rsidP="004A00AA">
            <w:pPr>
              <w:spacing w:line="240" w:lineRule="auto"/>
              <w:jc w:val="both"/>
              <w:rPr>
                <w:rFonts w:eastAsia="Calibri" w:cs="Times New Roman"/>
              </w:rPr>
            </w:pPr>
            <w:r w:rsidRPr="00C42E36">
              <w:rPr>
                <w:rFonts w:eastAsia="Calibri" w:cs="Times New Roman"/>
              </w:rPr>
              <w:t xml:space="preserve">       Fo           Fe</w:t>
            </w:r>
          </w:p>
        </w:tc>
        <w:tc>
          <w:tcPr>
            <w:tcW w:w="1350" w:type="dxa"/>
          </w:tcPr>
          <w:p w:rsidR="00C42E36" w:rsidRPr="00C42E36" w:rsidRDefault="00C42E36" w:rsidP="004A00AA">
            <w:pPr>
              <w:spacing w:line="240" w:lineRule="auto"/>
              <w:jc w:val="both"/>
              <w:rPr>
                <w:rFonts w:eastAsia="Calibri" w:cs="Times New Roman"/>
              </w:rPr>
            </w:pPr>
            <w:r w:rsidRPr="00C42E36">
              <w:rPr>
                <w:rFonts w:eastAsia="Calibri" w:cs="Times New Roman"/>
              </w:rPr>
              <w:t>Fo – Fe</w:t>
            </w:r>
          </w:p>
        </w:tc>
        <w:tc>
          <w:tcPr>
            <w:tcW w:w="1620" w:type="dxa"/>
          </w:tcPr>
          <w:p w:rsidR="00C42E36" w:rsidRPr="00C42E36" w:rsidRDefault="00C42E36" w:rsidP="004A00AA">
            <w:pPr>
              <w:spacing w:line="240" w:lineRule="auto"/>
              <w:jc w:val="both"/>
              <w:rPr>
                <w:rFonts w:eastAsia="Calibri" w:cs="Times New Roman"/>
              </w:rPr>
            </w:pPr>
            <w:r w:rsidRPr="00C42E36">
              <w:rPr>
                <w:rFonts w:eastAsia="Calibri" w:cs="Times New Roman"/>
              </w:rPr>
              <w:t>(Fo-Fe)</w:t>
            </w:r>
            <w:r w:rsidRPr="00C42E36">
              <w:rPr>
                <w:rFonts w:eastAsia="Calibri" w:cs="Times New Roman"/>
                <w:vertAlign w:val="superscript"/>
              </w:rPr>
              <w:t>2</w:t>
            </w:r>
          </w:p>
        </w:tc>
        <w:tc>
          <w:tcPr>
            <w:tcW w:w="1440" w:type="dxa"/>
          </w:tcPr>
          <w:p w:rsidR="00C42E36" w:rsidRPr="00C42E36" w:rsidRDefault="00C42E36" w:rsidP="004A00AA">
            <w:pPr>
              <w:spacing w:line="240" w:lineRule="auto"/>
              <w:jc w:val="both"/>
              <w:rPr>
                <w:rFonts w:eastAsia="Calibri" w:cs="Times New Roman"/>
                <w:u w:val="single"/>
                <w:vertAlign w:val="superscript"/>
              </w:rPr>
            </w:pPr>
            <w:r w:rsidRPr="00C42E36">
              <w:rPr>
                <w:rFonts w:eastAsia="Calibri" w:cs="Times New Roman"/>
                <w:u w:val="single"/>
              </w:rPr>
              <w:t>(Fo – Fe)</w:t>
            </w:r>
            <w:r w:rsidRPr="00C42E36">
              <w:rPr>
                <w:rFonts w:eastAsia="Calibri" w:cs="Times New Roman"/>
                <w:u w:val="single"/>
                <w:vertAlign w:val="superscript"/>
              </w:rPr>
              <w:t>2</w:t>
            </w:r>
          </w:p>
          <w:p w:rsidR="00C42E36" w:rsidRPr="00C42E36" w:rsidRDefault="00C42E36" w:rsidP="004A00AA">
            <w:pPr>
              <w:spacing w:line="240" w:lineRule="auto"/>
              <w:jc w:val="both"/>
              <w:rPr>
                <w:rFonts w:eastAsia="Calibri" w:cs="Times New Roman"/>
              </w:rPr>
            </w:pPr>
            <w:r w:rsidRPr="00C42E36">
              <w:rPr>
                <w:rFonts w:eastAsia="Calibri" w:cs="Times New Roman"/>
              </w:rPr>
              <w:t xml:space="preserve">       Fe</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Strongly 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51</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31</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961</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48.05</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22</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484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24.2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Undecided</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20</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324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16.2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Disagree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eastAsia="Calibri" w:cs="Times New Roman"/>
              </w:rPr>
              <w:t>8</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-18</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324</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16.2</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Strongly Disagree</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2</w:t>
            </w:r>
          </w:p>
        </w:tc>
        <w:tc>
          <w:tcPr>
            <w:tcW w:w="864" w:type="dxa"/>
          </w:tcPr>
          <w:p w:rsidR="00C42E36" w:rsidRPr="00C42E36" w:rsidRDefault="00C42E36" w:rsidP="004A00AA">
            <w:pPr>
              <w:spacing w:line="240" w:lineRule="auto"/>
              <w:jc w:val="center"/>
              <w:rPr>
                <w:rFonts w:eastAsia="Calibri" w:cs="Times New Roman"/>
              </w:rPr>
            </w:pPr>
            <w:r w:rsidRPr="00C42E36">
              <w:rPr>
                <w:rFonts w:eastAsia="Calibri" w:cs="Times New Roman"/>
              </w:rPr>
              <w:t>8</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-17</w:t>
            </w:r>
          </w:p>
        </w:tc>
        <w:tc>
          <w:tcPr>
            <w:tcW w:w="1620" w:type="dxa"/>
          </w:tcPr>
          <w:p w:rsidR="00C42E36" w:rsidRPr="00C42E36" w:rsidRDefault="00C42E36" w:rsidP="004A00AA">
            <w:pPr>
              <w:spacing w:line="240" w:lineRule="auto"/>
              <w:jc w:val="center"/>
              <w:rPr>
                <w:rFonts w:eastAsia="Calibri" w:cs="Times New Roman"/>
              </w:rPr>
            </w:pPr>
            <w:r w:rsidRPr="00C42E36">
              <w:rPr>
                <w:rFonts w:cs="Times New Roman"/>
              </w:rPr>
              <w:t>289</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14.5</w:t>
            </w:r>
          </w:p>
        </w:tc>
      </w:tr>
      <w:tr w:rsidR="00C42E36" w:rsidRPr="00C42E36" w:rsidTr="004A00AA">
        <w:tc>
          <w:tcPr>
            <w:tcW w:w="2178" w:type="dxa"/>
          </w:tcPr>
          <w:p w:rsidR="00C42E36" w:rsidRPr="00C42E36" w:rsidRDefault="00C42E36" w:rsidP="004A00AA">
            <w:pPr>
              <w:spacing w:line="240" w:lineRule="auto"/>
              <w:jc w:val="both"/>
              <w:rPr>
                <w:rFonts w:eastAsia="Calibri" w:cs="Times New Roman"/>
              </w:rPr>
            </w:pPr>
            <w:r w:rsidRPr="00C42E36">
              <w:rPr>
                <w:rFonts w:eastAsia="Calibri" w:cs="Times New Roman"/>
              </w:rPr>
              <w:t xml:space="preserve">Total </w:t>
            </w:r>
          </w:p>
        </w:tc>
        <w:tc>
          <w:tcPr>
            <w:tcW w:w="1476" w:type="dxa"/>
          </w:tcPr>
          <w:p w:rsidR="00C42E36" w:rsidRPr="00C42E36" w:rsidRDefault="00C42E36" w:rsidP="004A00AA">
            <w:pPr>
              <w:spacing w:line="240" w:lineRule="auto"/>
              <w:jc w:val="center"/>
              <w:rPr>
                <w:rFonts w:eastAsia="Calibri" w:cs="Times New Roman"/>
              </w:rPr>
            </w:pPr>
            <w:r w:rsidRPr="00C42E36">
              <w:rPr>
                <w:rFonts w:cs="Times New Roman"/>
              </w:rPr>
              <w:t>75</w:t>
            </w:r>
          </w:p>
        </w:tc>
        <w:tc>
          <w:tcPr>
            <w:tcW w:w="864" w:type="dxa"/>
          </w:tcPr>
          <w:p w:rsidR="00C42E36" w:rsidRPr="00C42E36" w:rsidRDefault="00C42E36" w:rsidP="004A00AA">
            <w:pPr>
              <w:spacing w:line="240" w:lineRule="auto"/>
              <w:jc w:val="center"/>
              <w:rPr>
                <w:rFonts w:eastAsia="Calibri" w:cs="Times New Roman"/>
              </w:rPr>
            </w:pPr>
            <w:r w:rsidRPr="00C42E36">
              <w:rPr>
                <w:rFonts w:cs="Times New Roman"/>
              </w:rPr>
              <w:t>75</w:t>
            </w:r>
          </w:p>
        </w:tc>
        <w:tc>
          <w:tcPr>
            <w:tcW w:w="1350" w:type="dxa"/>
          </w:tcPr>
          <w:p w:rsidR="00C42E36" w:rsidRPr="00C42E36" w:rsidRDefault="00C42E36" w:rsidP="004A00AA">
            <w:pPr>
              <w:spacing w:line="240" w:lineRule="auto"/>
              <w:jc w:val="center"/>
              <w:rPr>
                <w:rFonts w:eastAsia="Calibri" w:cs="Times New Roman"/>
              </w:rPr>
            </w:pPr>
            <w:r w:rsidRPr="00C42E36">
              <w:rPr>
                <w:rFonts w:cs="Times New Roman"/>
              </w:rPr>
              <w:t>0</w:t>
            </w:r>
          </w:p>
        </w:tc>
        <w:tc>
          <w:tcPr>
            <w:tcW w:w="1620" w:type="dxa"/>
          </w:tcPr>
          <w:p w:rsidR="00C42E36" w:rsidRPr="00C42E36" w:rsidRDefault="00C42E36" w:rsidP="004A00AA">
            <w:pPr>
              <w:spacing w:line="240" w:lineRule="auto"/>
              <w:jc w:val="center"/>
              <w:rPr>
                <w:rFonts w:eastAsia="Calibri" w:cs="Times New Roman"/>
              </w:rPr>
            </w:pPr>
            <w:r w:rsidRPr="00C42E36">
              <w:rPr>
                <w:rFonts w:eastAsia="Calibri" w:cs="Times New Roman"/>
              </w:rPr>
              <w:t>718</w:t>
            </w:r>
          </w:p>
        </w:tc>
        <w:tc>
          <w:tcPr>
            <w:tcW w:w="1440" w:type="dxa"/>
          </w:tcPr>
          <w:p w:rsidR="00C42E36" w:rsidRPr="00C42E36" w:rsidRDefault="00C42E36" w:rsidP="004A00AA">
            <w:pPr>
              <w:spacing w:line="240" w:lineRule="auto"/>
              <w:jc w:val="center"/>
              <w:rPr>
                <w:rFonts w:eastAsia="Calibri" w:cs="Times New Roman"/>
              </w:rPr>
            </w:pPr>
            <w:r w:rsidRPr="00C42E36">
              <w:rPr>
                <w:rFonts w:cs="Times New Roman"/>
              </w:rPr>
              <w:t>119.2</w:t>
            </w:r>
          </w:p>
        </w:tc>
      </w:tr>
    </w:tbl>
    <w:p w:rsidR="00C42E36" w:rsidRPr="00C42E36" w:rsidRDefault="00C42E36" w:rsidP="00C42E36">
      <w:pPr>
        <w:tabs>
          <w:tab w:val="left" w:pos="2780"/>
        </w:tabs>
        <w:spacing w:line="360" w:lineRule="auto"/>
        <w:jc w:val="both"/>
        <w:rPr>
          <w:rFonts w:eastAsia="Calibri" w:cs="Times New Roman"/>
        </w:rPr>
      </w:pPr>
      <w:r w:rsidRPr="00C42E36">
        <w:rPr>
          <w:rFonts w:eastAsia="Calibri" w:cs="Times New Roman"/>
        </w:rPr>
        <w:t>Calculated Chi-Square (X</w:t>
      </w:r>
      <w:r w:rsidRPr="00C42E36">
        <w:rPr>
          <w:rFonts w:eastAsia="Calibri" w:cs="Times New Roman"/>
          <w:vertAlign w:val="superscript"/>
        </w:rPr>
        <w:t>2</w:t>
      </w:r>
      <w:r w:rsidRPr="00C42E36">
        <w:rPr>
          <w:rFonts w:cs="Times New Roman"/>
        </w:rPr>
        <w:t>) = 119.2</w:t>
      </w:r>
    </w:p>
    <w:p w:rsidR="00C42E36" w:rsidRPr="00C42E36" w:rsidRDefault="00C42E36" w:rsidP="00C42E36">
      <w:pPr>
        <w:spacing w:line="480" w:lineRule="auto"/>
        <w:jc w:val="both"/>
        <w:rPr>
          <w:rFonts w:eastAsia="Calibri" w:cs="Times New Roman"/>
        </w:rPr>
      </w:pPr>
      <w:r w:rsidRPr="00C42E36">
        <w:rPr>
          <w:rFonts w:eastAsia="Calibri" w:cs="Times New Roman"/>
        </w:rPr>
        <w:tab/>
        <w:t>Using a level of significance of 5% at 4 degree of freedom, table  X</w:t>
      </w:r>
      <w:r w:rsidRPr="00C42E36">
        <w:rPr>
          <w:rFonts w:eastAsia="Calibri" w:cs="Times New Roman"/>
          <w:vertAlign w:val="superscript"/>
        </w:rPr>
        <w:t>2</w:t>
      </w:r>
      <w:r w:rsidRPr="00C42E36">
        <w:rPr>
          <w:rFonts w:eastAsia="Calibri" w:cs="Times New Roman"/>
        </w:rPr>
        <w:t xml:space="preserve"> is equals to 9.49, hence we establish our physical acceptance value.</w:t>
      </w:r>
    </w:p>
    <w:p w:rsidR="00C42E36" w:rsidRPr="00C42E36" w:rsidRDefault="00C42E36" w:rsidP="00C42E36">
      <w:pPr>
        <w:spacing w:line="480" w:lineRule="auto"/>
        <w:jc w:val="both"/>
        <w:rPr>
          <w:rFonts w:eastAsia="Calibri" w:cs="Times New Roman"/>
          <w:b/>
          <w:bCs/>
        </w:rPr>
      </w:pPr>
      <w:r w:rsidRPr="00C42E36">
        <w:rPr>
          <w:rFonts w:eastAsia="Calibri" w:cs="Times New Roman"/>
          <w:b/>
          <w:bCs/>
        </w:rPr>
        <w:t>Conclusion</w:t>
      </w:r>
    </w:p>
    <w:p w:rsidR="00C42E36" w:rsidRPr="00C42E36" w:rsidRDefault="00C42E36" w:rsidP="00C42E36">
      <w:pPr>
        <w:spacing w:line="480" w:lineRule="auto"/>
        <w:jc w:val="both"/>
        <w:rPr>
          <w:rFonts w:eastAsia="Calibri" w:cs="Times New Roman"/>
        </w:rPr>
      </w:pPr>
      <w:r w:rsidRPr="00C42E36">
        <w:rPr>
          <w:rFonts w:eastAsia="Calibri" w:cs="Times New Roman"/>
        </w:rPr>
        <w:tab/>
        <w:t>Since the computed X</w:t>
      </w:r>
      <w:r w:rsidRPr="00C42E36">
        <w:rPr>
          <w:rFonts w:eastAsia="Calibri" w:cs="Times New Roman"/>
          <w:vertAlign w:val="superscript"/>
        </w:rPr>
        <w:t>2</w:t>
      </w:r>
      <w:r w:rsidRPr="00C42E36">
        <w:rPr>
          <w:rFonts w:eastAsia="Calibri" w:cs="Times New Roman"/>
        </w:rPr>
        <w:t xml:space="preserve"> value is greater (40) than the table value of X</w:t>
      </w:r>
      <w:r w:rsidRPr="00C42E36">
        <w:rPr>
          <w:rFonts w:eastAsia="Calibri" w:cs="Times New Roman"/>
          <w:vertAlign w:val="superscript"/>
        </w:rPr>
        <w:t>2</w:t>
      </w:r>
      <w:r w:rsidRPr="00C42E36">
        <w:rPr>
          <w:rFonts w:eastAsia="Calibri" w:cs="Times New Roman"/>
        </w:rPr>
        <w:t xml:space="preserve"> (9.49) at 5% level of significance at 4 degree of freedom we reject the null hypothesis and accept the Alternative hypothesis.</w:t>
      </w:r>
    </w:p>
    <w:p w:rsidR="00C42E36" w:rsidRPr="00C42E36" w:rsidRDefault="00C42E36" w:rsidP="00C42E36">
      <w:pPr>
        <w:spacing w:after="0" w:line="480" w:lineRule="auto"/>
        <w:jc w:val="both"/>
        <w:rPr>
          <w:rFonts w:cs="Times New Roman"/>
          <w:color w:val="FF0000"/>
        </w:rPr>
      </w:pPr>
    </w:p>
    <w:p w:rsidR="00C42E36" w:rsidRPr="00C42E36" w:rsidRDefault="00C42E36" w:rsidP="00025DCE">
      <w:pPr>
        <w:spacing w:line="480" w:lineRule="auto"/>
        <w:jc w:val="both"/>
        <w:rPr>
          <w:rFonts w:cs="Times New Roman"/>
        </w:rPr>
      </w:pPr>
    </w:p>
    <w:p w:rsidR="00C42E36" w:rsidRDefault="00C42E36" w:rsidP="00025DCE">
      <w:pPr>
        <w:spacing w:line="480" w:lineRule="auto"/>
        <w:jc w:val="both"/>
        <w:rPr>
          <w:rFonts w:cs="Times New Roman"/>
        </w:rPr>
      </w:pPr>
    </w:p>
    <w:p w:rsidR="00A07FEE" w:rsidRDefault="00A07FEE" w:rsidP="00025DCE">
      <w:pPr>
        <w:spacing w:line="480" w:lineRule="auto"/>
        <w:jc w:val="both"/>
        <w:rPr>
          <w:rFonts w:cs="Times New Roman"/>
        </w:rPr>
      </w:pPr>
    </w:p>
    <w:p w:rsidR="00A07FEE" w:rsidRDefault="00A07FEE" w:rsidP="00025DCE">
      <w:pPr>
        <w:spacing w:line="480" w:lineRule="auto"/>
        <w:jc w:val="both"/>
        <w:rPr>
          <w:rFonts w:cs="Times New Roman"/>
        </w:rPr>
      </w:pPr>
    </w:p>
    <w:p w:rsidR="00A07FEE" w:rsidRDefault="00A07FEE" w:rsidP="00025DCE">
      <w:pPr>
        <w:spacing w:line="480" w:lineRule="auto"/>
        <w:jc w:val="both"/>
        <w:rPr>
          <w:rFonts w:cs="Times New Roman"/>
        </w:rPr>
      </w:pPr>
    </w:p>
    <w:p w:rsidR="00A07FEE" w:rsidRPr="00C42E36" w:rsidRDefault="00A07FEE" w:rsidP="00025DCE">
      <w:pPr>
        <w:spacing w:line="480" w:lineRule="auto"/>
        <w:jc w:val="both"/>
        <w:rPr>
          <w:rFonts w:cs="Times New Roman"/>
        </w:rPr>
      </w:pPr>
    </w:p>
    <w:p w:rsidR="00C42E36" w:rsidRPr="00C42E36" w:rsidRDefault="00C42E36" w:rsidP="00C42E36">
      <w:pPr>
        <w:spacing w:line="480" w:lineRule="auto"/>
        <w:jc w:val="center"/>
        <w:rPr>
          <w:rFonts w:cs="Times New Roman"/>
          <w:b/>
          <w:bCs/>
        </w:rPr>
      </w:pPr>
      <w:r w:rsidRPr="00C42E36">
        <w:rPr>
          <w:rFonts w:cs="Times New Roman"/>
          <w:b/>
          <w:bCs/>
        </w:rPr>
        <w:lastRenderedPageBreak/>
        <w:t>CHAPTER FIVE</w:t>
      </w:r>
    </w:p>
    <w:p w:rsidR="00C42E36" w:rsidRPr="00C42E36" w:rsidRDefault="00C42E36" w:rsidP="00C42E36">
      <w:pPr>
        <w:spacing w:line="480" w:lineRule="auto"/>
        <w:jc w:val="center"/>
        <w:rPr>
          <w:rFonts w:cs="Times New Roman"/>
          <w:b/>
          <w:bCs/>
        </w:rPr>
      </w:pPr>
      <w:r w:rsidRPr="00C42E36">
        <w:rPr>
          <w:rFonts w:cs="Times New Roman"/>
          <w:b/>
          <w:bCs/>
        </w:rPr>
        <w:t>SUMMARY, CONCLUSION AND RECOMMENDATIONS</w:t>
      </w:r>
    </w:p>
    <w:p w:rsidR="00C42E36" w:rsidRPr="00C42E36" w:rsidRDefault="00C42E36" w:rsidP="00C42E36">
      <w:pPr>
        <w:spacing w:line="480" w:lineRule="auto"/>
        <w:jc w:val="both"/>
        <w:rPr>
          <w:rFonts w:cs="Times New Roman"/>
          <w:b/>
          <w:bCs/>
        </w:rPr>
      </w:pPr>
      <w:r w:rsidRPr="00C42E36">
        <w:rPr>
          <w:rFonts w:cs="Times New Roman"/>
          <w:b/>
          <w:bCs/>
        </w:rPr>
        <w:t>5.1</w:t>
      </w:r>
      <w:r w:rsidRPr="00C42E36">
        <w:rPr>
          <w:rFonts w:cs="Times New Roman"/>
          <w:b/>
          <w:bCs/>
        </w:rPr>
        <w:tab/>
        <w:t>SUMMARY</w:t>
      </w:r>
    </w:p>
    <w:p w:rsidR="00C42E36" w:rsidRPr="00C42E36" w:rsidRDefault="00C42E36" w:rsidP="00C42E36">
      <w:pPr>
        <w:spacing w:line="480" w:lineRule="auto"/>
        <w:ind w:firstLine="720"/>
        <w:jc w:val="both"/>
        <w:rPr>
          <w:rFonts w:cs="Times New Roman"/>
        </w:rPr>
      </w:pPr>
      <w:r w:rsidRPr="00C42E36">
        <w:rPr>
          <w:rFonts w:cs="Times New Roman"/>
        </w:rPr>
        <w:t xml:space="preserve">The predominant purpose of this study was to assess the impact of conflict management on organizational performance with a specific focus on </w:t>
      </w:r>
      <w:r w:rsidR="003B5CE5">
        <w:rPr>
          <w:rFonts w:cs="Times New Roman"/>
        </w:rPr>
        <w:t>Yaro Gobirawa Stores Sokoto</w:t>
      </w:r>
      <w:r w:rsidRPr="00C42E36">
        <w:rPr>
          <w:rFonts w:cs="Times New Roman"/>
        </w:rPr>
        <w:t xml:space="preserve">. To achieve the overall goal of the study key prerequisite objectives had to be accomplished. The literature review section of this thesis focused on defining organizational performance and its connection to different conflict management strategies. In relation to that, the study analyzed the effectiveness of negotiation, communication, and third party intervention as conflict management strategies. Establishing the connection between organizational performance and conflict management strategies necessitated a detailed analysis of each strategy while considering the role of situational factor at any given time. The study is focused on ascertaining the impact of negotiation, communication and third party intervention as conflict management strategies in </w:t>
      </w:r>
      <w:r w:rsidR="003B5CE5">
        <w:rPr>
          <w:rFonts w:cs="Times New Roman"/>
        </w:rPr>
        <w:t>Yaro Gobirawa Stores Sokoto</w:t>
      </w:r>
      <w:r w:rsidRPr="00C42E36">
        <w:rPr>
          <w:rFonts w:cs="Times New Roman"/>
        </w:rPr>
        <w:t>.</w:t>
      </w:r>
    </w:p>
    <w:p w:rsidR="00C42E36" w:rsidRPr="00C42E36" w:rsidRDefault="00C42E36" w:rsidP="00C42E36">
      <w:pPr>
        <w:spacing w:line="480" w:lineRule="auto"/>
        <w:ind w:firstLine="720"/>
        <w:jc w:val="both"/>
        <w:rPr>
          <w:rFonts w:cs="Times New Roman"/>
        </w:rPr>
      </w:pPr>
      <w:r w:rsidRPr="00C42E36">
        <w:rPr>
          <w:rFonts w:cs="Times New Roman"/>
        </w:rPr>
        <w:t xml:space="preserve">A descriptive research design was selected because it facilitated the identification and description of independent factors and their relation to the dependent variables. Negotiation, communication and third party intervention strategies were the independent factors and organizational performance was the dependent variable in the study. The overriding focus of the study was the influence conflict management on organizational performance of </w:t>
      </w:r>
      <w:r w:rsidR="003B5CE5">
        <w:rPr>
          <w:rFonts w:cs="Times New Roman"/>
        </w:rPr>
        <w:t>Yaro Gobirawa Stores Sokoto</w:t>
      </w:r>
      <w:r w:rsidRPr="00C42E36">
        <w:rPr>
          <w:rFonts w:cs="Times New Roman"/>
        </w:rPr>
        <w:t xml:space="preserve">, which explains why the study population was drawn from the 75 employees of </w:t>
      </w:r>
      <w:r w:rsidR="003B5CE5">
        <w:rPr>
          <w:rFonts w:cs="Times New Roman"/>
        </w:rPr>
        <w:t>Yaro Gobirawa Stores Sokoto</w:t>
      </w:r>
      <w:r w:rsidRPr="00C42E36">
        <w:rPr>
          <w:rFonts w:cs="Times New Roman"/>
        </w:rPr>
        <w:t xml:space="preserve">. The utilization of the Census technique permitted the use of 75 employees as the study sample size. The direct administration of structured questionnaires by the </w:t>
      </w:r>
      <w:r w:rsidRPr="00C42E36">
        <w:rPr>
          <w:rFonts w:cs="Times New Roman"/>
        </w:rPr>
        <w:lastRenderedPageBreak/>
        <w:t>researcher made it relatively easy to collect quality data within a short time. The collected data was analyzed using frequency tables and inferential statistics (regression analysis) depending on the factors that were being analyzed. The research methodology facilitated the collection of data that solved the problems articulated in the first chapter of this dissertation.</w:t>
      </w:r>
    </w:p>
    <w:p w:rsidR="00C42E36" w:rsidRPr="00C42E36" w:rsidRDefault="00C42E36" w:rsidP="00C42E36">
      <w:pPr>
        <w:spacing w:line="480" w:lineRule="auto"/>
        <w:ind w:firstLine="720"/>
        <w:jc w:val="both"/>
        <w:rPr>
          <w:rFonts w:cs="Times New Roman"/>
        </w:rPr>
      </w:pPr>
      <w:r w:rsidRPr="00C42E36">
        <w:rPr>
          <w:rFonts w:cs="Times New Roman"/>
        </w:rPr>
        <w:t xml:space="preserve">The first research objective of the study was to determine the influence of negotiation as a conflict management strategy. The findings indicated that 64.4% of the respondents believed negotiation has positively influenced performance appraisal in </w:t>
      </w:r>
      <w:r w:rsidR="003B5CE5">
        <w:rPr>
          <w:rFonts w:cs="Times New Roman"/>
        </w:rPr>
        <w:t>Yaro Gobirawa Stores Sokoto</w:t>
      </w:r>
      <w:r w:rsidRPr="00C42E36">
        <w:rPr>
          <w:rFonts w:cs="Times New Roman"/>
        </w:rPr>
        <w:t>. Majority of the respondents believed that the concession tactic is the most effective negotiation strategy in the organization. The use of intervention through negotiation was supported by 71% of the respondents who believed it is the most effective strategy. Performance appraisal negotiation is viewed as the most effective of improving organizational performance by 55.2% while 29% of the respondents had no preferences.</w:t>
      </w:r>
    </w:p>
    <w:p w:rsidR="00C42E36" w:rsidRPr="00C42E36" w:rsidRDefault="00C42E36" w:rsidP="00C42E36">
      <w:pPr>
        <w:autoSpaceDE w:val="0"/>
        <w:autoSpaceDN w:val="0"/>
        <w:adjustRightInd w:val="0"/>
        <w:spacing w:after="0" w:line="480" w:lineRule="auto"/>
        <w:ind w:firstLine="720"/>
        <w:jc w:val="both"/>
        <w:rPr>
          <w:rFonts w:cs="Times New Roman"/>
          <w:color w:val="000000"/>
        </w:rPr>
      </w:pPr>
      <w:r w:rsidRPr="00C42E36">
        <w:rPr>
          <w:rFonts w:cs="Times New Roman"/>
          <w:color w:val="000000"/>
        </w:rPr>
        <w:t xml:space="preserve">The second research objective was to determine the role of party intervention in conflict management strategy. Majority of the respondents (71%) agreed that third party intervention is an effective conflict resolution strategy in </w:t>
      </w:r>
      <w:r w:rsidR="003B5CE5">
        <w:rPr>
          <w:rFonts w:cs="Times New Roman"/>
        </w:rPr>
        <w:t>Yaro Gobirawa Stores Sokoto</w:t>
      </w:r>
      <w:r w:rsidRPr="00C42E36">
        <w:rPr>
          <w:rFonts w:cs="Times New Roman"/>
          <w:color w:val="000000"/>
        </w:rPr>
        <w:t xml:space="preserve">. However, the findings also indicated that the third party intervention could worsen a conflict if the size of the intervention is not adequate. </w:t>
      </w:r>
    </w:p>
    <w:p w:rsidR="00C42E36" w:rsidRPr="00C42E36" w:rsidRDefault="00C42E36" w:rsidP="00C42E36">
      <w:pPr>
        <w:spacing w:line="480" w:lineRule="auto"/>
        <w:jc w:val="both"/>
        <w:rPr>
          <w:rFonts w:cs="Times New Roman"/>
        </w:rPr>
      </w:pPr>
      <w:r w:rsidRPr="00C42E36">
        <w:rPr>
          <w:rFonts w:cs="Times New Roman"/>
          <w:color w:val="000000"/>
        </w:rPr>
        <w:t xml:space="preserve">The third research objective the impact of communication on conflict management strategy on organizational performance in </w:t>
      </w:r>
      <w:r w:rsidR="003B5CE5">
        <w:rPr>
          <w:rFonts w:cs="Times New Roman"/>
        </w:rPr>
        <w:t>Yaro Gobirawa Stores Sokoto</w:t>
      </w:r>
      <w:r w:rsidRPr="00C42E36">
        <w:rPr>
          <w:rFonts w:cs="Times New Roman"/>
          <w:color w:val="000000"/>
        </w:rPr>
        <w:t xml:space="preserve">. Most of the respondents (44.8%) agreed with the opinion that </w:t>
      </w:r>
      <w:r w:rsidR="003B5CE5">
        <w:rPr>
          <w:rFonts w:cs="Times New Roman"/>
        </w:rPr>
        <w:t>Yaro Gobirawa Stores Sokoto</w:t>
      </w:r>
      <w:r w:rsidR="003B5CE5" w:rsidRPr="00C42E36">
        <w:rPr>
          <w:rFonts w:cs="Times New Roman"/>
          <w:color w:val="000000"/>
        </w:rPr>
        <w:t xml:space="preserve"> </w:t>
      </w:r>
      <w:r w:rsidRPr="00C42E36">
        <w:rPr>
          <w:rFonts w:cs="Times New Roman"/>
          <w:color w:val="000000"/>
        </w:rPr>
        <w:t xml:space="preserve">has an effective communication channel while 22.4% disagreed. The opinion that communication is a timely tool in conflict resolution was supported by 73.95% of the respondents while 1.9% disagreed. Majority of the respondents (73.3%) termed as a communication as a powerful tool, and that a breakage in </w:t>
      </w:r>
      <w:r w:rsidRPr="00C42E36">
        <w:rPr>
          <w:rFonts w:cs="Times New Roman"/>
          <w:color w:val="000000"/>
        </w:rPr>
        <w:lastRenderedPageBreak/>
        <w:t xml:space="preserve">communication is a major reasons why conflict resolution is difficult. The consensus was that communication is a critical tool in conflict management strategy in </w:t>
      </w:r>
      <w:r w:rsidR="003B5CE5">
        <w:rPr>
          <w:rFonts w:cs="Times New Roman"/>
        </w:rPr>
        <w:t>Yaro Gobirawa Stores Sokoto</w:t>
      </w:r>
      <w:r w:rsidRPr="00C42E36">
        <w:rPr>
          <w:rFonts w:cs="Times New Roman"/>
        </w:rPr>
        <w:t>.</w:t>
      </w:r>
    </w:p>
    <w:p w:rsidR="00C42E36" w:rsidRPr="00C42E36" w:rsidRDefault="00C42E36" w:rsidP="00C42E36">
      <w:pPr>
        <w:autoSpaceDE w:val="0"/>
        <w:autoSpaceDN w:val="0"/>
        <w:adjustRightInd w:val="0"/>
        <w:spacing w:after="0" w:line="480" w:lineRule="auto"/>
        <w:ind w:firstLine="720"/>
        <w:jc w:val="both"/>
        <w:rPr>
          <w:rFonts w:cs="Times New Roman"/>
          <w:color w:val="000000"/>
          <w:sz w:val="23"/>
          <w:szCs w:val="23"/>
        </w:rPr>
      </w:pPr>
      <w:r w:rsidRPr="00C42E36">
        <w:rPr>
          <w:rFonts w:cs="Times New Roman"/>
          <w:color w:val="000000"/>
          <w:sz w:val="23"/>
          <w:szCs w:val="23"/>
        </w:rPr>
        <w:t xml:space="preserve">The survey showed that employees perceived negotiation as fairness because participation in the negotiation process permitted the creation of shared values, a perception shared by the respondents of the study; therefore, negotiation supports high performance by facilitating the involvement of employees in decision making to create an enabling environment for employees to meet the quantified objectives in all areas of the organization. </w:t>
      </w:r>
    </w:p>
    <w:p w:rsidR="00C42E36" w:rsidRPr="00C42E36" w:rsidRDefault="00C42E36" w:rsidP="00C42E36">
      <w:pPr>
        <w:autoSpaceDE w:val="0"/>
        <w:autoSpaceDN w:val="0"/>
        <w:adjustRightInd w:val="0"/>
        <w:spacing w:after="0" w:line="480" w:lineRule="auto"/>
        <w:jc w:val="both"/>
        <w:rPr>
          <w:rFonts w:cs="Times New Roman"/>
          <w:color w:val="000000"/>
          <w:sz w:val="23"/>
          <w:szCs w:val="23"/>
        </w:rPr>
      </w:pPr>
    </w:p>
    <w:p w:rsidR="00C42E36" w:rsidRPr="00C42E36" w:rsidRDefault="00C42E36" w:rsidP="00C42E36">
      <w:pPr>
        <w:spacing w:line="480" w:lineRule="auto"/>
        <w:jc w:val="both"/>
        <w:rPr>
          <w:rFonts w:cs="Times New Roman"/>
          <w:b/>
          <w:bCs/>
        </w:rPr>
      </w:pPr>
      <w:r w:rsidRPr="00C42E36">
        <w:rPr>
          <w:rFonts w:cs="Times New Roman"/>
          <w:b/>
          <w:bCs/>
        </w:rPr>
        <w:t>5.2</w:t>
      </w:r>
      <w:r w:rsidRPr="00C42E36">
        <w:rPr>
          <w:rFonts w:cs="Times New Roman"/>
          <w:b/>
          <w:bCs/>
        </w:rPr>
        <w:tab/>
        <w:t>CONCLUSION</w:t>
      </w:r>
    </w:p>
    <w:p w:rsidR="00C42E36" w:rsidRPr="00C42E36" w:rsidRDefault="00C42E36" w:rsidP="00C42E36">
      <w:pPr>
        <w:spacing w:line="480" w:lineRule="auto"/>
        <w:jc w:val="both"/>
        <w:rPr>
          <w:rFonts w:cs="Times New Roman"/>
        </w:rPr>
      </w:pPr>
      <w:r w:rsidRPr="00C42E36">
        <w:rPr>
          <w:rFonts w:cs="Times New Roman"/>
        </w:rPr>
        <w:t xml:space="preserve">The effectiveness of negotiation as a conflict management strategy within the context of </w:t>
      </w:r>
      <w:r w:rsidR="003B5CE5">
        <w:rPr>
          <w:rFonts w:cs="Times New Roman"/>
        </w:rPr>
        <w:t>Yaro Gobirawa Stores Sokoto</w:t>
      </w:r>
      <w:r w:rsidR="003B5CE5" w:rsidRPr="00C42E36">
        <w:rPr>
          <w:rFonts w:cs="Times New Roman"/>
        </w:rPr>
        <w:t xml:space="preserve"> </w:t>
      </w:r>
      <w:r w:rsidRPr="00C42E36">
        <w:rPr>
          <w:rFonts w:cs="Times New Roman"/>
        </w:rPr>
        <w:t xml:space="preserve">formed the first objective of the study. Organization performance was the dependent variable in this study. The findings led to a conclusion that organizational performance is influenced by innovative strategies, continuous performance monitoring programs, and the frequency of task conflicts. It further concludes that Innovation is a significant component of conflict management strategies in </w:t>
      </w:r>
      <w:r w:rsidR="003B5CE5">
        <w:rPr>
          <w:rFonts w:cs="Times New Roman"/>
        </w:rPr>
        <w:t>Yaro Gobirawa Stores Sokoto</w:t>
      </w:r>
      <w:r w:rsidRPr="00C42E36">
        <w:rPr>
          <w:rFonts w:cs="Times New Roman"/>
        </w:rPr>
        <w:t xml:space="preserve">. Effective conflict management strategies are associated with improved performance and lower costs in </w:t>
      </w:r>
      <w:r w:rsidR="003B5CE5">
        <w:rPr>
          <w:rFonts w:cs="Times New Roman"/>
        </w:rPr>
        <w:t>Yaro Gobirawa Stores Sokoto</w:t>
      </w:r>
      <w:r w:rsidRPr="00C42E36">
        <w:rPr>
          <w:rFonts w:cs="Times New Roman"/>
        </w:rPr>
        <w:t>.</w:t>
      </w:r>
    </w:p>
    <w:p w:rsidR="00C42E36" w:rsidRPr="00C42E36" w:rsidRDefault="00C42E36" w:rsidP="00C42E36">
      <w:pPr>
        <w:spacing w:line="480" w:lineRule="auto"/>
        <w:ind w:firstLine="720"/>
        <w:jc w:val="both"/>
        <w:rPr>
          <w:rFonts w:cs="Times New Roman"/>
          <w:color w:val="000000"/>
        </w:rPr>
      </w:pPr>
      <w:r w:rsidRPr="00C42E36">
        <w:rPr>
          <w:rFonts w:cs="Times New Roman"/>
          <w:color w:val="000000"/>
        </w:rPr>
        <w:t xml:space="preserve">Negotiation has a significant impact on the organizational performance of </w:t>
      </w:r>
      <w:r w:rsidR="003B5CE5">
        <w:rPr>
          <w:rFonts w:cs="Times New Roman"/>
        </w:rPr>
        <w:t>Yaro Gobirawa Stores Sokoto</w:t>
      </w:r>
      <w:r w:rsidRPr="00C42E36">
        <w:rPr>
          <w:rFonts w:cs="Times New Roman"/>
          <w:color w:val="000000"/>
        </w:rPr>
        <w:t xml:space="preserve"> had a factor loading coefficient of 0.689. This coincides with study done by Long, 2006 who asserted that It goes without saying that an effective performance appraisal system can lead an organization to takes strides towards organization performance and growth by leaps and bounds. Majority of the respondents agreed that </w:t>
      </w:r>
      <w:r w:rsidR="003B5CE5">
        <w:rPr>
          <w:rFonts w:cs="Times New Roman"/>
        </w:rPr>
        <w:t>Yaro Gobirawa Stores Sokoto</w:t>
      </w:r>
      <w:r w:rsidRPr="00C42E36">
        <w:rPr>
          <w:rFonts w:cs="Times New Roman"/>
          <w:color w:val="000000"/>
        </w:rPr>
        <w:t xml:space="preserve"> has a very </w:t>
      </w:r>
      <w:r w:rsidRPr="00C42E36">
        <w:rPr>
          <w:rFonts w:cs="Times New Roman"/>
          <w:color w:val="000000"/>
        </w:rPr>
        <w:lastRenderedPageBreak/>
        <w:t>effective negotiation strategy to help manage conflicts this had a factor loading of 0.697. Notably, Norreklit (2003) argued that it is important to have negotiation at the beginning of the performance contract so that an employee is well informed of what is expected. This had a factor loading of 0.778. The resolutions to the conflict are likely to be accepted voluntarily in a win-win negotiation had a factor loading coefficient of 0.774.</w:t>
      </w:r>
    </w:p>
    <w:p w:rsidR="00C42E36" w:rsidRPr="00C42E36" w:rsidRDefault="00C42E36" w:rsidP="00C42E36">
      <w:pPr>
        <w:spacing w:line="480" w:lineRule="auto"/>
        <w:ind w:firstLine="720"/>
        <w:jc w:val="both"/>
        <w:rPr>
          <w:rFonts w:cs="Times New Roman"/>
        </w:rPr>
      </w:pPr>
      <w:r w:rsidRPr="00C42E36">
        <w:rPr>
          <w:rFonts w:cs="Times New Roman"/>
        </w:rPr>
        <w:t>Win-win outcomes are more effective because they have the support of all the parties involved in the negotiation process. Win-lose outcomes generates discord and discourages some members of the organization, which reflects on the financial performance of the organization; therefore, a special focus on negotiation as a strategy to guide conflict resolution is mandatory. Muganza (2013) came to the same conclusion after studying the role of conflict in a Public Service Commission.</w:t>
      </w:r>
    </w:p>
    <w:p w:rsidR="00C42E36" w:rsidRPr="00A07FEE" w:rsidRDefault="00C42E36" w:rsidP="00A07FEE">
      <w:pPr>
        <w:spacing w:line="480" w:lineRule="auto"/>
        <w:ind w:firstLine="720"/>
        <w:jc w:val="both"/>
        <w:rPr>
          <w:rFonts w:cs="Times New Roman"/>
        </w:rPr>
      </w:pPr>
      <w:r w:rsidRPr="00C42E36">
        <w:rPr>
          <w:rFonts w:cs="Times New Roman"/>
        </w:rPr>
        <w:t xml:space="preserve">The use of third party assistance as a strategy in conflict resolution is supported by the majority of </w:t>
      </w:r>
      <w:r w:rsidR="003B5CE5">
        <w:rPr>
          <w:rFonts w:cs="Times New Roman"/>
        </w:rPr>
        <w:t>Yaro Gobirawa Stores Sokoto</w:t>
      </w:r>
      <w:r w:rsidR="003B5CE5" w:rsidRPr="00C42E36">
        <w:rPr>
          <w:rFonts w:cs="Times New Roman"/>
        </w:rPr>
        <w:t xml:space="preserve"> </w:t>
      </w:r>
      <w:r w:rsidRPr="00C42E36">
        <w:rPr>
          <w:rFonts w:cs="Times New Roman"/>
        </w:rPr>
        <w:t>employees. The respondents of the study believe the role of a third party is to provide additional information and options without making the decision for the negotiating parties. This had a factor loading of 0.96 and also confirms study findings according to Gregory (2004) that a third party assists in resolving the dispute by advising and providing information and options but leaves the final decision to the parties themselves since performance declines as the level of conflict increases.</w:t>
      </w:r>
    </w:p>
    <w:p w:rsidR="00C42E36" w:rsidRPr="00C42E36" w:rsidRDefault="00C42E36" w:rsidP="00C42E36">
      <w:pPr>
        <w:spacing w:line="480" w:lineRule="auto"/>
        <w:jc w:val="both"/>
        <w:rPr>
          <w:rFonts w:cs="Times New Roman"/>
          <w:b/>
          <w:bCs/>
        </w:rPr>
      </w:pPr>
      <w:r w:rsidRPr="00C42E36">
        <w:rPr>
          <w:rFonts w:cs="Times New Roman"/>
          <w:b/>
          <w:bCs/>
        </w:rPr>
        <w:t>5.3</w:t>
      </w:r>
      <w:r w:rsidRPr="00C42E36">
        <w:rPr>
          <w:rFonts w:cs="Times New Roman"/>
          <w:b/>
          <w:bCs/>
        </w:rPr>
        <w:tab/>
        <w:t>RECOMMENDATIONS</w:t>
      </w:r>
    </w:p>
    <w:p w:rsidR="00C42E36" w:rsidRPr="00C42E36" w:rsidRDefault="00C42E36" w:rsidP="00C42E36">
      <w:pPr>
        <w:spacing w:line="480" w:lineRule="auto"/>
        <w:jc w:val="both"/>
        <w:rPr>
          <w:rFonts w:cs="Times New Roman"/>
        </w:rPr>
      </w:pPr>
      <w:r w:rsidRPr="00C42E36">
        <w:rPr>
          <w:rFonts w:cs="Times New Roman"/>
          <w:b/>
          <w:bCs/>
        </w:rPr>
        <w:t xml:space="preserve">1. </w:t>
      </w:r>
      <w:r w:rsidRPr="00C42E36">
        <w:rPr>
          <w:rFonts w:cs="Times New Roman"/>
        </w:rPr>
        <w:t xml:space="preserve">The management should be sensitive to conflicts and set up effective communication channels to facilitate an improvement in conflict management. The connection between employees and </w:t>
      </w:r>
      <w:r w:rsidRPr="00C42E36">
        <w:rPr>
          <w:rFonts w:cs="Times New Roman"/>
        </w:rPr>
        <w:lastRenderedPageBreak/>
        <w:t>top management because of the impact it has on the effectiveness of conflict management strategies.</w:t>
      </w:r>
    </w:p>
    <w:p w:rsidR="00C42E36" w:rsidRPr="00C42E36" w:rsidRDefault="00C42E36" w:rsidP="00C42E36">
      <w:pPr>
        <w:spacing w:line="480" w:lineRule="auto"/>
        <w:jc w:val="both"/>
        <w:rPr>
          <w:rFonts w:cs="Times New Roman"/>
        </w:rPr>
      </w:pPr>
      <w:r w:rsidRPr="00C42E36">
        <w:rPr>
          <w:rFonts w:cs="Times New Roman"/>
        </w:rPr>
        <w:t xml:space="preserve">2. </w:t>
      </w:r>
      <w:r w:rsidR="003B5CE5">
        <w:rPr>
          <w:rFonts w:cs="Times New Roman"/>
        </w:rPr>
        <w:t>Yaro Gobirawa Stores Sokoto</w:t>
      </w:r>
      <w:r w:rsidRPr="00C42E36">
        <w:rPr>
          <w:rFonts w:cs="Times New Roman"/>
        </w:rPr>
        <w:t xml:space="preserve"> management should encourage the use of third party intervention as a form of conflict management strategy. The intervening party must maintain a neutral attitude to avoid exacerbating the problem.</w:t>
      </w:r>
    </w:p>
    <w:p w:rsidR="00C42E36" w:rsidRPr="00C42E36" w:rsidRDefault="00C42E36" w:rsidP="00C42E36">
      <w:pPr>
        <w:spacing w:line="480" w:lineRule="auto"/>
        <w:jc w:val="both"/>
        <w:rPr>
          <w:rFonts w:cs="Times New Roman"/>
        </w:rPr>
      </w:pPr>
      <w:r w:rsidRPr="00C42E36">
        <w:rPr>
          <w:rFonts w:cs="Times New Roman"/>
        </w:rPr>
        <w:t>3. The management should therefore maintain effective communication channels and explore on other ways to improve the organizational performance.</w:t>
      </w:r>
    </w:p>
    <w:p w:rsidR="00C42E36" w:rsidRPr="00C42E36" w:rsidRDefault="00C42E36" w:rsidP="00C42E36">
      <w:pPr>
        <w:spacing w:line="480" w:lineRule="auto"/>
        <w:jc w:val="both"/>
        <w:rPr>
          <w:rFonts w:cs="Times New Roman"/>
        </w:rPr>
      </w:pPr>
    </w:p>
    <w:p w:rsidR="00C42E36" w:rsidRPr="00C42E36" w:rsidRDefault="00C42E36" w:rsidP="00C42E36">
      <w:pPr>
        <w:spacing w:line="480" w:lineRule="auto"/>
        <w:jc w:val="both"/>
        <w:rPr>
          <w:rFonts w:cs="Times New Roman"/>
        </w:rPr>
      </w:pPr>
    </w:p>
    <w:p w:rsidR="00C42E36" w:rsidRPr="00C42E36" w:rsidRDefault="00C42E36" w:rsidP="00C42E36">
      <w:pPr>
        <w:spacing w:line="480" w:lineRule="auto"/>
        <w:jc w:val="both"/>
        <w:rPr>
          <w:rFonts w:cs="Times New Roman"/>
        </w:rPr>
      </w:pPr>
    </w:p>
    <w:p w:rsidR="00C42E36" w:rsidRPr="00C42E36" w:rsidRDefault="00C42E36" w:rsidP="00C42E36">
      <w:pPr>
        <w:spacing w:line="480" w:lineRule="auto"/>
        <w:jc w:val="both"/>
        <w:rPr>
          <w:rFonts w:cs="Times New Roman"/>
        </w:rPr>
      </w:pPr>
    </w:p>
    <w:p w:rsidR="00C42E36" w:rsidRPr="00C42E36" w:rsidRDefault="00C42E36" w:rsidP="00C42E36">
      <w:pPr>
        <w:spacing w:line="480" w:lineRule="auto"/>
        <w:jc w:val="both"/>
        <w:rPr>
          <w:rFonts w:cs="Times New Roman"/>
        </w:rPr>
      </w:pPr>
    </w:p>
    <w:p w:rsidR="00C42E36" w:rsidRPr="00C42E36" w:rsidRDefault="00C42E36" w:rsidP="00C42E36">
      <w:pPr>
        <w:spacing w:line="480" w:lineRule="auto"/>
        <w:jc w:val="both"/>
        <w:rPr>
          <w:rFonts w:cs="Times New Roman"/>
        </w:rPr>
      </w:pPr>
    </w:p>
    <w:p w:rsidR="00C42E36" w:rsidRPr="00C42E36" w:rsidRDefault="00C42E36" w:rsidP="00C42E36">
      <w:pPr>
        <w:spacing w:line="480" w:lineRule="auto"/>
        <w:jc w:val="both"/>
        <w:rPr>
          <w:rFonts w:cs="Times New Roman"/>
        </w:rPr>
      </w:pPr>
    </w:p>
    <w:p w:rsidR="00C42E36" w:rsidRPr="00C42E36" w:rsidRDefault="00C42E36" w:rsidP="00C42E36">
      <w:pPr>
        <w:spacing w:line="480" w:lineRule="auto"/>
        <w:jc w:val="both"/>
        <w:rPr>
          <w:rFonts w:cs="Times New Roman"/>
        </w:rPr>
      </w:pPr>
    </w:p>
    <w:p w:rsidR="00C42E36" w:rsidRDefault="00C42E36" w:rsidP="00C42E36">
      <w:pPr>
        <w:spacing w:line="480" w:lineRule="auto"/>
        <w:jc w:val="both"/>
        <w:rPr>
          <w:rFonts w:cs="Times New Roman"/>
        </w:rPr>
      </w:pPr>
    </w:p>
    <w:p w:rsidR="00C42E36" w:rsidRDefault="00C42E36" w:rsidP="00C42E36">
      <w:pPr>
        <w:spacing w:line="480" w:lineRule="auto"/>
        <w:jc w:val="both"/>
        <w:rPr>
          <w:rFonts w:cs="Times New Roman"/>
        </w:rPr>
      </w:pPr>
    </w:p>
    <w:p w:rsidR="00C42E36" w:rsidRPr="00C42E36" w:rsidRDefault="00C42E36" w:rsidP="00C42E36">
      <w:pPr>
        <w:spacing w:line="480" w:lineRule="auto"/>
        <w:jc w:val="both"/>
        <w:rPr>
          <w:rFonts w:cs="Times New Roman"/>
        </w:rPr>
      </w:pPr>
    </w:p>
    <w:p w:rsidR="00A07FEE" w:rsidRDefault="00A07FEE" w:rsidP="00C42E36">
      <w:pPr>
        <w:spacing w:line="480" w:lineRule="auto"/>
        <w:jc w:val="both"/>
        <w:rPr>
          <w:rFonts w:cs="Times New Roman"/>
          <w:b/>
        </w:rPr>
      </w:pPr>
    </w:p>
    <w:p w:rsidR="00C42E36" w:rsidRPr="00C42E36" w:rsidRDefault="00D478B8" w:rsidP="00A07FEE">
      <w:pPr>
        <w:spacing w:line="480" w:lineRule="auto"/>
        <w:jc w:val="center"/>
        <w:rPr>
          <w:rFonts w:cs="Times New Roman"/>
          <w:b/>
        </w:rPr>
      </w:pPr>
      <w:r w:rsidRPr="00C42E36">
        <w:rPr>
          <w:rFonts w:cs="Times New Roman"/>
          <w:b/>
        </w:rPr>
        <w:lastRenderedPageBreak/>
        <w:t>REFERENCES</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Akanji, I. (2005). Perspectives in Workplace Conflict Management and New Approaches for the Twenty first Century. In Albert I.O (Ed.), Perspective on Peace and Conflict in Africa: Essays in Honour of Gen. Abdusalam Abubakar, Ibadan: John Arches Publishers.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Aldag, R. J., &amp; Kuzuhara, L. W. (2002). </w:t>
      </w:r>
      <w:r w:rsidRPr="00C42E36">
        <w:rPr>
          <w:rFonts w:cs="Times New Roman"/>
          <w:i/>
          <w:iCs/>
          <w:color w:val="000000"/>
        </w:rPr>
        <w:t>Organizational behavior and management: An integrated skills approach</w:t>
      </w:r>
      <w:r w:rsidRPr="00C42E36">
        <w:rPr>
          <w:rFonts w:cs="Times New Roman"/>
          <w:color w:val="000000"/>
        </w:rPr>
        <w:t xml:space="preserve">. Cincinnati, OH: South-Western Thomson Learning.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Arrow, H., McGrath, J., &amp; Berdahl, J. (2000). </w:t>
      </w:r>
      <w:r w:rsidRPr="00C42E36">
        <w:rPr>
          <w:rFonts w:cs="Times New Roman"/>
          <w:i/>
          <w:iCs/>
          <w:color w:val="000000"/>
        </w:rPr>
        <w:t>Small groups as complex systems: Formation, coordination, development, and adaptation</w:t>
      </w:r>
      <w:r w:rsidRPr="00C42E36">
        <w:rPr>
          <w:rFonts w:cs="Times New Roman"/>
          <w:color w:val="000000"/>
        </w:rPr>
        <w:t xml:space="preserve">. Thousand Oaks, CA: Sage Publications, Inc.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Arrow, H., Poole, M. S., Henry, K. B., Wheelan, S., &amp; Moreland, R. (2004). Time, change, and development: The temporal perspective on groups. </w:t>
      </w:r>
      <w:r w:rsidRPr="00C42E36">
        <w:rPr>
          <w:rFonts w:cs="Times New Roman"/>
          <w:i/>
          <w:iCs/>
          <w:color w:val="000000"/>
        </w:rPr>
        <w:t>Small Group Research, 35</w:t>
      </w:r>
      <w:r w:rsidRPr="00C42E36">
        <w:rPr>
          <w:rFonts w:cs="Times New Roman"/>
          <w:color w:val="000000"/>
        </w:rPr>
        <w:t>(1), 73-105</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Baumeister H (2002). Customer relationship management for 5MB's. Journal of management, 67, D-80538 Munchen, Germany, pp. 1-7.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Bloomfield, D., “Towards Complementarity in Conflict Management: Resolution and Settlement in Northern Ireland”, </w:t>
      </w:r>
      <w:r w:rsidRPr="00C42E36">
        <w:rPr>
          <w:rFonts w:cs="Times New Roman"/>
          <w:i/>
          <w:iCs/>
          <w:color w:val="000000"/>
        </w:rPr>
        <w:t xml:space="preserve">Journal of Peace Research, </w:t>
      </w:r>
      <w:r w:rsidRPr="00C42E36">
        <w:rPr>
          <w:rFonts w:cs="Times New Roman"/>
          <w:color w:val="000000"/>
        </w:rPr>
        <w:t xml:space="preserve">Vol. 32, No. 2(May, 1995), P.152-153;.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Budd, John W. (2004). Employment with a Human Face: Balancing Efficiency. Equity, and Voice, Cornell University Press.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C.B Mamoria and S.V Gankar,(2011) Personnel Management 21st edition Himalaya Publishing House PVT ltd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Ceylan, O., Emre, O., &amp; Aslı, D. (2008) The impact of internet-banking on bank profitability- The case of Turkey. </w:t>
      </w:r>
      <w:r w:rsidRPr="00C42E36">
        <w:rPr>
          <w:rFonts w:cs="Times New Roman"/>
          <w:i/>
          <w:iCs/>
          <w:color w:val="000000"/>
        </w:rPr>
        <w:t xml:space="preserve">Oxford Business &amp;Economics Conference Program </w:t>
      </w:r>
      <w:r w:rsidRPr="00C42E36">
        <w:rPr>
          <w:rFonts w:cs="Times New Roman"/>
          <w:color w:val="000000"/>
        </w:rPr>
        <w:t xml:space="preserve">ISBN : 978-0-9742114-7-3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Chuang, Y., Church, R. and Zikic, J. (2004), “Organizational culture, group diversity and  intra-group conflict”, Team Performance Management, Vol. 10 Nos 1/2, pp. 26-34.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lastRenderedPageBreak/>
        <w:t xml:space="preserve">Churchill, G.A. Jr (1979), “A paradigm for developing better measures of marketing constructs”, </w:t>
      </w:r>
    </w:p>
    <w:p w:rsidR="00C42E36" w:rsidRPr="00C42E36" w:rsidRDefault="00C42E36" w:rsidP="00C42E36">
      <w:pPr>
        <w:spacing w:line="480" w:lineRule="auto"/>
        <w:ind w:left="720" w:hanging="720"/>
        <w:jc w:val="both"/>
        <w:rPr>
          <w:rFonts w:cs="Times New Roman"/>
          <w:color w:val="000000"/>
        </w:rPr>
      </w:pPr>
      <w:r w:rsidRPr="00C42E36">
        <w:rPr>
          <w:rFonts w:cs="Times New Roman"/>
          <w:color w:val="000000"/>
        </w:rPr>
        <w:t>George Mitchell (Chesterhall) Ltd. v. Finney Lock Seeds Ltd. [2003] Q.B. 284 at 304 per Oliver L.J</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Darrington, J., &amp; Brower, N. (2012). Effective communication skills: “I” messages and beyond. </w:t>
      </w:r>
    </w:p>
    <w:p w:rsidR="00C42E36" w:rsidRPr="00C42E36" w:rsidRDefault="00C42E36" w:rsidP="00C42E36">
      <w:pPr>
        <w:spacing w:line="480" w:lineRule="auto"/>
        <w:ind w:left="720" w:hanging="720"/>
        <w:jc w:val="both"/>
        <w:rPr>
          <w:rFonts w:cs="Times New Roman"/>
          <w:color w:val="000000"/>
        </w:rPr>
      </w:pPr>
      <w:r w:rsidRPr="00C42E36">
        <w:rPr>
          <w:rFonts w:cs="Times New Roman"/>
          <w:color w:val="000000"/>
        </w:rPr>
        <w:t xml:space="preserve">Utah State University Extension. </w:t>
      </w:r>
      <w:hyperlink r:id="rId7" w:history="1">
        <w:r w:rsidRPr="00C42E36">
          <w:rPr>
            <w:rStyle w:val="Hyperlink"/>
            <w:rFonts w:cs="Times New Roman"/>
          </w:rPr>
          <w:t>https://extension.usu.edu/htm/publications/publication=14541</w:t>
        </w:r>
      </w:hyperlink>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De Dreu, C., &amp; Weingart, L. (2003). Task versus relationship conflict, team performance, and team member satisfaction. </w:t>
      </w:r>
      <w:r w:rsidRPr="00C42E36">
        <w:rPr>
          <w:rFonts w:cs="Times New Roman"/>
          <w:i/>
          <w:iCs/>
          <w:color w:val="000000"/>
        </w:rPr>
        <w:t>Journal of Applied Psychology, 88</w:t>
      </w:r>
      <w:r w:rsidRPr="00C42E36">
        <w:rPr>
          <w:rFonts w:cs="Times New Roman"/>
          <w:color w:val="000000"/>
        </w:rPr>
        <w:t xml:space="preserve">(4), 741-749.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Euske, K. (2006), Lebans, M “A conceptual and operational delineation of performance”,  Business Performance Measurement, Cambridge University Press </w:t>
      </w:r>
    </w:p>
    <w:p w:rsidR="00C42E36" w:rsidRPr="00C42E36" w:rsidRDefault="00C42E36" w:rsidP="00C42E36">
      <w:pPr>
        <w:spacing w:line="480" w:lineRule="auto"/>
        <w:ind w:left="720" w:hanging="720"/>
        <w:jc w:val="both"/>
        <w:rPr>
          <w:rFonts w:cs="Times New Roman"/>
          <w:color w:val="000000"/>
        </w:rPr>
      </w:pPr>
      <w:r w:rsidRPr="00C42E36">
        <w:rPr>
          <w:rFonts w:cs="Times New Roman"/>
          <w:color w:val="000000"/>
        </w:rPr>
        <w:t>Elmagri M.I (2002) strategies of organizational conflict management and their relations with conflict intensity, constructive conflict and Effectiveness of Management in the Libyan Banking (MBA), Benghazi University.</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Gilley, K.M., Walters, B.A. and Olson, B.J. (2002), “Top management team risk-taking  propensities and firm performance: direct and moderating effects”, Journal of Business Strategies, Vol. 19 No. 2, pp. 95-112.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Gottman, J. M., &amp; DeClaire, J. (2001). The relationship cure: A 5 step guide to strengthening your marriage, family, and friendships.New York, NY: Three Rivers Press.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Greenberg, J., (2001). Studying organizational Justice Cross-Culturally: Fundamental Challenges.,International Journal of Conflict Management  , Vol.12, No.4, pp. 365</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Jehn, K.A. and Bendersky, C. (2003), “Intragroup conflict in organizations: a contingency  perspective on the conflict-outcome relationship”, Research in Organizational Behaviour, Vol. 25, pp. 187-242.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lastRenderedPageBreak/>
        <w:t xml:space="preserve">Jehn, K., &amp; Mannix, E. (2001). The dynamic nature of conflict: Alongitudinal study of intragroup conflict and group performance. </w:t>
      </w:r>
      <w:r w:rsidRPr="00C42E36">
        <w:rPr>
          <w:rFonts w:cs="Times New Roman"/>
          <w:i/>
          <w:iCs/>
          <w:color w:val="000000"/>
        </w:rPr>
        <w:t>Academy of Management Journal, 44</w:t>
      </w:r>
      <w:r w:rsidRPr="00C42E36">
        <w:rPr>
          <w:rFonts w:cs="Times New Roman"/>
          <w:color w:val="000000"/>
        </w:rPr>
        <w:t>, 238–251.</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 xml:space="preserve">Latham, G.P., Winters, D.C. and Locke, E.A. (1994), “Cognitive and motivational effects of  participation: a mediator study”, Journal of Organizational Behaviour, Vol. 15 No. 1,  pp. 49-63. </w:t>
      </w:r>
    </w:p>
    <w:p w:rsidR="00C42E36" w:rsidRPr="00C42E36" w:rsidRDefault="00C42E36" w:rsidP="00C42E36">
      <w:pPr>
        <w:autoSpaceDE w:val="0"/>
        <w:autoSpaceDN w:val="0"/>
        <w:adjustRightInd w:val="0"/>
        <w:spacing w:after="0" w:line="480" w:lineRule="auto"/>
        <w:ind w:left="720" w:hanging="720"/>
        <w:jc w:val="both"/>
        <w:rPr>
          <w:rFonts w:cs="Times New Roman"/>
          <w:color w:val="000000"/>
        </w:rPr>
      </w:pPr>
      <w:r w:rsidRPr="00C42E36">
        <w:rPr>
          <w:rFonts w:cs="Times New Roman"/>
          <w:color w:val="000000"/>
        </w:rPr>
        <w:t>LeBaron, M., (2003). Bridging cultural Conflicts- A New Approach for a Changing World, Jossey-Bass,San Francisco.</w:t>
      </w:r>
    </w:p>
    <w:p w:rsidR="00C42E36" w:rsidRPr="00C42E36" w:rsidRDefault="00C42E36" w:rsidP="00C42E36">
      <w:pPr>
        <w:autoSpaceDE w:val="0"/>
        <w:autoSpaceDN w:val="0"/>
        <w:adjustRightInd w:val="0"/>
        <w:spacing w:after="0" w:line="240" w:lineRule="auto"/>
        <w:rPr>
          <w:rFonts w:cs="Times New Roman"/>
          <w:color w:val="000000"/>
          <w:sz w:val="23"/>
          <w:szCs w:val="23"/>
        </w:rPr>
      </w:pPr>
    </w:p>
    <w:p w:rsidR="00C42E36" w:rsidRPr="00C42E36" w:rsidRDefault="00C42E36" w:rsidP="00C42E36">
      <w:pPr>
        <w:autoSpaceDE w:val="0"/>
        <w:autoSpaceDN w:val="0"/>
        <w:adjustRightInd w:val="0"/>
        <w:spacing w:after="0" w:line="240" w:lineRule="auto"/>
        <w:rPr>
          <w:rFonts w:cs="Times New Roman"/>
          <w:color w:val="000000"/>
          <w:sz w:val="23"/>
          <w:szCs w:val="23"/>
        </w:rPr>
      </w:pPr>
    </w:p>
    <w:p w:rsidR="00C42E36" w:rsidRPr="00C42E36" w:rsidRDefault="00C42E36" w:rsidP="00C42E36">
      <w:pPr>
        <w:autoSpaceDE w:val="0"/>
        <w:autoSpaceDN w:val="0"/>
        <w:adjustRightInd w:val="0"/>
        <w:spacing w:after="0" w:line="240" w:lineRule="auto"/>
        <w:rPr>
          <w:rFonts w:cs="Times New Roman"/>
          <w:color w:val="000000"/>
          <w:sz w:val="23"/>
          <w:szCs w:val="23"/>
        </w:rPr>
      </w:pPr>
    </w:p>
    <w:p w:rsidR="00C42E36" w:rsidRPr="00C42E36" w:rsidRDefault="00C42E36" w:rsidP="00C42E36">
      <w:pPr>
        <w:autoSpaceDE w:val="0"/>
        <w:autoSpaceDN w:val="0"/>
        <w:adjustRightInd w:val="0"/>
        <w:spacing w:after="0" w:line="240" w:lineRule="auto"/>
        <w:rPr>
          <w:rFonts w:cs="Times New Roman"/>
          <w:color w:val="000000"/>
          <w:sz w:val="23"/>
          <w:szCs w:val="23"/>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Pr="00C42E36" w:rsidRDefault="00C42E36" w:rsidP="00025DCE">
      <w:pPr>
        <w:spacing w:line="480" w:lineRule="auto"/>
        <w:jc w:val="both"/>
        <w:rPr>
          <w:rFonts w:cs="Times New Roman"/>
        </w:rPr>
      </w:pPr>
    </w:p>
    <w:p w:rsidR="00C42E36" w:rsidRDefault="00C42E36" w:rsidP="00025DCE">
      <w:pPr>
        <w:spacing w:line="480" w:lineRule="auto"/>
        <w:jc w:val="both"/>
        <w:rPr>
          <w:rFonts w:cs="Times New Roman"/>
        </w:rPr>
      </w:pPr>
    </w:p>
    <w:p w:rsidR="00D478B8" w:rsidRDefault="00D478B8" w:rsidP="00025DCE">
      <w:pPr>
        <w:spacing w:line="480" w:lineRule="auto"/>
        <w:jc w:val="both"/>
        <w:rPr>
          <w:rFonts w:cs="Times New Roman"/>
        </w:rPr>
      </w:pPr>
    </w:p>
    <w:p w:rsidR="00D478B8" w:rsidRDefault="00D478B8" w:rsidP="00025DCE">
      <w:pPr>
        <w:spacing w:line="480" w:lineRule="auto"/>
        <w:jc w:val="both"/>
        <w:rPr>
          <w:rFonts w:cs="Times New Roman"/>
        </w:rPr>
      </w:pPr>
    </w:p>
    <w:p w:rsidR="00D478B8" w:rsidRPr="00C42E36" w:rsidRDefault="00D478B8" w:rsidP="00025DCE">
      <w:pPr>
        <w:spacing w:line="480" w:lineRule="auto"/>
        <w:jc w:val="both"/>
        <w:rPr>
          <w:rFonts w:cs="Times New Roman"/>
        </w:rPr>
      </w:pPr>
    </w:p>
    <w:p w:rsidR="00C42E36" w:rsidRPr="00D478B8" w:rsidRDefault="0092537F" w:rsidP="00D478B8">
      <w:pPr>
        <w:spacing w:line="480" w:lineRule="auto"/>
        <w:jc w:val="center"/>
        <w:rPr>
          <w:rFonts w:cs="Times New Roman"/>
          <w:b/>
        </w:rPr>
      </w:pPr>
      <w:r w:rsidRPr="00D478B8">
        <w:rPr>
          <w:rFonts w:cs="Times New Roman"/>
          <w:b/>
        </w:rPr>
        <w:lastRenderedPageBreak/>
        <w:t>APPENDIX</w:t>
      </w:r>
    </w:p>
    <w:p w:rsidR="00C42E36" w:rsidRPr="00D478B8" w:rsidRDefault="00C42E36" w:rsidP="00D478B8">
      <w:pPr>
        <w:spacing w:line="480" w:lineRule="auto"/>
        <w:jc w:val="center"/>
        <w:rPr>
          <w:rFonts w:cs="Times New Roman"/>
          <w:b/>
        </w:rPr>
      </w:pPr>
      <w:r w:rsidRPr="00C42E36">
        <w:rPr>
          <w:rFonts w:cs="Times New Roman"/>
          <w:b/>
        </w:rPr>
        <w:t>QUESTIONNAIRE</w:t>
      </w:r>
    </w:p>
    <w:p w:rsidR="00C42E36" w:rsidRPr="00C42E36" w:rsidRDefault="00C42E36" w:rsidP="00C42E36">
      <w:pPr>
        <w:spacing w:line="480" w:lineRule="auto"/>
        <w:rPr>
          <w:rFonts w:cs="Times New Roman"/>
          <w:b/>
        </w:rPr>
      </w:pPr>
      <w:r w:rsidRPr="00C42E36">
        <w:rPr>
          <w:rFonts w:cs="Times New Roman"/>
          <w:b/>
        </w:rPr>
        <w:t>SECTION A: BIO-DATA</w:t>
      </w:r>
    </w:p>
    <w:p w:rsidR="00C42E36" w:rsidRPr="00C42E36" w:rsidRDefault="00C42E36" w:rsidP="00C42E36">
      <w:pPr>
        <w:pStyle w:val="ListParagraph"/>
        <w:numPr>
          <w:ilvl w:val="0"/>
          <w:numId w:val="8"/>
        </w:numPr>
        <w:spacing w:line="480" w:lineRule="auto"/>
        <w:rPr>
          <w:rFonts w:cs="Times New Roman"/>
        </w:rPr>
      </w:pPr>
      <w:r w:rsidRPr="00C42E36">
        <w:rPr>
          <w:rFonts w:cs="Times New Roman"/>
        </w:rPr>
        <w:t>Marital status: single [   ], Married [   ], Divorced [   ]</w:t>
      </w:r>
    </w:p>
    <w:p w:rsidR="00C42E36" w:rsidRPr="00C42E36" w:rsidRDefault="00C42E36" w:rsidP="00C42E36">
      <w:pPr>
        <w:pStyle w:val="ListParagraph"/>
        <w:numPr>
          <w:ilvl w:val="0"/>
          <w:numId w:val="8"/>
        </w:numPr>
        <w:spacing w:line="480" w:lineRule="auto"/>
        <w:rPr>
          <w:rFonts w:cs="Times New Roman"/>
        </w:rPr>
      </w:pPr>
      <w:r w:rsidRPr="00C42E36">
        <w:rPr>
          <w:rFonts w:cs="Times New Roman"/>
        </w:rPr>
        <w:t>Working experience: 1-4yrs [  ], 5-10yrs [   ], 11-15yrs [   ]</w:t>
      </w:r>
    </w:p>
    <w:p w:rsidR="00C42E36" w:rsidRPr="00C42E36" w:rsidRDefault="00C42E36" w:rsidP="00C42E36">
      <w:pPr>
        <w:pStyle w:val="ListParagraph"/>
        <w:numPr>
          <w:ilvl w:val="0"/>
          <w:numId w:val="8"/>
        </w:numPr>
        <w:spacing w:line="480" w:lineRule="auto"/>
        <w:rPr>
          <w:rFonts w:cs="Times New Roman"/>
        </w:rPr>
      </w:pPr>
      <w:r w:rsidRPr="00C42E36">
        <w:rPr>
          <w:rFonts w:cs="Times New Roman"/>
        </w:rPr>
        <w:t>Educational Qualification: NCE/OND [   ], MSc/PGD [   ], Ph.D [    ]</w:t>
      </w:r>
    </w:p>
    <w:p w:rsidR="00C42E36" w:rsidRPr="00C42E36" w:rsidRDefault="00C42E36" w:rsidP="00C42E36">
      <w:pPr>
        <w:spacing w:line="480" w:lineRule="auto"/>
        <w:jc w:val="center"/>
        <w:rPr>
          <w:rFonts w:cs="Times New Roman"/>
          <w:b/>
        </w:rPr>
      </w:pPr>
      <w:r w:rsidRPr="00C42E36">
        <w:rPr>
          <w:rFonts w:cs="Times New Roman"/>
          <w:b/>
        </w:rPr>
        <w:t>SECTION B</w:t>
      </w:r>
    </w:p>
    <w:p w:rsidR="00C42E36" w:rsidRPr="00C42E36" w:rsidRDefault="00C42E36" w:rsidP="00C42E36">
      <w:pPr>
        <w:spacing w:line="480" w:lineRule="auto"/>
        <w:rPr>
          <w:rFonts w:cs="Times New Roman"/>
        </w:rPr>
      </w:pPr>
      <w:r w:rsidRPr="00C42E36">
        <w:rPr>
          <w:rFonts w:cs="Times New Roman"/>
          <w:b/>
        </w:rPr>
        <w:t>INSTRUCTION:</w:t>
      </w:r>
      <w:r w:rsidRPr="00C42E36">
        <w:rPr>
          <w:rFonts w:cs="Times New Roman"/>
        </w:rPr>
        <w:t xml:space="preserve"> Please tick as appropriate in the boxes using a tick (√)</w:t>
      </w:r>
    </w:p>
    <w:p w:rsidR="00C42E36" w:rsidRPr="00C42E36" w:rsidRDefault="00C42E36" w:rsidP="00C42E36">
      <w:pPr>
        <w:spacing w:line="480" w:lineRule="auto"/>
        <w:rPr>
          <w:rFonts w:cs="Times New Roman"/>
        </w:rPr>
      </w:pPr>
      <w:r w:rsidRPr="00C42E36">
        <w:rPr>
          <w:rFonts w:cs="Times New Roman"/>
        </w:rPr>
        <w:t>SA= Strongly Agree, A=Agree, UD= Undecided, D=Disagree, SD=Strongly Disagree</w:t>
      </w:r>
    </w:p>
    <w:tbl>
      <w:tblPr>
        <w:tblStyle w:val="TableGrid"/>
        <w:tblW w:w="0" w:type="auto"/>
        <w:tblLook w:val="04A0"/>
      </w:tblPr>
      <w:tblGrid>
        <w:gridCol w:w="590"/>
        <w:gridCol w:w="6210"/>
        <w:gridCol w:w="540"/>
        <w:gridCol w:w="450"/>
        <w:gridCol w:w="563"/>
        <w:gridCol w:w="540"/>
        <w:gridCol w:w="535"/>
      </w:tblGrid>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S/N</w:t>
            </w:r>
          </w:p>
        </w:tc>
        <w:tc>
          <w:tcPr>
            <w:tcW w:w="6210" w:type="dxa"/>
          </w:tcPr>
          <w:p w:rsidR="00C42E36" w:rsidRPr="00C42E36" w:rsidRDefault="00C42E36" w:rsidP="004A00AA">
            <w:pPr>
              <w:spacing w:line="480" w:lineRule="auto"/>
              <w:rPr>
                <w:rFonts w:cs="Times New Roman"/>
              </w:rPr>
            </w:pPr>
            <w:r w:rsidRPr="00C42E36">
              <w:rPr>
                <w:rFonts w:cs="Times New Roman"/>
              </w:rPr>
              <w:t>ISSUED RAISED</w:t>
            </w:r>
          </w:p>
        </w:tc>
        <w:tc>
          <w:tcPr>
            <w:tcW w:w="540" w:type="dxa"/>
          </w:tcPr>
          <w:p w:rsidR="00C42E36" w:rsidRPr="00C42E36" w:rsidRDefault="00C42E36" w:rsidP="004A00AA">
            <w:pPr>
              <w:spacing w:line="480" w:lineRule="auto"/>
              <w:rPr>
                <w:rFonts w:cs="Times New Roman"/>
              </w:rPr>
            </w:pPr>
            <w:r w:rsidRPr="00C42E36">
              <w:rPr>
                <w:rFonts w:cs="Times New Roman"/>
              </w:rPr>
              <w:t>SA</w:t>
            </w:r>
          </w:p>
        </w:tc>
        <w:tc>
          <w:tcPr>
            <w:tcW w:w="450" w:type="dxa"/>
          </w:tcPr>
          <w:p w:rsidR="00C42E36" w:rsidRPr="00C42E36" w:rsidRDefault="00C42E36" w:rsidP="004A00AA">
            <w:pPr>
              <w:spacing w:line="480" w:lineRule="auto"/>
              <w:rPr>
                <w:rFonts w:cs="Times New Roman"/>
              </w:rPr>
            </w:pPr>
            <w:r w:rsidRPr="00C42E36">
              <w:rPr>
                <w:rFonts w:cs="Times New Roman"/>
              </w:rPr>
              <w:t>A</w:t>
            </w:r>
          </w:p>
        </w:tc>
        <w:tc>
          <w:tcPr>
            <w:tcW w:w="540" w:type="dxa"/>
          </w:tcPr>
          <w:p w:rsidR="00C42E36" w:rsidRPr="00C42E36" w:rsidRDefault="00C42E36" w:rsidP="004A00AA">
            <w:pPr>
              <w:spacing w:line="480" w:lineRule="auto"/>
              <w:rPr>
                <w:rFonts w:cs="Times New Roman"/>
              </w:rPr>
            </w:pPr>
            <w:r w:rsidRPr="00C42E36">
              <w:rPr>
                <w:rFonts w:cs="Times New Roman"/>
              </w:rPr>
              <w:t>UD</w:t>
            </w:r>
          </w:p>
        </w:tc>
        <w:tc>
          <w:tcPr>
            <w:tcW w:w="540" w:type="dxa"/>
          </w:tcPr>
          <w:p w:rsidR="00C42E36" w:rsidRPr="00C42E36" w:rsidRDefault="00C42E36" w:rsidP="004A00AA">
            <w:pPr>
              <w:spacing w:line="480" w:lineRule="auto"/>
              <w:rPr>
                <w:rFonts w:cs="Times New Roman"/>
              </w:rPr>
            </w:pPr>
            <w:r w:rsidRPr="00C42E36">
              <w:rPr>
                <w:rFonts w:cs="Times New Roman"/>
              </w:rPr>
              <w:t>D</w:t>
            </w:r>
          </w:p>
        </w:tc>
        <w:tc>
          <w:tcPr>
            <w:tcW w:w="535" w:type="dxa"/>
          </w:tcPr>
          <w:p w:rsidR="00C42E36" w:rsidRPr="00C42E36" w:rsidRDefault="00C42E36" w:rsidP="004A00AA">
            <w:pPr>
              <w:spacing w:line="480" w:lineRule="auto"/>
              <w:rPr>
                <w:rFonts w:cs="Times New Roman"/>
              </w:rPr>
            </w:pPr>
            <w:r w:rsidRPr="00C42E36">
              <w:rPr>
                <w:rFonts w:cs="Times New Roman"/>
              </w:rPr>
              <w:t>SD</w:t>
            </w:r>
          </w:p>
        </w:tc>
      </w:tr>
      <w:tr w:rsidR="00C42E36" w:rsidRPr="00C42E36" w:rsidTr="004A00AA">
        <w:trPr>
          <w:trHeight w:val="953"/>
        </w:trPr>
        <w:tc>
          <w:tcPr>
            <w:tcW w:w="535" w:type="dxa"/>
          </w:tcPr>
          <w:p w:rsidR="00C42E36" w:rsidRPr="00C42E36" w:rsidRDefault="00C42E36" w:rsidP="004A00AA">
            <w:pPr>
              <w:spacing w:line="480" w:lineRule="auto"/>
              <w:rPr>
                <w:rFonts w:cs="Times New Roman"/>
              </w:rPr>
            </w:pPr>
            <w:r w:rsidRPr="00C42E36">
              <w:rPr>
                <w:rFonts w:cs="Times New Roman"/>
              </w:rPr>
              <w:t>4</w:t>
            </w:r>
          </w:p>
        </w:tc>
        <w:tc>
          <w:tcPr>
            <w:tcW w:w="6210" w:type="dxa"/>
          </w:tcPr>
          <w:p w:rsidR="00C42E36" w:rsidRPr="00C42E36" w:rsidRDefault="003B5CE5" w:rsidP="004A00AA">
            <w:pPr>
              <w:spacing w:line="480" w:lineRule="auto"/>
              <w:rPr>
                <w:rFonts w:cs="Times New Roman"/>
              </w:rPr>
            </w:pPr>
            <w:r>
              <w:rPr>
                <w:rFonts w:cs="Times New Roman"/>
              </w:rPr>
              <w:t>Yaro Gobirawa Stores Sokoto</w:t>
            </w:r>
            <w:r w:rsidRPr="00C42E36">
              <w:rPr>
                <w:rFonts w:cs="Times New Roman"/>
              </w:rPr>
              <w:t xml:space="preserve"> </w:t>
            </w:r>
            <w:r w:rsidR="00C42E36" w:rsidRPr="00C42E36">
              <w:rPr>
                <w:rFonts w:cs="Times New Roman"/>
              </w:rPr>
              <w:t>has an effective negotiation strategy in place to manage conflict</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5</w:t>
            </w:r>
          </w:p>
        </w:tc>
        <w:tc>
          <w:tcPr>
            <w:tcW w:w="6210" w:type="dxa"/>
          </w:tcPr>
          <w:p w:rsidR="00C42E36" w:rsidRPr="00C42E36" w:rsidRDefault="00C42E36" w:rsidP="004A00AA">
            <w:pPr>
              <w:spacing w:line="480" w:lineRule="auto"/>
              <w:rPr>
                <w:rFonts w:cs="Times New Roman"/>
              </w:rPr>
            </w:pPr>
            <w:r w:rsidRPr="00C42E36">
              <w:rPr>
                <w:rFonts w:cs="Times New Roman"/>
              </w:rPr>
              <w:t xml:space="preserve">Disagreement in </w:t>
            </w:r>
            <w:r w:rsidR="003B5CE5">
              <w:rPr>
                <w:rFonts w:cs="Times New Roman"/>
              </w:rPr>
              <w:t>Yaro Gobirawa Stores Sokoto</w:t>
            </w:r>
            <w:r w:rsidR="003B5CE5" w:rsidRPr="00C42E36">
              <w:rPr>
                <w:rFonts w:cs="Times New Roman"/>
              </w:rPr>
              <w:t xml:space="preserve"> </w:t>
            </w:r>
            <w:r w:rsidRPr="00C42E36">
              <w:rPr>
                <w:rFonts w:cs="Times New Roman"/>
              </w:rPr>
              <w:t>require intervention through negotiation</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6</w:t>
            </w:r>
          </w:p>
        </w:tc>
        <w:tc>
          <w:tcPr>
            <w:tcW w:w="6210" w:type="dxa"/>
          </w:tcPr>
          <w:p w:rsidR="00C42E36" w:rsidRPr="00C42E36" w:rsidRDefault="00C42E36" w:rsidP="004A00AA">
            <w:pPr>
              <w:spacing w:line="480" w:lineRule="auto"/>
              <w:rPr>
                <w:rFonts w:cs="Times New Roman"/>
              </w:rPr>
            </w:pPr>
            <w:r w:rsidRPr="00C42E36">
              <w:rPr>
                <w:rFonts w:cs="Times New Roman"/>
              </w:rPr>
              <w:t xml:space="preserve">Persuading tactic assumes using different methods and manners to win over partners in </w:t>
            </w:r>
            <w:r w:rsidR="003B5CE5">
              <w:rPr>
                <w:rFonts w:cs="Times New Roman"/>
              </w:rPr>
              <w:t>Yaro Gobirawa Stores Sokoto</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7</w:t>
            </w:r>
          </w:p>
        </w:tc>
        <w:tc>
          <w:tcPr>
            <w:tcW w:w="6210" w:type="dxa"/>
          </w:tcPr>
          <w:p w:rsidR="00C42E36" w:rsidRPr="00C42E36" w:rsidRDefault="00C42E36" w:rsidP="004A00AA">
            <w:pPr>
              <w:spacing w:line="480" w:lineRule="auto"/>
              <w:rPr>
                <w:rFonts w:cs="Times New Roman"/>
              </w:rPr>
            </w:pPr>
            <w:r w:rsidRPr="00C42E36">
              <w:rPr>
                <w:rFonts w:cs="Times New Roman"/>
              </w:rPr>
              <w:t>A third party assists in resolving the dispute by providing information information and options but leaves the decision to the parties themselves</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8</w:t>
            </w:r>
          </w:p>
        </w:tc>
        <w:tc>
          <w:tcPr>
            <w:tcW w:w="6210" w:type="dxa"/>
          </w:tcPr>
          <w:p w:rsidR="00C42E36" w:rsidRPr="00C42E36" w:rsidRDefault="003B5CE5" w:rsidP="004A00AA">
            <w:pPr>
              <w:spacing w:line="480" w:lineRule="auto"/>
              <w:rPr>
                <w:rFonts w:cs="Times New Roman"/>
              </w:rPr>
            </w:pPr>
            <w:r>
              <w:rPr>
                <w:rFonts w:cs="Times New Roman"/>
              </w:rPr>
              <w:t>Yaro Gobirawa Stores Sokoto</w:t>
            </w:r>
            <w:r w:rsidRPr="00C42E36">
              <w:rPr>
                <w:rFonts w:cs="Times New Roman"/>
              </w:rPr>
              <w:t xml:space="preserve"> </w:t>
            </w:r>
            <w:r w:rsidR="00C42E36" w:rsidRPr="00C42E36">
              <w:rPr>
                <w:rFonts w:cs="Times New Roman"/>
              </w:rPr>
              <w:t>has an effective third party intervention strategy to manage conflicts</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lastRenderedPageBreak/>
              <w:t>9</w:t>
            </w:r>
          </w:p>
        </w:tc>
        <w:tc>
          <w:tcPr>
            <w:tcW w:w="6210" w:type="dxa"/>
          </w:tcPr>
          <w:p w:rsidR="00C42E36" w:rsidRPr="00C42E36" w:rsidRDefault="00C42E36" w:rsidP="004A00AA">
            <w:pPr>
              <w:spacing w:line="480" w:lineRule="auto"/>
              <w:rPr>
                <w:rFonts w:cs="Times New Roman"/>
              </w:rPr>
            </w:pPr>
            <w:r w:rsidRPr="00C42E36">
              <w:rPr>
                <w:rFonts w:cs="Times New Roman"/>
              </w:rPr>
              <w:t>Third party intervention may worsen a conflict if the size of the intervention is not sufficient high</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10</w:t>
            </w:r>
          </w:p>
        </w:tc>
        <w:tc>
          <w:tcPr>
            <w:tcW w:w="6210" w:type="dxa"/>
          </w:tcPr>
          <w:p w:rsidR="00C42E36" w:rsidRPr="00C42E36" w:rsidRDefault="003B5CE5" w:rsidP="004A00AA">
            <w:pPr>
              <w:spacing w:line="480" w:lineRule="auto"/>
              <w:rPr>
                <w:rFonts w:cs="Times New Roman"/>
              </w:rPr>
            </w:pPr>
            <w:r>
              <w:rPr>
                <w:rFonts w:cs="Times New Roman"/>
              </w:rPr>
              <w:t>Yaro Gobirawa Stores Sokoto</w:t>
            </w:r>
            <w:r w:rsidRPr="00C42E36">
              <w:rPr>
                <w:rFonts w:cs="Times New Roman"/>
              </w:rPr>
              <w:t xml:space="preserve"> </w:t>
            </w:r>
            <w:r w:rsidR="00C42E36" w:rsidRPr="00C42E36">
              <w:rPr>
                <w:rFonts w:cs="Times New Roman"/>
              </w:rPr>
              <w:t>has a well established corporate communication channel</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11</w:t>
            </w:r>
          </w:p>
        </w:tc>
        <w:tc>
          <w:tcPr>
            <w:tcW w:w="6210" w:type="dxa"/>
          </w:tcPr>
          <w:p w:rsidR="00C42E36" w:rsidRPr="00C42E36" w:rsidRDefault="00C42E36" w:rsidP="004A00AA">
            <w:pPr>
              <w:spacing w:line="480" w:lineRule="auto"/>
              <w:rPr>
                <w:rFonts w:cs="Times New Roman"/>
              </w:rPr>
            </w:pPr>
            <w:r w:rsidRPr="00C42E36">
              <w:rPr>
                <w:rFonts w:cs="Times New Roman"/>
              </w:rPr>
              <w:t xml:space="preserve">Communication is used to reduce the negative consequences of conflict in </w:t>
            </w:r>
            <w:r w:rsidR="003B5CE5">
              <w:rPr>
                <w:rFonts w:cs="Times New Roman"/>
              </w:rPr>
              <w:t>Yaro Gobirawa Stores Sokoto</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12</w:t>
            </w:r>
          </w:p>
        </w:tc>
        <w:tc>
          <w:tcPr>
            <w:tcW w:w="6210" w:type="dxa"/>
          </w:tcPr>
          <w:p w:rsidR="00C42E36" w:rsidRPr="00C42E36" w:rsidRDefault="00C42E36" w:rsidP="004A00AA">
            <w:pPr>
              <w:spacing w:line="480" w:lineRule="auto"/>
              <w:rPr>
                <w:rFonts w:cs="Times New Roman"/>
              </w:rPr>
            </w:pPr>
            <w:r w:rsidRPr="00C42E36">
              <w:rPr>
                <w:rFonts w:cs="Times New Roman"/>
              </w:rPr>
              <w:t xml:space="preserve">Performance is the achievement of quantified objectives in </w:t>
            </w:r>
            <w:r w:rsidR="003B5CE5">
              <w:rPr>
                <w:rFonts w:cs="Times New Roman"/>
              </w:rPr>
              <w:t>Yaro Gobirawa Stores Sokoto</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13</w:t>
            </w:r>
          </w:p>
        </w:tc>
        <w:tc>
          <w:tcPr>
            <w:tcW w:w="6210" w:type="dxa"/>
          </w:tcPr>
          <w:p w:rsidR="00C42E36" w:rsidRPr="00C42E36" w:rsidRDefault="003B5CE5" w:rsidP="004A00AA">
            <w:pPr>
              <w:spacing w:line="480" w:lineRule="auto"/>
              <w:rPr>
                <w:rFonts w:cs="Times New Roman"/>
              </w:rPr>
            </w:pPr>
            <w:r>
              <w:rPr>
                <w:rFonts w:cs="Times New Roman"/>
              </w:rPr>
              <w:t>Yaro Gobirawa Stores Sokoto</w:t>
            </w:r>
            <w:r w:rsidRPr="00C42E36">
              <w:rPr>
                <w:rFonts w:cs="Times New Roman"/>
              </w:rPr>
              <w:t xml:space="preserve"> </w:t>
            </w:r>
            <w:r w:rsidR="00C42E36" w:rsidRPr="00C42E36">
              <w:rPr>
                <w:rFonts w:cs="Times New Roman"/>
              </w:rPr>
              <w:t>has increased its financial performance as a result of conflict management</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14</w:t>
            </w:r>
          </w:p>
        </w:tc>
        <w:tc>
          <w:tcPr>
            <w:tcW w:w="6210" w:type="dxa"/>
          </w:tcPr>
          <w:p w:rsidR="00C42E36" w:rsidRPr="00C42E36" w:rsidRDefault="00C42E36" w:rsidP="004A00AA">
            <w:pPr>
              <w:spacing w:line="480" w:lineRule="auto"/>
              <w:rPr>
                <w:rFonts w:cs="Times New Roman"/>
              </w:rPr>
            </w:pPr>
            <w:r w:rsidRPr="00C42E36">
              <w:rPr>
                <w:rFonts w:cs="Times New Roman"/>
              </w:rPr>
              <w:t>Conflict resolution may prevent wasted time and help an organization achieve its goals</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15</w:t>
            </w:r>
          </w:p>
        </w:tc>
        <w:tc>
          <w:tcPr>
            <w:tcW w:w="6210" w:type="dxa"/>
          </w:tcPr>
          <w:p w:rsidR="00C42E36" w:rsidRPr="00C42E36" w:rsidRDefault="00C42E36" w:rsidP="004A00AA">
            <w:pPr>
              <w:spacing w:line="480" w:lineRule="auto"/>
              <w:rPr>
                <w:rFonts w:cs="Times New Roman"/>
              </w:rPr>
            </w:pPr>
            <w:r w:rsidRPr="00C42E36">
              <w:rPr>
                <w:rFonts w:cs="Times New Roman"/>
              </w:rPr>
              <w:t xml:space="preserve">Performance appraisal negotiations provide employees in </w:t>
            </w:r>
            <w:r w:rsidR="003B5CE5">
              <w:rPr>
                <w:rFonts w:cs="Times New Roman"/>
              </w:rPr>
              <w:t>Yaro Gobirawa Stores Sokoto</w:t>
            </w:r>
            <w:r w:rsidRPr="00C42E36">
              <w:rPr>
                <w:rFonts w:cs="Times New Roman"/>
              </w:rPr>
              <w:t xml:space="preserve"> with useful feedback to improve performance</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16</w:t>
            </w:r>
          </w:p>
        </w:tc>
        <w:tc>
          <w:tcPr>
            <w:tcW w:w="6210" w:type="dxa"/>
          </w:tcPr>
          <w:p w:rsidR="00C42E36" w:rsidRPr="00C42E36" w:rsidRDefault="00C42E36" w:rsidP="004A00AA">
            <w:pPr>
              <w:spacing w:line="480" w:lineRule="auto"/>
              <w:rPr>
                <w:rFonts w:cs="Times New Roman"/>
              </w:rPr>
            </w:pPr>
            <w:r w:rsidRPr="00C42E36">
              <w:rPr>
                <w:rFonts w:cs="Times New Roman"/>
              </w:rPr>
              <w:t>The resolutions to the conflict are likely to be accepted voluntarily in a win-win negotiation</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17</w:t>
            </w:r>
          </w:p>
        </w:tc>
        <w:tc>
          <w:tcPr>
            <w:tcW w:w="6210" w:type="dxa"/>
          </w:tcPr>
          <w:p w:rsidR="00C42E36" w:rsidRPr="00C42E36" w:rsidRDefault="00C42E36" w:rsidP="004A00AA">
            <w:pPr>
              <w:spacing w:line="480" w:lineRule="auto"/>
              <w:rPr>
                <w:rFonts w:cs="Times New Roman"/>
              </w:rPr>
            </w:pPr>
            <w:r w:rsidRPr="00C42E36">
              <w:rPr>
                <w:rFonts w:cs="Times New Roman"/>
              </w:rPr>
              <w:t>The win-win outcome has a collective bargain and support from affected parties in the negotiation</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18</w:t>
            </w:r>
          </w:p>
        </w:tc>
        <w:tc>
          <w:tcPr>
            <w:tcW w:w="6210" w:type="dxa"/>
          </w:tcPr>
          <w:p w:rsidR="00C42E36" w:rsidRPr="00C42E36" w:rsidRDefault="00C42E36" w:rsidP="004A00AA">
            <w:pPr>
              <w:spacing w:line="480" w:lineRule="auto"/>
              <w:rPr>
                <w:rFonts w:cs="Times New Roman"/>
              </w:rPr>
            </w:pPr>
            <w:r w:rsidRPr="00C42E36">
              <w:rPr>
                <w:rFonts w:cs="Times New Roman"/>
              </w:rPr>
              <w:t xml:space="preserve">Conflict in </w:t>
            </w:r>
            <w:r w:rsidR="003B5CE5">
              <w:rPr>
                <w:rFonts w:cs="Times New Roman"/>
              </w:rPr>
              <w:t>Yaro Gobirawa Stores Sokoto</w:t>
            </w:r>
            <w:r w:rsidR="003B5CE5" w:rsidRPr="00C42E36">
              <w:rPr>
                <w:rFonts w:cs="Times New Roman"/>
              </w:rPr>
              <w:t xml:space="preserve"> </w:t>
            </w:r>
            <w:r w:rsidRPr="00C42E36">
              <w:rPr>
                <w:rFonts w:cs="Times New Roman"/>
              </w:rPr>
              <w:t>is often brought about by breakage in communication</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19</w:t>
            </w:r>
          </w:p>
        </w:tc>
        <w:tc>
          <w:tcPr>
            <w:tcW w:w="6210" w:type="dxa"/>
          </w:tcPr>
          <w:p w:rsidR="00C42E36" w:rsidRPr="00C42E36" w:rsidRDefault="00C42E36" w:rsidP="004A00AA">
            <w:pPr>
              <w:spacing w:line="480" w:lineRule="auto"/>
              <w:rPr>
                <w:rFonts w:cs="Times New Roman"/>
              </w:rPr>
            </w:pPr>
            <w:r w:rsidRPr="00C42E36">
              <w:rPr>
                <w:rFonts w:cs="Times New Roman"/>
              </w:rPr>
              <w:t>The win lose outcome can affect the financial performance of an organization</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lastRenderedPageBreak/>
              <w:t>20</w:t>
            </w:r>
          </w:p>
        </w:tc>
        <w:tc>
          <w:tcPr>
            <w:tcW w:w="6210" w:type="dxa"/>
          </w:tcPr>
          <w:p w:rsidR="00C42E36" w:rsidRPr="00C42E36" w:rsidRDefault="00C42E36" w:rsidP="004A00AA">
            <w:pPr>
              <w:spacing w:line="480" w:lineRule="auto"/>
              <w:rPr>
                <w:rFonts w:cs="Times New Roman"/>
              </w:rPr>
            </w:pPr>
            <w:r w:rsidRPr="00C42E36">
              <w:rPr>
                <w:rFonts w:cs="Times New Roman"/>
              </w:rPr>
              <w:t xml:space="preserve">Persuading tactic assumes using different methods and manners to win over partner in </w:t>
            </w:r>
            <w:r w:rsidR="003B5CE5">
              <w:rPr>
                <w:rFonts w:cs="Times New Roman"/>
              </w:rPr>
              <w:t>Yaro Gobirawa Stores Sokoto</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21</w:t>
            </w:r>
          </w:p>
        </w:tc>
        <w:tc>
          <w:tcPr>
            <w:tcW w:w="6210" w:type="dxa"/>
          </w:tcPr>
          <w:p w:rsidR="00C42E36" w:rsidRPr="00C42E36" w:rsidRDefault="00C42E36" w:rsidP="004A00AA">
            <w:pPr>
              <w:spacing w:line="480" w:lineRule="auto"/>
              <w:rPr>
                <w:rFonts w:cs="Times New Roman"/>
              </w:rPr>
            </w:pPr>
            <w:r w:rsidRPr="00C42E36">
              <w:rPr>
                <w:rFonts w:cs="Times New Roman"/>
              </w:rPr>
              <w:t>The ability to negotiate with diverse people and organizations increasingly become a critical competency to resolve daily conflict</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22</w:t>
            </w:r>
          </w:p>
        </w:tc>
        <w:tc>
          <w:tcPr>
            <w:tcW w:w="6210" w:type="dxa"/>
          </w:tcPr>
          <w:p w:rsidR="00C42E36" w:rsidRPr="00C42E36" w:rsidRDefault="00C42E36" w:rsidP="004A00AA">
            <w:pPr>
              <w:spacing w:line="480" w:lineRule="auto"/>
              <w:rPr>
                <w:rFonts w:cs="Times New Roman"/>
              </w:rPr>
            </w:pPr>
            <w:r w:rsidRPr="00C42E36">
              <w:rPr>
                <w:rFonts w:cs="Times New Roman"/>
              </w:rPr>
              <w:t xml:space="preserve">Negotiation has influence </w:t>
            </w:r>
            <w:r w:rsidR="003B5CE5">
              <w:rPr>
                <w:rFonts w:cs="Times New Roman"/>
              </w:rPr>
              <w:t>Yaro Gobirawa Stores Sokoto</w:t>
            </w:r>
            <w:r w:rsidR="003B5CE5" w:rsidRPr="00C42E36">
              <w:rPr>
                <w:rFonts w:cs="Times New Roman"/>
              </w:rPr>
              <w:t xml:space="preserve"> </w:t>
            </w:r>
            <w:r w:rsidRPr="00C42E36">
              <w:rPr>
                <w:rFonts w:cs="Times New Roman"/>
              </w:rPr>
              <w:t>performance appraisal process</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23</w:t>
            </w:r>
          </w:p>
        </w:tc>
        <w:tc>
          <w:tcPr>
            <w:tcW w:w="6210" w:type="dxa"/>
          </w:tcPr>
          <w:p w:rsidR="00C42E36" w:rsidRPr="00C42E36" w:rsidRDefault="00C42E36" w:rsidP="004A00AA">
            <w:pPr>
              <w:spacing w:line="480" w:lineRule="auto"/>
              <w:rPr>
                <w:rFonts w:cs="Times New Roman"/>
              </w:rPr>
            </w:pPr>
            <w:r w:rsidRPr="00C42E36">
              <w:rPr>
                <w:rFonts w:cs="Times New Roman"/>
              </w:rPr>
              <w:t>A mediator will not resolve the conflict but will help facilitate a discussion between parties in conflict</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24</w:t>
            </w:r>
          </w:p>
        </w:tc>
        <w:tc>
          <w:tcPr>
            <w:tcW w:w="6210" w:type="dxa"/>
          </w:tcPr>
          <w:p w:rsidR="00C42E36" w:rsidRPr="00C42E36" w:rsidRDefault="00C42E36" w:rsidP="004A00AA">
            <w:pPr>
              <w:spacing w:line="480" w:lineRule="auto"/>
              <w:rPr>
                <w:rFonts w:cs="Times New Roman"/>
              </w:rPr>
            </w:pPr>
            <w:r w:rsidRPr="00C42E36">
              <w:rPr>
                <w:rFonts w:cs="Times New Roman"/>
              </w:rPr>
              <w:t xml:space="preserve">Third party intervention is used to solve conflicts arising from unclear organization of work and delegation in </w:t>
            </w:r>
            <w:r w:rsidR="003B5CE5">
              <w:rPr>
                <w:rFonts w:cs="Times New Roman"/>
              </w:rPr>
              <w:t>Yaro Gobirawa Stores Sokoto</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r w:rsidR="00C42E36" w:rsidRPr="00C42E36" w:rsidTr="004A00AA">
        <w:tc>
          <w:tcPr>
            <w:tcW w:w="535" w:type="dxa"/>
          </w:tcPr>
          <w:p w:rsidR="00C42E36" w:rsidRPr="00C42E36" w:rsidRDefault="00C42E36" w:rsidP="004A00AA">
            <w:pPr>
              <w:spacing w:line="480" w:lineRule="auto"/>
              <w:rPr>
                <w:rFonts w:cs="Times New Roman"/>
              </w:rPr>
            </w:pPr>
            <w:r w:rsidRPr="00C42E36">
              <w:rPr>
                <w:rFonts w:cs="Times New Roman"/>
              </w:rPr>
              <w:t>25</w:t>
            </w:r>
          </w:p>
        </w:tc>
        <w:tc>
          <w:tcPr>
            <w:tcW w:w="6210" w:type="dxa"/>
          </w:tcPr>
          <w:p w:rsidR="00C42E36" w:rsidRPr="00C42E36" w:rsidRDefault="00C42E36" w:rsidP="004A00AA">
            <w:pPr>
              <w:spacing w:line="480" w:lineRule="auto"/>
              <w:rPr>
                <w:rFonts w:cs="Times New Roman"/>
              </w:rPr>
            </w:pPr>
            <w:r w:rsidRPr="00C42E36">
              <w:rPr>
                <w:rFonts w:cs="Times New Roman"/>
              </w:rPr>
              <w:t>The mediator helps with communication and promotes reconciliation between the parties to reach a mutually accepted agreement</w:t>
            </w:r>
          </w:p>
        </w:tc>
        <w:tc>
          <w:tcPr>
            <w:tcW w:w="540" w:type="dxa"/>
          </w:tcPr>
          <w:p w:rsidR="00C42E36" w:rsidRPr="00C42E36" w:rsidRDefault="00C42E36" w:rsidP="004A00AA">
            <w:pPr>
              <w:spacing w:line="480" w:lineRule="auto"/>
              <w:rPr>
                <w:rFonts w:cs="Times New Roman"/>
              </w:rPr>
            </w:pPr>
          </w:p>
        </w:tc>
        <w:tc>
          <w:tcPr>
            <w:tcW w:w="45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40" w:type="dxa"/>
          </w:tcPr>
          <w:p w:rsidR="00C42E36" w:rsidRPr="00C42E36" w:rsidRDefault="00C42E36" w:rsidP="004A00AA">
            <w:pPr>
              <w:spacing w:line="480" w:lineRule="auto"/>
              <w:rPr>
                <w:rFonts w:cs="Times New Roman"/>
              </w:rPr>
            </w:pPr>
          </w:p>
        </w:tc>
        <w:tc>
          <w:tcPr>
            <w:tcW w:w="535" w:type="dxa"/>
          </w:tcPr>
          <w:p w:rsidR="00C42E36" w:rsidRPr="00C42E36" w:rsidRDefault="00C42E36" w:rsidP="004A00AA">
            <w:pPr>
              <w:spacing w:line="480" w:lineRule="auto"/>
              <w:rPr>
                <w:rFonts w:cs="Times New Roman"/>
              </w:rPr>
            </w:pPr>
          </w:p>
        </w:tc>
      </w:tr>
    </w:tbl>
    <w:p w:rsidR="00C42E36" w:rsidRPr="00C42E36" w:rsidRDefault="00C42E36" w:rsidP="00C42E36">
      <w:pPr>
        <w:spacing w:line="480" w:lineRule="auto"/>
        <w:rPr>
          <w:rFonts w:cs="Times New Roman"/>
        </w:rPr>
      </w:pPr>
    </w:p>
    <w:p w:rsidR="00C42E36" w:rsidRPr="00C42E36" w:rsidRDefault="00C42E36" w:rsidP="00C42E36">
      <w:pPr>
        <w:spacing w:line="480" w:lineRule="auto"/>
        <w:jc w:val="both"/>
        <w:rPr>
          <w:rFonts w:cs="Times New Roman"/>
        </w:rPr>
      </w:pPr>
    </w:p>
    <w:p w:rsidR="00C42E36" w:rsidRPr="00C42E36" w:rsidRDefault="00C42E36" w:rsidP="00C42E36">
      <w:pPr>
        <w:spacing w:line="480" w:lineRule="auto"/>
        <w:rPr>
          <w:rFonts w:cs="Times New Roman"/>
        </w:rPr>
      </w:pPr>
    </w:p>
    <w:p w:rsidR="0043284D" w:rsidRPr="00C42E36" w:rsidRDefault="0043284D" w:rsidP="00025DCE">
      <w:pPr>
        <w:rPr>
          <w:rFonts w:cs="Times New Roman"/>
          <w:b/>
        </w:rPr>
      </w:pPr>
    </w:p>
    <w:sectPr w:rsidR="0043284D" w:rsidRPr="00C42E36" w:rsidSect="00303292">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4033" w:rsidRDefault="002E4033" w:rsidP="00C42E36">
      <w:pPr>
        <w:spacing w:after="0" w:line="240" w:lineRule="auto"/>
      </w:pPr>
      <w:r>
        <w:separator/>
      </w:r>
    </w:p>
  </w:endnote>
  <w:endnote w:type="continuationSeparator" w:id="1">
    <w:p w:rsidR="002E4033" w:rsidRDefault="002E4033" w:rsidP="00C42E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7917419"/>
      <w:docPartObj>
        <w:docPartGallery w:val="Page Numbers (Bottom of Page)"/>
        <w:docPartUnique/>
      </w:docPartObj>
    </w:sdtPr>
    <w:sdtEndPr>
      <w:rPr>
        <w:noProof/>
      </w:rPr>
    </w:sdtEndPr>
    <w:sdtContent>
      <w:p w:rsidR="000746D5" w:rsidRDefault="000746D5">
        <w:pPr>
          <w:pStyle w:val="Footer"/>
          <w:jc w:val="center"/>
        </w:pPr>
        <w:fldSimple w:instr=" PAGE   \* MERGEFORMAT ">
          <w:r w:rsidR="00D478B8">
            <w:rPr>
              <w:noProof/>
            </w:rPr>
            <w:t>68</w:t>
          </w:r>
        </w:fldSimple>
      </w:p>
    </w:sdtContent>
  </w:sdt>
  <w:p w:rsidR="000746D5" w:rsidRDefault="000746D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4033" w:rsidRDefault="002E4033" w:rsidP="00C42E36">
      <w:pPr>
        <w:spacing w:after="0" w:line="240" w:lineRule="auto"/>
      </w:pPr>
      <w:r>
        <w:separator/>
      </w:r>
    </w:p>
  </w:footnote>
  <w:footnote w:type="continuationSeparator" w:id="1">
    <w:p w:rsidR="002E4033" w:rsidRDefault="002E4033" w:rsidP="00C42E3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07D02"/>
    <w:multiLevelType w:val="multilevel"/>
    <w:tmpl w:val="FD0412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8A717C5"/>
    <w:multiLevelType w:val="hybridMultilevel"/>
    <w:tmpl w:val="5F220530"/>
    <w:lvl w:ilvl="0" w:tplc="4A087F0C">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DA5BED"/>
    <w:multiLevelType w:val="hybridMultilevel"/>
    <w:tmpl w:val="D5B28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7C1341"/>
    <w:multiLevelType w:val="hybridMultilevel"/>
    <w:tmpl w:val="FC06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811290"/>
    <w:multiLevelType w:val="hybridMultilevel"/>
    <w:tmpl w:val="C7C0C46C"/>
    <w:lvl w:ilvl="0" w:tplc="4B2C37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2577D5D"/>
    <w:multiLevelType w:val="multilevel"/>
    <w:tmpl w:val="3B70A78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44066A3E"/>
    <w:multiLevelType w:val="hybridMultilevel"/>
    <w:tmpl w:val="899226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09A4464"/>
    <w:multiLevelType w:val="hybridMultilevel"/>
    <w:tmpl w:val="5824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C2521C4"/>
    <w:multiLevelType w:val="hybridMultilevel"/>
    <w:tmpl w:val="FC06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3"/>
  </w:num>
  <w:num w:numId="4">
    <w:abstractNumId w:val="7"/>
  </w:num>
  <w:num w:numId="5">
    <w:abstractNumId w:val="4"/>
  </w:num>
  <w:num w:numId="6">
    <w:abstractNumId w:val="1"/>
  </w:num>
  <w:num w:numId="7">
    <w:abstractNumId w:val="6"/>
  </w:num>
  <w:num w:numId="8">
    <w:abstractNumId w:val="2"/>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3284D"/>
    <w:rsid w:val="00003856"/>
    <w:rsid w:val="00025DCE"/>
    <w:rsid w:val="000746D5"/>
    <w:rsid w:val="001D53B7"/>
    <w:rsid w:val="00211320"/>
    <w:rsid w:val="00285B55"/>
    <w:rsid w:val="002E4033"/>
    <w:rsid w:val="00303292"/>
    <w:rsid w:val="003B5CE5"/>
    <w:rsid w:val="0043284D"/>
    <w:rsid w:val="004A00AA"/>
    <w:rsid w:val="004B3BB2"/>
    <w:rsid w:val="004C3A29"/>
    <w:rsid w:val="004F431F"/>
    <w:rsid w:val="00515F6E"/>
    <w:rsid w:val="00596046"/>
    <w:rsid w:val="006414DC"/>
    <w:rsid w:val="00821E91"/>
    <w:rsid w:val="0092537F"/>
    <w:rsid w:val="00982490"/>
    <w:rsid w:val="00A07FEE"/>
    <w:rsid w:val="00A7265D"/>
    <w:rsid w:val="00AA133A"/>
    <w:rsid w:val="00B900D0"/>
    <w:rsid w:val="00BA0348"/>
    <w:rsid w:val="00C42E36"/>
    <w:rsid w:val="00D478B8"/>
    <w:rsid w:val="00DA3BA6"/>
    <w:rsid w:val="00E21EBA"/>
    <w:rsid w:val="00E6086E"/>
    <w:rsid w:val="00E9031D"/>
    <w:rsid w:val="00E91C04"/>
    <w:rsid w:val="00F273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29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284D"/>
    <w:pPr>
      <w:ind w:left="720"/>
      <w:contextualSpacing/>
    </w:pPr>
  </w:style>
  <w:style w:type="paragraph" w:styleId="BalloonText">
    <w:name w:val="Balloon Text"/>
    <w:basedOn w:val="Normal"/>
    <w:link w:val="BalloonTextChar"/>
    <w:uiPriority w:val="99"/>
    <w:semiHidden/>
    <w:unhideWhenUsed/>
    <w:rsid w:val="00821E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1E91"/>
    <w:rPr>
      <w:rFonts w:ascii="Segoe UI" w:hAnsi="Segoe UI" w:cs="Segoe UI"/>
      <w:sz w:val="18"/>
      <w:szCs w:val="18"/>
    </w:rPr>
  </w:style>
  <w:style w:type="table" w:styleId="TableGrid">
    <w:name w:val="Table Grid"/>
    <w:basedOn w:val="TableNormal"/>
    <w:uiPriority w:val="39"/>
    <w:rsid w:val="00C42E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42E36"/>
    <w:pPr>
      <w:autoSpaceDE w:val="0"/>
      <w:autoSpaceDN w:val="0"/>
      <w:adjustRightInd w:val="0"/>
      <w:spacing w:after="0" w:line="240" w:lineRule="auto"/>
    </w:pPr>
    <w:rPr>
      <w:rFonts w:cs="Times New Roman"/>
      <w:color w:val="000000"/>
    </w:rPr>
  </w:style>
  <w:style w:type="character" w:styleId="Hyperlink">
    <w:name w:val="Hyperlink"/>
    <w:basedOn w:val="DefaultParagraphFont"/>
    <w:uiPriority w:val="99"/>
    <w:unhideWhenUsed/>
    <w:rsid w:val="00C42E36"/>
    <w:rPr>
      <w:color w:val="0563C1" w:themeColor="hyperlink"/>
      <w:u w:val="single"/>
    </w:rPr>
  </w:style>
  <w:style w:type="paragraph" w:styleId="Header">
    <w:name w:val="header"/>
    <w:basedOn w:val="Normal"/>
    <w:link w:val="HeaderChar"/>
    <w:uiPriority w:val="99"/>
    <w:unhideWhenUsed/>
    <w:rsid w:val="00C42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E36"/>
  </w:style>
  <w:style w:type="paragraph" w:styleId="Footer">
    <w:name w:val="footer"/>
    <w:basedOn w:val="Normal"/>
    <w:link w:val="FooterChar"/>
    <w:uiPriority w:val="99"/>
    <w:unhideWhenUsed/>
    <w:rsid w:val="00C42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E36"/>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xtension.usu.edu/htm/publications/publication=145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68</Pages>
  <Words>15475</Words>
  <Characters>88210</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6</cp:revision>
  <cp:lastPrinted>2019-06-28T11:29:00Z</cp:lastPrinted>
  <dcterms:created xsi:type="dcterms:W3CDTF">2020-01-10T13:09:00Z</dcterms:created>
  <dcterms:modified xsi:type="dcterms:W3CDTF">2020-11-20T16:31:00Z</dcterms:modified>
</cp:coreProperties>
</file>