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897305" w14:textId="77777777" w:rsidR="00081FF3" w:rsidRPr="00920717" w:rsidRDefault="00894E5B">
      <w:pPr>
        <w:spacing w:after="0" w:line="480" w:lineRule="auto"/>
        <w:contextualSpacing/>
        <w:rPr>
          <w:rFonts w:ascii="Times New Roman" w:hAnsi="Times New Roman"/>
          <w:sz w:val="24"/>
          <w:szCs w:val="24"/>
        </w:rPr>
      </w:pPr>
      <w:r w:rsidRPr="00920717">
        <w:rPr>
          <w:rFonts w:ascii="Times New Roman" w:hAnsi="Times New Roman"/>
          <w:sz w:val="24"/>
          <w:szCs w:val="24"/>
        </w:rPr>
        <w:t>Student’s Name</w:t>
      </w:r>
    </w:p>
    <w:p w14:paraId="7B0E7243" w14:textId="77777777" w:rsidR="00081FF3" w:rsidRPr="00920717" w:rsidRDefault="00894E5B">
      <w:pPr>
        <w:spacing w:after="0" w:line="480" w:lineRule="auto"/>
        <w:contextualSpacing/>
        <w:rPr>
          <w:rFonts w:ascii="Times New Roman" w:hAnsi="Times New Roman"/>
          <w:sz w:val="24"/>
          <w:szCs w:val="24"/>
        </w:rPr>
      </w:pPr>
      <w:r w:rsidRPr="00920717">
        <w:rPr>
          <w:rFonts w:ascii="Times New Roman" w:hAnsi="Times New Roman"/>
          <w:sz w:val="24"/>
          <w:szCs w:val="24"/>
        </w:rPr>
        <w:t>Professor’s Name</w:t>
      </w:r>
    </w:p>
    <w:p w14:paraId="74426075" w14:textId="77777777" w:rsidR="00081FF3" w:rsidRPr="00920717" w:rsidRDefault="00894E5B">
      <w:pPr>
        <w:spacing w:after="0" w:line="480" w:lineRule="auto"/>
        <w:contextualSpacing/>
        <w:rPr>
          <w:rFonts w:ascii="Times New Roman" w:eastAsia="Times New Roman" w:hAnsi="Times New Roman"/>
          <w:sz w:val="24"/>
          <w:szCs w:val="24"/>
        </w:rPr>
      </w:pPr>
      <w:r w:rsidRPr="00920717">
        <w:rPr>
          <w:rFonts w:ascii="Times New Roman" w:eastAsia="Times New Roman" w:hAnsi="Times New Roman"/>
          <w:sz w:val="24"/>
          <w:szCs w:val="24"/>
        </w:rPr>
        <w:t>Course Number</w:t>
      </w:r>
    </w:p>
    <w:p w14:paraId="317B6CE7" w14:textId="77777777" w:rsidR="00081FF3" w:rsidRPr="00920717" w:rsidRDefault="00894E5B">
      <w:pPr>
        <w:spacing w:after="0" w:line="480" w:lineRule="auto"/>
        <w:contextualSpacing/>
        <w:rPr>
          <w:rFonts w:ascii="Times New Roman" w:eastAsia="Times New Roman" w:hAnsi="Times New Roman"/>
          <w:sz w:val="24"/>
          <w:szCs w:val="24"/>
        </w:rPr>
      </w:pPr>
      <w:r w:rsidRPr="00920717">
        <w:rPr>
          <w:rFonts w:ascii="Times New Roman" w:eastAsia="Times New Roman" w:hAnsi="Times New Roman"/>
          <w:sz w:val="24"/>
          <w:szCs w:val="24"/>
        </w:rPr>
        <w:t xml:space="preserve">Date </w:t>
      </w:r>
    </w:p>
    <w:p w14:paraId="43403FB7" w14:textId="77777777" w:rsidR="00087AF0" w:rsidRDefault="00087AF0" w:rsidP="00EB0B44">
      <w:pPr>
        <w:spacing w:after="0" w:line="240" w:lineRule="auto"/>
        <w:contextualSpacing/>
        <w:jc w:val="center"/>
        <w:rPr>
          <w:rFonts w:ascii="Times New Roman" w:eastAsia="Times New Roman" w:hAnsi="Times New Roman"/>
          <w:sz w:val="24"/>
          <w:szCs w:val="24"/>
        </w:rPr>
      </w:pPr>
    </w:p>
    <w:p w14:paraId="670DB242" w14:textId="2A8173B2" w:rsidR="00081FF3" w:rsidRPr="00920717" w:rsidRDefault="00EB0B44" w:rsidP="00EB0B44">
      <w:pPr>
        <w:spacing w:after="0" w:line="240" w:lineRule="auto"/>
        <w:contextualSpacing/>
        <w:jc w:val="center"/>
        <w:rPr>
          <w:rFonts w:ascii="Times New Roman" w:hAnsi="Times New Roman"/>
          <w:sz w:val="24"/>
          <w:szCs w:val="24"/>
        </w:rPr>
      </w:pPr>
      <w:r w:rsidRPr="00920717">
        <w:rPr>
          <w:rFonts w:ascii="Times New Roman" w:eastAsia="Times New Roman" w:hAnsi="Times New Roman"/>
          <w:sz w:val="24"/>
          <w:szCs w:val="24"/>
        </w:rPr>
        <w:t>Intersectionality and Communication</w:t>
      </w:r>
      <w:r w:rsidR="00894E5B" w:rsidRPr="00920717">
        <w:rPr>
          <w:rFonts w:ascii="Times New Roman" w:eastAsia="Times New Roman" w:hAnsi="Times New Roman"/>
          <w:sz w:val="24"/>
          <w:szCs w:val="24"/>
        </w:rPr>
        <w:t xml:space="preserve"> </w:t>
      </w:r>
    </w:p>
    <w:p w14:paraId="76599DCA" w14:textId="77777777" w:rsidR="00EB0B44" w:rsidRPr="00920717" w:rsidRDefault="00EB0B44" w:rsidP="00EB0B44">
      <w:pPr>
        <w:spacing w:before="100" w:beforeAutospacing="1" w:after="100" w:afterAutospacing="1" w:line="240" w:lineRule="auto"/>
        <w:ind w:firstLine="720"/>
        <w:rPr>
          <w:rFonts w:ascii="Times New Roman" w:hAnsi="Times New Roman"/>
          <w:color w:val="000000" w:themeColor="text1"/>
          <w:sz w:val="24"/>
          <w:szCs w:val="24"/>
          <w:shd w:val="clear" w:color="auto" w:fill="FFFFFF"/>
        </w:rPr>
      </w:pPr>
      <w:r w:rsidRPr="00920717">
        <w:rPr>
          <w:rFonts w:ascii="Times New Roman" w:hAnsi="Times New Roman"/>
          <w:color w:val="000000" w:themeColor="text1"/>
          <w:sz w:val="24"/>
          <w:szCs w:val="24"/>
        </w:rPr>
        <w:t xml:space="preserve">Coined by </w:t>
      </w:r>
      <w:hyperlink r:id="rId6" w:tgtFrame="_blank" w:history="1">
        <w:proofErr w:type="spellStart"/>
        <w:r w:rsidRPr="00920717">
          <w:rPr>
            <w:rStyle w:val="Hyperlink"/>
            <w:rFonts w:ascii="Times New Roman" w:hAnsi="Times New Roman"/>
            <w:color w:val="000000" w:themeColor="text1"/>
            <w:sz w:val="24"/>
            <w:szCs w:val="24"/>
            <w:u w:val="none"/>
            <w:shd w:val="clear" w:color="auto" w:fill="FFFFFF"/>
          </w:rPr>
          <w:t>Kimberlé</w:t>
        </w:r>
        <w:proofErr w:type="spellEnd"/>
        <w:r w:rsidRPr="00920717">
          <w:rPr>
            <w:rStyle w:val="Hyperlink"/>
            <w:rFonts w:ascii="Times New Roman" w:hAnsi="Times New Roman"/>
            <w:color w:val="000000" w:themeColor="text1"/>
            <w:sz w:val="24"/>
            <w:szCs w:val="24"/>
            <w:u w:val="none"/>
            <w:shd w:val="clear" w:color="auto" w:fill="FFFFFF"/>
          </w:rPr>
          <w:t xml:space="preserve"> Crenshaw</w:t>
        </w:r>
      </w:hyperlink>
      <w:r w:rsidRPr="00920717">
        <w:rPr>
          <w:rFonts w:ascii="Times New Roman" w:hAnsi="Times New Roman"/>
          <w:color w:val="000000" w:themeColor="text1"/>
          <w:sz w:val="24"/>
          <w:szCs w:val="24"/>
        </w:rPr>
        <w:t xml:space="preserve">, a Black Feminist scholar in </w:t>
      </w:r>
      <w:r w:rsidRPr="00920717">
        <w:rPr>
          <w:rFonts w:ascii="Times New Roman" w:hAnsi="Times New Roman"/>
          <w:color w:val="000000" w:themeColor="text1"/>
          <w:sz w:val="24"/>
          <w:szCs w:val="24"/>
          <w:shd w:val="clear" w:color="auto" w:fill="FFFFFF"/>
        </w:rPr>
        <w:t xml:space="preserve">1989. Intersectionality has come to be an important social issue because of the impact it has on the functioning of society, and especially the pronounced effect it has had with the election of the first US Black and Asian female Vice President. With these racial and sexual </w:t>
      </w:r>
      <w:proofErr w:type="spellStart"/>
      <w:r w:rsidRPr="00920717">
        <w:rPr>
          <w:rFonts w:ascii="Times New Roman" w:hAnsi="Times New Roman"/>
          <w:color w:val="000000" w:themeColor="text1"/>
          <w:sz w:val="24"/>
          <w:szCs w:val="24"/>
          <w:shd w:val="clear" w:color="auto" w:fill="FFFFFF"/>
        </w:rPr>
        <w:t>typifications</w:t>
      </w:r>
      <w:proofErr w:type="spellEnd"/>
      <w:r w:rsidRPr="00920717">
        <w:rPr>
          <w:rFonts w:ascii="Times New Roman" w:hAnsi="Times New Roman"/>
          <w:color w:val="000000" w:themeColor="text1"/>
          <w:sz w:val="24"/>
          <w:szCs w:val="24"/>
          <w:shd w:val="clear" w:color="auto" w:fill="FFFFFF"/>
        </w:rPr>
        <w:t xml:space="preserve"> in one. Vice President Kamala Harris is the typical example for a case description of intersectionality. This essay defines the concept of intersectionality while exposing the connection it shares with communication, using Vice President Kamala Harris as an example of this distinction. </w:t>
      </w:r>
    </w:p>
    <w:p w14:paraId="6707328F" w14:textId="6E8D9A22" w:rsidR="00EB0B44" w:rsidRPr="00920717" w:rsidRDefault="00EB0B44" w:rsidP="00EB0B44">
      <w:pPr>
        <w:spacing w:before="100" w:beforeAutospacing="1" w:after="100" w:afterAutospacing="1" w:line="240" w:lineRule="auto"/>
        <w:rPr>
          <w:rFonts w:ascii="Times New Roman" w:hAnsi="Times New Roman"/>
          <w:color w:val="000000" w:themeColor="text1"/>
          <w:sz w:val="24"/>
          <w:szCs w:val="24"/>
        </w:rPr>
      </w:pPr>
      <w:r w:rsidRPr="00920717">
        <w:rPr>
          <w:rFonts w:ascii="Times New Roman" w:hAnsi="Times New Roman"/>
          <w:color w:val="000000" w:themeColor="text1"/>
          <w:sz w:val="24"/>
          <w:szCs w:val="24"/>
          <w:shd w:val="clear" w:color="auto" w:fill="FFFFFF"/>
        </w:rPr>
        <w:tab/>
        <w:t xml:space="preserve">In her 1989 definition, </w:t>
      </w:r>
      <w:hyperlink r:id="rId7" w:tgtFrame="_blank" w:history="1">
        <w:proofErr w:type="spellStart"/>
        <w:r w:rsidRPr="00920717">
          <w:rPr>
            <w:rStyle w:val="Hyperlink"/>
            <w:rFonts w:ascii="Times New Roman" w:hAnsi="Times New Roman"/>
            <w:color w:val="000000" w:themeColor="text1"/>
            <w:sz w:val="24"/>
            <w:szCs w:val="24"/>
            <w:u w:val="none"/>
            <w:shd w:val="clear" w:color="auto" w:fill="FFFFFF"/>
          </w:rPr>
          <w:t>Kimberlé</w:t>
        </w:r>
        <w:proofErr w:type="spellEnd"/>
        <w:r w:rsidRPr="00920717">
          <w:rPr>
            <w:rStyle w:val="Hyperlink"/>
            <w:rFonts w:ascii="Times New Roman" w:hAnsi="Times New Roman"/>
            <w:color w:val="000000" w:themeColor="text1"/>
            <w:sz w:val="24"/>
            <w:szCs w:val="24"/>
            <w:u w:val="none"/>
            <w:shd w:val="clear" w:color="auto" w:fill="FFFFFF"/>
          </w:rPr>
          <w:t xml:space="preserve"> Crenshaw</w:t>
        </w:r>
      </w:hyperlink>
      <w:r w:rsidRPr="00920717">
        <w:rPr>
          <w:rFonts w:ascii="Times New Roman" w:hAnsi="Times New Roman"/>
          <w:color w:val="000000" w:themeColor="text1"/>
          <w:sz w:val="24"/>
          <w:szCs w:val="24"/>
        </w:rPr>
        <w:t xml:space="preserve"> used intersectionality to describe the overlapping effects of racial, class and gender stereotypes. (</w:t>
      </w:r>
      <w:proofErr w:type="spellStart"/>
      <w:r w:rsidRPr="00920717">
        <w:rPr>
          <w:rFonts w:ascii="Times New Roman" w:hAnsi="Times New Roman"/>
          <w:color w:val="000000" w:themeColor="text1"/>
          <w:sz w:val="24"/>
          <w:szCs w:val="24"/>
        </w:rPr>
        <w:t>Coaston</w:t>
      </w:r>
      <w:proofErr w:type="spellEnd"/>
      <w:r w:rsidRPr="00920717">
        <w:rPr>
          <w:rFonts w:ascii="Times New Roman" w:hAnsi="Times New Roman"/>
          <w:color w:val="000000" w:themeColor="text1"/>
          <w:sz w:val="24"/>
          <w:szCs w:val="24"/>
        </w:rPr>
        <w:t xml:space="preserve"> </w:t>
      </w:r>
      <w:r w:rsidR="00920717" w:rsidRPr="00920717">
        <w:rPr>
          <w:rFonts w:ascii="Times New Roman" w:hAnsi="Times New Roman"/>
          <w:color w:val="000000" w:themeColor="text1"/>
          <w:sz w:val="24"/>
          <w:szCs w:val="24"/>
        </w:rPr>
        <w:t>4</w:t>
      </w:r>
      <w:r w:rsidRPr="00920717">
        <w:rPr>
          <w:rFonts w:ascii="Times New Roman" w:hAnsi="Times New Roman"/>
          <w:color w:val="000000" w:themeColor="text1"/>
          <w:sz w:val="24"/>
          <w:szCs w:val="24"/>
        </w:rPr>
        <w:t xml:space="preserve">). More recently however, intersectionality has come to be defined according to Alexander Frame as the framework used to conceptualize those people or social circumstances affected negatively by societal disadvantages or discriminations. (Frame 2). According to Carolyn Byerly, intersectionality is the process by which multiple social identities intersect and affect an individual or a group. (Byerly </w:t>
      </w:r>
      <w:r w:rsidR="00920717" w:rsidRPr="00920717">
        <w:rPr>
          <w:rFonts w:ascii="Times New Roman" w:hAnsi="Times New Roman"/>
          <w:color w:val="000000" w:themeColor="text1"/>
          <w:sz w:val="24"/>
          <w:szCs w:val="24"/>
        </w:rPr>
        <w:t>1</w:t>
      </w:r>
      <w:r w:rsidRPr="00920717">
        <w:rPr>
          <w:rFonts w:ascii="Times New Roman" w:hAnsi="Times New Roman"/>
          <w:color w:val="000000" w:themeColor="text1"/>
          <w:sz w:val="24"/>
          <w:szCs w:val="24"/>
        </w:rPr>
        <w:t xml:space="preserve">2). </w:t>
      </w:r>
    </w:p>
    <w:p w14:paraId="1A2B929C" w14:textId="77777777" w:rsidR="00EB0B44" w:rsidRPr="00920717" w:rsidRDefault="00EB0B44" w:rsidP="00EB0B44">
      <w:pPr>
        <w:spacing w:before="100" w:beforeAutospacing="1" w:after="100" w:afterAutospacing="1" w:line="240" w:lineRule="auto"/>
        <w:ind w:firstLine="720"/>
        <w:rPr>
          <w:rFonts w:ascii="Times New Roman" w:hAnsi="Times New Roman"/>
          <w:color w:val="000000" w:themeColor="text1"/>
          <w:sz w:val="24"/>
          <w:szCs w:val="24"/>
        </w:rPr>
      </w:pPr>
      <w:r w:rsidRPr="00920717">
        <w:rPr>
          <w:rFonts w:ascii="Times New Roman" w:hAnsi="Times New Roman"/>
          <w:color w:val="000000" w:themeColor="text1"/>
          <w:sz w:val="24"/>
          <w:szCs w:val="24"/>
        </w:rPr>
        <w:t xml:space="preserve">In communication, intersectionality plays a very important role. Because it deals with understanding human interactions beyond the singular view of race or gender or even class. It becomes easier to see how different discriminations culminate into a single event and it becomes easier to communicate the fact that an event happened singularly or in conjunction with others. As in the case of Kamala Harris, intersectionality highlighted the several discriminations which she was prone to as a Black-Asian woman running for office. Intersectionality influences communication because it is what helps to produce a clean-cut analysis of the relationship between various overlapping or intersected social categories and how they are interpreted. </w:t>
      </w:r>
    </w:p>
    <w:p w14:paraId="14A42B6A" w14:textId="5E04F661" w:rsidR="00EB0B44" w:rsidRPr="00920717" w:rsidRDefault="00EB0B44" w:rsidP="00EB0B44">
      <w:pPr>
        <w:spacing w:before="100" w:beforeAutospacing="1" w:after="100" w:afterAutospacing="1" w:line="240" w:lineRule="auto"/>
        <w:ind w:firstLine="720"/>
        <w:rPr>
          <w:rFonts w:ascii="Times New Roman" w:hAnsi="Times New Roman"/>
          <w:color w:val="000000" w:themeColor="text1"/>
          <w:sz w:val="24"/>
          <w:szCs w:val="24"/>
        </w:rPr>
      </w:pPr>
      <w:r w:rsidRPr="00920717">
        <w:rPr>
          <w:rFonts w:ascii="Times New Roman" w:hAnsi="Times New Roman"/>
          <w:color w:val="000000" w:themeColor="text1"/>
          <w:sz w:val="24"/>
          <w:szCs w:val="24"/>
        </w:rPr>
        <w:t>In conclusion, intersectionality helps in the interpretation of social situations and how they are communicated because it helps the observer to see past the obvious into the subtle and unspoken. Every social event is entangled with others and this creates a web that prevents any action from being independent. Intersectionality is what helps people see beyond race, gender, class and other categorizations into the dynamics of human behavior and action.</w:t>
      </w:r>
    </w:p>
    <w:p w14:paraId="79223295" w14:textId="77777777" w:rsidR="00EB0B44" w:rsidRPr="00920717" w:rsidRDefault="00EB0B44" w:rsidP="00EB0B44">
      <w:pPr>
        <w:spacing w:before="100" w:beforeAutospacing="1" w:after="100" w:afterAutospacing="1" w:line="360" w:lineRule="auto"/>
        <w:rPr>
          <w:rFonts w:ascii="Times New Roman" w:hAnsi="Times New Roman"/>
          <w:color w:val="000000" w:themeColor="text1"/>
          <w:sz w:val="24"/>
          <w:szCs w:val="24"/>
        </w:rPr>
      </w:pPr>
    </w:p>
    <w:p w14:paraId="00A46DAA" w14:textId="77777777" w:rsidR="00EB0B44" w:rsidRPr="00920717" w:rsidRDefault="00EB0B44">
      <w:pPr>
        <w:spacing w:after="0" w:line="480" w:lineRule="auto"/>
        <w:contextualSpacing/>
        <w:jc w:val="center"/>
        <w:rPr>
          <w:rFonts w:ascii="Times New Roman" w:hAnsi="Times New Roman"/>
          <w:sz w:val="24"/>
          <w:szCs w:val="24"/>
        </w:rPr>
      </w:pPr>
    </w:p>
    <w:p w14:paraId="59CA8DC4" w14:textId="77777777" w:rsidR="00EB0B44" w:rsidRPr="00920717" w:rsidRDefault="00EB0B44">
      <w:pPr>
        <w:spacing w:after="0" w:line="480" w:lineRule="auto"/>
        <w:contextualSpacing/>
        <w:jc w:val="center"/>
        <w:rPr>
          <w:rFonts w:ascii="Times New Roman" w:hAnsi="Times New Roman"/>
          <w:sz w:val="24"/>
          <w:szCs w:val="24"/>
        </w:rPr>
      </w:pPr>
    </w:p>
    <w:p w14:paraId="1525BA0C" w14:textId="3F0FBCCB" w:rsidR="00081FF3" w:rsidRPr="00920717" w:rsidRDefault="00894E5B">
      <w:pPr>
        <w:spacing w:after="0" w:line="480" w:lineRule="auto"/>
        <w:contextualSpacing/>
        <w:jc w:val="center"/>
        <w:rPr>
          <w:rFonts w:ascii="Times New Roman" w:hAnsi="Times New Roman"/>
          <w:sz w:val="24"/>
          <w:szCs w:val="24"/>
        </w:rPr>
      </w:pPr>
      <w:r w:rsidRPr="00920717">
        <w:rPr>
          <w:rFonts w:ascii="Times New Roman" w:hAnsi="Times New Roman"/>
          <w:sz w:val="24"/>
          <w:szCs w:val="24"/>
        </w:rPr>
        <w:lastRenderedPageBreak/>
        <w:t>Works Cited</w:t>
      </w:r>
    </w:p>
    <w:p w14:paraId="261D5E8A" w14:textId="28801E94" w:rsidR="00920717" w:rsidRPr="00920717" w:rsidRDefault="00920717" w:rsidP="00920717">
      <w:pPr>
        <w:spacing w:after="0" w:line="480" w:lineRule="auto"/>
        <w:ind w:left="720" w:hanging="720"/>
        <w:contextualSpacing/>
        <w:rPr>
          <w:rFonts w:ascii="Times New Roman" w:hAnsi="Times New Roman"/>
          <w:b/>
          <w:bCs/>
          <w:color w:val="666666"/>
          <w:sz w:val="24"/>
          <w:szCs w:val="24"/>
          <w:shd w:val="clear" w:color="auto" w:fill="FFFFFF"/>
        </w:rPr>
      </w:pPr>
      <w:r w:rsidRPr="00920717">
        <w:rPr>
          <w:rFonts w:ascii="Times New Roman" w:hAnsi="Times New Roman"/>
          <w:color w:val="000000" w:themeColor="text1"/>
          <w:sz w:val="24"/>
          <w:szCs w:val="24"/>
        </w:rPr>
        <w:t xml:space="preserve">Alexander Frame. </w:t>
      </w:r>
      <w:r w:rsidRPr="00920717">
        <w:rPr>
          <w:rFonts w:ascii="Times New Roman" w:hAnsi="Times New Roman"/>
          <w:i/>
          <w:iCs/>
          <w:color w:val="000000" w:themeColor="text1"/>
          <w:sz w:val="24"/>
          <w:szCs w:val="24"/>
        </w:rPr>
        <w:t>Intersectional identities in interpersonal communication</w:t>
      </w:r>
      <w:r w:rsidRPr="00920717">
        <w:rPr>
          <w:rFonts w:ascii="Times New Roman" w:hAnsi="Times New Roman"/>
          <w:color w:val="000000" w:themeColor="text1"/>
          <w:sz w:val="24"/>
          <w:szCs w:val="24"/>
        </w:rPr>
        <w:t xml:space="preserve">. Kamila </w:t>
      </w:r>
      <w:proofErr w:type="spellStart"/>
      <w:r w:rsidRPr="00920717">
        <w:rPr>
          <w:rFonts w:ascii="Times New Roman" w:hAnsi="Times New Roman"/>
          <w:color w:val="000000" w:themeColor="text1"/>
          <w:sz w:val="24"/>
          <w:szCs w:val="24"/>
        </w:rPr>
        <w:t>Ciepiela</w:t>
      </w:r>
      <w:proofErr w:type="spellEnd"/>
      <w:r w:rsidRPr="00920717">
        <w:rPr>
          <w:rFonts w:ascii="Times New Roman" w:hAnsi="Times New Roman"/>
          <w:color w:val="000000" w:themeColor="text1"/>
          <w:sz w:val="24"/>
          <w:szCs w:val="24"/>
        </w:rPr>
        <w:t>. Studying Identity in Communicative Contexts, Peter Lang, 2016. Pp, 2.</w:t>
      </w:r>
      <w:r w:rsidRPr="00920717">
        <w:rPr>
          <w:rFonts w:ascii="Times New Roman" w:hAnsi="Times New Roman"/>
          <w:sz w:val="24"/>
          <w:szCs w:val="24"/>
        </w:rPr>
        <w:t xml:space="preserve"> ffhal</w:t>
      </w:r>
      <w:bookmarkStart w:id="0" w:name="_GoBack"/>
      <w:bookmarkEnd w:id="0"/>
      <w:r w:rsidRPr="00920717">
        <w:rPr>
          <w:rFonts w:ascii="Times New Roman" w:hAnsi="Times New Roman"/>
          <w:sz w:val="24"/>
          <w:szCs w:val="24"/>
        </w:rPr>
        <w:t>-01429812</w:t>
      </w:r>
      <w:r>
        <w:rPr>
          <w:rFonts w:ascii="Times New Roman" w:hAnsi="Times New Roman"/>
          <w:sz w:val="24"/>
          <w:szCs w:val="24"/>
        </w:rPr>
        <w:t xml:space="preserve"> </w:t>
      </w:r>
      <w:r w:rsidRPr="00920717">
        <w:rPr>
          <w:rFonts w:ascii="Times New Roman" w:hAnsi="Times New Roman"/>
          <w:b/>
          <w:bCs/>
          <w:color w:val="666666"/>
          <w:sz w:val="24"/>
          <w:szCs w:val="24"/>
          <w:shd w:val="clear" w:color="auto" w:fill="FFFFFF"/>
        </w:rPr>
        <w:t> </w:t>
      </w:r>
    </w:p>
    <w:p w14:paraId="635F1F9F" w14:textId="34FECBAB" w:rsidR="00081FF3" w:rsidRPr="00920717" w:rsidRDefault="00920717">
      <w:pPr>
        <w:spacing w:after="0" w:line="480" w:lineRule="auto"/>
        <w:ind w:left="720" w:hanging="720"/>
        <w:contextualSpacing/>
        <w:rPr>
          <w:rFonts w:ascii="Times New Roman" w:hAnsi="Times New Roman"/>
          <w:sz w:val="24"/>
          <w:szCs w:val="24"/>
        </w:rPr>
      </w:pPr>
      <w:r w:rsidRPr="00920717">
        <w:rPr>
          <w:rFonts w:ascii="Times New Roman" w:hAnsi="Times New Roman"/>
          <w:sz w:val="24"/>
          <w:szCs w:val="24"/>
        </w:rPr>
        <w:t>Byerly, Carolyn</w:t>
      </w:r>
      <w:r w:rsidR="00894E5B" w:rsidRPr="00920717">
        <w:rPr>
          <w:rFonts w:ascii="Times New Roman" w:hAnsi="Times New Roman"/>
          <w:sz w:val="24"/>
          <w:szCs w:val="24"/>
          <w:shd w:val="clear" w:color="auto" w:fill="FFFFFF"/>
        </w:rPr>
        <w:t>. </w:t>
      </w:r>
      <w:r w:rsidRPr="00920717">
        <w:rPr>
          <w:rFonts w:ascii="Times New Roman" w:hAnsi="Times New Roman"/>
          <w:i/>
          <w:iCs/>
          <w:sz w:val="24"/>
          <w:szCs w:val="24"/>
        </w:rPr>
        <w:t>Feminist Intersectionality Research in Communications: Origins, Contributions and Tensions</w:t>
      </w:r>
      <w:r w:rsidR="00894E5B" w:rsidRPr="00920717">
        <w:rPr>
          <w:rFonts w:ascii="Times New Roman" w:hAnsi="Times New Roman"/>
          <w:sz w:val="24"/>
          <w:szCs w:val="24"/>
          <w:shd w:val="clear" w:color="auto" w:fill="FFFFFF"/>
        </w:rPr>
        <w:t xml:space="preserve">. </w:t>
      </w:r>
      <w:r>
        <w:rPr>
          <w:rFonts w:ascii="Times New Roman" w:hAnsi="Times New Roman"/>
          <w:sz w:val="24"/>
          <w:szCs w:val="24"/>
        </w:rPr>
        <w:t>E</w:t>
      </w:r>
      <w:r w:rsidRPr="00920717">
        <w:rPr>
          <w:rFonts w:ascii="Times New Roman" w:hAnsi="Times New Roman"/>
          <w:sz w:val="24"/>
          <w:szCs w:val="24"/>
        </w:rPr>
        <w:t xml:space="preserve">x </w:t>
      </w:r>
      <w:proofErr w:type="spellStart"/>
      <w:r w:rsidRPr="00920717">
        <w:rPr>
          <w:rFonts w:ascii="Times New Roman" w:hAnsi="Times New Roman"/>
          <w:sz w:val="24"/>
          <w:szCs w:val="24"/>
        </w:rPr>
        <w:t>aequo</w:t>
      </w:r>
      <w:proofErr w:type="spellEnd"/>
      <w:r w:rsidRPr="00920717">
        <w:rPr>
          <w:rFonts w:ascii="Times New Roman" w:hAnsi="Times New Roman"/>
          <w:sz w:val="24"/>
          <w:szCs w:val="24"/>
        </w:rPr>
        <w:t xml:space="preserve"> - </w:t>
      </w:r>
      <w:proofErr w:type="spellStart"/>
      <w:r w:rsidRPr="00920717">
        <w:rPr>
          <w:rFonts w:ascii="Times New Roman" w:hAnsi="Times New Roman"/>
          <w:sz w:val="24"/>
          <w:szCs w:val="24"/>
        </w:rPr>
        <w:t>Revista</w:t>
      </w:r>
      <w:proofErr w:type="spellEnd"/>
      <w:r w:rsidRPr="00920717">
        <w:rPr>
          <w:rFonts w:ascii="Times New Roman" w:hAnsi="Times New Roman"/>
          <w:sz w:val="24"/>
          <w:szCs w:val="24"/>
        </w:rPr>
        <w:t xml:space="preserve"> da </w:t>
      </w:r>
      <w:proofErr w:type="spellStart"/>
      <w:r w:rsidRPr="00920717">
        <w:rPr>
          <w:rFonts w:ascii="Times New Roman" w:hAnsi="Times New Roman"/>
          <w:sz w:val="24"/>
          <w:szCs w:val="24"/>
        </w:rPr>
        <w:t>Associação</w:t>
      </w:r>
      <w:proofErr w:type="spellEnd"/>
      <w:r w:rsidRPr="00920717">
        <w:rPr>
          <w:rFonts w:ascii="Times New Roman" w:hAnsi="Times New Roman"/>
          <w:sz w:val="24"/>
          <w:szCs w:val="24"/>
        </w:rPr>
        <w:t xml:space="preserve"> Portuguesa de </w:t>
      </w:r>
      <w:proofErr w:type="spellStart"/>
      <w:r w:rsidRPr="00920717">
        <w:rPr>
          <w:rFonts w:ascii="Times New Roman" w:hAnsi="Times New Roman"/>
          <w:sz w:val="24"/>
          <w:szCs w:val="24"/>
        </w:rPr>
        <w:t>Estudos</w:t>
      </w:r>
      <w:proofErr w:type="spellEnd"/>
      <w:r w:rsidRPr="00920717">
        <w:rPr>
          <w:rFonts w:ascii="Times New Roman" w:hAnsi="Times New Roman"/>
          <w:sz w:val="24"/>
          <w:szCs w:val="24"/>
        </w:rPr>
        <w:t xml:space="preserve"> </w:t>
      </w:r>
      <w:proofErr w:type="spellStart"/>
      <w:r w:rsidRPr="00920717">
        <w:rPr>
          <w:rFonts w:ascii="Times New Roman" w:hAnsi="Times New Roman"/>
          <w:sz w:val="24"/>
          <w:szCs w:val="24"/>
        </w:rPr>
        <w:t>sobre</w:t>
      </w:r>
      <w:proofErr w:type="spellEnd"/>
      <w:r w:rsidRPr="00920717">
        <w:rPr>
          <w:rFonts w:ascii="Times New Roman" w:hAnsi="Times New Roman"/>
          <w:sz w:val="24"/>
          <w:szCs w:val="24"/>
        </w:rPr>
        <w:t xml:space="preserve"> as </w:t>
      </w:r>
      <w:proofErr w:type="spellStart"/>
      <w:r w:rsidRPr="00920717">
        <w:rPr>
          <w:rFonts w:ascii="Times New Roman" w:hAnsi="Times New Roman"/>
          <w:sz w:val="24"/>
          <w:szCs w:val="24"/>
        </w:rPr>
        <w:t>Mulheres</w:t>
      </w:r>
      <w:proofErr w:type="spellEnd"/>
      <w:r w:rsidR="00894E5B" w:rsidRPr="00920717">
        <w:rPr>
          <w:rFonts w:ascii="Times New Roman" w:hAnsi="Times New Roman"/>
          <w:sz w:val="24"/>
          <w:szCs w:val="24"/>
          <w:shd w:val="clear" w:color="auto" w:fill="FFFFFF"/>
        </w:rPr>
        <w:t>, 201</w:t>
      </w:r>
      <w:r w:rsidRPr="00920717">
        <w:rPr>
          <w:rFonts w:ascii="Times New Roman" w:hAnsi="Times New Roman"/>
          <w:sz w:val="24"/>
          <w:szCs w:val="24"/>
          <w:shd w:val="clear" w:color="auto" w:fill="FFFFFF"/>
        </w:rPr>
        <w:t xml:space="preserve">7, pp. 12. Doi: </w:t>
      </w:r>
      <w:r w:rsidRPr="00920717">
        <w:rPr>
          <w:rFonts w:ascii="Times New Roman" w:hAnsi="Times New Roman"/>
          <w:sz w:val="24"/>
          <w:szCs w:val="24"/>
        </w:rPr>
        <w:t>10.22355/exaequo.2017.35.02</w:t>
      </w:r>
      <w:r>
        <w:rPr>
          <w:rFonts w:ascii="Times New Roman" w:hAnsi="Times New Roman"/>
          <w:sz w:val="24"/>
          <w:szCs w:val="24"/>
        </w:rPr>
        <w:t xml:space="preserve"> </w:t>
      </w:r>
      <w:r w:rsidRPr="00920717">
        <w:rPr>
          <w:rFonts w:ascii="Times New Roman" w:hAnsi="Times New Roman"/>
          <w:sz w:val="24"/>
          <w:szCs w:val="24"/>
        </w:rPr>
        <w:t xml:space="preserve"> </w:t>
      </w:r>
    </w:p>
    <w:p w14:paraId="534CF89E" w14:textId="10951BD3" w:rsidR="00081FF3" w:rsidRPr="00920717" w:rsidRDefault="001F78CA" w:rsidP="00920717">
      <w:pPr>
        <w:spacing w:after="0" w:line="480" w:lineRule="auto"/>
        <w:ind w:left="720" w:hanging="720"/>
        <w:contextualSpacing/>
        <w:rPr>
          <w:rFonts w:ascii="Times New Roman" w:hAnsi="Times New Roman"/>
          <w:sz w:val="24"/>
          <w:szCs w:val="24"/>
          <w:highlight w:val="white"/>
        </w:rPr>
      </w:pPr>
      <w:hyperlink r:id="rId8" w:history="1">
        <w:r w:rsidR="00920717" w:rsidRPr="00920717">
          <w:rPr>
            <w:rStyle w:val="c-bylineauthor-name"/>
            <w:rFonts w:ascii="Times New Roman" w:hAnsi="Times New Roman"/>
            <w:color w:val="000000" w:themeColor="text1"/>
            <w:sz w:val="24"/>
            <w:szCs w:val="24"/>
          </w:rPr>
          <w:t>Jane Coaston</w:t>
        </w:r>
      </w:hyperlink>
      <w:r w:rsidR="00894E5B" w:rsidRPr="00920717">
        <w:rPr>
          <w:rFonts w:ascii="Times New Roman" w:hAnsi="Times New Roman"/>
          <w:color w:val="000000" w:themeColor="text1"/>
          <w:sz w:val="24"/>
          <w:szCs w:val="24"/>
          <w:shd w:val="clear" w:color="auto" w:fill="FFFFFF"/>
        </w:rPr>
        <w:t xml:space="preserve">: </w:t>
      </w:r>
      <w:r w:rsidR="00920717" w:rsidRPr="00920717">
        <w:rPr>
          <w:rFonts w:ascii="Times New Roman" w:hAnsi="Times New Roman"/>
          <w:color w:val="000000" w:themeColor="text1"/>
          <w:sz w:val="24"/>
          <w:szCs w:val="24"/>
        </w:rPr>
        <w:t>The intersectionality wars</w:t>
      </w:r>
      <w:r w:rsidR="00894E5B" w:rsidRPr="00920717">
        <w:rPr>
          <w:rFonts w:ascii="Times New Roman" w:hAnsi="Times New Roman"/>
          <w:color w:val="000000" w:themeColor="text1"/>
          <w:sz w:val="24"/>
          <w:szCs w:val="24"/>
          <w:shd w:val="clear" w:color="auto" w:fill="FFFFFF"/>
        </w:rPr>
        <w:t>. </w:t>
      </w:r>
      <w:r w:rsidR="00920717" w:rsidRPr="00920717">
        <w:rPr>
          <w:rFonts w:ascii="Times New Roman" w:hAnsi="Times New Roman"/>
          <w:i/>
          <w:iCs/>
          <w:color w:val="000000" w:themeColor="text1"/>
          <w:sz w:val="24"/>
          <w:szCs w:val="24"/>
          <w:shd w:val="clear" w:color="auto" w:fill="FFFFFF"/>
        </w:rPr>
        <w:t>The Highlight by Vox</w:t>
      </w:r>
      <w:r w:rsidR="00894E5B" w:rsidRPr="00920717">
        <w:rPr>
          <w:rFonts w:ascii="Times New Roman" w:hAnsi="Times New Roman"/>
          <w:color w:val="000000" w:themeColor="text1"/>
          <w:sz w:val="24"/>
          <w:szCs w:val="24"/>
          <w:shd w:val="clear" w:color="auto" w:fill="FFFFFF"/>
        </w:rPr>
        <w:t>, 201</w:t>
      </w:r>
      <w:r w:rsidR="00920717" w:rsidRPr="00920717">
        <w:rPr>
          <w:rFonts w:ascii="Times New Roman" w:hAnsi="Times New Roman"/>
          <w:color w:val="000000" w:themeColor="text1"/>
          <w:sz w:val="24"/>
          <w:szCs w:val="24"/>
          <w:shd w:val="clear" w:color="auto" w:fill="FFFFFF"/>
        </w:rPr>
        <w:t>9</w:t>
      </w:r>
      <w:r w:rsidR="00894E5B" w:rsidRPr="00920717">
        <w:rPr>
          <w:rFonts w:ascii="Times New Roman" w:hAnsi="Times New Roman"/>
          <w:color w:val="000000" w:themeColor="text1"/>
          <w:sz w:val="24"/>
          <w:szCs w:val="24"/>
          <w:shd w:val="clear" w:color="auto" w:fill="FFFFFF"/>
        </w:rPr>
        <w:t xml:space="preserve">, </w:t>
      </w:r>
      <w:hyperlink r:id="rId9" w:history="1">
        <w:r w:rsidR="00920717" w:rsidRPr="00CB59F7">
          <w:rPr>
            <w:rStyle w:val="Hyperlink"/>
            <w:rFonts w:ascii="Times New Roman" w:hAnsi="Times New Roman"/>
            <w:sz w:val="24"/>
            <w:szCs w:val="24"/>
            <w:shd w:val="clear" w:color="auto" w:fill="FFFFFF"/>
          </w:rPr>
          <w:t>https://www.vox.com/the-highlight/2019/5/20/18542843/intersectionality-conservatism-law-race-gender-discrimination</w:t>
        </w:r>
      </w:hyperlink>
      <w:r w:rsidR="00894E5B" w:rsidRPr="00920717">
        <w:rPr>
          <w:rFonts w:ascii="Times New Roman" w:hAnsi="Times New Roman"/>
          <w:sz w:val="24"/>
          <w:szCs w:val="24"/>
          <w:shd w:val="clear" w:color="auto" w:fill="FFFFFF"/>
        </w:rPr>
        <w:t>.</w:t>
      </w:r>
      <w:r w:rsidR="00920717">
        <w:rPr>
          <w:rFonts w:ascii="Times New Roman" w:hAnsi="Times New Roman"/>
          <w:sz w:val="24"/>
          <w:szCs w:val="24"/>
          <w:shd w:val="clear" w:color="auto" w:fill="FFFFFF"/>
        </w:rPr>
        <w:t xml:space="preserve"> </w:t>
      </w:r>
      <w:r w:rsidR="00894E5B" w:rsidRPr="00920717">
        <w:rPr>
          <w:rFonts w:ascii="Times New Roman" w:hAnsi="Times New Roman"/>
          <w:sz w:val="24"/>
          <w:szCs w:val="24"/>
          <w:shd w:val="clear" w:color="auto" w:fill="FFFFFF"/>
        </w:rPr>
        <w:t xml:space="preserve">Accessed </w:t>
      </w:r>
      <w:r w:rsidR="00920717" w:rsidRPr="00920717">
        <w:rPr>
          <w:rFonts w:ascii="Times New Roman" w:hAnsi="Times New Roman"/>
          <w:sz w:val="24"/>
          <w:szCs w:val="24"/>
          <w:shd w:val="clear" w:color="auto" w:fill="FFFFFF"/>
        </w:rPr>
        <w:t>27</w:t>
      </w:r>
      <w:r w:rsidR="00894E5B" w:rsidRPr="00920717">
        <w:rPr>
          <w:rFonts w:ascii="Times New Roman" w:hAnsi="Times New Roman"/>
          <w:sz w:val="24"/>
          <w:szCs w:val="24"/>
          <w:shd w:val="clear" w:color="auto" w:fill="FFFFFF"/>
        </w:rPr>
        <w:t xml:space="preserve"> </w:t>
      </w:r>
      <w:r w:rsidR="00920717" w:rsidRPr="00920717">
        <w:rPr>
          <w:rFonts w:ascii="Times New Roman" w:hAnsi="Times New Roman"/>
          <w:sz w:val="24"/>
          <w:szCs w:val="24"/>
          <w:shd w:val="clear" w:color="auto" w:fill="FFFFFF"/>
        </w:rPr>
        <w:t>Sept.</w:t>
      </w:r>
      <w:r w:rsidR="00894E5B" w:rsidRPr="00920717">
        <w:rPr>
          <w:rFonts w:ascii="Times New Roman" w:hAnsi="Times New Roman"/>
          <w:sz w:val="24"/>
          <w:szCs w:val="24"/>
          <w:shd w:val="clear" w:color="auto" w:fill="FFFFFF"/>
        </w:rPr>
        <w:t xml:space="preserve"> 20</w:t>
      </w:r>
      <w:r w:rsidR="00920717" w:rsidRPr="00920717">
        <w:rPr>
          <w:rFonts w:ascii="Times New Roman" w:hAnsi="Times New Roman"/>
          <w:sz w:val="24"/>
          <w:szCs w:val="24"/>
          <w:shd w:val="clear" w:color="auto" w:fill="FFFFFF"/>
        </w:rPr>
        <w:t>21</w:t>
      </w:r>
      <w:r w:rsidR="00894E5B" w:rsidRPr="00920717">
        <w:rPr>
          <w:rFonts w:ascii="Times New Roman" w:hAnsi="Times New Roman"/>
          <w:sz w:val="24"/>
          <w:szCs w:val="24"/>
          <w:shd w:val="clear" w:color="auto" w:fill="FFFFFF"/>
        </w:rPr>
        <w:t>.</w:t>
      </w:r>
    </w:p>
    <w:p w14:paraId="4AEAA7C7" w14:textId="77777777" w:rsidR="00081FF3" w:rsidRPr="00920717" w:rsidRDefault="00081FF3">
      <w:pPr>
        <w:spacing w:after="0" w:line="480" w:lineRule="auto"/>
        <w:ind w:left="720" w:hanging="720"/>
        <w:contextualSpacing/>
        <w:rPr>
          <w:rFonts w:ascii="Times New Roman" w:hAnsi="Times New Roman"/>
          <w:sz w:val="24"/>
          <w:szCs w:val="24"/>
          <w:shd w:val="clear" w:color="auto" w:fill="FFFFFF"/>
        </w:rPr>
      </w:pPr>
    </w:p>
    <w:sectPr w:rsidR="00081FF3" w:rsidRPr="00920717">
      <w:headerReference w:type="default" r:id="rId10"/>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87A002" w14:textId="77777777" w:rsidR="001F78CA" w:rsidRDefault="001F78CA">
      <w:pPr>
        <w:spacing w:after="0" w:line="240" w:lineRule="auto"/>
      </w:pPr>
      <w:r>
        <w:separator/>
      </w:r>
    </w:p>
  </w:endnote>
  <w:endnote w:type="continuationSeparator" w:id="0">
    <w:p w14:paraId="6AA3B9F9" w14:textId="77777777" w:rsidR="001F78CA" w:rsidRDefault="001F7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Liberation Serif">
    <w:altName w:val="Times New Roman"/>
    <w:charset w:val="01"/>
    <w:family w:val="roman"/>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5E11F0" w14:textId="77777777" w:rsidR="001F78CA" w:rsidRDefault="001F78CA">
      <w:pPr>
        <w:spacing w:after="0" w:line="240" w:lineRule="auto"/>
      </w:pPr>
      <w:r>
        <w:separator/>
      </w:r>
    </w:p>
  </w:footnote>
  <w:footnote w:type="continuationSeparator" w:id="0">
    <w:p w14:paraId="0AAE2A6D" w14:textId="77777777" w:rsidR="001F78CA" w:rsidRDefault="001F7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8D4B5C" w14:textId="77777777" w:rsidR="00081FF3" w:rsidRDefault="00894E5B">
    <w:pPr>
      <w:pStyle w:val="Header"/>
      <w:spacing w:line="480" w:lineRule="auto"/>
      <w:contextualSpacing/>
      <w:jc w:val="right"/>
      <w:rPr>
        <w:rFonts w:ascii="Times New Roman" w:hAnsi="Times New Roman"/>
        <w:sz w:val="24"/>
        <w:szCs w:val="24"/>
      </w:rPr>
    </w:pPr>
    <w:r>
      <w:rPr>
        <w:rFonts w:ascii="Times New Roman" w:hAnsi="Times New Roman"/>
        <w:sz w:val="24"/>
        <w:szCs w:val="24"/>
      </w:rPr>
      <w:t xml:space="preserve">Last Name </w:t>
    </w:r>
    <w:r>
      <w:rPr>
        <w:rFonts w:ascii="Times New Roman" w:hAnsi="Times New Roman"/>
        <w:sz w:val="24"/>
        <w:szCs w:val="24"/>
      </w:rPr>
      <w:fldChar w:fldCharType="begin"/>
    </w:r>
    <w:r>
      <w:instrText>PAGE</w:instrText>
    </w:r>
    <w:r>
      <w:fldChar w:fldCharType="separate"/>
    </w:r>
    <w:r>
      <w:t>3</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81FF3"/>
    <w:rsid w:val="00081FF3"/>
    <w:rsid w:val="00087AF0"/>
    <w:rsid w:val="001F78CA"/>
    <w:rsid w:val="00497840"/>
    <w:rsid w:val="00894E5B"/>
    <w:rsid w:val="00911148"/>
    <w:rsid w:val="00920717"/>
    <w:rsid w:val="00EB0B44"/>
    <w:rsid w:val="00FB1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1A1CD"/>
  <w15:docId w15:val="{534602CA-BC4A-49D9-B79C-B2970D720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ans CJK SC Regular" w:hAnsi="Liberation Serif" w:cs="FreeSans"/>
        <w:sz w:val="24"/>
        <w:szCs w:val="24"/>
        <w:lang w:val="ru-RU"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Times New Roman"/>
      <w:sz w:val="22"/>
      <w:szCs w:val="22"/>
      <w:lang w:val="en-US" w:bidi="ar-SA"/>
    </w:rPr>
  </w:style>
  <w:style w:type="paragraph" w:styleId="Heading1">
    <w:name w:val="heading 1"/>
    <w:basedOn w:val="Normal"/>
    <w:link w:val="Heading1Char"/>
    <w:uiPriority w:val="9"/>
    <w:qFormat/>
    <w:rsid w:val="00920717"/>
    <w:pPr>
      <w:spacing w:before="100" w:beforeAutospacing="1" w:after="100" w:afterAutospacing="1" w:line="240" w:lineRule="auto"/>
      <w:outlineLvl w:val="0"/>
    </w:pPr>
    <w:rPr>
      <w:rFonts w:ascii="Times New Roman" w:eastAsia="Times New Roman" w:hAnsi="Times New Roman"/>
      <w:b/>
      <w:bCs/>
      <w:kern w:val="36"/>
      <w:sz w:val="48"/>
      <w:szCs w:val="4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qFormat/>
    <w:rPr>
      <w:sz w:val="22"/>
      <w:szCs w:val="22"/>
      <w:lang w:val="en-US"/>
    </w:rPr>
  </w:style>
  <w:style w:type="character" w:customStyle="1" w:styleId="FooterChar">
    <w:name w:val="Footer Char"/>
    <w:qFormat/>
    <w:rPr>
      <w:sz w:val="22"/>
      <w:szCs w:val="22"/>
      <w:lang w:val="en-US"/>
    </w:rPr>
  </w:style>
  <w:style w:type="character" w:customStyle="1" w:styleId="BalloonTextChar">
    <w:name w:val="Balloon Text Char"/>
    <w:qFormat/>
    <w:rPr>
      <w:rFonts w:ascii="Tahoma" w:hAnsi="Tahoma" w:cs="Tahoma"/>
      <w:sz w:val="16"/>
      <w:szCs w:val="16"/>
      <w:lang w:val="en-US"/>
    </w:rPr>
  </w:style>
  <w:style w:type="character" w:styleId="CommentReference">
    <w:name w:val="annotation reference"/>
    <w:qFormat/>
    <w:rPr>
      <w:sz w:val="16"/>
      <w:szCs w:val="16"/>
    </w:rPr>
  </w:style>
  <w:style w:type="character" w:customStyle="1" w:styleId="CommentTextChar">
    <w:name w:val="Comment Text Char"/>
    <w:qFormat/>
    <w:rPr>
      <w:lang w:val="en-US"/>
    </w:rPr>
  </w:style>
  <w:style w:type="character" w:customStyle="1" w:styleId="CommentSubjectChar">
    <w:name w:val="Comment Subject Char"/>
    <w:qFormat/>
    <w:rPr>
      <w:b/>
      <w:bCs/>
      <w:lang w:val="en-US"/>
    </w:rPr>
  </w:style>
  <w:style w:type="character" w:styleId="PageNumber">
    <w:name w:val="page number"/>
  </w:style>
  <w:style w:type="character" w:customStyle="1" w:styleId="DocumentMapChar">
    <w:name w:val="Document Map Char"/>
    <w:qFormat/>
    <w:rPr>
      <w:rFonts w:ascii="Tahoma" w:eastAsia="Times New Roman" w:hAnsi="Tahoma" w:cs="Tahoma"/>
      <w:shd w:val="clear" w:color="auto" w:fill="000080"/>
      <w:lang w:val="en-US"/>
    </w:rPr>
  </w:style>
  <w:style w:type="character" w:customStyle="1" w:styleId="InternetLink">
    <w:name w:val="Internet Link"/>
    <w:rPr>
      <w:color w:val="0563C1"/>
      <w:u w:val="single"/>
    </w:rPr>
  </w:style>
  <w:style w:type="character" w:customStyle="1" w:styleId="apple-converted-space">
    <w:name w:val="apple-converted-space"/>
    <w:basedOn w:val="DefaultParagraphFont"/>
    <w:qFormat/>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paragraph" w:styleId="BalloonText">
    <w:name w:val="Balloon Text"/>
    <w:basedOn w:val="Normal"/>
    <w:qFormat/>
    <w:pPr>
      <w:spacing w:after="0" w:line="240" w:lineRule="auto"/>
    </w:pPr>
    <w:rPr>
      <w:rFonts w:ascii="Tahoma" w:hAnsi="Tahoma" w:cs="Tahoma"/>
      <w:sz w:val="16"/>
      <w:szCs w:val="16"/>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styleId="DocumentMap">
    <w:name w:val="Document Map"/>
    <w:basedOn w:val="Normal"/>
    <w:qFormat/>
    <w:pPr>
      <w:shd w:val="clear" w:color="auto" w:fill="000080"/>
      <w:spacing w:after="0" w:line="240" w:lineRule="auto"/>
    </w:pPr>
    <w:rPr>
      <w:rFonts w:ascii="Tahoma" w:eastAsia="Times New Roman" w:hAnsi="Tahoma" w:cs="Tahoma"/>
      <w:sz w:val="20"/>
      <w:szCs w:val="20"/>
    </w:rPr>
  </w:style>
  <w:style w:type="paragraph" w:styleId="NormalWeb">
    <w:name w:val="Normal (Web)"/>
    <w:basedOn w:val="Normal"/>
    <w:qFormat/>
    <w:pPr>
      <w:spacing w:before="280" w:after="280" w:line="240" w:lineRule="auto"/>
    </w:pPr>
    <w:rPr>
      <w:rFonts w:ascii="Times New Roman" w:eastAsia="Times New Roman" w:hAnsi="Times New Roman"/>
      <w:sz w:val="24"/>
      <w:szCs w:val="24"/>
      <w:lang w:val="ru-RU"/>
    </w:rPr>
  </w:style>
  <w:style w:type="paragraph" w:customStyle="1" w:styleId="annotation2">
    <w:name w:val="annotation2"/>
    <w:basedOn w:val="Normal"/>
    <w:qFormat/>
    <w:pPr>
      <w:spacing w:before="280" w:after="280" w:line="240" w:lineRule="auto"/>
    </w:pPr>
    <w:rPr>
      <w:rFonts w:ascii="Times New Roman" w:eastAsia="Times New Roman" w:hAnsi="Times New Roman"/>
      <w:sz w:val="24"/>
      <w:szCs w:val="24"/>
      <w:lang w:val="ru-RU"/>
    </w:rPr>
  </w:style>
  <w:style w:type="character" w:styleId="Hyperlink">
    <w:name w:val="Hyperlink"/>
    <w:basedOn w:val="DefaultParagraphFont"/>
    <w:uiPriority w:val="99"/>
    <w:unhideWhenUsed/>
    <w:rsid w:val="00EB0B44"/>
    <w:rPr>
      <w:color w:val="0000FF"/>
      <w:u w:val="single"/>
    </w:rPr>
  </w:style>
  <w:style w:type="character" w:customStyle="1" w:styleId="c-bylineitem">
    <w:name w:val="c-byline__item"/>
    <w:basedOn w:val="DefaultParagraphFont"/>
    <w:rsid w:val="00920717"/>
  </w:style>
  <w:style w:type="character" w:customStyle="1" w:styleId="c-bylineauthor-name">
    <w:name w:val="c-byline__author-name"/>
    <w:basedOn w:val="DefaultParagraphFont"/>
    <w:rsid w:val="00920717"/>
  </w:style>
  <w:style w:type="character" w:customStyle="1" w:styleId="Heading1Char">
    <w:name w:val="Heading 1 Char"/>
    <w:basedOn w:val="DefaultParagraphFont"/>
    <w:link w:val="Heading1"/>
    <w:uiPriority w:val="9"/>
    <w:rsid w:val="00920717"/>
    <w:rPr>
      <w:rFonts w:ascii="Times New Roman" w:eastAsia="Times New Roman" w:hAnsi="Times New Roman" w:cs="Times New Roman"/>
      <w:b/>
      <w:bCs/>
      <w:kern w:val="36"/>
      <w:sz w:val="48"/>
      <w:szCs w:val="48"/>
      <w:lang w:val="en-US" w:eastAsia="en-US" w:bidi="ar-SA"/>
    </w:rPr>
  </w:style>
  <w:style w:type="character" w:styleId="UnresolvedMention">
    <w:name w:val="Unresolved Mention"/>
    <w:basedOn w:val="DefaultParagraphFont"/>
    <w:uiPriority w:val="99"/>
    <w:semiHidden/>
    <w:unhideWhenUsed/>
    <w:rsid w:val="009207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052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vox.com/authors/jane-coaston" TargetMode="External"/><Relationship Id="rId3" Type="http://schemas.openxmlformats.org/officeDocument/2006/relationships/webSettings" Target="webSettings.xml"/><Relationship Id="rId7" Type="http://schemas.openxmlformats.org/officeDocument/2006/relationships/hyperlink" Target="https://law.ucla.edu/faculty/faculty-profiles/kimberle-w-crenshaw"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aw.ucla.edu/faculty/faculty-profiles/kimberle-w-crenshaw"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ww.vox.com/the-highlight/2019/5/20/18542843/intersectionality-conservatism-law-race-gender-discrimin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521</Words>
  <Characters>2976</Characters>
  <Application>Microsoft Office Word</Application>
  <DocSecurity>0</DocSecurity>
  <Lines>24</Lines>
  <Paragraphs>6</Paragraphs>
  <ScaleCrop>false</ScaleCrop>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dc:description/>
  <cp:lastModifiedBy>user</cp:lastModifiedBy>
  <cp:revision>12</cp:revision>
  <dcterms:created xsi:type="dcterms:W3CDTF">2019-02-12T16:05:00Z</dcterms:created>
  <dcterms:modified xsi:type="dcterms:W3CDTF">2021-10-10T10:10:00Z</dcterms:modified>
  <dc:language>ru-RU</dc:language>
</cp:coreProperties>
</file>