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alias w:val="Your Name:"/>
        <w:tag w:val="Your Name:"/>
        <w:id w:val="1693653845"/>
        <w:placeholder>
          <w:docPart w:val="072C42686E6743F2B6F42FACF4638998"/>
        </w:placeholder>
        <w:temporary/>
        <w:showingPlcHdr/>
        <w15:appearance w15:val="hidden"/>
        <w:text/>
      </w:sdtPr>
      <w:sdtEndPr/>
      <w:sdtContent>
        <w:p w14:paraId="1C06BCA3" w14:textId="77777777" w:rsidR="00080C97" w:rsidRDefault="00EC2FE4">
          <w:pPr>
            <w:pStyle w:val="NoSpacing"/>
          </w:pPr>
          <w:r>
            <w:t>[Your Name]</w:t>
          </w:r>
        </w:p>
      </w:sdtContent>
    </w:sdt>
    <w:sdt>
      <w:sdtPr>
        <w:alias w:val="Instructor Name:"/>
        <w:tag w:val="Instructor Name:"/>
        <w:id w:val="933638082"/>
        <w:placeholder>
          <w:docPart w:val="C65F864EB91D43C7BC170E297F356937"/>
        </w:placeholder>
        <w:temporary/>
        <w:showingPlcHdr/>
        <w15:appearance w15:val="hidden"/>
        <w:text/>
      </w:sdtPr>
      <w:sdtEndPr/>
      <w:sdtContent>
        <w:p w14:paraId="497F8A96" w14:textId="77777777" w:rsidR="00080C97" w:rsidRDefault="00EC2FE4">
          <w:pPr>
            <w:pStyle w:val="NoSpacing"/>
          </w:pPr>
          <w:r>
            <w:t>[Instructor Name]</w:t>
          </w:r>
        </w:p>
      </w:sdtContent>
    </w:sdt>
    <w:sdt>
      <w:sdtPr>
        <w:alias w:val="Course Number:"/>
        <w:tag w:val="Course Number:"/>
        <w:id w:val="-2127379683"/>
        <w:placeholder>
          <w:docPart w:val="BF174DA01ABF4C70AA0D3F1C018E795E"/>
        </w:placeholder>
        <w:temporary/>
        <w:showingPlcHdr/>
        <w15:appearance w15:val="hidden"/>
        <w:text/>
      </w:sdtPr>
      <w:sdtEndPr/>
      <w:sdtContent>
        <w:p w14:paraId="3CF4805F" w14:textId="77777777" w:rsidR="00080C97" w:rsidRDefault="00EC2FE4">
          <w:pPr>
            <w:pStyle w:val="NoSpacing"/>
          </w:pPr>
          <w:r>
            <w:t>[Course Number]</w:t>
          </w:r>
        </w:p>
      </w:sdtContent>
    </w:sdt>
    <w:sdt>
      <w:sdtPr>
        <w:alias w:val="Date:"/>
        <w:tag w:val="Date:"/>
        <w:id w:val="997763874"/>
        <w:placeholder>
          <w:docPart w:val="C097D3FAF6EA43C4BE0DE27EB63A8F95"/>
        </w:placeholder>
        <w:temporary/>
        <w:showingPlcHdr/>
        <w15:appearance w15:val="hidden"/>
        <w:text/>
      </w:sdtPr>
      <w:sdtEndPr/>
      <w:sdtContent>
        <w:p w14:paraId="0AED9B3A" w14:textId="77777777" w:rsidR="007D4B2F" w:rsidRDefault="007D4B2F">
          <w:pPr>
            <w:pStyle w:val="NoSpacing"/>
          </w:pPr>
          <w:r>
            <w:t>[Date]</w:t>
          </w:r>
        </w:p>
      </w:sdtContent>
    </w:sdt>
    <w:p w14:paraId="5868A3F6" w14:textId="3447FDE9" w:rsidR="00080C97" w:rsidRDefault="002C7F01">
      <w:pPr>
        <w:pStyle w:val="Title"/>
      </w:pPr>
      <w:r>
        <w:t>Role of Frederick Douglass in History</w:t>
      </w:r>
    </w:p>
    <w:p w14:paraId="62DD3B3E" w14:textId="222CA641" w:rsidR="00080C97" w:rsidRDefault="00445724" w:rsidP="00445724">
      <w:r>
        <w:t>“Once you learn to read, you will be forever free.”</w:t>
      </w:r>
      <w:r w:rsidR="000D02C6">
        <w:t xml:space="preserve"> His first </w:t>
      </w:r>
      <w:r w:rsidR="00305AF6">
        <w:t>chance at</w:t>
      </w:r>
      <w:r w:rsidR="000D02C6">
        <w:t xml:space="preserve"> formal education was the bible, and Frederick Douglass made good use of it. Born a slave in Talbot County, Maryland. Douglass came to learn that slaves were not granted access to education; the key to freedom. </w:t>
      </w:r>
      <w:r w:rsidR="00946B16">
        <w:t>The</w:t>
      </w:r>
      <w:r w:rsidR="000D02C6">
        <w:t xml:space="preserve"> desire to free </w:t>
      </w:r>
      <w:r w:rsidR="00BB7FCC">
        <w:t xml:space="preserve">his people </w:t>
      </w:r>
      <w:r w:rsidR="00946B16">
        <w:t>is what</w:t>
      </w:r>
      <w:r w:rsidR="00BB7FCC">
        <w:t xml:space="preserve"> ma</w:t>
      </w:r>
      <w:r w:rsidR="00946B16">
        <w:t>de</w:t>
      </w:r>
      <w:r w:rsidR="00BB7FCC">
        <w:t xml:space="preserve"> the historical role of Frederick Douglass that of an abolitionist. </w:t>
      </w:r>
      <w:r w:rsidR="000D02C6">
        <w:t xml:space="preserve"> </w:t>
      </w:r>
    </w:p>
    <w:p w14:paraId="62E016D4" w14:textId="357FD67F" w:rsidR="00992041" w:rsidRDefault="00B803BA" w:rsidP="00992041">
      <w:r>
        <w:t xml:space="preserve">The first thing Douglass did after escaping slavery was </w:t>
      </w:r>
      <w:r w:rsidR="003D080B">
        <w:t xml:space="preserve">to </w:t>
      </w:r>
      <w:r>
        <w:t>write his book “</w:t>
      </w:r>
      <w:r w:rsidRPr="003D080B">
        <w:rPr>
          <w:i/>
          <w:iCs/>
        </w:rPr>
        <w:t>The Narrative of the Life of Frederick Douglass, An American Slave</w:t>
      </w:r>
      <w:r>
        <w:t xml:space="preserve">.” </w:t>
      </w:r>
      <w:r w:rsidR="004C7B4E">
        <w:t>This</w:t>
      </w:r>
      <w:r>
        <w:t xml:space="preserve"> </w:t>
      </w:r>
      <w:r w:rsidR="00992041">
        <w:t>was written</w:t>
      </w:r>
      <w:r>
        <w:t xml:space="preserve"> with the intent of expressing the sorrows associated with a life of slavery, and why slavery had to </w:t>
      </w:r>
      <w:r w:rsidR="003D080B">
        <w:t>end</w:t>
      </w:r>
      <w:r>
        <w:t xml:space="preserve">. </w:t>
      </w:r>
      <w:r w:rsidR="00992041">
        <w:t xml:space="preserve">Douglass did not </w:t>
      </w:r>
      <w:r w:rsidR="003D080B">
        <w:t>stop</w:t>
      </w:r>
      <w:r w:rsidR="00992041">
        <w:t xml:space="preserve"> there, but continued to print more books and used his newspapers, The North Star (later </w:t>
      </w:r>
      <w:r w:rsidR="004C7B4E">
        <w:t>-</w:t>
      </w:r>
      <w:r w:rsidR="00992041">
        <w:t xml:space="preserve"> Frederick Douglass’s Paper), as a medium to campaign for the abolition of slavery</w:t>
      </w:r>
      <w:r w:rsidR="004C7B4E">
        <w:t xml:space="preserve"> </w:t>
      </w:r>
      <w:r w:rsidR="00120D2B">
        <w:t>(Douglass 67</w:t>
      </w:r>
      <w:r w:rsidR="00231AD9">
        <w:t>-128</w:t>
      </w:r>
      <w:r w:rsidR="00120D2B">
        <w:t>)</w:t>
      </w:r>
      <w:r w:rsidR="00992041">
        <w:t>.</w:t>
      </w:r>
    </w:p>
    <w:p w14:paraId="16608755" w14:textId="50249009" w:rsidR="00006BB8" w:rsidRDefault="003D080B" w:rsidP="00992041">
      <w:r>
        <w:t>Also, a</w:t>
      </w:r>
      <w:r w:rsidR="00006BB8">
        <w:t xml:space="preserve">side </w:t>
      </w:r>
      <w:r w:rsidR="00946B16">
        <w:t xml:space="preserve">from </w:t>
      </w:r>
      <w:r w:rsidR="00006BB8">
        <w:t xml:space="preserve">his writings, Douglass was prominent in several abolitionist </w:t>
      </w:r>
      <w:r>
        <w:t>groups</w:t>
      </w:r>
      <w:r w:rsidR="00006BB8">
        <w:t xml:space="preserve"> and activities. He was part of the American Anti-Slavery Society and attended the Hundred Conventions Project, an anti-slavery movement. During this time, he also supported women’s rights, but always prioritized abolitionist activities over </w:t>
      </w:r>
      <w:r>
        <w:t>everything else</w:t>
      </w:r>
      <w:r w:rsidR="00006BB8">
        <w:t>.</w:t>
      </w:r>
    </w:p>
    <w:p w14:paraId="41A3CFB0" w14:textId="3FE092BA" w:rsidR="00D6222E" w:rsidRDefault="004F0921" w:rsidP="00992041">
      <w:r>
        <w:t>Finally, i</w:t>
      </w:r>
      <w:r w:rsidR="00006BB8">
        <w:t xml:space="preserve">n his </w:t>
      </w:r>
      <w:r w:rsidR="00053A20">
        <w:t>speech</w:t>
      </w:r>
      <w:r w:rsidR="00006BB8">
        <w:t xml:space="preserve"> “</w:t>
      </w:r>
      <w:r w:rsidR="00006BB8">
        <w:t>What to the slave is the fourth of July?"</w:t>
      </w:r>
      <w:r w:rsidR="00006BB8">
        <w:t xml:space="preserve"> Douglass </w:t>
      </w:r>
      <w:r w:rsidR="00D6222E">
        <w:t>carved out his role as an abolitionist</w:t>
      </w:r>
      <w:r w:rsidR="00305AF6">
        <w:t xml:space="preserve"> (</w:t>
      </w:r>
      <w:r w:rsidR="00305AF6">
        <w:t>Patricia</w:t>
      </w:r>
      <w:r w:rsidR="00305AF6">
        <w:t xml:space="preserve"> 60)</w:t>
      </w:r>
      <w:r w:rsidR="004C7B4E">
        <w:t>, which</w:t>
      </w:r>
      <w:r w:rsidR="00D6222E">
        <w:t xml:space="preserve"> was </w:t>
      </w:r>
      <w:r>
        <w:t xml:space="preserve">already </w:t>
      </w:r>
      <w:r w:rsidR="00D6222E">
        <w:t xml:space="preserve">evident in his relationship with President Lincoln. Douglass viewed the civil war as the end </w:t>
      </w:r>
      <w:r>
        <w:t xml:space="preserve">to </w:t>
      </w:r>
      <w:r w:rsidR="00D6222E">
        <w:t xml:space="preserve">slavery. He also took a radical approach to </w:t>
      </w:r>
      <w:r w:rsidR="00D6222E">
        <w:lastRenderedPageBreak/>
        <w:t xml:space="preserve">the constitution and debated that it was anti-slavery in origin and </w:t>
      </w:r>
      <w:r>
        <w:t xml:space="preserve">that </w:t>
      </w:r>
      <w:r w:rsidR="00D6222E">
        <w:t>it was the role of the people to ensure that the constitution did what it stood for.</w:t>
      </w:r>
    </w:p>
    <w:p w14:paraId="66A93955" w14:textId="1952AE4D" w:rsidR="00992041" w:rsidRDefault="00D6222E" w:rsidP="00992041">
      <w:r>
        <w:t xml:space="preserve">In conclusion, </w:t>
      </w:r>
      <w:r w:rsidR="00C12F66">
        <w:t>all that Frederick Douglass did was nothing but an attempt to end slavery. His writing, his life’s work</w:t>
      </w:r>
      <w:r w:rsidR="00053A20">
        <w:t>,</w:t>
      </w:r>
      <w:r w:rsidR="00C12F66">
        <w:t xml:space="preserve"> and </w:t>
      </w:r>
      <w:r w:rsidR="00053A20">
        <w:t xml:space="preserve">his </w:t>
      </w:r>
      <w:r w:rsidR="00C12F66">
        <w:t>interests were all centered around the single desire of seeing his race become free. All other actions that he took were means directed to the same end. To say that Douglass’s singular role in history was not that of an abolitionist is to misunderstand the story of a great man.</w:t>
      </w:r>
      <w:r>
        <w:t xml:space="preserve">   </w:t>
      </w:r>
      <w:r w:rsidR="00006BB8">
        <w:t xml:space="preserve"> </w:t>
      </w:r>
      <w:r w:rsidR="00006BB8">
        <w:t xml:space="preserve"> </w:t>
      </w:r>
    </w:p>
    <w:p w14:paraId="22EA64D6" w14:textId="77777777" w:rsidR="007326E6" w:rsidRDefault="007326E6" w:rsidP="00445724"/>
    <w:p w14:paraId="08F192D4" w14:textId="369A826B" w:rsidR="00CD5DE3" w:rsidRDefault="00CD5DE3" w:rsidP="00445724"/>
    <w:p w14:paraId="608A0D93" w14:textId="2B379DEA" w:rsidR="00CD5DE3" w:rsidRDefault="00CD5DE3" w:rsidP="00445724"/>
    <w:p w14:paraId="0FB1E7DD" w14:textId="3718B232" w:rsidR="00CD5DE3" w:rsidRDefault="00CD5DE3" w:rsidP="00445724"/>
    <w:p w14:paraId="497908BF" w14:textId="43516665" w:rsidR="00CD5DE3" w:rsidRDefault="00CD5DE3" w:rsidP="00445724"/>
    <w:p w14:paraId="24D216D2" w14:textId="2AC23FDF" w:rsidR="00CD5DE3" w:rsidRDefault="00CD5DE3" w:rsidP="00445724"/>
    <w:p w14:paraId="79190FB8" w14:textId="517D1182" w:rsidR="00CD5DE3" w:rsidRDefault="00CD5DE3" w:rsidP="00445724"/>
    <w:p w14:paraId="4615983F" w14:textId="457E7191" w:rsidR="00CD5DE3" w:rsidRDefault="00CD5DE3" w:rsidP="00445724"/>
    <w:p w14:paraId="1ED7A8DC" w14:textId="5275C9F3" w:rsidR="00CD5DE3" w:rsidRDefault="00CD5DE3" w:rsidP="00445724"/>
    <w:p w14:paraId="0BD15ACE" w14:textId="7995370C" w:rsidR="00CD5DE3" w:rsidRDefault="00CD5DE3" w:rsidP="00445724"/>
    <w:p w14:paraId="6C6DB99F" w14:textId="4877091D" w:rsidR="00CD5DE3" w:rsidRDefault="00CD5DE3" w:rsidP="00445724"/>
    <w:p w14:paraId="19A57D39" w14:textId="7CC1A575" w:rsidR="00CD5DE3" w:rsidRDefault="00CD5DE3" w:rsidP="00445724"/>
    <w:p w14:paraId="2BF56AB9" w14:textId="010C005F" w:rsidR="00CD5DE3" w:rsidRDefault="00CD5DE3" w:rsidP="00445724"/>
    <w:p w14:paraId="4476E2BA" w14:textId="1FE4C57A" w:rsidR="00CD5DE3" w:rsidRDefault="00CD5DE3" w:rsidP="00445724"/>
    <w:p w14:paraId="26789856" w14:textId="7B78EBDD" w:rsidR="00CD5DE3" w:rsidRDefault="00CD5DE3" w:rsidP="00445724"/>
    <w:p w14:paraId="5C36A113" w14:textId="1803A096" w:rsidR="00080C97" w:rsidRDefault="00080C97" w:rsidP="002C10AD">
      <w:pPr>
        <w:pStyle w:val="Quote"/>
        <w:ind w:left="0"/>
      </w:pPr>
    </w:p>
    <w:sdt>
      <w:sdtPr>
        <w:id w:val="-1426488804"/>
        <w:docPartObj>
          <w:docPartGallery w:val="Bibliographies"/>
          <w:docPartUnique/>
        </w:docPartObj>
      </w:sdtPr>
      <w:sdtEndPr>
        <w:rPr>
          <w:b/>
          <w:bCs/>
        </w:rPr>
      </w:sdtEndPr>
      <w:sdtContent>
        <w:p w14:paraId="660BE0C7" w14:textId="77777777" w:rsidR="00080C97" w:rsidRDefault="00EC2FE4">
          <w:r>
            <w:t>Works Cited</w:t>
          </w:r>
        </w:p>
        <w:p w14:paraId="2203B24E" w14:textId="77777777" w:rsidR="00305AF6" w:rsidRDefault="00EC2FE4" w:rsidP="00305AF6">
          <w:pPr>
            <w:pStyle w:val="Bibliography"/>
            <w:ind w:left="720" w:hanging="720"/>
            <w:rPr>
              <w:noProof/>
            </w:rPr>
          </w:pPr>
          <w:r>
            <w:fldChar w:fldCharType="begin"/>
          </w:r>
          <w:r>
            <w:instrText xml:space="preserve"> BIBLIOGRAPHY </w:instrText>
          </w:r>
          <w:r>
            <w:fldChar w:fldCharType="separate"/>
          </w:r>
          <w:r w:rsidR="00120D2B">
            <w:rPr>
              <w:noProof/>
            </w:rPr>
            <w:t>Douglass</w:t>
          </w:r>
          <w:r>
            <w:rPr>
              <w:noProof/>
            </w:rPr>
            <w:t xml:space="preserve">, </w:t>
          </w:r>
          <w:r w:rsidR="00120D2B">
            <w:rPr>
              <w:noProof/>
            </w:rPr>
            <w:t>Frederick</w:t>
          </w:r>
          <w:r>
            <w:rPr>
              <w:noProof/>
            </w:rPr>
            <w:t xml:space="preserve">. </w:t>
          </w:r>
          <w:r w:rsidR="00120D2B">
            <w:rPr>
              <w:i/>
              <w:iCs/>
              <w:noProof/>
            </w:rPr>
            <w:t>Narrative of the Life of Frederick Douglass, an American Slave</w:t>
          </w:r>
          <w:r>
            <w:rPr>
              <w:noProof/>
            </w:rPr>
            <w:t>.</w:t>
          </w:r>
          <w:r w:rsidR="00120D2B">
            <w:rPr>
              <w:noProof/>
            </w:rPr>
            <w:t xml:space="preserve"> </w:t>
          </w:r>
          <w:r w:rsidR="00120D2B">
            <w:rPr>
              <w:highlight w:val="white"/>
            </w:rPr>
            <w:t>Dover</w:t>
          </w:r>
          <w:r w:rsidR="00120D2B">
            <w:rPr>
              <w:highlight w:val="white"/>
            </w:rPr>
            <w:t xml:space="preserve"> </w:t>
          </w:r>
          <w:r w:rsidR="00120D2B">
            <w:rPr>
              <w:highlight w:val="white"/>
            </w:rPr>
            <w:t>Publications</w:t>
          </w:r>
          <w:r>
            <w:rPr>
              <w:noProof/>
            </w:rPr>
            <w:t xml:space="preserve">, </w:t>
          </w:r>
          <w:r w:rsidR="00120D2B">
            <w:rPr>
              <w:noProof/>
            </w:rPr>
            <w:t>1995</w:t>
          </w:r>
          <w:r>
            <w:rPr>
              <w:noProof/>
            </w:rPr>
            <w:t>.</w:t>
          </w:r>
        </w:p>
        <w:p w14:paraId="615B0C61" w14:textId="506C4654" w:rsidR="00305AF6" w:rsidRDefault="00305AF6" w:rsidP="00305AF6">
          <w:pPr>
            <w:pStyle w:val="Bibliography"/>
            <w:ind w:left="720" w:hanging="720"/>
            <w:rPr>
              <w:noProof/>
            </w:rPr>
          </w:pPr>
          <w:r>
            <w:t>Bizzell, Patricia. “The 4</w:t>
          </w:r>
          <w:r w:rsidRPr="00E11BB9">
            <w:rPr>
              <w:vertAlign w:val="superscript"/>
            </w:rPr>
            <w:t>th</w:t>
          </w:r>
          <w:r>
            <w:t xml:space="preserve"> of July and the 22</w:t>
          </w:r>
          <w:r w:rsidRPr="00E11BB9">
            <w:rPr>
              <w:vertAlign w:val="superscript"/>
            </w:rPr>
            <w:t>nd</w:t>
          </w:r>
          <w:r>
            <w:t xml:space="preserve"> of December: The Function of Cultural Archives in Persuasion, as Shown by Frederick Douglass and William </w:t>
          </w:r>
          <w:proofErr w:type="spellStart"/>
          <w:r>
            <w:t>Apess</w:t>
          </w:r>
          <w:proofErr w:type="spellEnd"/>
          <w:r>
            <w:t xml:space="preserve">.” College Composition and Communication, vol. 48, no. 1, National Council of Teachers of English, 1997, pp. 60, </w:t>
          </w:r>
          <w:hyperlink r:id="rId9" w:history="1">
            <w:r w:rsidRPr="00217A52">
              <w:rPr>
                <w:rStyle w:val="Hyperlink"/>
              </w:rPr>
              <w:t>https://doi.org/10.2307/358770</w:t>
            </w:r>
          </w:hyperlink>
          <w:r>
            <w:t>.</w:t>
          </w:r>
        </w:p>
        <w:p w14:paraId="78F43019" w14:textId="207FC952" w:rsidR="003D080B" w:rsidRDefault="003D080B" w:rsidP="003D080B">
          <w:pPr>
            <w:pStyle w:val="Bibliography"/>
            <w:ind w:left="720" w:hanging="720"/>
            <w:rPr>
              <w:noProof/>
            </w:rPr>
          </w:pPr>
        </w:p>
        <w:p w14:paraId="1FEC290A" w14:textId="77777777" w:rsidR="00080C97" w:rsidRDefault="00EC2FE4">
          <w:r>
            <w:rPr>
              <w:b/>
              <w:bCs/>
            </w:rPr>
            <w:fldChar w:fldCharType="end"/>
          </w:r>
        </w:p>
      </w:sdtContent>
    </w:sdt>
    <w:sectPr w:rsidR="00080C97">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9E27B" w14:textId="77777777" w:rsidR="001B21B0" w:rsidRDefault="001B21B0">
      <w:pPr>
        <w:spacing w:line="240" w:lineRule="auto"/>
      </w:pPr>
      <w:r>
        <w:separator/>
      </w:r>
    </w:p>
  </w:endnote>
  <w:endnote w:type="continuationSeparator" w:id="0">
    <w:p w14:paraId="32E1D216" w14:textId="77777777" w:rsidR="001B21B0" w:rsidRDefault="001B2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49B1F" w14:textId="77777777" w:rsidR="001B21B0" w:rsidRDefault="001B21B0">
      <w:pPr>
        <w:spacing w:line="240" w:lineRule="auto"/>
      </w:pPr>
      <w:r>
        <w:separator/>
      </w:r>
    </w:p>
  </w:footnote>
  <w:footnote w:type="continuationSeparator" w:id="0">
    <w:p w14:paraId="31C8AA08" w14:textId="77777777" w:rsidR="001B21B0" w:rsidRDefault="001B2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8D5CF" w14:textId="77777777" w:rsidR="00080C97" w:rsidRDefault="001B21B0">
    <w:pPr>
      <w:pStyle w:val="Header"/>
    </w:pPr>
    <w:sdt>
      <w:sdtPr>
        <w:alias w:val="Last Name:"/>
        <w:tag w:val="Last Name:"/>
        <w:id w:val="1658178901"/>
        <w:placeholder>
          <w:docPart w:val="47B806E7175C489FA6AFE26E0470E395"/>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DCA44" w14:textId="77777777" w:rsidR="00080C97" w:rsidRDefault="001B21B0">
    <w:pPr>
      <w:pStyle w:val="Header"/>
    </w:pPr>
    <w:sdt>
      <w:sdtPr>
        <w:alias w:val="Last Name:"/>
        <w:tag w:val="Last Name:"/>
        <w:id w:val="-348181431"/>
        <w:placeholder>
          <w:docPart w:val="D2B75FB6326E4A11A90C5F6CFBBAD411"/>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F6"/>
    <w:rsid w:val="00006BB8"/>
    <w:rsid w:val="00053A20"/>
    <w:rsid w:val="00080C97"/>
    <w:rsid w:val="000D02C6"/>
    <w:rsid w:val="00120D2B"/>
    <w:rsid w:val="001A440C"/>
    <w:rsid w:val="001B21B0"/>
    <w:rsid w:val="00231AD9"/>
    <w:rsid w:val="002C10AD"/>
    <w:rsid w:val="002C7F01"/>
    <w:rsid w:val="00305AF6"/>
    <w:rsid w:val="0034643D"/>
    <w:rsid w:val="003D080B"/>
    <w:rsid w:val="003E748F"/>
    <w:rsid w:val="00445724"/>
    <w:rsid w:val="004C7B4E"/>
    <w:rsid w:val="004F0921"/>
    <w:rsid w:val="006A64A8"/>
    <w:rsid w:val="007326E6"/>
    <w:rsid w:val="007D4B2F"/>
    <w:rsid w:val="00946B16"/>
    <w:rsid w:val="00965112"/>
    <w:rsid w:val="00992041"/>
    <w:rsid w:val="00AB1E45"/>
    <w:rsid w:val="00B803BA"/>
    <w:rsid w:val="00B82F8F"/>
    <w:rsid w:val="00BB7FCC"/>
    <w:rsid w:val="00BD3A4E"/>
    <w:rsid w:val="00C12F66"/>
    <w:rsid w:val="00C26420"/>
    <w:rsid w:val="00CD5DE3"/>
    <w:rsid w:val="00D451F6"/>
    <w:rsid w:val="00D6222E"/>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22611"/>
  <w15:chartTrackingRefBased/>
  <w15:docId w15:val="{FBBB3C4E-EF4C-404F-85BE-AD0FE8F24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name w:val="Hyperlink"/>
    <w:basedOn w:val="DefaultParagraphFont"/>
    <w:uiPriority w:val="99"/>
    <w:unhideWhenUsed/>
    <w:rsid w:val="00305AF6"/>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2307/35877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72C42686E6743F2B6F42FACF4638998"/>
        <w:category>
          <w:name w:val="General"/>
          <w:gallery w:val="placeholder"/>
        </w:category>
        <w:types>
          <w:type w:val="bbPlcHdr"/>
        </w:types>
        <w:behaviors>
          <w:behavior w:val="content"/>
        </w:behaviors>
        <w:guid w:val="{837E583F-20FB-4943-B0C2-2C430F1FBCC5}"/>
      </w:docPartPr>
      <w:docPartBody>
        <w:p w:rsidR="00000000" w:rsidRDefault="00452E2D">
          <w:pPr>
            <w:pStyle w:val="072C42686E6743F2B6F42FACF4638998"/>
          </w:pPr>
          <w:r>
            <w:t>[Your Name]</w:t>
          </w:r>
        </w:p>
      </w:docPartBody>
    </w:docPart>
    <w:docPart>
      <w:docPartPr>
        <w:name w:val="C65F864EB91D43C7BC170E297F356937"/>
        <w:category>
          <w:name w:val="General"/>
          <w:gallery w:val="placeholder"/>
        </w:category>
        <w:types>
          <w:type w:val="bbPlcHdr"/>
        </w:types>
        <w:behaviors>
          <w:behavior w:val="content"/>
        </w:behaviors>
        <w:guid w:val="{1E542CDE-CD15-4442-A9E8-A1B977B973FF}"/>
      </w:docPartPr>
      <w:docPartBody>
        <w:p w:rsidR="00000000" w:rsidRDefault="00452E2D">
          <w:pPr>
            <w:pStyle w:val="C65F864EB91D43C7BC170E297F356937"/>
          </w:pPr>
          <w:r>
            <w:t>[Instructor Name]</w:t>
          </w:r>
        </w:p>
      </w:docPartBody>
    </w:docPart>
    <w:docPart>
      <w:docPartPr>
        <w:name w:val="BF174DA01ABF4C70AA0D3F1C018E795E"/>
        <w:category>
          <w:name w:val="General"/>
          <w:gallery w:val="placeholder"/>
        </w:category>
        <w:types>
          <w:type w:val="bbPlcHdr"/>
        </w:types>
        <w:behaviors>
          <w:behavior w:val="content"/>
        </w:behaviors>
        <w:guid w:val="{E21B2597-E8B6-4D37-9E1C-513DE3EA66F2}"/>
      </w:docPartPr>
      <w:docPartBody>
        <w:p w:rsidR="00000000" w:rsidRDefault="00452E2D">
          <w:pPr>
            <w:pStyle w:val="BF174DA01ABF4C70AA0D3F1C018E795E"/>
          </w:pPr>
          <w:r>
            <w:t>[Course Number]</w:t>
          </w:r>
        </w:p>
      </w:docPartBody>
    </w:docPart>
    <w:docPart>
      <w:docPartPr>
        <w:name w:val="C097D3FAF6EA43C4BE0DE27EB63A8F95"/>
        <w:category>
          <w:name w:val="General"/>
          <w:gallery w:val="placeholder"/>
        </w:category>
        <w:types>
          <w:type w:val="bbPlcHdr"/>
        </w:types>
        <w:behaviors>
          <w:behavior w:val="content"/>
        </w:behaviors>
        <w:guid w:val="{329A0D74-2037-4DAE-8D9D-F8D63CF9FE82}"/>
      </w:docPartPr>
      <w:docPartBody>
        <w:p w:rsidR="00000000" w:rsidRDefault="00452E2D">
          <w:pPr>
            <w:pStyle w:val="C097D3FAF6EA43C4BE0DE27EB63A8F95"/>
          </w:pPr>
          <w:r>
            <w:t>[Date]</w:t>
          </w:r>
        </w:p>
      </w:docPartBody>
    </w:docPart>
    <w:docPart>
      <w:docPartPr>
        <w:name w:val="D2B75FB6326E4A11A90C5F6CFBBAD411"/>
        <w:category>
          <w:name w:val="General"/>
          <w:gallery w:val="placeholder"/>
        </w:category>
        <w:types>
          <w:type w:val="bbPlcHdr"/>
        </w:types>
        <w:behaviors>
          <w:behavior w:val="content"/>
        </w:behaviors>
        <w:guid w:val="{9DAA303A-04BC-4418-B272-A7FF73E8B2E9}"/>
      </w:docPartPr>
      <w:docPartBody>
        <w:p w:rsidR="00000000" w:rsidRDefault="00452E2D">
          <w:pPr>
            <w:pStyle w:val="D2B75FB6326E4A11A90C5F6CFBBAD411"/>
          </w:pPr>
          <w:r>
            <w:t>Table data</w:t>
          </w:r>
        </w:p>
      </w:docPartBody>
    </w:docPart>
    <w:docPart>
      <w:docPartPr>
        <w:name w:val="47B806E7175C489FA6AFE26E0470E395"/>
        <w:category>
          <w:name w:val="General"/>
          <w:gallery w:val="placeholder"/>
        </w:category>
        <w:types>
          <w:type w:val="bbPlcHdr"/>
        </w:types>
        <w:behaviors>
          <w:behavior w:val="content"/>
        </w:behaviors>
        <w:guid w:val="{C74F0994-297C-4B75-88BE-F09474F79E5F}"/>
      </w:docPartPr>
      <w:docPartBody>
        <w:p w:rsidR="00000000" w:rsidRDefault="00452E2D">
          <w:pPr>
            <w:pStyle w:val="47B806E7175C489FA6AFE26E0470E395"/>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2D"/>
    <w:rsid w:val="0045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2C42686E6743F2B6F42FACF4638998">
    <w:name w:val="072C42686E6743F2B6F42FACF4638998"/>
  </w:style>
  <w:style w:type="paragraph" w:customStyle="1" w:styleId="C65F864EB91D43C7BC170E297F356937">
    <w:name w:val="C65F864EB91D43C7BC170E297F356937"/>
  </w:style>
  <w:style w:type="paragraph" w:customStyle="1" w:styleId="BF174DA01ABF4C70AA0D3F1C018E795E">
    <w:name w:val="BF174DA01ABF4C70AA0D3F1C018E795E"/>
  </w:style>
  <w:style w:type="paragraph" w:customStyle="1" w:styleId="C097D3FAF6EA43C4BE0DE27EB63A8F95">
    <w:name w:val="C097D3FAF6EA43C4BE0DE27EB63A8F95"/>
  </w:style>
  <w:style w:type="paragraph" w:customStyle="1" w:styleId="A0689419921A4EA296BD6C9FF109ED5F">
    <w:name w:val="A0689419921A4EA296BD6C9FF109ED5F"/>
  </w:style>
  <w:style w:type="paragraph" w:customStyle="1" w:styleId="772E09DC4FAF43788DB7E26418A8F885">
    <w:name w:val="772E09DC4FAF43788DB7E26418A8F885"/>
  </w:style>
  <w:style w:type="character" w:styleId="Emphasis">
    <w:name w:val="Emphasis"/>
    <w:basedOn w:val="DefaultParagraphFont"/>
    <w:uiPriority w:val="3"/>
    <w:qFormat/>
    <w:rPr>
      <w:i/>
      <w:iCs/>
    </w:rPr>
  </w:style>
  <w:style w:type="paragraph" w:customStyle="1" w:styleId="7CB20B60AFB641488789EE15ED011213">
    <w:name w:val="7CB20B60AFB641488789EE15ED011213"/>
  </w:style>
  <w:style w:type="paragraph" w:customStyle="1" w:styleId="AA2879D83CE6414087E1E761155CF7FB">
    <w:name w:val="AA2879D83CE6414087E1E761155CF7FB"/>
  </w:style>
  <w:style w:type="paragraph" w:customStyle="1" w:styleId="457DC7E2C9E94D6A98E3B16C5C0A03D4">
    <w:name w:val="457DC7E2C9E94D6A98E3B16C5C0A03D4"/>
  </w:style>
  <w:style w:type="paragraph" w:customStyle="1" w:styleId="EAFC511801AD4664A38E6666330707B0">
    <w:name w:val="EAFC511801AD4664A38E6666330707B0"/>
  </w:style>
  <w:style w:type="paragraph" w:customStyle="1" w:styleId="497C6CF3A7244796952B898E5FF4CBC8">
    <w:name w:val="497C6CF3A7244796952B898E5FF4CBC8"/>
  </w:style>
  <w:style w:type="paragraph" w:customStyle="1" w:styleId="899EC60272DD497E8673086CF81E9029">
    <w:name w:val="899EC60272DD497E8673086CF81E9029"/>
  </w:style>
  <w:style w:type="paragraph" w:customStyle="1" w:styleId="B87E6E431E6D4624A266646F1E2F14C4">
    <w:name w:val="B87E6E431E6D4624A266646F1E2F14C4"/>
  </w:style>
  <w:style w:type="paragraph" w:customStyle="1" w:styleId="9811DDC7373943D282976CC05557F61D">
    <w:name w:val="9811DDC7373943D282976CC05557F61D"/>
  </w:style>
  <w:style w:type="paragraph" w:customStyle="1" w:styleId="663630A1AA464B31896698BD880320F6">
    <w:name w:val="663630A1AA464B31896698BD880320F6"/>
  </w:style>
  <w:style w:type="paragraph" w:customStyle="1" w:styleId="D2B75FB6326E4A11A90C5F6CFBBAD411">
    <w:name w:val="D2B75FB6326E4A11A90C5F6CFBBAD411"/>
  </w:style>
  <w:style w:type="paragraph" w:customStyle="1" w:styleId="47B806E7175C489FA6AFE26E0470E395">
    <w:name w:val="47B806E7175C489FA6AFE26E0470E395"/>
  </w:style>
  <w:style w:type="paragraph" w:customStyle="1" w:styleId="AE80CC7349794FB6A348A71F5E59BFE8">
    <w:name w:val="AE80CC7349794FB6A348A71F5E59BFE8"/>
  </w:style>
  <w:style w:type="paragraph" w:customStyle="1" w:styleId="4A878900055943E58A85930AE6186427">
    <w:name w:val="4A878900055943E58A85930AE6186427"/>
  </w:style>
  <w:style w:type="paragraph" w:customStyle="1" w:styleId="D21D005970CA4C4F87F6876A553AB59C">
    <w:name w:val="D21D005970CA4C4F87F6876A553AB59C"/>
  </w:style>
  <w:style w:type="paragraph" w:customStyle="1" w:styleId="331BBB64131C485396EE7C9490258CF9">
    <w:name w:val="331BBB64131C485396EE7C9490258CF9"/>
  </w:style>
  <w:style w:type="paragraph" w:customStyle="1" w:styleId="A2718189C8724850BC8A78B3577BD73A">
    <w:name w:val="A2718189C8724850BC8A78B3577BD73A"/>
  </w:style>
  <w:style w:type="paragraph" w:customStyle="1" w:styleId="156E40A7E5BC41EA90DF17D911D84271">
    <w:name w:val="156E40A7E5BC41EA90DF17D911D84271"/>
  </w:style>
  <w:style w:type="paragraph" w:customStyle="1" w:styleId="141D3ABB363044C0872B2FC98D86F43F">
    <w:name w:val="141D3ABB363044C0872B2FC98D86F43F"/>
  </w:style>
  <w:style w:type="paragraph" w:customStyle="1" w:styleId="2570DEE2D012402DB12703727C85764B">
    <w:name w:val="2570DEE2D012402DB12703727C85764B"/>
  </w:style>
  <w:style w:type="paragraph" w:customStyle="1" w:styleId="1ED599AA12FF4F13A424403D5CC8EE12">
    <w:name w:val="1ED599AA12FF4F13A424403D5CC8EE12"/>
  </w:style>
  <w:style w:type="paragraph" w:customStyle="1" w:styleId="F14CB17905EB48349DD11362AE2AC08D">
    <w:name w:val="F14CB17905EB48349DD11362AE2AC08D"/>
  </w:style>
  <w:style w:type="paragraph" w:customStyle="1" w:styleId="A8968D13D76B4844BB659DCA399444F6">
    <w:name w:val="A8968D13D76B4844BB659DCA399444F6"/>
  </w:style>
  <w:style w:type="paragraph" w:customStyle="1" w:styleId="A8739ABAF1234879AEBDBC64B84B7FA7">
    <w:name w:val="A8739ABAF1234879AEBDBC64B84B7FA7"/>
  </w:style>
  <w:style w:type="paragraph" w:customStyle="1" w:styleId="90BC52B761084AE5A52F1827680183F0">
    <w:name w:val="90BC52B761084AE5A52F1827680183F0"/>
  </w:style>
  <w:style w:type="paragraph" w:customStyle="1" w:styleId="6001B8D5341C4AB78DE873B5B5B751D5">
    <w:name w:val="6001B8D5341C4AB78DE873B5B5B751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9F8FA2-22C6-4BF7-B425-98482D367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90</TotalTime>
  <Pages>3</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2021-11-02T14:21:00Z</dcterms:created>
  <dcterms:modified xsi:type="dcterms:W3CDTF">2021-11-02T15:57:00Z</dcterms:modified>
</cp:coreProperties>
</file>