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EFE80" w14:textId="69E43F4C" w:rsidR="004D6B86" w:rsidRPr="009202B3" w:rsidRDefault="00F11EBA">
      <w:pPr>
        <w:pStyle w:val="Title"/>
        <w:rPr>
          <w:color w:val="000000" w:themeColor="text2"/>
        </w:rPr>
      </w:pPr>
      <w:r w:rsidRPr="009202B3">
        <w:rPr>
          <w:color w:val="000000" w:themeColor="text2"/>
        </w:rPr>
        <w:t>Why People Migrate</w:t>
      </w:r>
      <w:bookmarkStart w:id="0" w:name="_GoBack"/>
    </w:p>
    <w:bookmarkEnd w:id="0"/>
    <w:p w14:paraId="69662D5E" w14:textId="77777777" w:rsidR="004D6B86" w:rsidRPr="009202B3" w:rsidRDefault="00C36838">
      <w:pPr>
        <w:pStyle w:val="Title2"/>
        <w:rPr>
          <w:color w:val="000000" w:themeColor="text2"/>
        </w:rPr>
      </w:pPr>
      <w:sdt>
        <w:sdtPr>
          <w:rPr>
            <w:color w:val="000000" w:themeColor="text2"/>
          </w:rPr>
          <w:alias w:val="Enter Author Name(s), First M. Last, Omit Titles and Degrees:"/>
          <w:tag w:val="Enter Author Name(s), First M. Last, Omit Titles and Degrees:"/>
          <w:id w:val="-523712377"/>
          <w:placeholder>
            <w:docPart w:val="356F3EFFBDA64EABBA3FB8BC4E1ADA8D"/>
          </w:placeholder>
          <w:temporary/>
          <w:showingPlcHdr/>
          <w15:appearance w15:val="hidden"/>
        </w:sdtPr>
        <w:sdtEndPr/>
        <w:sdtContent>
          <w:r w:rsidR="00A4757D" w:rsidRPr="009202B3">
            <w:rPr>
              <w:color w:val="000000" w:themeColor="text2"/>
            </w:rPr>
            <w:t>Author Name(s), First M. Last, Omit Titles and Degrees</w:t>
          </w:r>
        </w:sdtContent>
      </w:sdt>
    </w:p>
    <w:p w14:paraId="0FE76A2F" w14:textId="77777777" w:rsidR="004D6B86" w:rsidRPr="009202B3" w:rsidRDefault="00C36838">
      <w:pPr>
        <w:pStyle w:val="Title2"/>
        <w:rPr>
          <w:color w:val="000000" w:themeColor="text2"/>
        </w:rPr>
      </w:pPr>
      <w:sdt>
        <w:sdtPr>
          <w:rPr>
            <w:color w:val="000000" w:themeColor="text2"/>
          </w:rPr>
          <w:alias w:val="Enter institutional affiliation(s):"/>
          <w:tag w:val="Enter institutional affiliation(s):"/>
          <w:id w:val="2102991146"/>
          <w:placeholder>
            <w:docPart w:val="5F26FBEFD2C5487F9876CCE7E83B9B05"/>
          </w:placeholder>
          <w:temporary/>
          <w:showingPlcHdr/>
          <w15:appearance w15:val="hidden"/>
        </w:sdtPr>
        <w:sdtEndPr/>
        <w:sdtContent>
          <w:r w:rsidR="00A4757D" w:rsidRPr="009202B3">
            <w:rPr>
              <w:color w:val="000000" w:themeColor="text2"/>
            </w:rPr>
            <w:t>Institutional Affiliation(s)</w:t>
          </w:r>
        </w:sdtContent>
      </w:sdt>
    </w:p>
    <w:p w14:paraId="72CC0258" w14:textId="77777777" w:rsidR="0016481C" w:rsidRPr="009202B3" w:rsidRDefault="0016481C" w:rsidP="0016481C">
      <w:pPr>
        <w:pStyle w:val="Title"/>
        <w:rPr>
          <w:color w:val="000000" w:themeColor="text2"/>
        </w:rPr>
      </w:pPr>
    </w:p>
    <w:p w14:paraId="10D7D458" w14:textId="77777777" w:rsidR="0016481C" w:rsidRPr="009202B3" w:rsidRDefault="0016481C" w:rsidP="0016481C">
      <w:pPr>
        <w:pStyle w:val="Title"/>
        <w:rPr>
          <w:color w:val="000000" w:themeColor="text2"/>
        </w:rPr>
      </w:pPr>
    </w:p>
    <w:p w14:paraId="079E38AF" w14:textId="77777777" w:rsidR="0016481C" w:rsidRPr="009202B3" w:rsidRDefault="0016481C" w:rsidP="0016481C">
      <w:pPr>
        <w:pStyle w:val="Title"/>
        <w:rPr>
          <w:color w:val="000000" w:themeColor="text2"/>
        </w:rPr>
      </w:pPr>
    </w:p>
    <w:p w14:paraId="54A1D67C" w14:textId="77777777" w:rsidR="0016481C" w:rsidRPr="009202B3" w:rsidRDefault="0016481C" w:rsidP="0016481C">
      <w:pPr>
        <w:pStyle w:val="Title"/>
        <w:rPr>
          <w:color w:val="000000" w:themeColor="text2"/>
        </w:rPr>
      </w:pPr>
    </w:p>
    <w:p w14:paraId="39CB9D51" w14:textId="77777777" w:rsidR="0016481C" w:rsidRPr="009202B3" w:rsidRDefault="0016481C" w:rsidP="0016481C">
      <w:pPr>
        <w:pStyle w:val="Title"/>
        <w:rPr>
          <w:color w:val="000000" w:themeColor="text2"/>
        </w:rPr>
      </w:pPr>
    </w:p>
    <w:p w14:paraId="7DBCE4AD" w14:textId="77777777" w:rsidR="0016481C" w:rsidRPr="009202B3" w:rsidRDefault="0016481C" w:rsidP="0016481C">
      <w:pPr>
        <w:pStyle w:val="Title"/>
        <w:rPr>
          <w:color w:val="000000" w:themeColor="text2"/>
        </w:rPr>
      </w:pPr>
    </w:p>
    <w:p w14:paraId="082C4B19" w14:textId="77777777" w:rsidR="0016481C" w:rsidRPr="009202B3" w:rsidRDefault="0016481C" w:rsidP="0016481C">
      <w:pPr>
        <w:pStyle w:val="Title"/>
        <w:rPr>
          <w:color w:val="000000" w:themeColor="text2"/>
        </w:rPr>
      </w:pPr>
    </w:p>
    <w:p w14:paraId="746FA9A5" w14:textId="77777777" w:rsidR="0016481C" w:rsidRPr="009202B3" w:rsidRDefault="0016481C" w:rsidP="0016481C">
      <w:pPr>
        <w:pStyle w:val="Title"/>
        <w:rPr>
          <w:color w:val="000000" w:themeColor="text2"/>
        </w:rPr>
      </w:pPr>
    </w:p>
    <w:p w14:paraId="010DA010" w14:textId="77777777" w:rsidR="0016481C" w:rsidRPr="009202B3" w:rsidRDefault="0016481C" w:rsidP="0016481C">
      <w:pPr>
        <w:pStyle w:val="Title"/>
        <w:rPr>
          <w:color w:val="000000" w:themeColor="text2"/>
        </w:rPr>
      </w:pPr>
    </w:p>
    <w:p w14:paraId="6D5F3D1C" w14:textId="77777777" w:rsidR="0016481C" w:rsidRPr="009202B3" w:rsidRDefault="0016481C" w:rsidP="0016481C">
      <w:pPr>
        <w:pStyle w:val="Title"/>
        <w:rPr>
          <w:color w:val="000000" w:themeColor="text2"/>
        </w:rPr>
      </w:pPr>
    </w:p>
    <w:p w14:paraId="2DB4DDC1" w14:textId="77777777" w:rsidR="0016481C" w:rsidRPr="009202B3" w:rsidRDefault="0016481C" w:rsidP="0016481C">
      <w:pPr>
        <w:pStyle w:val="Title"/>
        <w:rPr>
          <w:color w:val="000000" w:themeColor="text2"/>
        </w:rPr>
      </w:pPr>
    </w:p>
    <w:p w14:paraId="7908C0D8" w14:textId="77777777" w:rsidR="0016481C" w:rsidRPr="009202B3" w:rsidRDefault="0016481C" w:rsidP="0016481C">
      <w:pPr>
        <w:pStyle w:val="Title"/>
        <w:rPr>
          <w:color w:val="000000" w:themeColor="text2"/>
        </w:rPr>
      </w:pPr>
    </w:p>
    <w:p w14:paraId="28B735C2" w14:textId="5FDB21AB" w:rsidR="0016481C" w:rsidRPr="009202B3" w:rsidRDefault="0016481C" w:rsidP="0016481C">
      <w:pPr>
        <w:pStyle w:val="Title"/>
        <w:rPr>
          <w:rFonts w:asciiTheme="minorHAnsi" w:hAnsiTheme="minorHAnsi" w:cstheme="minorHAnsi"/>
          <w:color w:val="000000" w:themeColor="text2"/>
        </w:rPr>
      </w:pPr>
      <w:r w:rsidRPr="009202B3">
        <w:rPr>
          <w:rFonts w:asciiTheme="minorHAnsi" w:hAnsiTheme="minorHAnsi" w:cstheme="minorHAnsi"/>
          <w:color w:val="000000" w:themeColor="text2"/>
        </w:rPr>
        <w:lastRenderedPageBreak/>
        <w:t>Why People Migrate</w:t>
      </w:r>
    </w:p>
    <w:p w14:paraId="74A7790E" w14:textId="62B66ECB" w:rsidR="0016481C" w:rsidRPr="009202B3" w:rsidRDefault="009B65C3" w:rsidP="0016481C">
      <w:pPr>
        <w:rPr>
          <w:rFonts w:cstheme="minorHAnsi"/>
          <w:color w:val="000000" w:themeColor="text2"/>
        </w:rPr>
      </w:pPr>
      <w:r w:rsidRPr="009202B3">
        <w:rPr>
          <w:rFonts w:cstheme="minorHAnsi"/>
          <w:color w:val="000000" w:themeColor="text2"/>
        </w:rPr>
        <w:t>Immigration is people erosion. It means the movement of people from one area to another</w:t>
      </w:r>
      <w:r w:rsidR="00D6035B" w:rsidRPr="009202B3">
        <w:rPr>
          <w:rFonts w:cstheme="minorHAnsi"/>
          <w:color w:val="000000" w:themeColor="text2"/>
        </w:rPr>
        <w:t xml:space="preserve"> with the intent of finding residence</w:t>
      </w:r>
      <w:r w:rsidRPr="009202B3">
        <w:rPr>
          <w:rFonts w:cstheme="minorHAnsi"/>
          <w:color w:val="000000" w:themeColor="text2"/>
        </w:rPr>
        <w:t>. This is usually used in reference to movement from a region of the world to another. With development, immigration has become easier, simpler and faster. In a survey conducted by Gallup, it was discovered that up to 640 million adults wished to immigrate; provided the means was available (</w:t>
      </w:r>
      <w:r w:rsidR="009B7A6F">
        <w:rPr>
          <w:rFonts w:cstheme="minorHAnsi"/>
          <w:color w:val="000000" w:themeColor="text2"/>
        </w:rPr>
        <w:t>Lumen</w:t>
      </w:r>
      <w:r w:rsidRPr="009202B3">
        <w:rPr>
          <w:rFonts w:cstheme="minorHAnsi"/>
          <w:color w:val="000000" w:themeColor="text2"/>
        </w:rPr>
        <w:t>,</w:t>
      </w:r>
      <w:r w:rsidR="00D6035B" w:rsidRPr="009202B3">
        <w:rPr>
          <w:rFonts w:cstheme="minorHAnsi"/>
          <w:color w:val="000000" w:themeColor="text2"/>
        </w:rPr>
        <w:t xml:space="preserve"> </w:t>
      </w:r>
      <w:r w:rsidRPr="009202B3">
        <w:rPr>
          <w:rFonts w:cstheme="minorHAnsi"/>
          <w:color w:val="000000" w:themeColor="text2"/>
        </w:rPr>
        <w:t>20</w:t>
      </w:r>
      <w:r w:rsidR="009B7A6F">
        <w:rPr>
          <w:rFonts w:cstheme="minorHAnsi"/>
          <w:color w:val="000000" w:themeColor="text2"/>
        </w:rPr>
        <w:t>21</w:t>
      </w:r>
      <w:r w:rsidR="00D6035B" w:rsidRPr="009202B3">
        <w:rPr>
          <w:rFonts w:cstheme="minorHAnsi"/>
          <w:color w:val="000000" w:themeColor="text2"/>
        </w:rPr>
        <w:t xml:space="preserve">). </w:t>
      </w:r>
      <w:r w:rsidR="00D6035B" w:rsidRPr="009202B3">
        <w:rPr>
          <w:rFonts w:cstheme="minorHAnsi"/>
          <w:color w:val="000000" w:themeColor="text2"/>
        </w:rPr>
        <w:t>This</w:t>
      </w:r>
      <w:r w:rsidR="00D6035B" w:rsidRPr="009202B3">
        <w:rPr>
          <w:rFonts w:cstheme="minorHAnsi"/>
          <w:color w:val="000000" w:themeColor="text2"/>
        </w:rPr>
        <w:t xml:space="preserve"> raises the question: why do people want to migrate? This essay discusses the main reasons behind immigration and reveals why the rate of immigration is soaring. </w:t>
      </w:r>
    </w:p>
    <w:p w14:paraId="144448F8" w14:textId="64FC31AD" w:rsidR="00D6035B" w:rsidRPr="009202B3" w:rsidRDefault="00D6035B" w:rsidP="0016481C">
      <w:pPr>
        <w:rPr>
          <w:rFonts w:cstheme="minorHAnsi"/>
          <w:color w:val="000000" w:themeColor="text2"/>
        </w:rPr>
      </w:pPr>
      <w:r w:rsidRPr="009202B3">
        <w:rPr>
          <w:rFonts w:cstheme="minorHAnsi"/>
          <w:color w:val="000000" w:themeColor="text2"/>
        </w:rPr>
        <w:t>Economic reasons: According to Jones, people move from poor countries to developed regions in search of opportunities</w:t>
      </w:r>
      <w:r w:rsidR="003768E0" w:rsidRPr="009202B3">
        <w:rPr>
          <w:rFonts w:cstheme="minorHAnsi"/>
          <w:color w:val="000000" w:themeColor="text2"/>
        </w:rPr>
        <w:t xml:space="preserve"> (</w:t>
      </w:r>
      <w:r w:rsidR="003768E0" w:rsidRPr="009202B3">
        <w:rPr>
          <w:rFonts w:cstheme="minorHAnsi"/>
          <w:color w:val="000000" w:themeColor="text2"/>
          <w:shd w:val="clear" w:color="auto" w:fill="FFFFFF"/>
        </w:rPr>
        <w:t>Richard</w:t>
      </w:r>
      <w:r w:rsidR="003768E0" w:rsidRPr="009202B3">
        <w:rPr>
          <w:rFonts w:cstheme="minorHAnsi"/>
          <w:color w:val="000000" w:themeColor="text2"/>
          <w:shd w:val="clear" w:color="auto" w:fill="FFFFFF"/>
        </w:rPr>
        <w:t>, 2016).</w:t>
      </w:r>
      <w:r w:rsidR="003768E0" w:rsidRPr="009202B3">
        <w:rPr>
          <w:rFonts w:cstheme="minorHAnsi"/>
          <w:color w:val="000000" w:themeColor="text2"/>
        </w:rPr>
        <w:t xml:space="preserve"> That is because, there are more jobs available, and the wages are higher in more developed areas.</w:t>
      </w:r>
      <w:r w:rsidRPr="009202B3">
        <w:rPr>
          <w:rFonts w:cstheme="minorHAnsi"/>
          <w:color w:val="000000" w:themeColor="text2"/>
        </w:rPr>
        <w:t xml:space="preserve"> </w:t>
      </w:r>
    </w:p>
    <w:p w14:paraId="4B09F202" w14:textId="5B392841" w:rsidR="003768E0" w:rsidRPr="009202B3" w:rsidRDefault="003768E0" w:rsidP="0016481C">
      <w:pPr>
        <w:rPr>
          <w:rFonts w:cstheme="minorHAnsi"/>
          <w:color w:val="000000" w:themeColor="text2"/>
          <w:shd w:val="clear" w:color="auto" w:fill="FFFFFF"/>
        </w:rPr>
      </w:pPr>
      <w:r w:rsidRPr="009202B3">
        <w:rPr>
          <w:rFonts w:cstheme="minorHAnsi"/>
          <w:color w:val="000000" w:themeColor="text2"/>
        </w:rPr>
        <w:t>Safety Reasons: Danger is a red flag, that sends people scuttling to safer locations. When people feel threatened in a place, they leave in search of a safer environment (</w:t>
      </w:r>
      <w:r w:rsidRPr="009202B3">
        <w:rPr>
          <w:rFonts w:cstheme="minorHAnsi"/>
          <w:color w:val="000000" w:themeColor="text2"/>
          <w:shd w:val="clear" w:color="auto" w:fill="FFFFFF"/>
        </w:rPr>
        <w:t>Renwick,</w:t>
      </w:r>
      <w:r w:rsidRPr="009202B3">
        <w:rPr>
          <w:rFonts w:cstheme="minorHAnsi"/>
          <w:color w:val="000000" w:themeColor="text2"/>
          <w:shd w:val="clear" w:color="auto" w:fill="FFFFFF"/>
        </w:rPr>
        <w:t xml:space="preserve"> 2016).</w:t>
      </w:r>
    </w:p>
    <w:p w14:paraId="3ACA1F14" w14:textId="3FCA9871" w:rsidR="00A43C4B" w:rsidRPr="009202B3" w:rsidRDefault="00A43C4B" w:rsidP="0016481C">
      <w:pPr>
        <w:rPr>
          <w:rFonts w:cstheme="minorHAnsi"/>
          <w:color w:val="000000" w:themeColor="text2"/>
          <w:shd w:val="clear" w:color="auto" w:fill="FFFFFF"/>
        </w:rPr>
      </w:pPr>
      <w:r w:rsidRPr="009202B3">
        <w:rPr>
          <w:rFonts w:cstheme="minorHAnsi"/>
          <w:color w:val="000000" w:themeColor="text2"/>
          <w:shd w:val="clear" w:color="auto" w:fill="FFFFFF"/>
        </w:rPr>
        <w:t xml:space="preserve">Social Reasons: Closely related to safety, is the fact that, people want more for themselves. </w:t>
      </w:r>
      <w:r w:rsidR="00EA438A" w:rsidRPr="009202B3">
        <w:rPr>
          <w:rFonts w:cstheme="minorHAnsi"/>
          <w:color w:val="000000" w:themeColor="text2"/>
          <w:shd w:val="clear" w:color="auto" w:fill="FFFFFF"/>
        </w:rPr>
        <w:t xml:space="preserve">As presented by </w:t>
      </w:r>
      <w:proofErr w:type="spellStart"/>
      <w:r w:rsidR="00EA438A" w:rsidRPr="009202B3">
        <w:rPr>
          <w:rFonts w:cstheme="minorHAnsi"/>
          <w:color w:val="000000" w:themeColor="text2"/>
          <w:shd w:val="clear" w:color="auto" w:fill="FFFFFF"/>
        </w:rPr>
        <w:t>Fischetti</w:t>
      </w:r>
      <w:proofErr w:type="spellEnd"/>
      <w:r w:rsidR="00EA438A" w:rsidRPr="009202B3">
        <w:rPr>
          <w:rFonts w:cstheme="minorHAnsi"/>
          <w:color w:val="000000" w:themeColor="text2"/>
          <w:shd w:val="clear" w:color="auto" w:fill="FFFFFF"/>
        </w:rPr>
        <w:t>: p</w:t>
      </w:r>
      <w:r w:rsidRPr="009202B3">
        <w:rPr>
          <w:rFonts w:cstheme="minorHAnsi"/>
          <w:color w:val="000000" w:themeColor="text2"/>
          <w:shd w:val="clear" w:color="auto" w:fill="FFFFFF"/>
        </w:rPr>
        <w:t xml:space="preserve">arents want conducive environments for their kids; and people in general, are </w:t>
      </w:r>
      <w:r w:rsidR="00EA438A" w:rsidRPr="009202B3">
        <w:rPr>
          <w:rFonts w:cstheme="minorHAnsi"/>
          <w:color w:val="000000" w:themeColor="text2"/>
          <w:shd w:val="clear" w:color="auto" w:fill="FFFFFF"/>
        </w:rPr>
        <w:t>searching for a better quality of life (</w:t>
      </w:r>
      <w:proofErr w:type="spellStart"/>
      <w:r w:rsidR="00EA438A" w:rsidRPr="009202B3">
        <w:rPr>
          <w:rFonts w:cstheme="minorHAnsi"/>
          <w:color w:val="000000" w:themeColor="text2"/>
          <w:shd w:val="clear" w:color="auto" w:fill="FFFFFF"/>
        </w:rPr>
        <w:t>Fischetti</w:t>
      </w:r>
      <w:proofErr w:type="spellEnd"/>
      <w:r w:rsidR="00EA438A" w:rsidRPr="009202B3">
        <w:rPr>
          <w:rFonts w:cstheme="minorHAnsi"/>
          <w:color w:val="000000" w:themeColor="text2"/>
          <w:shd w:val="clear" w:color="auto" w:fill="FFFFFF"/>
        </w:rPr>
        <w:t>, 2015).</w:t>
      </w:r>
    </w:p>
    <w:p w14:paraId="79D50121" w14:textId="77777777" w:rsidR="00D72103" w:rsidRPr="009202B3" w:rsidRDefault="00EA438A" w:rsidP="00D72103">
      <w:pPr>
        <w:rPr>
          <w:rFonts w:cstheme="minorHAnsi"/>
          <w:color w:val="000000" w:themeColor="text2"/>
          <w:shd w:val="clear" w:color="auto" w:fill="FFFFFF"/>
        </w:rPr>
      </w:pPr>
      <w:r w:rsidRPr="009202B3">
        <w:rPr>
          <w:rFonts w:cstheme="minorHAnsi"/>
          <w:color w:val="000000" w:themeColor="text2"/>
          <w:shd w:val="clear" w:color="auto" w:fill="FFFFFF"/>
        </w:rPr>
        <w:t>Education: UNESCO stated, in 2016. That there are about 4.8 million internationally mobile students. These are different from foreign students as they migrated exclusively for the sake of education. (</w:t>
      </w:r>
      <w:r w:rsidRPr="009202B3">
        <w:rPr>
          <w:rFonts w:cstheme="minorHAnsi"/>
          <w:color w:val="000000" w:themeColor="text2"/>
          <w:shd w:val="clear" w:color="auto" w:fill="FFFFFF"/>
        </w:rPr>
        <w:t>Hernandez</w:t>
      </w:r>
      <w:r w:rsidRPr="009202B3">
        <w:rPr>
          <w:rFonts w:cstheme="minorHAnsi"/>
          <w:color w:val="000000" w:themeColor="text2"/>
          <w:shd w:val="clear" w:color="auto" w:fill="FFFFFF"/>
        </w:rPr>
        <w:t>, 2021).</w:t>
      </w:r>
      <w:r w:rsidR="00D72103" w:rsidRPr="009202B3">
        <w:rPr>
          <w:rFonts w:cstheme="minorHAnsi"/>
          <w:color w:val="000000" w:themeColor="text2"/>
          <w:shd w:val="clear" w:color="auto" w:fill="FFFFFF"/>
        </w:rPr>
        <w:t xml:space="preserve"> </w:t>
      </w:r>
    </w:p>
    <w:p w14:paraId="3E5C28EA" w14:textId="09E8A00E" w:rsidR="00D72103" w:rsidRDefault="00EA438A" w:rsidP="00D72103">
      <w:pPr>
        <w:rPr>
          <w:rFonts w:cstheme="minorHAnsi"/>
          <w:color w:val="000000" w:themeColor="text2"/>
          <w:shd w:val="clear" w:color="auto" w:fill="FFFFFF"/>
        </w:rPr>
      </w:pPr>
      <w:r w:rsidRPr="009202B3">
        <w:rPr>
          <w:rFonts w:cstheme="minorHAnsi"/>
          <w:color w:val="000000" w:themeColor="text2"/>
          <w:shd w:val="clear" w:color="auto" w:fill="FFFFFF"/>
        </w:rPr>
        <w:t xml:space="preserve">There are other reasons why people migrate. These include displacement, trying to reunite with loved ones, or, even because; it is simply getting easier to do it.  </w:t>
      </w:r>
      <w:r w:rsidR="00D72103" w:rsidRPr="009202B3">
        <w:rPr>
          <w:rFonts w:cstheme="minorHAnsi"/>
          <w:color w:val="000000" w:themeColor="text2"/>
          <w:shd w:val="clear" w:color="auto" w:fill="FFFFFF"/>
        </w:rPr>
        <w:t xml:space="preserve">People migrate for various personal reasons. The main reasons being economic, safety and social reasons. </w:t>
      </w:r>
      <w:r w:rsidR="00D72103" w:rsidRPr="009202B3">
        <w:rPr>
          <w:rFonts w:cstheme="minorHAnsi"/>
          <w:color w:val="000000" w:themeColor="text2"/>
          <w:shd w:val="clear" w:color="auto" w:fill="FFFFFF"/>
        </w:rPr>
        <w:lastRenderedPageBreak/>
        <w:t>Developments in technology has made migration easier. Finding opportunities, keeping a family safe; or going to school abroad</w:t>
      </w:r>
      <w:r w:rsidR="009202B3" w:rsidRPr="009202B3">
        <w:rPr>
          <w:rFonts w:cstheme="minorHAnsi"/>
          <w:color w:val="000000" w:themeColor="text2"/>
          <w:shd w:val="clear" w:color="auto" w:fill="FFFFFF"/>
        </w:rPr>
        <w:t>;</w:t>
      </w:r>
      <w:r w:rsidR="00D72103" w:rsidRPr="009202B3">
        <w:rPr>
          <w:rFonts w:cstheme="minorHAnsi"/>
          <w:color w:val="000000" w:themeColor="text2"/>
          <w:shd w:val="clear" w:color="auto" w:fill="FFFFFF"/>
        </w:rPr>
        <w:t xml:space="preserve"> is now an app, an office or a plane ticket </w:t>
      </w:r>
      <w:r w:rsidR="009202B3" w:rsidRPr="009202B3">
        <w:rPr>
          <w:rFonts w:cstheme="minorHAnsi"/>
          <w:color w:val="000000" w:themeColor="text2"/>
          <w:shd w:val="clear" w:color="auto" w:fill="FFFFFF"/>
        </w:rPr>
        <w:t xml:space="preserve">fee </w:t>
      </w:r>
      <w:r w:rsidR="00D72103" w:rsidRPr="009202B3">
        <w:rPr>
          <w:rFonts w:cstheme="minorHAnsi"/>
          <w:color w:val="000000" w:themeColor="text2"/>
          <w:shd w:val="clear" w:color="auto" w:fill="FFFFFF"/>
        </w:rPr>
        <w:t xml:space="preserve">away. </w:t>
      </w:r>
    </w:p>
    <w:p w14:paraId="3C50F3C1" w14:textId="08A41593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19DC4F71" w14:textId="33E06DE1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43E423AF" w14:textId="2239CD56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1E873123" w14:textId="4374DDD6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756F3793" w14:textId="46B404A1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032262A4" w14:textId="592EF25C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7914A9E2" w14:textId="28C63A9D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57C36815" w14:textId="7E7CDFAB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179D8E7F" w14:textId="12705CDB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7BA6F24E" w14:textId="4EAA95BE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013F7A29" w14:textId="7B3E2C17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1B2E6D36" w14:textId="5F208390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7D640812" w14:textId="019695CD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08FD854F" w14:textId="00EFE525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0E367953" w14:textId="5AD91BD0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560CE02A" w14:textId="470090C9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7BBF4D93" w14:textId="75100971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03473CCD" w14:textId="5EF4249E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572D9851" w14:textId="0B3940E2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2E7ACF55" w14:textId="3870B051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1292B776" w14:textId="2194D3E7" w:rsidR="009202B3" w:rsidRDefault="009202B3" w:rsidP="00D72103">
      <w:pPr>
        <w:rPr>
          <w:rFonts w:cstheme="minorHAnsi"/>
          <w:color w:val="000000" w:themeColor="text2"/>
          <w:shd w:val="clear" w:color="auto" w:fill="FFFFFF"/>
        </w:rPr>
      </w:pPr>
    </w:p>
    <w:p w14:paraId="49BF2FE6" w14:textId="61996DAF" w:rsidR="00142670" w:rsidRPr="00142670" w:rsidRDefault="009202B3" w:rsidP="00142670">
      <w:pPr>
        <w:pStyle w:val="SectionTitle"/>
        <w:rPr>
          <w:rFonts w:asciiTheme="minorHAnsi" w:hAnsiTheme="minorHAnsi" w:cstheme="minorHAnsi"/>
          <w:color w:val="000000" w:themeColor="text2"/>
        </w:rPr>
      </w:pPr>
      <w:r w:rsidRPr="00142670">
        <w:rPr>
          <w:rFonts w:asciiTheme="minorHAnsi" w:hAnsiTheme="minorHAnsi" w:cstheme="minorHAnsi"/>
          <w:color w:val="000000" w:themeColor="text2"/>
        </w:rPr>
        <w:lastRenderedPageBreak/>
        <w:t>References</w:t>
      </w:r>
    </w:p>
    <w:p w14:paraId="2E5BA5B8" w14:textId="275644EB" w:rsidR="00142670" w:rsidRPr="00142670" w:rsidRDefault="00142670" w:rsidP="00142670">
      <w:pPr>
        <w:spacing w:before="100" w:beforeAutospacing="1" w:after="100" w:afterAutospacing="1" w:line="360" w:lineRule="auto"/>
        <w:ind w:left="720" w:hanging="720"/>
        <w:rPr>
          <w:rFonts w:cstheme="minorHAnsi"/>
          <w:color w:val="002060"/>
          <w:shd w:val="clear" w:color="auto" w:fill="FFFFFF"/>
        </w:rPr>
      </w:pPr>
      <w:r w:rsidRPr="00142670">
        <w:rPr>
          <w:rFonts w:cstheme="minorHAnsi"/>
          <w:shd w:val="clear" w:color="auto" w:fill="FFFFFF"/>
        </w:rPr>
        <w:t>Ana</w:t>
      </w:r>
      <w:r w:rsidRPr="00142670">
        <w:rPr>
          <w:rFonts w:cstheme="minorHAnsi"/>
          <w:shd w:val="clear" w:color="auto" w:fill="FFFFFF"/>
        </w:rPr>
        <w:t>,</w:t>
      </w:r>
      <w:r w:rsidRPr="00142670">
        <w:rPr>
          <w:rFonts w:cstheme="minorHAnsi"/>
          <w:shd w:val="clear" w:color="auto" w:fill="FFFFFF"/>
        </w:rPr>
        <w:t xml:space="preserve"> Hernandez</w:t>
      </w:r>
      <w:r w:rsidRPr="00142670">
        <w:rPr>
          <w:rFonts w:cstheme="minorHAnsi"/>
          <w:shd w:val="clear" w:color="auto" w:fill="FFFFFF"/>
        </w:rPr>
        <w:t xml:space="preserve">. (2021, October 8) </w:t>
      </w:r>
      <w:r w:rsidRPr="00142670">
        <w:rPr>
          <w:rFonts w:cstheme="minorHAnsi"/>
          <w:shd w:val="clear" w:color="auto" w:fill="FFFFFF"/>
        </w:rPr>
        <w:t>International Migration: 10 reasons people embark on a journey</w:t>
      </w:r>
      <w:r w:rsidRPr="00142670">
        <w:rPr>
          <w:rFonts w:cstheme="minorHAnsi"/>
          <w:shd w:val="clear" w:color="auto" w:fill="FFFFFF"/>
        </w:rPr>
        <w:t xml:space="preserve">. </w:t>
      </w:r>
      <w:hyperlink r:id="rId9" w:history="1">
        <w:r w:rsidRPr="00142670">
          <w:rPr>
            <w:rStyle w:val="Hyperlink"/>
            <w:rFonts w:cstheme="minorHAnsi"/>
            <w:color w:val="002060"/>
            <w:shd w:val="clear" w:color="auto" w:fill="FFFFFF"/>
          </w:rPr>
          <w:t>https://www.kylinprime.com/news/107/International-Migration-10-reasons-people-embark-on-a-journey.html</w:t>
        </w:r>
      </w:hyperlink>
    </w:p>
    <w:p w14:paraId="22397909" w14:textId="339EA238" w:rsidR="00142670" w:rsidRPr="00142670" w:rsidRDefault="00142670" w:rsidP="00142670">
      <w:pPr>
        <w:spacing w:before="100" w:beforeAutospacing="1" w:after="100" w:afterAutospacing="1" w:line="360" w:lineRule="auto"/>
        <w:ind w:left="720" w:hanging="720"/>
        <w:rPr>
          <w:rFonts w:cstheme="minorHAnsi"/>
          <w:color w:val="002060"/>
        </w:rPr>
      </w:pPr>
      <w:r w:rsidRPr="00142670">
        <w:rPr>
          <w:rFonts w:cstheme="minorHAnsi"/>
          <w:shd w:val="clear" w:color="auto" w:fill="FFFFFF"/>
        </w:rPr>
        <w:t>Danielle Renwick</w:t>
      </w:r>
      <w:r w:rsidRPr="00142670">
        <w:rPr>
          <w:rFonts w:cstheme="minorHAnsi"/>
          <w:shd w:val="clear" w:color="auto" w:fill="FFFFFF"/>
        </w:rPr>
        <w:t xml:space="preserve">. </w:t>
      </w:r>
      <w:r w:rsidRPr="00142670">
        <w:rPr>
          <w:rFonts w:cstheme="minorHAnsi"/>
          <w:shd w:val="clear" w:color="auto" w:fill="FFFFFF"/>
        </w:rPr>
        <w:t>(2016) “Central America’s Violent Northern Triangle,” </w:t>
      </w:r>
      <w:r w:rsidRPr="00142670">
        <w:rPr>
          <w:rStyle w:val="Emphasis"/>
          <w:rFonts w:cstheme="minorHAnsi"/>
          <w:shd w:val="clear" w:color="auto" w:fill="FFFFFF"/>
        </w:rPr>
        <w:t>Council of Foreign Relations</w:t>
      </w:r>
      <w:r w:rsidRPr="00142670">
        <w:rPr>
          <w:rFonts w:cstheme="minorHAnsi"/>
          <w:shd w:val="clear" w:color="auto" w:fill="FFFFFF"/>
        </w:rPr>
        <w:t> </w:t>
      </w:r>
      <w:hyperlink r:id="rId10" w:history="1">
        <w:r w:rsidRPr="00142670">
          <w:rPr>
            <w:rStyle w:val="Hyperlink"/>
            <w:rFonts w:cstheme="minorHAnsi"/>
            <w:color w:val="002060"/>
            <w:shd w:val="clear" w:color="auto" w:fill="FFFFFF"/>
          </w:rPr>
          <w:t>http://www.cfr.org/transnational-crime/central-americas-violent-northern-triangle/p37286</w:t>
        </w:r>
      </w:hyperlink>
    </w:p>
    <w:p w14:paraId="6A1911AF" w14:textId="77777777" w:rsidR="00142670" w:rsidRPr="00142670" w:rsidRDefault="00142670" w:rsidP="00142670">
      <w:pPr>
        <w:spacing w:before="100" w:beforeAutospacing="1" w:after="100" w:afterAutospacing="1" w:line="360" w:lineRule="auto"/>
        <w:ind w:left="720" w:hanging="720"/>
        <w:rPr>
          <w:rFonts w:cstheme="minorHAnsi"/>
          <w:color w:val="002060"/>
        </w:rPr>
      </w:pPr>
      <w:r w:rsidRPr="00142670">
        <w:rPr>
          <w:rFonts w:cstheme="minorHAnsi"/>
          <w:shd w:val="clear" w:color="auto" w:fill="FFFFFF"/>
        </w:rPr>
        <w:t>Jones, C. Richard.</w:t>
      </w:r>
      <w:r w:rsidRPr="00142670">
        <w:rPr>
          <w:rFonts w:cstheme="minorHAnsi"/>
          <w:shd w:val="clear" w:color="auto" w:fill="FFFFFF"/>
        </w:rPr>
        <w:t xml:space="preserve"> </w:t>
      </w:r>
      <w:r w:rsidRPr="00142670">
        <w:rPr>
          <w:rFonts w:cstheme="minorHAnsi"/>
          <w:shd w:val="clear" w:color="auto" w:fill="FFFFFF"/>
        </w:rPr>
        <w:t>(2016) “Harbingers of Migration Regression: Global Trends and a Mexican Case Study.” </w:t>
      </w:r>
      <w:r w:rsidRPr="00142670">
        <w:rPr>
          <w:rStyle w:val="Emphasis"/>
          <w:rFonts w:cstheme="minorHAnsi"/>
          <w:shd w:val="clear" w:color="auto" w:fill="FFFFFF"/>
        </w:rPr>
        <w:t>Social Science Quarterly</w:t>
      </w:r>
      <w:r w:rsidRPr="00142670">
        <w:rPr>
          <w:rFonts w:cstheme="minorHAnsi"/>
          <w:shd w:val="clear" w:color="auto" w:fill="FFFFFF"/>
        </w:rPr>
        <w:t>, vol. 97.2 pp. 293-310.</w:t>
      </w:r>
      <w:r w:rsidRPr="00142670">
        <w:rPr>
          <w:rFonts w:cstheme="minorHAnsi"/>
          <w:color w:val="000000"/>
          <w:shd w:val="clear" w:color="auto" w:fill="FFFFFF"/>
        </w:rPr>
        <w:t>  </w:t>
      </w:r>
      <w:hyperlink r:id="rId11" w:history="1">
        <w:r w:rsidRPr="00142670">
          <w:rPr>
            <w:rStyle w:val="Hyperlink"/>
            <w:rFonts w:cstheme="minorHAnsi"/>
            <w:color w:val="002060"/>
            <w:shd w:val="clear" w:color="auto" w:fill="FFFFFF"/>
          </w:rPr>
          <w:t>http://onlinelibrary.wiley.com/doi/10.1111/ssqu.12172/abstract</w:t>
        </w:r>
      </w:hyperlink>
    </w:p>
    <w:p w14:paraId="0E951299" w14:textId="67C216AF" w:rsidR="00142670" w:rsidRPr="00142670" w:rsidRDefault="00142670" w:rsidP="00142670">
      <w:pPr>
        <w:pStyle w:val="Heading2"/>
        <w:spacing w:before="100" w:beforeAutospacing="1" w:after="100" w:afterAutospacing="1" w:line="360" w:lineRule="auto"/>
        <w:ind w:left="720" w:hanging="720"/>
        <w:textAlignment w:val="baseline"/>
        <w:rPr>
          <w:rFonts w:asciiTheme="minorHAnsi" w:eastAsia="Times New Roman" w:hAnsiTheme="minorHAnsi" w:cstheme="minorHAnsi"/>
          <w:b w:val="0"/>
          <w:bCs w:val="0"/>
          <w:color w:val="002060"/>
          <w:lang w:eastAsia="en-US"/>
        </w:rPr>
      </w:pPr>
      <w:r w:rsidRPr="00142670">
        <w:rPr>
          <w:rFonts w:asciiTheme="minorHAnsi" w:hAnsiTheme="minorHAnsi" w:cstheme="minorHAnsi"/>
          <w:b w:val="0"/>
          <w:bCs w:val="0"/>
        </w:rPr>
        <w:t>Lumen.</w:t>
      </w:r>
      <w:r w:rsidRPr="00142670">
        <w:rPr>
          <w:rFonts w:asciiTheme="minorHAnsi" w:hAnsiTheme="minorHAnsi" w:cstheme="minorHAnsi"/>
          <w:b w:val="0"/>
          <w:bCs w:val="0"/>
        </w:rPr>
        <w:t xml:space="preserve"> </w:t>
      </w:r>
      <w:r w:rsidRPr="00142670">
        <w:rPr>
          <w:rFonts w:asciiTheme="minorHAnsi" w:hAnsiTheme="minorHAnsi" w:cstheme="minorHAnsi"/>
          <w:b w:val="0"/>
          <w:bCs w:val="0"/>
        </w:rPr>
        <w:t>(</w:t>
      </w:r>
      <w:r w:rsidRPr="00142670">
        <w:rPr>
          <w:rFonts w:asciiTheme="minorHAnsi" w:hAnsiTheme="minorHAnsi" w:cstheme="minorHAnsi"/>
          <w:b w:val="0"/>
          <w:bCs w:val="0"/>
        </w:rPr>
        <w:t>20</w:t>
      </w:r>
      <w:r w:rsidRPr="00142670">
        <w:rPr>
          <w:rFonts w:asciiTheme="minorHAnsi" w:hAnsiTheme="minorHAnsi" w:cstheme="minorHAnsi"/>
          <w:b w:val="0"/>
          <w:bCs w:val="0"/>
        </w:rPr>
        <w:t>21,</w:t>
      </w:r>
      <w:r w:rsidRPr="00142670">
        <w:rPr>
          <w:rFonts w:asciiTheme="minorHAnsi" w:hAnsiTheme="minorHAnsi" w:cstheme="minorHAnsi"/>
          <w:b w:val="0"/>
          <w:bCs w:val="0"/>
          <w:shd w:val="clear" w:color="auto" w:fill="FFFFFF"/>
        </w:rPr>
        <w:t xml:space="preserve"> </w:t>
      </w:r>
      <w:r w:rsidRPr="00142670">
        <w:rPr>
          <w:rFonts w:asciiTheme="minorHAnsi" w:hAnsiTheme="minorHAnsi" w:cstheme="minorHAnsi"/>
          <w:b w:val="0"/>
          <w:bCs w:val="0"/>
          <w:shd w:val="clear" w:color="auto" w:fill="FFFFFF"/>
        </w:rPr>
        <w:t>October 8</w:t>
      </w:r>
      <w:r w:rsidRPr="00142670">
        <w:rPr>
          <w:rFonts w:asciiTheme="minorHAnsi" w:hAnsiTheme="minorHAnsi" w:cstheme="minorHAnsi"/>
          <w:b w:val="0"/>
          <w:bCs w:val="0"/>
        </w:rPr>
        <w:t xml:space="preserve">). </w:t>
      </w:r>
      <w:r w:rsidRPr="00142670">
        <w:rPr>
          <w:rFonts w:asciiTheme="minorHAnsi" w:eastAsia="Times New Roman" w:hAnsiTheme="minorHAnsi" w:cstheme="minorHAnsi"/>
          <w:b w:val="0"/>
          <w:bCs w:val="0"/>
          <w:lang w:eastAsia="en-US"/>
        </w:rPr>
        <w:t>Introduction to Immigration Economics</w:t>
      </w:r>
      <w:r w:rsidRPr="00142670">
        <w:rPr>
          <w:rFonts w:asciiTheme="minorHAnsi" w:eastAsia="Times New Roman" w:hAnsiTheme="minorHAnsi" w:cstheme="minorHAnsi"/>
          <w:b w:val="0"/>
          <w:bCs w:val="0"/>
          <w:lang w:eastAsia="en-US"/>
        </w:rPr>
        <w:t xml:space="preserve">. </w:t>
      </w:r>
      <w:hyperlink r:id="rId12" w:history="1">
        <w:r w:rsidRPr="00142670">
          <w:rPr>
            <w:rStyle w:val="Hyperlink"/>
            <w:rFonts w:asciiTheme="minorHAnsi" w:eastAsia="Times New Roman" w:hAnsiTheme="minorHAnsi" w:cstheme="minorHAnsi"/>
            <w:b w:val="0"/>
            <w:bCs w:val="0"/>
            <w:color w:val="002060"/>
            <w:lang w:eastAsia="en-US"/>
          </w:rPr>
          <w:t>https://courses.lumenlearning.com/boundless-economics/chapter/introduction-to-immigration-economics/</w:t>
        </w:r>
      </w:hyperlink>
    </w:p>
    <w:p w14:paraId="464A326D" w14:textId="77777777" w:rsidR="00142670" w:rsidRPr="00142670" w:rsidRDefault="00142670" w:rsidP="00142670">
      <w:pPr>
        <w:spacing w:before="100" w:beforeAutospacing="1" w:after="100" w:afterAutospacing="1" w:line="360" w:lineRule="auto"/>
        <w:ind w:left="720" w:hanging="720"/>
        <w:rPr>
          <w:rFonts w:cstheme="minorHAnsi"/>
        </w:rPr>
      </w:pPr>
      <w:r w:rsidRPr="00142670">
        <w:rPr>
          <w:rFonts w:cstheme="minorHAnsi"/>
          <w:shd w:val="clear" w:color="auto" w:fill="FFFFFF"/>
        </w:rPr>
        <w:t>Mark</w:t>
      </w:r>
      <w:r w:rsidRPr="00142670">
        <w:rPr>
          <w:rFonts w:cstheme="minorHAnsi"/>
          <w:shd w:val="clear" w:color="auto" w:fill="FFFFFF"/>
        </w:rPr>
        <w:t>,</w:t>
      </w:r>
      <w:r w:rsidRPr="00142670">
        <w:rPr>
          <w:rFonts w:cstheme="minorHAnsi"/>
          <w:shd w:val="clear" w:color="auto" w:fill="FFFFFF"/>
        </w:rPr>
        <w:t xml:space="preserve"> </w:t>
      </w:r>
      <w:proofErr w:type="spellStart"/>
      <w:r w:rsidRPr="00142670">
        <w:rPr>
          <w:rFonts w:cstheme="minorHAnsi"/>
          <w:shd w:val="clear" w:color="auto" w:fill="FFFFFF"/>
        </w:rPr>
        <w:t>Fischetti</w:t>
      </w:r>
      <w:proofErr w:type="spellEnd"/>
      <w:r w:rsidRPr="00142670">
        <w:rPr>
          <w:rFonts w:cstheme="minorHAnsi"/>
          <w:shd w:val="clear" w:color="auto" w:fill="FFFFFF"/>
        </w:rPr>
        <w:t xml:space="preserve">. </w:t>
      </w:r>
      <w:r w:rsidRPr="00142670">
        <w:rPr>
          <w:rFonts w:cstheme="minorHAnsi"/>
          <w:shd w:val="clear" w:color="auto" w:fill="FFFFFF"/>
        </w:rPr>
        <w:t>(2015) “Climate Change Hastened Syria’s Civil War,” </w:t>
      </w:r>
      <w:r w:rsidRPr="00142670">
        <w:rPr>
          <w:rStyle w:val="Emphasis"/>
          <w:rFonts w:cstheme="minorHAnsi"/>
          <w:shd w:val="clear" w:color="auto" w:fill="FFFFFF"/>
        </w:rPr>
        <w:t>Scientific American </w:t>
      </w:r>
      <w:hyperlink r:id="rId13" w:history="1">
        <w:r w:rsidRPr="00142670">
          <w:rPr>
            <w:rStyle w:val="Hyperlink"/>
            <w:rFonts w:cstheme="minorHAnsi"/>
            <w:color w:val="002060"/>
            <w:shd w:val="clear" w:color="auto" w:fill="FFFFFF"/>
          </w:rPr>
          <w:t>https://www.scientificamerican.com/article/climate-change-hastened-the-syrian-war/</w:t>
        </w:r>
      </w:hyperlink>
    </w:p>
    <w:p w14:paraId="75B3C2A9" w14:textId="77777777" w:rsidR="009B7A6F" w:rsidRPr="009202B3" w:rsidRDefault="009B7A6F" w:rsidP="009202B3">
      <w:pPr>
        <w:ind w:firstLine="0"/>
        <w:rPr>
          <w:rFonts w:cstheme="minorHAnsi"/>
          <w:color w:val="000000" w:themeColor="text2"/>
          <w:shd w:val="clear" w:color="auto" w:fill="FFFFFF"/>
        </w:rPr>
      </w:pPr>
    </w:p>
    <w:sectPr w:rsidR="009B7A6F" w:rsidRPr="009202B3">
      <w:headerReference w:type="default" r:id="rId14"/>
      <w:head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3CFD6E" w14:textId="77777777" w:rsidR="00C36838" w:rsidRDefault="00C36838">
      <w:pPr>
        <w:spacing w:line="240" w:lineRule="auto"/>
      </w:pPr>
      <w:r>
        <w:separator/>
      </w:r>
    </w:p>
    <w:p w14:paraId="1CD35F65" w14:textId="77777777" w:rsidR="00C36838" w:rsidRDefault="00C36838"/>
  </w:endnote>
  <w:endnote w:type="continuationSeparator" w:id="0">
    <w:p w14:paraId="2AACE303" w14:textId="77777777" w:rsidR="00C36838" w:rsidRDefault="00C36838">
      <w:pPr>
        <w:spacing w:line="240" w:lineRule="auto"/>
      </w:pPr>
      <w:r>
        <w:continuationSeparator/>
      </w:r>
    </w:p>
    <w:p w14:paraId="458DB9BD" w14:textId="77777777" w:rsidR="00C36838" w:rsidRDefault="00C368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9EE78B" w14:textId="77777777" w:rsidR="00C36838" w:rsidRDefault="00C36838">
      <w:pPr>
        <w:spacing w:line="240" w:lineRule="auto"/>
      </w:pPr>
      <w:r>
        <w:separator/>
      </w:r>
    </w:p>
    <w:p w14:paraId="022581D0" w14:textId="77777777" w:rsidR="00C36838" w:rsidRDefault="00C36838"/>
  </w:footnote>
  <w:footnote w:type="continuationSeparator" w:id="0">
    <w:p w14:paraId="1A5A8DBC" w14:textId="77777777" w:rsidR="00C36838" w:rsidRDefault="00C36838">
      <w:pPr>
        <w:spacing w:line="240" w:lineRule="auto"/>
      </w:pPr>
      <w:r>
        <w:continuationSeparator/>
      </w:r>
    </w:p>
    <w:p w14:paraId="1EFC219E" w14:textId="77777777" w:rsidR="00C36838" w:rsidRDefault="00C368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dTable2-Accent1"/>
      <w:tblW w:w="0" w:type="auto"/>
      <w:tblLook w:val="04A0" w:firstRow="1" w:lastRow="0" w:firstColumn="1" w:lastColumn="0" w:noHBand="0" w:noVBand="1"/>
      <w:tblDescription w:val="Header layout table"/>
    </w:tblPr>
    <w:tblGrid>
      <w:gridCol w:w="8280"/>
      <w:gridCol w:w="1080"/>
    </w:tblGrid>
    <w:tr w:rsidR="004D6B86" w14:paraId="199E9DAF" w14:textId="77777777" w:rsidTr="008A78F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8280" w:type="dxa"/>
        </w:tcPr>
        <w:p w14:paraId="36DCF870" w14:textId="729892EA" w:rsidR="004D6B86" w:rsidRPr="00170521" w:rsidRDefault="00C36838" w:rsidP="00170521">
          <w:pPr>
            <w:pStyle w:val="Header"/>
          </w:pPr>
          <w:sdt>
            <w:sdtPr>
              <w:alias w:val="Enter shortened title:"/>
              <w:tag w:val="Enter shortened title:"/>
              <w:id w:val="-582528332"/>
              <w:placeholder/>
              <w15:dataBinding w:prefixMappings="xmlns:ns0='http://schemas.microsoft.com/temp/samples' " w:xpath="/ns0:employees[1]/ns0:employee[1]/ns0:CustomerName[1]" w:storeItemID="{B98E728A-96FF-4995-885C-5AF887AB0C35}"/>
              <w15:appearance w15:val="hidden"/>
            </w:sdtPr>
            <w:sdtEndPr/>
            <w:sdtContent>
              <w:r w:rsidR="009202B3" w:rsidRPr="009202B3">
                <w:rPr>
                  <w:rFonts w:cstheme="minorHAnsi"/>
                </w:rPr>
                <w:t>Why People Migrate</w:t>
              </w:r>
            </w:sdtContent>
          </w:sdt>
        </w:p>
      </w:tc>
      <w:tc>
        <w:tcPr>
          <w:tcW w:w="1080" w:type="dxa"/>
        </w:tcPr>
        <w:p w14:paraId="5633BB20" w14:textId="77777777" w:rsidR="004D6B86" w:rsidRDefault="00345333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925C8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14:paraId="7513FAFE" w14:textId="77777777" w:rsidR="004D6B86" w:rsidRDefault="004D6B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dTable2-Accent1"/>
      <w:tblW w:w="0" w:type="auto"/>
      <w:tblLook w:val="04A0" w:firstRow="1" w:lastRow="0" w:firstColumn="1" w:lastColumn="0" w:noHBand="0" w:noVBand="1"/>
      <w:tblDescription w:val="Header layout table"/>
    </w:tblPr>
    <w:tblGrid>
      <w:gridCol w:w="8280"/>
      <w:gridCol w:w="1080"/>
    </w:tblGrid>
    <w:tr w:rsidR="004D6B86" w14:paraId="7336F0A9" w14:textId="77777777" w:rsidTr="008A78F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8280" w:type="dxa"/>
        </w:tcPr>
        <w:p w14:paraId="4202A2DD" w14:textId="7631D5D7" w:rsidR="004D6B86" w:rsidRPr="009F0414" w:rsidRDefault="00961AE5" w:rsidP="00504F88">
          <w:pPr>
            <w:pStyle w:val="Header"/>
          </w:pPr>
          <w:r>
            <w:t xml:space="preserve">Running head: </w:t>
          </w:r>
          <w:sdt>
            <w:sdtPr>
              <w:alias w:val="Enter shortened title:"/>
              <w:tag w:val="Enter shortened title:"/>
              <w:id w:val="-211583021"/>
              <w:placeholder/>
              <w15:dataBinding w:prefixMappings="xmlns:ns0='http://schemas.microsoft.com/temp/samples' " w:xpath="/ns0:employees[1]/ns0:employee[1]/ns0:CustomerName[1]" w:storeItemID="{B98E728A-96FF-4995-885C-5AF887AB0C35}"/>
              <w15:appearance w15:val="hidden"/>
            </w:sdtPr>
            <w:sdtEndPr/>
            <w:sdtContent>
              <w:r w:rsidR="009202B3" w:rsidRPr="009202B3">
                <w:rPr>
                  <w:rFonts w:cstheme="minorHAnsi"/>
                </w:rPr>
                <w:t>Why People Migrate</w:t>
              </w:r>
            </w:sdtContent>
          </w:sdt>
        </w:p>
      </w:tc>
      <w:tc>
        <w:tcPr>
          <w:tcW w:w="1080" w:type="dxa"/>
        </w:tcPr>
        <w:p w14:paraId="7A2EDF3C" w14:textId="77777777" w:rsidR="004D6B86" w:rsidRDefault="00345333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925C8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1DBB8AF1" w14:textId="77777777" w:rsidR="004D6B86" w:rsidRDefault="004D6B86" w:rsidP="002C62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attachedTemplate r:id="rId1"/>
  <w:revisionView w:inkAnnotations="0"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BA"/>
    <w:rsid w:val="00006BBA"/>
    <w:rsid w:val="0001010E"/>
    <w:rsid w:val="000217F5"/>
    <w:rsid w:val="00097169"/>
    <w:rsid w:val="00114BFA"/>
    <w:rsid w:val="00142670"/>
    <w:rsid w:val="001602E3"/>
    <w:rsid w:val="00160C0C"/>
    <w:rsid w:val="0016481C"/>
    <w:rsid w:val="001664A2"/>
    <w:rsid w:val="00170521"/>
    <w:rsid w:val="001B4848"/>
    <w:rsid w:val="001F447A"/>
    <w:rsid w:val="001F7399"/>
    <w:rsid w:val="00212319"/>
    <w:rsid w:val="00225BE3"/>
    <w:rsid w:val="00274E0A"/>
    <w:rsid w:val="002B6153"/>
    <w:rsid w:val="002C627C"/>
    <w:rsid w:val="00307586"/>
    <w:rsid w:val="00336906"/>
    <w:rsid w:val="00345333"/>
    <w:rsid w:val="003768E0"/>
    <w:rsid w:val="003A06C6"/>
    <w:rsid w:val="003E36B1"/>
    <w:rsid w:val="003E4162"/>
    <w:rsid w:val="003F7CBD"/>
    <w:rsid w:val="00481CF8"/>
    <w:rsid w:val="00492C2D"/>
    <w:rsid w:val="004A3D87"/>
    <w:rsid w:val="004B18A9"/>
    <w:rsid w:val="004D4F8C"/>
    <w:rsid w:val="004D6B86"/>
    <w:rsid w:val="00504F88"/>
    <w:rsid w:val="0055242C"/>
    <w:rsid w:val="00595412"/>
    <w:rsid w:val="0061747E"/>
    <w:rsid w:val="00641876"/>
    <w:rsid w:val="00645290"/>
    <w:rsid w:val="00684C26"/>
    <w:rsid w:val="006B015B"/>
    <w:rsid w:val="006C162F"/>
    <w:rsid w:val="006D7EE9"/>
    <w:rsid w:val="007244DE"/>
    <w:rsid w:val="0081390C"/>
    <w:rsid w:val="00816831"/>
    <w:rsid w:val="00837D67"/>
    <w:rsid w:val="008747E8"/>
    <w:rsid w:val="008A2A83"/>
    <w:rsid w:val="008A78F1"/>
    <w:rsid w:val="00910F0E"/>
    <w:rsid w:val="009202B3"/>
    <w:rsid w:val="00961AE5"/>
    <w:rsid w:val="009A2C38"/>
    <w:rsid w:val="009B65C3"/>
    <w:rsid w:val="009B7A6F"/>
    <w:rsid w:val="009F0414"/>
    <w:rsid w:val="00A43C4B"/>
    <w:rsid w:val="00A4757D"/>
    <w:rsid w:val="00A77F6B"/>
    <w:rsid w:val="00A81BB2"/>
    <w:rsid w:val="00AA5C05"/>
    <w:rsid w:val="00B03BA4"/>
    <w:rsid w:val="00C3438C"/>
    <w:rsid w:val="00C36838"/>
    <w:rsid w:val="00C5686B"/>
    <w:rsid w:val="00C74024"/>
    <w:rsid w:val="00C83B15"/>
    <w:rsid w:val="00C925C8"/>
    <w:rsid w:val="00CB7F84"/>
    <w:rsid w:val="00CF1B55"/>
    <w:rsid w:val="00D6035B"/>
    <w:rsid w:val="00D66E72"/>
    <w:rsid w:val="00D72103"/>
    <w:rsid w:val="00DB2E59"/>
    <w:rsid w:val="00DB358F"/>
    <w:rsid w:val="00DC44F1"/>
    <w:rsid w:val="00DF6D26"/>
    <w:rsid w:val="00E7305D"/>
    <w:rsid w:val="00EA438A"/>
    <w:rsid w:val="00EA780C"/>
    <w:rsid w:val="00EB69D3"/>
    <w:rsid w:val="00F11EBA"/>
    <w:rsid w:val="00F31D66"/>
    <w:rsid w:val="00F363EC"/>
    <w:rsid w:val="00F413AC"/>
    <w:rsid w:val="00FE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DC0FF8"/>
  <w15:chartTrackingRefBased/>
  <w15:docId w15:val="{ECDCA46E-0BB9-4678-AF9F-94D9C4129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5" w:qFormat="1"/>
    <w:lsdException w:name="heading 8" w:semiHidden="1" w:uiPriority="5" w:qFormat="1"/>
    <w:lsdException w:name="heading 9" w:semiHidden="1" w:uiPriority="5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8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5C8"/>
  </w:style>
  <w:style w:type="paragraph" w:styleId="Heading1">
    <w:name w:val="heading 1"/>
    <w:basedOn w:val="Normal"/>
    <w:next w:val="Normal"/>
    <w:link w:val="Heading1Char"/>
    <w:uiPriority w:val="5"/>
    <w:qFormat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5"/>
    <w:qFormat/>
    <w:pPr>
      <w:keepNext/>
      <w:keepLines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5"/>
    <w:qFormat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5"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2"/>
    <w:qFormat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sid w:val="00DB2E59"/>
  </w:style>
  <w:style w:type="character" w:styleId="PlaceholderText">
    <w:name w:val="Placeholder Text"/>
    <w:basedOn w:val="DefaultParagraphFont"/>
    <w:uiPriority w:val="99"/>
    <w:semiHidden/>
    <w:rsid w:val="00EB69D3"/>
    <w:rPr>
      <w:color w:val="000000" w:themeColor="text1"/>
    </w:rPr>
  </w:style>
  <w:style w:type="paragraph" w:styleId="NoSpacing">
    <w:name w:val="No Spacing"/>
    <w:aliases w:val="No Indent"/>
    <w:uiPriority w:val="3"/>
    <w:qFormat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5"/>
    <w:rsid w:val="00DB2E59"/>
    <w:rPr>
      <w:rFonts w:asciiTheme="majorHAnsi" w:eastAsiaTheme="majorEastAsia" w:hAnsiTheme="majorHAnsi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B2E59"/>
    <w:rPr>
      <w:rFonts w:asciiTheme="majorHAnsi" w:eastAsiaTheme="majorEastAsia" w:hAnsiTheme="majorHAnsi" w:cstheme="majorBidi"/>
      <w:b/>
      <w:bCs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2400"/>
      <w:ind w:firstLine="0"/>
      <w:contextualSpacing/>
      <w:jc w:val="center"/>
    </w:pPr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5"/>
    <w:rsid w:val="00DB2E5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5"/>
    <w:rsid w:val="00DB2E5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5"/>
    <w:rsid w:val="00DB2E59"/>
    <w:rPr>
      <w:rFonts w:asciiTheme="majorHAnsi" w:eastAsiaTheme="majorEastAsia" w:hAnsiTheme="majorHAnsi" w:cstheme="majorBidi"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9D3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9D3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6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3F7CBD"/>
    <w:pPr>
      <w:pBdr>
        <w:top w:val="single" w:sz="2" w:space="10" w:color="000000" w:themeColor="text2" w:shadow="1"/>
        <w:left w:val="single" w:sz="2" w:space="10" w:color="000000" w:themeColor="text2" w:shadow="1"/>
        <w:bottom w:val="single" w:sz="2" w:space="10" w:color="000000" w:themeColor="text2" w:shadow="1"/>
        <w:right w:val="single" w:sz="2" w:space="10" w:color="000000" w:themeColor="text2" w:shadow="1"/>
      </w:pBdr>
      <w:ind w:left="1152" w:right="1152" w:firstLine="0"/>
    </w:pPr>
    <w:rPr>
      <w:i/>
      <w:iCs/>
      <w:color w:val="000000" w:themeColor="text2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B69D3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B69D3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B69D3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B69D3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69D3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69D3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69D3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9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9D3"/>
    <w:rPr>
      <w:b/>
      <w:bCs/>
      <w:sz w:val="22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69D3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B69D3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B69D3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B69D3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B69D3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5"/>
    <w:semiHidden/>
    <w:rsid w:val="00336906"/>
    <w:rPr>
      <w:rFonts w:asciiTheme="majorHAnsi" w:eastAsiaTheme="majorEastAsia" w:hAnsiTheme="majorHAnsi" w:cstheme="majorBidi"/>
      <w:color w:val="6E6E6E" w:themeColor="accent1" w:themeShade="7F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69D3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69D3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EB69D3"/>
    <w:pPr>
      <w:pBdr>
        <w:top w:val="single" w:sz="4" w:space="10" w:color="6E6E6E" w:themeColor="accent1" w:themeShade="80"/>
        <w:bottom w:val="single" w:sz="4" w:space="10" w:color="6E6E6E" w:themeColor="accent1" w:themeShade="80"/>
      </w:pBdr>
      <w:spacing w:before="360" w:after="360"/>
      <w:ind w:left="864" w:right="864" w:firstLine="0"/>
      <w:jc w:val="center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B69D3"/>
    <w:rPr>
      <w:i/>
      <w:iCs/>
      <w:color w:val="6E6E6E" w:themeColor="accent1" w:themeShade="80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8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8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B69D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B69D3"/>
    <w:rPr>
      <w:rFonts w:ascii="Consolas" w:hAnsi="Consolas" w:cs="Consolas"/>
      <w:kern w:val="24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B69D3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B69D3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kern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qFormat/>
    <w:rPr>
      <w:vertAlign w:val="superscript"/>
    </w:rPr>
  </w:style>
  <w:style w:type="table" w:customStyle="1" w:styleId="APAReport">
    <w:name w:val="APA Report"/>
    <w:basedOn w:val="TableNormal"/>
    <w:uiPriority w:val="99"/>
    <w:rsid w:val="003F7CBD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Theme="majorHAnsi" w:hAnsiTheme="majorHAnsi"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7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E59"/>
  </w:style>
  <w:style w:type="character" w:styleId="CommentReference">
    <w:name w:val="annotation reference"/>
    <w:basedOn w:val="DefaultParagraphFont"/>
    <w:uiPriority w:val="99"/>
    <w:semiHidden/>
    <w:unhideWhenUsed/>
    <w:rsid w:val="00EB69D3"/>
    <w:rPr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EB69D3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69D3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EB69D3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B69D3"/>
    <w:rPr>
      <w:rFonts w:ascii="Consolas" w:hAnsi="Consolas"/>
      <w:sz w:val="22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69D3"/>
    <w:pPr>
      <w:spacing w:before="240"/>
      <w:ind w:firstLine="720"/>
      <w:jc w:val="left"/>
      <w:outlineLvl w:val="9"/>
    </w:pPr>
    <w:rPr>
      <w:b w:val="0"/>
      <w:bCs w:val="0"/>
      <w:color w:val="6E6E6E" w:themeColor="accent1" w:themeShade="80"/>
      <w:sz w:val="32"/>
      <w:szCs w:val="3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EB69D3"/>
    <w:rPr>
      <w:b/>
      <w:bCs/>
      <w:caps w:val="0"/>
      <w:smallCaps/>
      <w:color w:val="6E6E6E" w:themeColor="accent1" w:themeShade="80"/>
      <w:spacing w:val="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EB69D3"/>
    <w:rPr>
      <w:i/>
      <w:iCs/>
      <w:color w:val="6E6E6E" w:themeColor="accent1" w:themeShade="80"/>
    </w:rPr>
  </w:style>
  <w:style w:type="table" w:styleId="GridTable4-Accent4">
    <w:name w:val="Grid Table 4 Accent 4"/>
    <w:basedOn w:val="TableNormal"/>
    <w:uiPriority w:val="49"/>
    <w:rsid w:val="003F7CBD"/>
    <w:pPr>
      <w:spacing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1">
    <w:name w:val="Grid Table 2 Accent 1"/>
    <w:basedOn w:val="TableNormal"/>
    <w:uiPriority w:val="47"/>
    <w:rsid w:val="008A78F1"/>
    <w:pPr>
      <w:spacing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9B7A6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7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scientificamerican.com/article/climate-change-hastened-the-syrian-war/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courses.lumenlearning.com/boundless-economics/chapter/introduction-to-immigration-economics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onlinelibrary.wiley.com/doi/10.1111/ssqu.12172/abstract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://www.cfr.org/transnational-crime/central-americas-violent-northern-triangle/p37286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kylinprime.com/news/107/International-Migration-10-reasons-people-embark-on-a-journey.html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APA%20style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56F3EFFBDA64EABBA3FB8BC4E1AD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C6FC2-F180-4CF5-964E-7CFC26963825}"/>
      </w:docPartPr>
      <w:docPartBody>
        <w:p w:rsidR="00000000" w:rsidRDefault="001A5AF3">
          <w:pPr>
            <w:pStyle w:val="356F3EFFBDA64EABBA3FB8BC4E1ADA8D"/>
          </w:pPr>
          <w:r>
            <w:t>Author Name(s), First M. Last, Omit Titles and Degrees</w:t>
          </w:r>
        </w:p>
      </w:docPartBody>
    </w:docPart>
    <w:docPart>
      <w:docPartPr>
        <w:name w:val="5F26FBEFD2C5487F9876CCE7E83B9B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D1F15-95A9-4CBE-8FDF-C09C5813339D}"/>
      </w:docPartPr>
      <w:docPartBody>
        <w:p w:rsidR="00000000" w:rsidRDefault="001A5AF3">
          <w:pPr>
            <w:pStyle w:val="5F26FBEFD2C5487F9876CCE7E83B9B05"/>
          </w:pPr>
          <w:r>
            <w:t>Institutional Affiliation(s)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F3"/>
    <w:rsid w:val="001A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5" w:unhideWhenUsed="1" w:qFormat="1"/>
    <w:lsdException w:name="heading 4" w:semiHidden="1" w:uiPriority="5" w:unhideWhenUsed="1" w:qFormat="1"/>
    <w:lsdException w:name="heading 5" w:semiHidden="1" w:uiPriority="5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5"/>
    <w:qFormat/>
    <w:pPr>
      <w:keepNext/>
      <w:keepLines/>
      <w:spacing w:after="0" w:line="480" w:lineRule="auto"/>
      <w:ind w:firstLine="72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eastAsia="ja-JP"/>
    </w:rPr>
  </w:style>
  <w:style w:type="paragraph" w:styleId="Heading4">
    <w:name w:val="heading 4"/>
    <w:basedOn w:val="Normal"/>
    <w:next w:val="Normal"/>
    <w:link w:val="Heading4Char"/>
    <w:uiPriority w:val="5"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  <w:lang w:eastAsia="ja-JP"/>
    </w:rPr>
  </w:style>
  <w:style w:type="paragraph" w:styleId="Heading5">
    <w:name w:val="heading 5"/>
    <w:basedOn w:val="Normal"/>
    <w:next w:val="Normal"/>
    <w:link w:val="Heading5Char"/>
    <w:uiPriority w:val="5"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i/>
      <w:iCs/>
      <w:color w:val="000000" w:themeColor="text1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890DCBAC38403393D7AB874BF84136">
    <w:name w:val="E7890DCBAC38403393D7AB874BF84136"/>
  </w:style>
  <w:style w:type="paragraph" w:customStyle="1" w:styleId="356F3EFFBDA64EABBA3FB8BC4E1ADA8D">
    <w:name w:val="356F3EFFBDA64EABBA3FB8BC4E1ADA8D"/>
  </w:style>
  <w:style w:type="paragraph" w:customStyle="1" w:styleId="5F26FBEFD2C5487F9876CCE7E83B9B05">
    <w:name w:val="5F26FBEFD2C5487F9876CCE7E83B9B05"/>
  </w:style>
  <w:style w:type="paragraph" w:customStyle="1" w:styleId="7130A9C43354425F8C3B09C5EFF936A7">
    <w:name w:val="7130A9C43354425F8C3B09C5EFF936A7"/>
  </w:style>
  <w:style w:type="character" w:styleId="Emphasis">
    <w:name w:val="Emphasis"/>
    <w:basedOn w:val="DefaultParagraphFont"/>
    <w:uiPriority w:val="4"/>
    <w:unhideWhenUsed/>
    <w:qFormat/>
    <w:rPr>
      <w:i/>
      <w:iCs/>
    </w:rPr>
  </w:style>
  <w:style w:type="paragraph" w:customStyle="1" w:styleId="A98BC7381F8C4BF08D1D736838F9D4FF">
    <w:name w:val="A98BC7381F8C4BF08D1D736838F9D4FF"/>
  </w:style>
  <w:style w:type="paragraph" w:customStyle="1" w:styleId="084F9F3415CA481381D78D474C6794E0">
    <w:name w:val="084F9F3415CA481381D78D474C6794E0"/>
  </w:style>
  <w:style w:type="paragraph" w:customStyle="1" w:styleId="6364FAD8CD414CD9A859E8EBBF52D7BB">
    <w:name w:val="6364FAD8CD414CD9A859E8EBBF52D7BB"/>
  </w:style>
  <w:style w:type="paragraph" w:customStyle="1" w:styleId="C87ECBCAB9164819A064387AA9FC249B">
    <w:name w:val="C87ECBCAB9164819A064387AA9FC249B"/>
  </w:style>
  <w:style w:type="paragraph" w:customStyle="1" w:styleId="E583D20DCC154FF19E7D14A97D14B77A">
    <w:name w:val="E583D20DCC154FF19E7D14A97D14B77A"/>
  </w:style>
  <w:style w:type="paragraph" w:customStyle="1" w:styleId="31D6E0403AA84737B25B9881E9DE9037">
    <w:name w:val="31D6E0403AA84737B25B9881E9DE9037"/>
  </w:style>
  <w:style w:type="character" w:styleId="FootnoteReference">
    <w:name w:val="footnote reference"/>
    <w:basedOn w:val="DefaultParagraphFont"/>
    <w:uiPriority w:val="99"/>
    <w:qFormat/>
    <w:rPr>
      <w:vertAlign w:val="superscript"/>
    </w:rPr>
  </w:style>
  <w:style w:type="paragraph" w:customStyle="1" w:styleId="6B305E787EEC4138BF4E4D52564B10D3">
    <w:name w:val="6B305E787EEC4138BF4E4D52564B10D3"/>
  </w:style>
  <w:style w:type="paragraph" w:customStyle="1" w:styleId="169060585E4E47E5ADB8A7AD79A2F3D9">
    <w:name w:val="169060585E4E47E5ADB8A7AD79A2F3D9"/>
  </w:style>
  <w:style w:type="character" w:customStyle="1" w:styleId="Heading3Char">
    <w:name w:val="Heading 3 Char"/>
    <w:basedOn w:val="DefaultParagraphFont"/>
    <w:link w:val="Heading3"/>
    <w:uiPriority w:val="5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eastAsia="ja-JP"/>
    </w:rPr>
  </w:style>
  <w:style w:type="paragraph" w:customStyle="1" w:styleId="DFAD23D8CD464D54892D2192E5B5ABB9">
    <w:name w:val="DFAD23D8CD464D54892D2192E5B5ABB9"/>
  </w:style>
  <w:style w:type="paragraph" w:customStyle="1" w:styleId="2B55AC85E0AF44FAB6649004EA2CFCE0">
    <w:name w:val="2B55AC85E0AF44FAB6649004EA2CFCE0"/>
  </w:style>
  <w:style w:type="character" w:customStyle="1" w:styleId="Heading4Char">
    <w:name w:val="Heading 4 Char"/>
    <w:basedOn w:val="DefaultParagraphFont"/>
    <w:link w:val="Heading4"/>
    <w:uiPriority w:val="5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  <w:lang w:eastAsia="ja-JP"/>
    </w:rPr>
  </w:style>
  <w:style w:type="paragraph" w:customStyle="1" w:styleId="3A77C517F6494CCD8E0CF071E7457FEB">
    <w:name w:val="3A77C517F6494CCD8E0CF071E7457FEB"/>
  </w:style>
  <w:style w:type="paragraph" w:customStyle="1" w:styleId="ED4F185FC59C4902800C7983E6BCE645">
    <w:name w:val="ED4F185FC59C4902800C7983E6BCE645"/>
  </w:style>
  <w:style w:type="character" w:customStyle="1" w:styleId="Heading5Char">
    <w:name w:val="Heading 5 Char"/>
    <w:basedOn w:val="DefaultParagraphFont"/>
    <w:link w:val="Heading5"/>
    <w:uiPriority w:val="5"/>
    <w:rPr>
      <w:rFonts w:asciiTheme="majorHAnsi" w:eastAsiaTheme="majorEastAsia" w:hAnsiTheme="majorHAnsi" w:cstheme="majorBidi"/>
      <w:i/>
      <w:iCs/>
      <w:color w:val="000000" w:themeColor="text1"/>
      <w:sz w:val="24"/>
      <w:szCs w:val="24"/>
      <w:lang w:eastAsia="ja-JP"/>
    </w:rPr>
  </w:style>
  <w:style w:type="paragraph" w:customStyle="1" w:styleId="C82BFEBD8B0E47B5BFB58A52ECA239E1">
    <w:name w:val="C82BFEBD8B0E47B5BFB58A52ECA239E1"/>
  </w:style>
  <w:style w:type="paragraph" w:customStyle="1" w:styleId="CC3626CFC1B7440B92C49ABB60FC49AA">
    <w:name w:val="CC3626CFC1B7440B92C49ABB60FC49AA"/>
  </w:style>
  <w:style w:type="paragraph" w:customStyle="1" w:styleId="A126C4DAD54B4936A975D9B4C23FAA62">
    <w:name w:val="A126C4DAD54B4936A975D9B4C23FAA62"/>
  </w:style>
  <w:style w:type="paragraph" w:customStyle="1" w:styleId="F6CC0477E68A4BFDA00534998EBDBFD3">
    <w:name w:val="F6CC0477E68A4BFDA00534998EBDBFD3"/>
  </w:style>
  <w:style w:type="paragraph" w:customStyle="1" w:styleId="37BAA939D61148539A5236157A4EBA55">
    <w:name w:val="37BAA939D61148539A5236157A4EBA55"/>
  </w:style>
  <w:style w:type="paragraph" w:customStyle="1" w:styleId="1FAF07309AC94709ACAD236155EA4A37">
    <w:name w:val="1FAF07309AC94709ACAD236155EA4A37"/>
  </w:style>
  <w:style w:type="paragraph" w:customStyle="1" w:styleId="CD4256BB2BCE417A84721C203B4829BE">
    <w:name w:val="CD4256BB2BCE417A84721C203B4829BE"/>
  </w:style>
  <w:style w:type="paragraph" w:customStyle="1" w:styleId="73D25093FE854C7090A0E22483E96713">
    <w:name w:val="73D25093FE854C7090A0E22483E96713"/>
  </w:style>
  <w:style w:type="paragraph" w:customStyle="1" w:styleId="B48C74C78A9D4BD88265A10AE2A811B3">
    <w:name w:val="B48C74C78A9D4BD88265A10AE2A811B3"/>
  </w:style>
  <w:style w:type="paragraph" w:customStyle="1" w:styleId="941B202D27434CF799ECC574CF22DD4B">
    <w:name w:val="941B202D27434CF799ECC574CF22DD4B"/>
  </w:style>
  <w:style w:type="paragraph" w:customStyle="1" w:styleId="68B626339CDA4FB89A7E39DA0DC32CA6">
    <w:name w:val="68B626339CDA4FB89A7E39DA0DC32CA6"/>
  </w:style>
  <w:style w:type="paragraph" w:customStyle="1" w:styleId="93649E6ACA7745BA97409C5699E549EF">
    <w:name w:val="93649E6ACA7745BA97409C5699E549EF"/>
  </w:style>
  <w:style w:type="paragraph" w:customStyle="1" w:styleId="85CDD1AB2EFA4D4AA3ACFDB5974CB471">
    <w:name w:val="85CDD1AB2EFA4D4AA3ACFDB5974CB471"/>
  </w:style>
  <w:style w:type="paragraph" w:customStyle="1" w:styleId="C5B668A12F13480FB7FCDDCBC7734724">
    <w:name w:val="C5B668A12F13480FB7FCDDCBC7734724"/>
  </w:style>
  <w:style w:type="paragraph" w:customStyle="1" w:styleId="01EDC176730A4EB0B02A2A6E68E4FDFA">
    <w:name w:val="01EDC176730A4EB0B02A2A6E68E4FDFA"/>
  </w:style>
  <w:style w:type="paragraph" w:customStyle="1" w:styleId="04E44B3DA18040758EE7C0558E622A21">
    <w:name w:val="04E44B3DA18040758EE7C0558E622A21"/>
  </w:style>
  <w:style w:type="paragraph" w:customStyle="1" w:styleId="B9F84F1CB6AA4C29B03D58338F63AFA6">
    <w:name w:val="B9F84F1CB6AA4C29B03D58338F63AFA6"/>
  </w:style>
  <w:style w:type="paragraph" w:customStyle="1" w:styleId="7E3DA7F0637943A9892763DCEC72920B">
    <w:name w:val="7E3DA7F0637943A9892763DCEC72920B"/>
  </w:style>
  <w:style w:type="paragraph" w:customStyle="1" w:styleId="A93280BD7CDD47C0B9E5BF25D93B0FFA">
    <w:name w:val="A93280BD7CDD47C0B9E5BF25D93B0FFA"/>
  </w:style>
  <w:style w:type="paragraph" w:customStyle="1" w:styleId="2590500714694557A0901286313D6573">
    <w:name w:val="2590500714694557A0901286313D6573"/>
  </w:style>
  <w:style w:type="paragraph" w:customStyle="1" w:styleId="CEF251AF63CC4DB39C8F80E725FBA171">
    <w:name w:val="CEF251AF63CC4DB39C8F80E725FBA171"/>
  </w:style>
  <w:style w:type="paragraph" w:customStyle="1" w:styleId="6F70B6E454804410882A00CEBBF70225">
    <w:name w:val="6F70B6E454804410882A00CEBBF70225"/>
  </w:style>
  <w:style w:type="paragraph" w:customStyle="1" w:styleId="D340D70ED36244C191DB18A991291CFA">
    <w:name w:val="D340D70ED36244C191DB18A991291CFA"/>
  </w:style>
  <w:style w:type="paragraph" w:customStyle="1" w:styleId="9D799C0334694CC9A7192B4CCA300D9E">
    <w:name w:val="9D799C0334694CC9A7192B4CCA300D9E"/>
  </w:style>
  <w:style w:type="paragraph" w:customStyle="1" w:styleId="5567C44512A046BC844CC5A1FED04D18">
    <w:name w:val="5567C44512A046BC844CC5A1FED04D18"/>
  </w:style>
  <w:style w:type="paragraph" w:customStyle="1" w:styleId="D948460D794845C3B62A247764A0232C">
    <w:name w:val="D948460D794845C3B62A247764A0232C"/>
  </w:style>
  <w:style w:type="paragraph" w:customStyle="1" w:styleId="676AA45EC38942A3927896D325B4F8D8">
    <w:name w:val="676AA45EC38942A3927896D325B4F8D8"/>
  </w:style>
  <w:style w:type="paragraph" w:customStyle="1" w:styleId="DC63D81B9C6A4DDC89237C5BFF1A64AD">
    <w:name w:val="DC63D81B9C6A4DDC89237C5BFF1A64AD"/>
  </w:style>
  <w:style w:type="paragraph" w:customStyle="1" w:styleId="9E09561C45754A098E3AC45F4537CDB1">
    <w:name w:val="9E09561C45754A098E3AC45F4537CDB1"/>
  </w:style>
  <w:style w:type="paragraph" w:customStyle="1" w:styleId="C4CEF6B34A0B412194FC5DF51788D283">
    <w:name w:val="C4CEF6B34A0B412194FC5DF51788D283"/>
  </w:style>
  <w:style w:type="paragraph" w:customStyle="1" w:styleId="70A640E50616441095B2AAF2FCD8BA52">
    <w:name w:val="70A640E50616441095B2AAF2FCD8BA52"/>
  </w:style>
  <w:style w:type="paragraph" w:customStyle="1" w:styleId="8BF7806903DC4CE8BEFF523F35896791">
    <w:name w:val="8BF7806903DC4CE8BEFF523F35896791"/>
  </w:style>
  <w:style w:type="paragraph" w:customStyle="1" w:styleId="70E4467730F64843B589F064769BAE7D">
    <w:name w:val="70E4467730F64843B589F064769BAE7D"/>
  </w:style>
  <w:style w:type="paragraph" w:customStyle="1" w:styleId="D3A83901FF224AB09CCA2A35E47705B3">
    <w:name w:val="D3A83901FF224AB09CCA2A35E47705B3"/>
  </w:style>
  <w:style w:type="paragraph" w:customStyle="1" w:styleId="2FEE5075F6FD4A4EAB11D334063DC7E4">
    <w:name w:val="2FEE5075F6FD4A4EAB11D334063DC7E4"/>
  </w:style>
  <w:style w:type="paragraph" w:customStyle="1" w:styleId="7851A77D90164DC3AB61A315BCFF7183">
    <w:name w:val="7851A77D90164DC3AB61A315BCFF7183"/>
  </w:style>
  <w:style w:type="paragraph" w:customStyle="1" w:styleId="7D45DD13D8E44F79AF35945186536962">
    <w:name w:val="7D45DD13D8E44F79AF35945186536962"/>
  </w:style>
  <w:style w:type="paragraph" w:customStyle="1" w:styleId="99B45E7535454D02B66E6AC431B45161">
    <w:name w:val="99B45E7535454D02B66E6AC431B45161"/>
  </w:style>
  <w:style w:type="paragraph" w:customStyle="1" w:styleId="89B1196BA43046B2AC48B29D1AABEFC4">
    <w:name w:val="89B1196BA43046B2AC48B29D1AABEFC4"/>
  </w:style>
  <w:style w:type="paragraph" w:customStyle="1" w:styleId="DF419607B1D44E6A92EE56A940949033">
    <w:name w:val="DF419607B1D44E6A92EE56A940949033"/>
  </w:style>
  <w:style w:type="paragraph" w:customStyle="1" w:styleId="748A3022E6DE484A98258848B3110F89">
    <w:name w:val="748A3022E6DE484A98258848B3110F89"/>
  </w:style>
  <w:style w:type="paragraph" w:customStyle="1" w:styleId="2CAD9C9F8EAC4F0A859BA367A9DD87EA">
    <w:name w:val="2CAD9C9F8EAC4F0A859BA367A9DD87EA"/>
  </w:style>
  <w:style w:type="paragraph" w:customStyle="1" w:styleId="4F9BA360798A46AB9DD6E4BFC62A617F">
    <w:name w:val="4F9BA360798A46AB9DD6E4BFC62A617F"/>
  </w:style>
  <w:style w:type="paragraph" w:customStyle="1" w:styleId="27A9708013284F80AE1AEDDC2B768FD9">
    <w:name w:val="27A9708013284F80AE1AEDDC2B768F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6C6C6C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employees xmlns="http://schemas.microsoft.com/temp/samples">
  <employee>
    <CustomerName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wp14"&gt;&lt;w:body&gt;&lt;w:p w:rsidR="00000000" w:rsidRDefault="009202B3"&gt;&lt;w:r w:rsidRPr="009202B3"&gt;&lt;w:rPr&gt;&lt;w:rFonts w:cstheme="minorHAnsi"/&gt;&lt;/w:rPr&gt;&lt;w:t&gt;Why People Migrate&lt;/w:t&gt;&lt;/w:r&gt;&lt;/w:p&gt;&lt;w:sectPr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wp14"&gt;&lt;w:abstractNum w:abstractNumId="0" w15:restartNumberingAfterBreak="0"&gt;&lt;w:nsid w:val="FFFFFF7C"/&gt;&lt;w:multiLevelType w:val="singleLevel"/&gt;&lt;w:tmpl w:val="6ED08D94"/&gt;&lt;w:lvl w:ilvl="0"&gt;&lt;w:start w:val="1"/&gt;&lt;w:numFmt w:val="decimal"/&gt;&lt;w:pStyle w:val="ListNumber5"/&gt;&lt;w:lvlText w:val="%1."/&gt;&lt;w:lvlJc w:val="left"/&gt;&lt;w:pPr&gt;&lt;w:tabs&gt;&lt;w:tab w:val="num" w:pos="1800"/&gt;&lt;/w:tabs&gt;&lt;w:ind w:left="1800" w:hanging="360"/&gt;&lt;/w:pPr&gt;&lt;/w:lvl&gt;&lt;/w:abstractNum&gt;&lt;w:abstractNum w:abstractNumId="1" w15:restartNumberingAfterBreak="0"&gt;&lt;w:nsid w:val="FFFFFF7D"/&gt;&lt;w:multiLevelType w:val="singleLevel"/&gt;&lt;w:tmpl w:val="3D5203EE"/&gt;&lt;w:lvl w:ilvl="0"&gt;&lt;w:start w:val="1"/&gt;&lt;w:numFmt w:val="decimal"/&gt;&lt;w:pStyle w:val="ListNumber4"/&gt;&lt;w:lvlText w:val="%1."/&gt;&lt;w:lvlJc w:val="left"/&gt;&lt;w:pPr&gt;&lt;w:tabs&gt;&lt;w:tab w:val="num" w:pos="1440"/&gt;&lt;/w:tabs&gt;&lt;w:ind w:left="1440" w:hanging="360"/&gt;&lt;/w:pPr&gt;&lt;/w:lvl&gt;&lt;/w:abstractNum&gt;&lt;w:abstractNum w:abstractNumId="2" w15:restartNumberingAfterBreak="0"&gt;&lt;w:nsid w:val="FFFFFF7E"/&gt;&lt;w:multiLevelType w:val="singleLevel"/&gt;&lt;w:tmpl w:val="F2DC96EC"/&gt;&lt;w:lvl w:ilvl="0"&gt;&lt;w:start w:val="1"/&gt;&lt;w:numFmt w:val="decimal"/&gt;&lt;w:pStyle w:val="ListNumber3"/&gt;&lt;w:lvlText w:val="%1."/&gt;&lt;w:lvlJc w:val="left"/&gt;&lt;w:pPr&gt;&lt;w:tabs&gt;&lt;w:tab w:val="num" w:pos="1080"/&gt;&lt;/w:tabs&gt;&lt;w:ind w:left="1080" w:hanging="360"/&gt;&lt;/w:pPr&gt;&lt;/w:lvl&gt;&lt;/w:abstractNum&gt;&lt;w:abstractNum w:abstractNumId="3" w15:restartNumberingAfterBreak="0"&gt;&lt;w:nsid w:val="FFFFFF7F"/&gt;&lt;w:multiLevelType w:val="singleLevel"/&gt;&lt;w:tmpl w:val="94D2CA36"/&gt;&lt;w:lvl w:ilvl="0"&gt;&lt;w:start w:val="1"/&gt;&lt;w:numFmt w:val="decimal"/&gt;&lt;w:pStyle w:val="ListNumber2"/&gt;&lt;w:lvlText w:val="%1."/&gt;&lt;w:lvlJc w:val="left"/&gt;&lt;w:pPr&gt;&lt;w:tabs&gt;&lt;w:tab w:val="num" w:pos="720"/&gt;&lt;/w:tabs&gt;&lt;w:ind w:left="720" w:hanging="360"/&gt;&lt;/w:pPr&gt;&lt;/w:lvl&gt;&lt;/w:abstractNum&gt;&lt;w:abstractNum w:abstractNumId="4" w15:restartNumberingAfterBreak="0"&gt;&lt;w:nsid w:val="FFFFFF80"/&gt;&lt;w:multiLevelType w:val="singleLevel"/&gt;&lt;w:tmpl w:val="17BCEBA6"/&gt;&lt;w:lvl w:ilvl="0"&gt;&lt;w:start w:val="1"/&gt;&lt;w:numFmt w:val="bullet"/&gt;&lt;w:pStyle w:val="ListBullet5"/&gt;&lt;w:lvlText w:val=""/&gt;&lt;w:lvlJc w:val="left"/&gt;&lt;w:pPr&gt;&lt;w:tabs&gt;&lt;w:tab w:val="num" w:pos="1800"/&gt;&lt;/w:tabs&gt;&lt;w:ind w:left="1800" w:hanging="360"/&gt;&lt;/w:pPr&gt;&lt;w:rPr&gt;&lt;w:rFonts w:ascii="Symbol" w:hAnsi="Symbol" w:hint="default"/&gt;&lt;/w:rPr&gt;&lt;/w:lvl&gt;&lt;/w:abstractNum&gt;&lt;w:abstractNum w:abstractNumId="5" w15:restartNumberingAfterBreak="0"&gt;&lt;w:nsid w:val="FFFFFF81"/&gt;&lt;w:multiLevelType w:val="singleLevel"/&gt;&lt;w:tmpl w:val="7D386FFE"/&gt;&lt;w:lvl w:ilvl="0"&gt;&lt;w:start w:val="1"/&gt;&lt;w:numFmt w:val="bullet"/&gt;&lt;w:pStyle w:val="ListBullet4"/&gt;&lt;w:lvlText w:val=""/&gt;&lt;w:lvlJc w:val="left"/&gt;&lt;w:pPr&gt;&lt;w:tabs&gt;&lt;w:tab w:val="num" w:pos="1440"/&gt;&lt;/w:tabs&gt;&lt;w:ind w:left="1440" w:hanging="360"/&gt;&lt;/w:pPr&gt;&lt;w:rPr&gt;&lt;w:rFonts w:ascii="Symbol" w:hAnsi="Symbol" w:hint="default"/&gt;&lt;/w:rPr&gt;&lt;/w:lvl&gt;&lt;/w:abstractNum&gt;&lt;w:abstractNum w:abstractNumId="6" w15:restartNumberingAfterBreak="0"&gt;&lt;w:nsid w:val="FFFFFF82"/&gt;&lt;w:multiLevelType w:val="singleLevel"/&gt;&lt;w:tmpl w:val="D73A80FE"/&gt;&lt;w:lvl w:ilvl="0"&gt;&lt;w:start w:val="1"/&gt;&lt;w:numFmt w:val="bullet"/&gt;&lt;w:pStyle w:val="ListBullet3"/&gt;&lt;w:lvlText w:val=""/&gt;&lt;w:lvlJc w:val="left"/&gt;&lt;w:pPr&gt;&lt;w:tabs&gt;&lt;w:tab w:val="num" w:pos="1080"/&gt;&lt;/w:tabs&gt;&lt;w:ind w:left="1080" w:hanging="360"/&gt;&lt;/w:pPr&gt;&lt;w:rPr&gt;&lt;w:rFonts w:ascii="Symbol" w:hAnsi="Symbol" w:hint="default"/&gt;&lt;/w:rPr&gt;&lt;/w:lvl&gt;&lt;/w:abstractNum&gt;&lt;w:abstractNum w:abstractNumId="7" w15:restartNumberingAfterBreak="0"&gt;&lt;w:nsid w:val="FFFFFF83"/&gt;&lt;w:multiLevelType w:val="singleLevel"/&gt;&lt;w:tmpl w:val="0AB08068"/&gt;&lt;w:lvl w:ilvl="0"&gt;&lt;w:start w:val="1"/&gt;&lt;w:numFmt w:val="bullet"/&gt;&lt;w:pStyle w:val="ListBullet2"/&gt;&lt;w:lvlText w:val=""/&gt;&lt;w:lvlJc w:val="left"/&gt;&lt;w:pPr&gt;&lt;w:tabs&gt;&lt;w:tab w:val="num" w:pos="720"/&gt;&lt;/w:tabs&gt;&lt;w:ind w:left="720" w:hanging="360"/&gt;&lt;/w:pPr&gt;&lt;w:rPr&gt;&lt;w:rFonts w:ascii="Symbol" w:hAnsi="Symbol" w:hint="default"/&gt;&lt;/w:rPr&gt;&lt;/w:lvl&gt;&lt;/w:abstractNum&gt;&lt;w:abstractNum w:abstractNumId="8" w15:restartNumberingAfterBreak="0"&gt;&lt;w:nsid w:val="FFFFFF88"/&gt;&lt;w:multiLevelType w:val="singleLevel"/&gt;&lt;w:tmpl w:val="D6E00290"/&gt;&lt;w:lvl w:ilvl="0"&gt;&lt;w:start w:val="1"/&gt;&lt;w:numFmt w:val="decimal"/&gt;&lt;w:pStyle w:val="ListNumber"/&gt;&lt;w:lvlText w:val="%1."/&gt;&lt;w:lvlJc w:val="left"/&gt;&lt;w:pPr&gt;&lt;w:tabs&gt;&lt;w:tab w:val="num" w:pos="1080"/&gt;&lt;/w:tabs&gt;&lt;w:ind w:left="1080" w:hanging="360"/&gt;&lt;/w:pPr&gt;&lt;w:rPr&gt;&lt;w:rFonts w:hint="default"/&gt;&lt;/w:rPr&gt;&lt;/w:lvl&gt;&lt;/w:abstractNum&gt;&lt;w:abstractNum w:abstractNumId="9" w15:restartNumberingAfterBreak="0"&gt;&lt;w:nsid w:val="FFFFFF89"/&gt;&lt;w:multiLevelType w:val="singleLevel"/&gt;&lt;w:tmpl w:val="D6FC344C"/&gt;&lt;w:lvl w:ilvl="0"&gt;&lt;w:start w:val="1"/&gt;&lt;w:numFmt w:val="bullet"/&gt;&lt;w:pStyle w:val="ListBullet"/&gt;&lt;w:lvlText w:val=""/&gt;&lt;w:lvlJc w:val="left"/&gt;&lt;w:pPr&gt;&lt;w:tabs&gt;&lt;w:tab w:val="num" w:pos="1080"/&gt;&lt;/w:tabs&gt;&lt;w:ind w:left="1080" w:hanging="360"/&gt;&lt;/w:pPr&gt;&lt;w:rPr&gt;&lt;w:rFonts w:ascii="Symbol" w:hAnsi="Symbol" w:hint="default"/&gt;&lt;/w:rPr&gt;&lt;/w:lvl&gt;&lt;/w:abstractNum&gt;&lt;w:num w:numId="1"&gt;&lt;w:abstractNumId w:val="9"/&gt;&lt;/w:num&gt;&lt;w:num w:numId="2"&gt;&lt;w:abstractNumId w:val="7"/&gt;&lt;/w:num&gt;&lt;w:num w:numId="3"&gt;&lt;w:abstractNumId w:val="6"/&gt;&lt;/w:num&gt;&lt;w:num w:numId="4"&gt;&lt;w:abstractNumId w:val="5"/&gt;&lt;/w:num&gt;&lt;w:num w:numId="5"&gt;&lt;w:abstractNumId w:val="4"/&gt;&lt;/w:num&gt;&lt;w:num w:numId="6"&gt;&lt;w:abstractNumId w:val="8"/&gt;&lt;/w:num&gt;&lt;w:num w:numId="7"&gt;&lt;w:abstractNumId w:val="3"/&gt;&lt;/w:num&gt;&lt;w:num w:numId="8"&gt;&lt;w:abstractNumId w:val="2"/&gt;&lt;/w:num&gt;&lt;w:num w:numId="9"&gt;&lt;w:abstractNumId w:val="1"/&gt;&lt;/w:num&gt;&lt;w:num w:numId="10"&gt;&lt;w:abstractNumId w:val="0"/&gt;&lt;/w:num&gt;&lt;w:num w:numId="11"&gt;&lt;w:abstractNumId w:val="9"/&gt;&lt;w:lvlOverride w:ilvl="0"&gt;&lt;w:startOverride w:val="1"/&gt;&lt;/w:lvlOverride&gt;&lt;/w:num&gt;&lt;/w:numbering&gt;&lt;/pkg:xmlData&gt;&lt;/pkg:part&gt;&lt;pkg:part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w16cid"&gt;&lt;w:docDefaults&gt;&lt;w:rPrDefault&gt;&lt;w:rPr&gt;&lt;w:rFonts w:asciiTheme="minorHAnsi" w:eastAsiaTheme="minorEastAsia" w:hAnsiTheme="minorHAnsi" w:cstheme="minorBidi"/&gt;&lt;w:color w:val="000000" w:themeColor="text1"/&gt;&lt;w:sz w:val="24"/&gt;&lt;w:szCs w:val="24"/&gt;&lt;w:lang w:val="en-US" w:eastAsia="ja-JP" w:bidi="ar-SA"/&gt;&lt;/w:rPr&gt;&lt;/w:rPrDefault&gt;&lt;w:pPrDefault&gt;&lt;w:pPr&gt;&lt;w:spacing w:line="480" w:lineRule="auto"/&gt;&lt;w:ind w:firstLine="720"/&gt;&lt;/w:pPr&gt;&lt;/w:pPrDefault&gt;&lt;/w:docDefaults&gt;&lt;w:style w:type="paragraph" w:default="1" w:styleId="Normal"&gt;&lt;w:name w:val="Normal"/&gt;&lt;w:qFormat/&gt;&lt;w:rsid w:val="00C925C8"/&gt;&lt;/w:style&gt;&lt;w:style w:type="paragraph" w:styleId="Heading1"&gt;&lt;w:name w:val="heading 1"/&gt;&lt;w:basedOn w:val="Normal"/&gt;&lt;w:next w:val="Normal"/&gt;&lt;w:link w:val="Heading1Char"/&gt;&lt;w:uiPriority w:val="5"/&gt;&lt;w:qFormat/&gt;&lt;w:pPr&gt;&lt;w:keepNext/&gt;&lt;w:keepLines/&gt;&lt;w:ind w:firstLine="0"/&gt;&lt;w:jc w:val="center"/&gt;&lt;w:outlineLvl w:val="0"/&gt;&lt;/w:pPr&gt;&lt;w:rPr&gt;&lt;w:rFonts w:asciiTheme="majorHAnsi" w:eastAsiaTheme="majorEastAsia" w:hAnsiTheme="majorHAnsi" w:cstheme="majorBidi"/&gt;&lt;w:b/&gt;&lt;w:bCs/&gt;&lt;/w:rPr&gt;&lt;/w:style&gt;&lt;w:style w:type="paragraph" w:styleId="Heading2"&gt;&lt;w:name w:val="heading 2"/&gt;&lt;w:basedOn w:val="Normal"/&gt;&lt;w:next w:val="Normal"/&gt;&lt;w:link w:val="Heading2Char"/&gt;&lt;w:uiPriority w:val="5"/&gt;&lt;w:qFormat/&gt;&lt;w:pPr&gt;&lt;w:keepNext/&gt;&lt;w:keepLines/&gt;&lt;w:ind w:firstLine="0"/&gt;&lt;w:outlineLvl w:val="1"/&gt;&lt;/w:pPr&gt;&lt;w:rPr&gt;&lt;w:rFonts w:asciiTheme="majorHAnsi" w:eastAsiaTheme="majorEastAsia" w:hAnsiTheme="majorHAnsi" w:cstheme="majorBidi"/&gt;&lt;w:b/&gt;&lt;w:bCs/&gt;&lt;/w:rPr&gt;&lt;/w:style&gt;&lt;w:style w:type="paragraph" w:styleId="Heading3"&gt;&lt;w:name w:val="heading 3"/&gt;&lt;w:basedOn w:val="Normal"/&gt;&lt;w:next w:val="Normal"/&gt;&lt;w:link w:val="Heading3Char"/&gt;&lt;w:uiPriority w:val="5"/&gt;&lt;w:qFormat/&gt;&lt;w:pPr&gt;&lt;w:keepNext/&gt;&lt;w:keepLines/&gt;&lt;w:outlineLvl w:val="2"/&gt;&lt;/w:pPr&gt;&lt;w:rPr&gt;&lt;w:rFonts w:asciiTheme="majorHAnsi" w:eastAsiaTheme="majorEastAsia" w:hAnsiTheme="majorHAnsi" w:cstheme="majorBidi"/&gt;&lt;w:b/&gt;&lt;w:bCs/&gt;&lt;/w:rPr&gt;&lt;/w:style&gt;&lt;w:style w:type="paragraph" w:styleId="Heading4"&gt;&lt;w:name w:val="heading 4"/&gt;&lt;w:basedOn w:val="Normal"/&gt;&lt;w:next w:val="Normal"/&gt;&lt;w:link w:val="Heading4Char"/&gt;&lt;w:uiPriority w:val="5"/&gt;&lt;w:qFormat/&gt;&lt;w:pPr&gt;&lt;w:keepNext/&gt;&lt;w:keepLines/&gt;&lt;w:outlineLvl w:val="3"/&gt;&lt;/w:pPr&gt;&lt;w:rPr&gt;&lt;w:rFonts w:asciiTheme="majorHAnsi" w:eastAsiaTheme="majorEastAsia" w:hAnsiTheme="majorHAnsi" w:cstheme="majorBidi"/&gt;&lt;w:b/&gt;&lt;w:bCs/&gt;&lt;w:i/&gt;&lt;w:iCs/&gt;&lt;/w:rPr&gt;&lt;/w:style&gt;&lt;w:style w:type="paragraph" w:styleId="Heading5"&gt;&lt;w:name w:val="heading 5"/&gt;&lt;w:basedOn w:val="Normal"/&gt;&lt;w:next w:val="Normal"/&gt;&lt;w:link w:val="Heading5Char"/&gt;&lt;w:uiPriority w:val="5"/&gt;&lt;w:qFormat/&gt;&lt;w:pPr&gt;&lt;w:keepNext/&gt;&lt;w:keepLines/&gt;&lt;w:outlineLvl w:val="4"/&gt;&lt;/w:pPr&gt;&lt;w:rPr&gt;&lt;w:rFonts w:asciiTheme="majorHAnsi" w:eastAsiaTheme="majorEastAsia" w:hAnsiTheme="majorHAnsi" w:cstheme="majorBidi"/&gt;&lt;w:i/&gt;&lt;w:iCs/&gt;&lt;/w:rPr&gt;&lt;/w:style&gt;&lt;w:style w:type="paragraph" w:styleId="Heading6"&gt;&lt;w:name w:val="heading 6"/&gt;&lt;w:basedOn w:val="Normal"/&gt;&lt;w:next w:val="Normal"/&gt;&lt;w:link w:val="Heading6Char"/&gt;&lt;w:uiPriority w:val="5"/&gt;&lt;w:semiHidden/&gt;&lt;w:qFormat/&gt;&lt;w:pPr&gt;&lt;w:keepNext/&gt;&lt;w:keepLines/&gt;&lt;w:spacing w:before="40"/&gt;&lt;w:ind w:firstLine="0"/&gt;&lt;w:outlineLvl w:val="5"/&gt;&lt;/w:pPr&gt;&lt;w:rPr&gt;&lt;w:rFonts w:asciiTheme="majorHAnsi" w:eastAsiaTheme="majorEastAsia" w:hAnsiTheme="majorHAnsi" w:cstheme="majorBidi"/&gt;&lt;w:color w:val="6E6E6E" w:themeColor="accent1" w:themeShade="7F"/&gt;&lt;/w:rPr&gt;&lt;/w:style&gt;&lt;w:style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w:styleId="SectionTitle"&gt;&lt;w:name w:val="Section Title"/&gt;&lt;w:basedOn w:val="Normal"/&gt;&lt;w:next w:val="Normal"/&gt;&lt;w:uiPriority w:val="2"/&gt;&lt;w:qFormat/&gt;&lt;w:pPr&gt;&lt;w:pageBreakBefore/&gt;&lt;w:ind w:firstLine="0"/&gt;&lt;w:jc w:val="center"/&gt;&lt;w:outlineLvl w:val="0"/&gt;&lt;/w:pPr&gt;&lt;w:rPr&gt;&lt;w:rFonts w:asciiTheme="majorHAnsi" w:eastAsiaTheme="majorEastAsia" w:hAnsiTheme="majorHAnsi" w:cstheme="majorBidi"/&gt;&lt;/w:rPr&gt;&lt;/w:style&gt;&lt;w:style w:type="paragraph" w:styleId="Header"&gt;&lt;w:name w:val="header"/&gt;&lt;w:basedOn w:val="Normal"/&gt;&lt;w:link w:val="HeaderChar"/&gt;&lt;w:uiPriority w:val="99"/&gt;&lt;w:qFormat/&gt;&lt;w:pPr&gt;&lt;w:spacing w:line="240" w:lineRule="auto"/&gt;&lt;w:ind w:firstLine="0"/&gt;&lt;/w:pPr&gt;&lt;/w:style&gt;&lt;w:style w:type="character" w:customStyle="1" w:styleId="HeaderChar"&gt;&lt;w:name w:val="Header Char"/&gt;&lt;w:basedOn w:val="DefaultParagraphFont"/&gt;&lt;w:link w:val="Header"/&gt;&lt;w:uiPriority w:val="99"/&gt;&lt;w:rsid w:val="00DB2E59"/&gt;&lt;/w:style&gt;&lt;w:style w:type="character" w:styleId="PlaceholderText"&gt;&lt;w:name w:val="Placeholder Text"/&gt;&lt;w:basedOn w:val="DefaultParagraphFont"/&gt;&lt;w:uiPriority w:val="99"/&gt;&lt;w:semiHidden/&gt;&lt;w:rsid w:val="00EB69D3"/&gt;&lt;w:rPr&gt;&lt;w:color w:val="000000" w:themeColor="text1"/&gt;&lt;/w:rPr&gt;&lt;/w:style&gt;&lt;w:style w:type="paragraph" w:styleId="NoSpacing"&gt;&lt;w:name w:val="No Spacing"/&gt;&lt;w:aliases w:val="No Indent"/&gt;&lt;w:uiPriority w:val="3"/&gt;&lt;w:qFormat/&gt;&lt;w:pPr&gt;&lt;w:ind w:firstLine="0"/&gt;&lt;/w:pPr&gt;&lt;/w:style&gt;&lt;w:style w:type="character" w:customStyle="1" w:styleId="Heading1Char"&gt;&lt;w:name w:val="Heading 1 Char"/&gt;&lt;w:basedOn w:val="DefaultParagraphFont"/&gt;&lt;w:link w:val="Heading1"/&gt;&lt;w:uiPriority w:val="5"/&gt;&lt;w:rsid w:val="00DB2E59"/&gt;&lt;w:rPr&gt;&lt;w:rFonts w:asciiTheme="majorHAnsi" w:eastAsiaTheme="majorEastAsia" w:hAnsiTheme="majorHAnsi" w:cstheme="majorBidi"/&gt;&lt;w:b/&gt;&lt;w:bCs/&gt;&lt;/w:rPr&gt;&lt;/w:style&gt;&lt;w:style w:type="character" w:customStyle="1" w:styleId="Heading2Char"&gt;&lt;w:name w:val="Heading 2 Char"/&gt;&lt;w:basedOn w:val="DefaultParagraphFont"/&gt;&lt;w:link w:val="Heading2"/&gt;&lt;w:uiPriority w:val="5"/&gt;&lt;w:rsid w:val="00DB2E59"/&gt;&lt;w:rPr&gt;&lt;w:rFonts w:asciiTheme="majorHAnsi" w:eastAsiaTheme="majorEastAsia" w:hAnsiTheme="majorHAnsi" w:cstheme="majorBidi"/&gt;&lt;w:b/&gt;&lt;w:bCs/&gt;&lt;/w:rPr&gt;&lt;/w:style&gt;&lt;w:style w:type="paragraph" w:styleId="Title"&gt;&lt;w:name w:val="Title"/&gt;&lt;w:basedOn w:val="Normal"/&gt;&lt;w:next w:val="Normal"/&gt;&lt;w:link w:val="TitleChar"/&gt;&lt;w:uiPriority w:val="1"/&gt;&lt;w:qFormat/&gt;&lt;w:pPr&gt;&lt;w:spacing w:before="2400"/&gt;&lt;w:ind w:firstLine="0"/&gt;&lt;w:contextualSpacing/&gt;&lt;w:jc w:val="center"/&gt;&lt;/w:pPr&gt;&lt;w:rPr&gt;&lt;w:rFonts w:asciiTheme="majorHAnsi" w:eastAsiaTheme="majorEastAsia" w:hAnsiTheme="majorHAnsi" w:cstheme="majorBidi"/&gt;&lt;/w:rPr&gt;&lt;/w:style&gt;&lt;w:style w:type="character" w:customStyle="1" w:styleId="TitleChar"&gt;&lt;w:name w:val="Title Char"/&gt;&lt;w:basedOn w:val="DefaultParagraphFont"/&gt;&lt;w:link w:val="Title"/&gt;&lt;w:uiPriority w:val="1"/&gt;&lt;w:rPr&gt;&lt;w:rFonts w:asciiTheme="majorHAnsi" w:eastAsiaTheme="majorEastAsia" w:hAnsiTheme="majorHAnsi" w:cstheme="majorBidi"/&gt;&lt;/w:rPr&gt;&lt;/w:style&gt;&lt;w:style w:type="character" w:styleId="Emphasis"&gt;&lt;w:name w:val="Emphasis"/&gt;&lt;w:basedOn w:val="DefaultParagraphFont"/&gt;&lt;w:uiPriority w:val="4"/&gt;&lt;w:qFormat/&gt;&lt;w:rPr&gt;&lt;w:i/&gt;&lt;w:iCs/&gt;&lt;/w:rPr&gt;&lt;/w:style&gt;&lt;w:style w:type="character" w:customStyle="1" w:styleId="Heading3Char"&gt;&lt;w:name w:val="Heading 3 Char"/&gt;&lt;w:basedOn w:val="DefaultParagraphFont"/&gt;&lt;w:link w:val="Heading3"/&gt;&lt;w:uiPriority w:val="5"/&gt;&lt;w:rsid w:val="00DB2E59"/&gt;&lt;w:rPr&gt;&lt;w:rFonts w:asciiTheme="majorHAnsi" w:eastAsiaTheme="majorEastAsia" w:hAnsiTheme="majorHAnsi" w:cstheme="majorBidi"/&gt;&lt;w:b/&gt;&lt;w:bCs/&gt;&lt;/w:rPr&gt;&lt;/w:style&gt;&lt;w:style w:type="character" w:customStyle="1" w:styleId="Heading4Char"&gt;&lt;w:name w:val="Heading 4 Char"/&gt;&lt;w:basedOn w:val="DefaultParagraphFont"/&gt;&lt;w:link w:val="Heading4"/&gt;&lt;w:uiPriority w:val="5"/&gt;&lt;w:rsid w:val="00DB2E59"/&gt;&lt;w:rPr&gt;&lt;w:rFonts w:asciiTheme="majorHAnsi" w:eastAsiaTheme="majorEastAsia" w:hAnsiTheme="majorHAnsi" w:cstheme="majorBidi"/&gt;&lt;w:b/&gt;&lt;w:bCs/&gt;&lt;w:i/&gt;&lt;w:iCs/&gt;&lt;/w:rPr&gt;&lt;/w:style&gt;&lt;w:style w:type="character" w:customStyle="1" w:styleId="Heading5Char"&gt;&lt;w:name w:val="Heading 5 Char"/&gt;&lt;w:basedOn w:val="DefaultParagraphFont"/&gt;&lt;w:link w:val="Heading5"/&gt;&lt;w:uiPriority w:val="5"/&gt;&lt;w:rsid w:val="00DB2E59"/&gt;&lt;w:rPr&gt;&lt;w:rFonts w:asciiTheme="majorHAnsi" w:eastAsiaTheme="majorEastAsia" w:hAnsiTheme="majorHAnsi" w:cstheme="majorBidi"/&gt;&lt;w:i/&gt;&lt;w:iCs/&gt;&lt;/w:rPr&gt;&lt;/w:style&gt;&lt;w:style w:type="paragraph" w:styleId="BalloonText"&gt;&lt;w:name w:val="Balloon Text"/&gt;&lt;w:basedOn w:val="Normal"/&gt;&lt;w:link w:val="BalloonTextChar"/&gt;&lt;w:uiPriority w:val="99"/&gt;&lt;w:semiHidden/&gt;&lt;w:unhideWhenUsed/&gt;&lt;w:rsid w:val="00EB69D3"/&gt;&lt;w:pPr&gt;&lt;w:spacing w:line="240" w:lineRule="auto"/&gt;&lt;w:ind w:firstLine="0"/&gt;&lt;/w:pPr&gt;&lt;w:rPr&gt;&lt;w:rFonts w:ascii="Segoe UI" w:hAnsi="Segoe UI" w:cs="Segoe UI"/&gt;&lt;w:sz w:val="22"/&gt;&lt;w:szCs w:val="18"/&gt;&lt;/w:rPr&gt;&lt;/w:style&gt;&lt;w:style w:type="character" w:customStyle="1" w:styleId="BalloonTextChar"&gt;&lt;w:name w:val="Balloon Text Char"/&gt;&lt;w:basedOn w:val="DefaultParagraphFont"/&gt;&lt;w:link w:val="BalloonText"/&gt;&lt;w:uiPriority w:val="99"/&gt;&lt;w:semiHidden/&gt;&lt;w:rsid w:val="00EB69D3"/&gt;&lt;w:rPr&gt;&lt;w:rFonts w:ascii="Segoe UI" w:hAnsi="Segoe UI" w:cs="Segoe UI"/&gt;&lt;w:sz w:val="22"/&gt;&lt;w:szCs w:val="18"/&gt;&lt;/w:rPr&gt;&lt;/w:style&gt;&lt;w:style w:type="paragraph" w:styleId="Bibliography"&gt;&lt;w:name w:val="Bibliography"/&gt;&lt;w:basedOn w:val="Normal"/&gt;&lt;w:next w:val="Normal"/&gt;&lt;w:uiPriority w:val="6"/&gt;&lt;w:unhideWhenUsed/&gt;&lt;w:qFormat/&gt;&lt;w:pPr&gt;&lt;w:ind w:left="720" w:hanging="720"/&gt;&lt;/w:pPr&gt;&lt;/w:style&gt;&lt;w:style w:type="paragraph" w:styleId="BlockText"&gt;&lt;w:name w:val="Block Text"/&gt;&lt;w:basedOn w:val="Normal"/&gt;&lt;w:uiPriority w:val="99"/&gt;&lt;w:semiHidden/&gt;&lt;w:unhideWhenUsed/&gt;&lt;w:rsid w:val="003F7CBD"/&gt;&lt;w:pPr&gt;&lt;w:pBdr&gt;&lt;w:top w:val="single" w:sz="2" w:space="10" w:color="000000" w:themeColor="text2" w:shadow="1"/&gt;&lt;w:left w:val="single" w:sz="2" w:space="10" w:color="000000" w:themeColor="text2" w:shadow="1"/&gt;&lt;w:bottom w:val="single" w:sz="2" w:space="10" w:color="000000" w:themeColor="text2" w:shadow="1"/&gt;&lt;w:right w:val="single" w:sz="2" w:space="10" w:color="000000" w:themeColor="text2" w:shadow="1"/&gt;&lt;/w:pBdr&gt;&lt;w:ind w:left="1152" w:right="1152" w:firstLine="0"/&gt;&lt;/w:pPr&gt;&lt;w:rPr&gt;&lt;w:i/&gt;&lt;w:iCs/&gt;&lt;w:color w:val="000000" w:themeColor="text2"/&gt;&lt;/w:rPr&gt;&lt;/w:style&gt;&lt;w:style w:type="paragraph" w:styleId="BodyText"&gt;&lt;w:name w:val="Body Text"/&gt;&lt;w:basedOn w:val="Normal"/&gt;&lt;w:link w:val="BodyTextChar"/&gt;&lt;w:uiPriority w:val="99"/&gt;&lt;w:semiHidden/&gt;&lt;w:unhideWhenUsed/&gt;&lt;w:pPr&gt;&lt;w:spacing w:after="120"/&gt;&lt;w:ind w:firstLine="0"/&gt;&lt;/w:pPr&gt;&lt;/w:style&gt;&lt;w:style w:type="character" w:customStyle="1" w:styleId="BodyTextChar"&gt;&lt;w:name w:val="Body Text Char"/&gt;&lt;w:basedOn w:val="DefaultParagraphFont"/&gt;&lt;w:link w:val="BodyText"/&gt;&lt;w:uiPriority w:val="99"/&gt;&lt;w:semiHidden/&gt;&lt;w:rPr&gt;&lt;w:kern w:val="24"/&gt;&lt;/w:rPr&gt;&lt;/w:style&gt;&lt;w:style w:type="paragraph" w:styleId="BodyText2"&gt;&lt;w:name w:val="Body Text 2"/&gt;&lt;w:basedOn w:val="Normal"/&gt;&lt;w:link w:val="BodyText2Char"/&gt;&lt;w:uiPriority w:val="99"/&gt;&lt;w:semiHidden/&gt;&lt;w:unhideWhenUsed/&gt;&lt;w:pPr&gt;&lt;w:spacing w:after="120"/&gt;&lt;w:ind w:firstLine="0"/&gt;&lt;/w:pPr&gt;&lt;/w:style&gt;&lt;w:style w:type="character" w:customStyle="1" w:styleId="BodyText2Char"&gt;&lt;w:name w:val="Body Text 2 Char"/&gt;&lt;w:basedOn w:val="DefaultParagraphFont"/&gt;&lt;w:link w:val="BodyText2"/&gt;&lt;w:uiPriority w:val="99"/&gt;&lt;w:semiHidden/&gt;&lt;w:rPr&gt;&lt;w:kern w:val="24"/&gt;&lt;/w:rPr&gt;&lt;/w:style&gt;&lt;w:style w:type="paragraph" w:styleId="BodyText3"&gt;&lt;w:name w:val="Body Text 3"/&gt;&lt;w:basedOn w:val="Normal"/&gt;&lt;w:link w:val="BodyText3Char"/&gt;&lt;w:uiPriority w:val="99"/&gt;&lt;w:semiHidden/&gt;&lt;w:unhideWhenUsed/&gt;&lt;w:rsid w:val="00EB69D3"/&gt;&lt;w:pPr&gt;&lt;w:spacing w:after="120"/&gt;&lt;w:ind w:firstLine="0"/&gt;&lt;/w:pPr&gt;&lt;w:rPr&gt;&lt;w:sz w:val="22"/&gt;&lt;w:szCs w:val="16"/&gt;&lt;/w:rPr&gt;&lt;/w:style&gt;&lt;w:style w:type="character" w:customStyle="1" w:styleId="BodyText3Char"&gt;&lt;w:name w:val="Body Text 3 Char"/&gt;&lt;w:basedOn w:val="DefaultParagraphFont"/&gt;&lt;w:link w:val="BodyText3"/&gt;&lt;w:uiPriority w:val="99"/&gt;&lt;w:semiHidden/&gt;&lt;w:rsid w:val="00EB69D3"/&gt;&lt;w:rPr&gt;&lt;w:sz w:val="22"/&gt;&lt;w:szCs w:val="16"/&gt;&lt;/w:rPr&gt;&lt;/w:style&gt;&lt;w:style w:type="paragraph" w:styleId="BodyTextFirstIndent"&gt;&lt;w:name w:val="Body Text First Indent"/&gt;&lt;w:basedOn w:val="BodyText"/&gt;&lt;w:link w:val="BodyTextFirstIndentChar"/&gt;&lt;w:uiPriority w:val="99"/&gt;&lt;w:semiHidden/&gt;&lt;w:unhideWhenUsed/&gt;&lt;w:pPr&gt;&lt;w:spacing w:after="0"/&gt;&lt;/w:pPr&gt;&lt;/w:style&gt;&lt;w:style w:type="character" w:customStyle="1" w:styleId="BodyTextFirstIndentChar"&gt;&lt;w:name w:val="Body Text First Indent Char"/&gt;&lt;w:basedOn w:val="BodyTextChar"/&gt;&lt;w:link w:val="BodyTextFirstIndent"/&gt;&lt;w:uiPriority w:val="99"/&gt;&lt;w:semiHidden/&gt;&lt;w:rPr&gt;&lt;w:kern w:val="24"/&gt;&lt;/w:rPr&gt;&lt;/w:style&gt;&lt;w:style w:type="paragraph" w:styleId="BodyTextIndent"&gt;&lt;w:name w:val="Body Text Indent"/&gt;&lt;w:basedOn w:val="Normal"/&gt;&lt;w:link w:val="BodyTextIndentChar"/&gt;&lt;w:uiPriority w:val="99"/&gt;&lt;w:semiHidden/&gt;&lt;w:unhideWhenUsed/&gt;&lt;w:pPr&gt;&lt;w:spacing w:after="120"/&gt;&lt;w:ind w:left="360" w:firstLine="0"/&gt;&lt;/w:pPr&gt;&lt;/w:style&gt;&lt;w:style w:type="character" w:customStyle="1" w:styleId="BodyTextIndentChar"&gt;&lt;w:name w:val="Body Text Indent Char"/&gt;&lt;w:basedOn w:val="DefaultParagraphFont"/&gt;&lt;w:link w:val="BodyTextIndent"/&gt;&lt;w:uiPriority w:val="99"/&gt;&lt;w:semiHidden/&gt;&lt;w:rPr&gt;&lt;w:kern w:val="24"/&gt;&lt;/w:rPr&gt;&lt;/w:style&gt;&lt;w:style w:type="paragraph" w:styleId="BodyTextFirstIndent2"&gt;&lt;w:name w:val="Body Text First Indent 2"/&gt;&lt;w:basedOn w:val="BodyTextIndent"/&gt;&lt;w:link w:val="BodyTextFirstIndent2Char"/&gt;&lt;w:uiPriority w:val="99"/&gt;&lt;w:semiHidden/&gt;&lt;w:unhideWhenUsed/&gt;&lt;w:pPr&gt;&lt;w:spacing w:after="0"/&gt;&lt;/w:pPr&gt;&lt;/w:style&gt;&lt;w:style w:type="character" w:customStyle="1" w:styleId="BodyTextFirstIndent2Char"&gt;&lt;w:name w:val="Body Text First Indent 2 Char"/&gt;&lt;w:basedOn w:val="BodyTextIndentChar"/&gt;&lt;w:link w:val="BodyTextFirstIndent2"/&gt;&lt;w:uiPriority w:val="99"/&gt;&lt;w:semiHidden/&gt;&lt;w:rPr&gt;&lt;w:kern w:val="24"/&gt;&lt;/w:rPr&gt;&lt;/w:style&gt;&lt;w:style w:type="paragraph" w:styleId="BodyTextIndent2"&gt;&lt;w:name w:val="Body Text Indent 2"/&gt;&lt;w:basedOn w:val="Normal"/&gt;&lt;w:link w:val="BodyTextIndent2Char"/&gt;&lt;w:uiPriority w:val="99"/&gt;&lt;w:semiHidden/&gt;&lt;w:unhideWhenUsed/&gt;&lt;w:pPr&gt;&lt;w:spacing w:after="120"/&gt;&lt;w:ind w:left="360" w:firstLine="0"/&gt;&lt;/w:pPr&gt;&lt;/w:style&gt;&lt;w:style w:type="character" w:customStyle="1" w:styleId="BodyTextIndent2Char"&gt;&lt;w:name w:val="Body Text Indent 2 Char"/&gt;&lt;w:basedOn w:val="DefaultParagraphFont"/&gt;&lt;w:link w:val="BodyTextIndent2"/&gt;&lt;w:uiPriority w:val="99"/&gt;&lt;w:semiHidden/&gt;&lt;w:rPr&gt;&lt;w:kern w:val="24"/&gt;&lt;/w:rPr&gt;&lt;/w:style&gt;&lt;w:style w:type="paragraph" w:styleId="BodyTextIndent3"&gt;&lt;w:name w:val="Body Text Indent 3"/&gt;&lt;w:basedOn w:val="Normal"/&gt;&lt;w:link w:val="BodyTextIndent3Char"/&gt;&lt;w:uiPriority w:val="99"/&gt;&lt;w:semiHidden/&gt;&lt;w:unhideWhenUsed/&gt;&lt;w:rsid w:val="00EB69D3"/&gt;&lt;w:pPr&gt;&lt;w:spacing w:after="120"/&gt;&lt;w:ind w:left="360" w:firstLine="0"/&gt;&lt;/w:pPr&gt;&lt;w:rPr&gt;&lt;w:sz w:val="22"/&gt;&lt;w:szCs w:val="16"/&gt;&lt;/w:rPr&gt;&lt;/w:style&gt;&lt;w:style w:type="character" w:customStyle="1" w:styleId="BodyTextIndent3Char"&gt;&lt;w:name w:val="Body Text Indent 3 Char"/&gt;&lt;w:basedOn w:val="DefaultParagraphFont"/&gt;&lt;w:link w:val="BodyTextIndent3"/&gt;&lt;w:uiPriority w:val="99"/&gt;&lt;w:semiHidden/&gt;&lt;w:rsid w:val="00EB69D3"/&gt;&lt;w:rPr&gt;&lt;w:sz w:val="22"/&gt;&lt;w:szCs w:val="16"/&gt;&lt;/w:rPr&gt;&lt;/w:style&gt;&lt;w:style w:type="paragraph" w:styleId="Caption"&gt;&lt;w:name w:val="caption"/&gt;&lt;w:basedOn w:val="Normal"/&gt;&lt;w:next w:val="Normal"/&gt;&lt;w:uiPriority w:val="35"/&gt;&lt;w:semiHidden/&gt;&lt;w:unhideWhenUsed/&gt;&lt;w:qFormat/&gt;&lt;w:rsid w:val="00EB69D3"/&gt;&lt;w:pPr&gt;&lt;w:spacing w:after="200" w:line="240" w:lineRule="auto"/&gt;&lt;w:ind w:firstLine="0"/&gt;&lt;/w:pPr&gt;&lt;w:rPr&gt;&lt;w:i/&gt;&lt;w:iCs/&gt;&lt;w:color w:val="000000" w:themeColor="text2"/&gt;&lt;w:sz w:val="22"/&gt;&lt;w:szCs w:val="18"/&gt;&lt;/w:rPr&gt;&lt;/w:style&gt;&lt;w:style w:type="paragraph" w:styleId="Closing"&gt;&lt;w:name w:val="Closing"/&gt;&lt;w:basedOn w:val="Normal"/&gt;&lt;w:link w:val="ClosingChar"/&gt;&lt;w:uiPriority w:val="99"/&gt;&lt;w:semiHidden/&gt;&lt;w:unhideWhenUsed/&gt;&lt;w:pPr&gt;&lt;w:spacing w:line="240" w:lineRule="auto"/&gt;&lt;w:ind w:left="4320" w:firstLine="0"/&gt;&lt;/w:pPr&gt;&lt;/w:style&gt;&lt;w:style w:type="character" w:customStyle="1" w:styleId="ClosingChar"&gt;&lt;w:name w:val="Closing Char"/&gt;&lt;w:basedOn w:val="DefaultParagraphFont"/&gt;&lt;w:link w:val="Closing"/&gt;&lt;w:uiPriority w:val="99"/&gt;&lt;w:semiHidden/&gt;&lt;w:rPr&gt;&lt;w:kern w:val="24"/&gt;&lt;/w:rPr&gt;&lt;/w:style&gt;&lt;w:style w:type="paragraph" w:styleId="CommentText"&gt;&lt;w:name w:val="annotation text"/&gt;&lt;w:basedOn w:val="Normal"/&gt;&lt;w:link w:val="CommentTextChar"/&gt;&lt;w:uiPriority w:val="99"/&gt;&lt;w:semiHidden/&gt;&lt;w:unhideWhenUsed/&gt;&lt;w:rsid w:val="00EB69D3"/&gt;&lt;w:pPr&gt;&lt;w:spacing w:line="240" w:lineRule="auto"/&gt;&lt;w:ind w:firstLine="0"/&gt;&lt;/w:pPr&gt;&lt;w:rPr&gt;&lt;w:sz w:val="22"/&gt;&lt;w:szCs w:val="20"/&gt;&lt;/w:rPr&gt;&lt;/w:style&gt;&lt;w:style w:type="character" w:customStyle="1" w:styleId="CommentTextChar"&gt;&lt;w:name w:val="Comment Text Char"/&gt;&lt;w:basedOn w:val="DefaultParagraphFont"/&gt;&lt;w:link w:val="CommentText"/&gt;&lt;w:uiPriority w:val="99"/&gt;&lt;w:semiHidden/&gt;&lt;w:rsid w:val="00EB69D3"/&gt;&lt;w:rPr&gt;&lt;w:sz w:val="22"/&gt;&lt;w:szCs w:val="20"/&gt;&lt;/w:rPr&gt;&lt;/w:style&gt;&lt;w:style w:type="paragraph" w:styleId="CommentSubject"&gt;&lt;w:name w:val="annotation subject"/&gt;&lt;w:basedOn w:val="CommentText"/&gt;&lt;w:next w:val="CommentText"/&gt;&lt;w:link w:val="CommentSubjectChar"/&gt;&lt;w:uiPriority w:val="99"/&gt;&lt;w:semiHidden/&gt;&lt;w:unhideWhenUsed/&gt;&lt;w:rsid w:val="00EB69D3"/&gt;&lt;w:rPr&gt;&lt;w:b/&gt;&lt;w:bCs/&gt;&lt;/w:rPr&gt;&lt;/w:style&gt;&lt;w:style w:type="character" w:customStyle="1" w:styleId="CommentSubjectChar"&gt;&lt;w:name w:val="Comment Subject Char"/&gt;&lt;w:basedOn w:val="CommentTextChar"/&gt;&lt;w:link w:val="CommentSubject"/&gt;&lt;w:uiPriority w:val="99"/&gt;&lt;w:semiHidden/&gt;&lt;w:rsid w:val="00EB69D3"/&gt;&lt;w:rPr&gt;&lt;w:b/&gt;&lt;w:bCs/&gt;&lt;w:sz w:val="22"/&gt;&lt;w:szCs w:val="20"/&gt;&lt;/w:rPr&gt;&lt;/w:style&gt;&lt;w:style w:type="paragraph" w:styleId="Date"&gt;&lt;w:name w:val="Date"/&gt;&lt;w:basedOn w:val="Normal"/&gt;&lt;w:next w:val="Normal"/&gt;&lt;w:link w:val="DateChar"/&gt;&lt;w:uiPriority w:val="99"/&gt;&lt;w:semiHidden/&gt;&lt;w:unhideWhenUsed/&gt;&lt;w:pPr&gt;&lt;w:ind w:firstLine="0"/&gt;&lt;/w:pPr&gt;&lt;/w:style&gt;&lt;w:style w:type="character" w:customStyle="1" w:styleId="DateChar"&gt;&lt;w:name w:val="Date Char"/&gt;&lt;w:basedOn w:val="DefaultParagraphFont"/&gt;&lt;w:link w:val="Date"/&gt;&lt;w:uiPriority w:val="99"/&gt;&lt;w:semiHidden/&gt;&lt;w:rPr&gt;&lt;w:kern w:val="24"/&gt;&lt;/w:rPr&gt;&lt;/w:style&gt;&lt;w:style w:type="paragraph" w:styleId="DocumentMap"&gt;&lt;w:name w:val="Document Map"/&gt;&lt;w:basedOn w:val="Normal"/&gt;&lt;w:link w:val="DocumentMapChar"/&gt;&lt;w:uiPriority w:val="99"/&gt;&lt;w:semiHidden/&gt;&lt;w:unhideWhenUsed/&gt;&lt;w:rsid w:val="00EB69D3"/&gt;&lt;w:pPr&gt;&lt;w:spacing w:line="240" w:lineRule="auto"/&gt;&lt;w:ind w:firstLine="0"/&gt;&lt;/w:pPr&gt;&lt;w:rPr&gt;&lt;w:rFonts w:ascii="Segoe UI" w:hAnsi="Segoe UI" w:cs="Segoe UI"/&gt;&lt;w:sz w:val="22"/&gt;&lt;w:szCs w:val="16"/&gt;&lt;/w:rPr&gt;&lt;/w:style&gt;&lt;w:style w:type="character" w:customStyle="1" w:styleId="DocumentMapChar"&gt;&lt;w:name w:val="Document Map Char"/&gt;&lt;w:basedOn w:val="DefaultParagraphFont"/&gt;&lt;w:link w:val="DocumentMap"/&gt;&lt;w:uiPriority w:val="99"/&gt;&lt;w:semiHidden/&gt;&lt;w:rsid w:val="00EB69D3"/&gt;&lt;w:rPr&gt;&lt;w:rFonts w:ascii="Segoe UI" w:hAnsi="Segoe UI" w:cs="Segoe UI"/&gt;&lt;w:sz w:val="22"/&gt;&lt;w:szCs w:val="16"/&gt;&lt;/w:rPr&gt;&lt;/w:style&gt;&lt;w:style w:type="paragraph" w:styleId="E-mailSignature"&gt;&lt;w:name w:val="E-mail Signature"/&gt;&lt;w:basedOn w:val="Normal"/&gt;&lt;w:link w:val="E-mailSignatureChar"/&gt;&lt;w:uiPriority w:val="99"/&gt;&lt;w:semiHidden/&gt;&lt;w:unhideWhenUsed/&gt;&lt;w:pPr&gt;&lt;w:spacing w:line="240" w:lineRule="auto"/&gt;&lt;w:ind w:firstLine="0"/&gt;&lt;/w:pPr&gt;&lt;/w:style&gt;&lt;w:style w:type="character" w:customStyle="1" w:styleId="E-mailSignatureChar"&gt;&lt;w:name w:val="E-mail Signature Char"/&gt;&lt;w:basedOn w:val="DefaultParagraphFont"/&gt;&lt;w:link w:val="E-mailSignature"/&gt;&lt;w:uiPriority w:val="99"/&gt;&lt;w:semiHidden/&gt;&lt;w:rPr&gt;&lt;w:kern w:val="24"/&gt;&lt;/w:rPr&gt;&lt;/w:style&gt;&lt;w:style w:type="paragraph" w:styleId="FootnoteText"&gt;&lt;w:name w:val="footnote text"/&gt;&lt;w:basedOn w:val="Normal"/&gt;&lt;w:link w:val="FootnoteTextChar"/&gt;&lt;w:uiPriority w:val="99"/&gt;&lt;w:semiHidden/&gt;&lt;w:unhideWhenUsed/&gt;&lt;w:rsid w:val="00EB69D3"/&gt;&lt;w:pPr&gt;&lt;w:spacing w:line="240" w:lineRule="auto"/&gt;&lt;/w:pPr&gt;&lt;w:rPr&gt;&lt;w:sz w:val="22"/&gt;&lt;w:szCs w:val="20"/&gt;&lt;/w:rPr&gt;&lt;/w:style&gt;&lt;w:style w:type="character" w:customStyle="1" w:styleId="FootnoteTextChar"&gt;&lt;w:name w:val="Footnote Text Char"/&gt;&lt;w:basedOn w:val="DefaultParagraphFont"/&gt;&lt;w:link w:val="FootnoteText"/&gt;&lt;w:uiPriority w:val="99"/&gt;&lt;w:semiHidden/&gt;&lt;w:rsid w:val="00EB69D3"/&gt;&lt;w:rPr&gt;&lt;w:sz w:val="22"/&gt;&lt;w:szCs w:val="20"/&gt;&lt;/w:rPr&gt;&lt;/w:style&gt;&lt;w:style w:type="paragraph" w:styleId="EnvelopeAddress"&gt;&lt;w:name w:val="envelope address"/&gt;&lt;w:basedOn w:val="Normal"/&gt;&lt;w:uiPriority w:val="99"/&gt;&lt;w:semiHidden/&gt;&lt;w:unhideWhenUsed/&gt;&lt;w:pPr&gt;&lt;w:framePr w:w="7920" w:h="1980" w:hRule="exact" w:hSpace="180" w:wrap="auto" w:hAnchor="page" w:xAlign="center" w:yAlign="bottom"/&gt;&lt;w:spacing w:line="240" w:lineRule="auto"/&gt;&lt;w:ind w:left="2880" w:firstLine="0"/&gt;&lt;/w:pPr&gt;&lt;w:rPr&gt;&lt;w:rFonts w:asciiTheme="majorHAnsi" w:eastAsiaTheme="majorEastAsia" w:hAnsiTheme="majorHAnsi" w:cstheme="majorBidi"/&gt;&lt;/w:rPr&gt;&lt;/w:style&gt;&lt;w:style w:type="paragraph" w:styleId="EnvelopeReturn"&gt;&lt;w:name w:val="envelope return"/&gt;&lt;w:basedOn w:val="Normal"/&gt;&lt;w:uiPriority w:val="99"/&gt;&lt;w:semiHidden/&gt;&lt;w:unhideWhenUsed/&gt;&lt;w:rsid w:val="00EB69D3"/&gt;&lt;w:pPr&gt;&lt;w:spacing w:line="240" w:lineRule="auto"/&gt;&lt;w:ind w:firstLine="0"/&gt;&lt;/w:pPr&gt;&lt;w:rPr&gt;&lt;w:rFonts w:asciiTheme="majorHAnsi" w:eastAsiaTheme="majorEastAsia" w:hAnsiTheme="majorHAnsi" w:cstheme="majorBidi"/&gt;&lt;w:sz w:val="22"/&gt;&lt;w:szCs w:val="20"/&gt;&lt;/w:rPr&gt;&lt;/w:style&gt;&lt;w:style w:type="table" w:styleId="TableGrid"&gt;&lt;w:name w:val="Table Grid"/&gt;&lt;w:basedOn w:val="TableNormal"/&gt;&lt;w:uiPriority w:val="39"/&gt;&lt;w:pPr&gt;&lt;w:spacing w:line="240" w:lineRule="auto"/&gt;&lt;/w:pPr&gt;&lt;w:tblPr&gt;&lt;w:tblBorders&gt;&lt;w:top w:val="single" w:sz="4" w:space="0" w:color="auto"/&gt;&lt;w:left w:val="single" w:sz="4" w:space="0" w:color="auto"/&gt;&lt;w:bottom w:val="single" w:sz="4" w:space="0" w:color="auto"/&gt;&lt;w:right w:val="single" w:sz="4" w:space="0" w:color="auto"/&gt;&lt;w:insideH w:val="single" w:sz="4" w:space="0" w:color="auto"/&gt;&lt;w:insideV w:val="single" w:sz="4" w:space="0" w:color="auto"/&gt;&lt;/w:tblBorders&gt;&lt;/w:tblPr&gt;&lt;/w:style&gt;&lt;w:style w:type="table" w:styleId="TableGridLight"&gt;&lt;w:name w:val="Grid Table Light"/&gt;&lt;w:basedOn w:val="TableNormal"/&gt;&lt;w:uiPriority w:val="40"/&gt;&lt;w:pPr&gt;&lt;w:spacing w:line="240" w:lineRule="auto"/&gt;&lt;/w:pPr&gt;&lt;w:tblPr&gt;&lt;w:tblBorders&gt;&lt;w:top w:val="single" w:sz="4" w:space="0" w:color="BFBFBF" w:themeColor="background1" w:themeShade="BF"/&gt;&lt;w:left w:val="single" w:sz="4" w:space="0" w:color="BFBFBF" w:themeColor="background1" w:themeShade="BF"/&gt;&lt;w:bottom w:val="single" w:sz="4" w:space="0" w:color="BFBFBF" w:themeColor="background1" w:themeShade="BF"/&gt;&lt;w:right w:val="single" w:sz="4" w:space="0" w:color="BFBFBF" w:themeColor="background1" w:themeShade="BF"/&gt;&lt;w:insideH w:val="single" w:sz="4" w:space="0" w:color="BFBFBF" w:themeColor="background1" w:themeShade="BF"/&gt;&lt;w:insideV w:val="single" w:sz="4" w:space="0" w:color="BFBFBF" w:themeColor="background1" w:themeShade="BF"/&gt;&lt;/w:tblBorders&gt;&lt;/w:tblPr&gt;&lt;/w:style&gt;&lt;w:style w:type="character" w:customStyle="1" w:styleId="Heading6Char"&gt;&lt;w:name w:val="Heading 6 Char"/&gt;&lt;w:basedOn w:val="DefaultParagraphFont"/&gt;&lt;w:link w:val="Heading6"/&gt;&lt;w:uiPriority w:val="5"/&gt;&lt;w:semiHidden/&gt;&lt;w:rsid w:val="00336906"/&gt;&lt;w:rPr&gt;&lt;w:rFonts w:asciiTheme="majorHAnsi" w:eastAsiaTheme="majorEastAsia" w:hAnsiTheme="majorHAnsi" w:cstheme="majorBidi"/&gt;&lt;w:color w:val="6E6E6E" w:themeColor="accent1" w:themeShade="7F"/&gt;&lt;/w:rPr&gt;&lt;/w:style&gt;&lt;w:style w:type="paragraph" w:styleId="HTMLAddress"&gt;&lt;w:name w:val="HTML Address"/&gt;&lt;w:basedOn w:val="Normal"/&gt;&lt;w:link w:val="HTMLAddressChar"/&gt;&lt;w:uiPriority w:val="99"/&gt;&lt;w:semiHidden/&gt;&lt;w:unhideWhenUsed/&gt;&lt;w:pPr&gt;&lt;w:spacing w:line="240" w:lineRule="auto"/&gt;&lt;w:ind w:firstLine="0"/&gt;&lt;/w:pPr&gt;&lt;w:rPr&gt;&lt;w:i/&gt;&lt;w:iCs/&gt;&lt;/w:rPr&gt;&lt;/w:style&gt;&lt;w:style w:type="character" w:customStyle="1" w:styleId="HTMLAddressChar"&gt;&lt;w:name w:val="HTML Address Char"/&gt;&lt;w:basedOn w:val="DefaultParagraphFont"/&gt;&lt;w:link w:val="HTMLAddress"/&gt;&lt;w:uiPriority w:val="99"/&gt;&lt;w:semiHidden/&gt;&lt;w:rPr&gt;&lt;w:i/&gt;&lt;w:iCs/&gt;&lt;w:kern w:val="24"/&gt;&lt;/w:rPr&gt;&lt;/w:style&gt;&lt;w:style w:type="paragraph" w:styleId="HTMLPreformatted"&gt;&lt;w:name w:val="HTML Preformatted"/&gt;&lt;w:basedOn w:val="Normal"/&gt;&lt;w:link w:val="HTMLPreformattedChar"/&gt;&lt;w:uiPriority w:val="99"/&gt;&lt;w:semiHidden/&gt;&lt;w:unhideWhenUsed/&gt;&lt;w:rsid w:val="00EB69D3"/&gt;&lt;w:pPr&gt;&lt;w:spacing w:line="240" w:lineRule="auto"/&gt;&lt;w:ind w:firstLine="0"/&gt;&lt;/w:pPr&gt;&lt;w:rPr&gt;&lt;w:rFonts w:ascii="Consolas" w:hAnsi="Consolas" w:cs="Consolas"/&gt;&lt;w:sz w:val="22"/&gt;&lt;w:szCs w:val="20"/&gt;&lt;/w:rPr&gt;&lt;/w:style&gt;&lt;w:style w:type="character" w:customStyle="1" w:styleId="HTMLPreformattedChar"&gt;&lt;w:name w:val="HTML Preformatted Char"/&gt;&lt;w:basedOn w:val="DefaultParagraphFont"/&gt;&lt;w:link w:val="HTMLPreformatted"/&gt;&lt;w:uiPriority w:val="99"/&gt;&lt;w:semiHidden/&gt;&lt;w:rsid w:val="00EB69D3"/&gt;&lt;w:rPr&gt;&lt;w:rFonts w:ascii="Consolas" w:hAnsi="Consolas" w:cs="Consolas"/&gt;&lt;w:sz w:val="22"/&gt;&lt;w:szCs w:val="20"/&gt;&lt;/w:rPr&gt;&lt;/w:style&gt;&lt;w:style w:type="paragraph" w:styleId="Index1"&gt;&lt;w:name w:val="index 1"/&gt;&lt;w:basedOn w:val="Normal"/&gt;&lt;w:next w:val="Normal"/&gt;&lt;w:autoRedefine/&gt;&lt;w:uiPriority w:val="99"/&gt;&lt;w:semiHidden/&gt;&lt;w:unhideWhenUsed/&gt;&lt;w:pPr&gt;&lt;w:spacing w:line="240" w:lineRule="auto"/&gt;&lt;w:ind w:left="240" w:firstLine="0"/&gt;&lt;/w:pPr&gt;&lt;/w:style&gt;&lt;w:style w:type="paragraph" w:styleId="Index2"&gt;&lt;w:name w:val="index 2"/&gt;&lt;w:basedOn w:val="Normal"/&gt;&lt;w:next w:val="Normal"/&gt;&lt;w:autoRedefine/&gt;&lt;w:uiPriority w:val="99"/&gt;&lt;w:semiHidden/&gt;&lt;w:unhideWhenUsed/&gt;&lt;w:pPr&gt;&lt;w:spacing w:line="240" w:lineRule="auto"/&gt;&lt;w:ind w:left="480" w:firstLine="0"/&gt;&lt;/w:pPr&gt;&lt;/w:style&gt;&lt;w:style w:type="paragraph" w:styleId="Index3"&gt;&lt;w:name w:val="index 3"/&gt;&lt;w:basedOn w:val="Normal"/&gt;&lt;w:next w:val="Normal"/&gt;&lt;w:autoRedefine/&gt;&lt;w:uiPriority w:val="99"/&gt;&lt;w:semiHidden/&gt;&lt;w:unhideWhenUsed/&gt;&lt;w:pPr&gt;&lt;w:spacing w:line="240" w:lineRule="auto"/&gt;&lt;w:ind w:left="720" w:firstLine="0"/&gt;&lt;/w:pPr&gt;&lt;/w:style&gt;&lt;w:style w:type="paragraph" w:styleId="Index4"&gt;&lt;w:name w:val="index 4"/&gt;&lt;w:basedOn w:val="Normal"/&gt;&lt;w:next w:val="Normal"/&gt;&lt;w:autoRedefine/&gt;&lt;w:uiPriority w:val="99"/&gt;&lt;w:semiHidden/&gt;&lt;w:unhideWhenUsed/&gt;&lt;w:pPr&gt;&lt;w:spacing w:line="240" w:lineRule="auto"/&gt;&lt;w:ind w:left="960" w:firstLine="0"/&gt;&lt;/w:pPr&gt;&lt;/w:style&gt;&lt;w:style w:type="paragraph" w:styleId="Index5"&gt;&lt;w:name w:val="index 5"/&gt;&lt;w:basedOn w:val="Normal"/&gt;&lt;w:next w:val="Normal"/&gt;&lt;w:autoRedefine/&gt;&lt;w:uiPriority w:val="99"/&gt;&lt;w:semiHidden/&gt;&lt;w:unhideWhenUsed/&gt;&lt;w:pPr&gt;&lt;w:spacing w:line="240" w:lineRule="auto"/&gt;&lt;w:ind w:left="1200" w:firstLine="0"/&gt;&lt;/w:pPr&gt;&lt;/w:style&gt;&lt;w:style w:type="paragraph" w:styleId="Index6"&gt;&lt;w:name w:val="index 6"/&gt;&lt;w:basedOn w:val="Normal"/&gt;&lt;w:next w:val="Normal"/&gt;&lt;w:autoRedefine/&gt;&lt;w:uiPriority w:val="99"/&gt;&lt;w:semiHidden/&gt;&lt;w:unhideWhenUsed/&gt;&lt;w:pPr&gt;&lt;w:spacing w:line="240" w:lineRule="auto"/&gt;&lt;w:ind w:left="1440" w:firstLine="0"/&gt;&lt;/w:pPr&gt;&lt;/w:style&gt;&lt;w:style w:type="paragraph" w:styleId="Index7"&gt;&lt;w:name w:val="index 7"/&gt;&lt;w:basedOn w:val="Normal"/&gt;&lt;w:next w:val="Normal"/&gt;&lt;w:autoRedefine/&gt;&lt;w:uiPriority w:val="99"/&gt;&lt;w:semiHidden/&gt;&lt;w:unhideWhenUsed/&gt;&lt;w:pPr&gt;&lt;w:spacing w:line="240" w:lineRule="auto"/&gt;&lt;w:ind w:left="1680" w:firstLine="0"/&gt;&lt;/w:pPr&gt;&lt;/w:style&gt;&lt;w:style w:type="paragraph" w:styleId="Index8"&gt;&lt;w:name w:val="index 8"/&gt;&lt;w:basedOn w:val="Normal"/&gt;&lt;w:next w:val="Normal"/&gt;&lt;w:autoRedefine/&gt;&lt;w:uiPriority w:val="99"/&gt;&lt;w:semiHidden/&gt;&lt;w:unhideWhenUsed/&gt;&lt;w:pPr&gt;&lt;w:spacing w:line="240" w:lineRule="auto"/&gt;&lt;w:ind w:left="1920" w:firstLine="0"/&gt;&lt;/w:pPr&gt;&lt;/w:style&gt;&lt;w:style w:type="paragraph" w:styleId="Index9"&gt;&lt;w:name w:val="index 9"/&gt;&lt;w:basedOn w:val="Normal"/&gt;&lt;w:next w:val="Normal"/&gt;&lt;w:autoRedefine/&gt;&lt;w:uiPriority w:val="99"/&gt;&lt;w:semiHidden/&gt;&lt;w:unhideWhenUsed/&gt;&lt;w:pPr&gt;&lt;w:spacing w:line="240" w:lineRule="auto"/&gt;&lt;w:ind w:left="2160" w:firstLine="0"/&gt;&lt;/w:pPr&gt;&lt;/w:style&gt;&lt;w:style w:type="paragraph" w:styleId="IndexHeading"&gt;&lt;w:name w:val="index heading"/&gt;&lt;w:basedOn w:val="Normal"/&gt;&lt;w:next w:val="Index1"/&gt;&lt;w:uiPriority w:val="99"/&gt;&lt;w:semiHidden/&gt;&lt;w:unhideWhenUsed/&gt;&lt;w:pPr&gt;&lt;w:ind w:firstLine="0"/&gt;&lt;/w:pPr&gt;&lt;w:rPr&gt;&lt;w:rFonts w:asciiTheme="majorHAnsi" w:eastAsiaTheme="majorEastAsia" w:hAnsiTheme="majorHAnsi" w:cstheme="majorBidi"/&gt;&lt;w:b/&gt;&lt;w:bCs/&gt;&lt;/w:rPr&gt;&lt;/w:style&gt;&lt;w:style w:type="paragraph" w:styleId="IntenseQuote"&gt;&lt;w:name w:val="Intense Quote"/&gt;&lt;w:basedOn w:val="Normal"/&gt;&lt;w:next w:val="Normal"/&gt;&lt;w:link w:val="IntenseQuoteChar"/&gt;&lt;w:uiPriority w:val="30"/&gt;&lt;w:semiHidden/&gt;&lt;w:unhideWhenUsed/&gt;&lt;w:qFormat/&gt;&lt;w:rsid w:val="00EB69D3"/&gt;&lt;w:pPr&gt;&lt;w:pBdr&gt;&lt;w:top w:val="single" w:sz="4" w:space="10" w:color="6E6E6E" w:themeColor="accent1" w:themeShade="80"/&gt;&lt;w:bottom w:val="single" w:sz="4" w:space="10" w:color="6E6E6E" w:themeColor="accent1" w:themeShade="80"/&gt;&lt;/w:pBdr&gt;&lt;w:spacing w:before="360" w:after="360"/&gt;&lt;w:ind w:left="864" w:right="864" w:firstLine="0"/&gt;&lt;w:jc w:val="center"/&gt;&lt;/w:pPr&gt;&lt;w:rPr&gt;&lt;w:i/&gt;&lt;w:iCs/&gt;&lt;w:color w:val="6E6E6E" w:themeColor="accent1" w:themeShade="80"/&gt;&lt;/w:rPr&gt;&lt;/w:style&gt;&lt;w:style w:type="character" w:customStyle="1" w:styleId="IntenseQuoteChar"&gt;&lt;w:name w:val="Intense Quote Char"/&gt;&lt;w:basedOn w:val="DefaultParagraphFont"/&gt;&lt;w:link w:val="IntenseQuote"/&gt;&lt;w:uiPriority w:val="30"/&gt;&lt;w:semiHidden/&gt;&lt;w:rsid w:val="00EB69D3"/&gt;&lt;w:rPr&gt;&lt;w:i/&gt;&lt;w:iCs/&gt;&lt;w:color w:val="6E6E6E" w:themeColor="accent1" w:themeShade="80"/&gt;&lt;/w:rPr&gt;&lt;/w:style&gt;&lt;w:style w:type="paragraph" w:styleId="List"&gt;&lt;w:name w:val="List"/&gt;&lt;w:basedOn w:val="Normal"/&gt;&lt;w:uiPriority w:val="99"/&gt;&lt;w:semiHidden/&gt;&lt;w:unhideWhenUsed/&gt;&lt;w:pPr&gt;&lt;w:ind w:left="360" w:firstLine="0"/&gt;&lt;w:contextualSpacing/&gt;&lt;/w:pPr&gt;&lt;/w:style&gt;&lt;w:style w:type="paragraph" w:styleId="List2"&gt;&lt;w:name w:val="List 2"/&gt;&lt;w:basedOn w:val="Normal"/&gt;&lt;w:uiPriority w:val="99"/&gt;&lt;w:semiHidden/&gt;&lt;w:unhideWhenUsed/&gt;&lt;w:pPr&gt;&lt;w:ind w:left="720" w:firstLine="0"/&gt;&lt;w:contextualSpacing/&gt;&lt;/w:pPr&gt;&lt;/w:style&gt;&lt;w:style w:type="paragraph" w:styleId="List3"&gt;&lt;w:name w:val="List 3"/&gt;&lt;w:basedOn w:val="Normal"/&gt;&lt;w:uiPriority w:val="99"/&gt;&lt;w:semiHidden/&gt;&lt;w:unhideWhenUsed/&gt;&lt;w:pPr&gt;&lt;w:ind w:left="1080" w:firstLine="0"/&gt;&lt;w:contextualSpacing/&gt;&lt;/w:pPr&gt;&lt;/w:style&gt;&lt;w:style w:type="paragraph" w:styleId="List4"&gt;&lt;w:name w:val="List 4"/&gt;&lt;w:basedOn w:val="Normal"/&gt;&lt;w:uiPriority w:val="99"/&gt;&lt;w:semiHidden/&gt;&lt;w:unhideWhenUsed/&gt;&lt;w:pPr&gt;&lt;w:ind w:left="1440" w:firstLine="0"/&gt;&lt;w:contextualSpacing/&gt;&lt;/w:pPr&gt;&lt;/w:style&gt;&lt;w:style w:type="paragraph" w:styleId="List5"&gt;&lt;w:name w:val="List 5"/&gt;&lt;w:basedOn w:val="Normal"/&gt;&lt;w:uiPriority w:val="99"/&gt;&lt;w:semiHidden/&gt;&lt;w:unhideWhenUsed/&gt;&lt;w:pPr&gt;&lt;w:ind w:left="1800" w:firstLine="0"/&gt;&lt;w:contextualSpacing/&gt;&lt;/w:pPr&gt;&lt;/w:style&gt;&lt;w:style w:type="paragraph" w:styleId="ListBullet"&gt;&lt;w:name w:val="List Bullet"/&gt;&lt;w:basedOn w:val="Normal"/&gt;&lt;w:uiPriority w:val="8"/&gt;&lt;w:unhideWhenUsed/&gt;&lt;w:qFormat/&gt;&lt;w:pPr&gt;&lt;w:numPr&gt;&lt;w:numId w:val="1"/&gt;&lt;/w:numPr&gt;&lt;w:contextualSpacing/&gt;&lt;/w:pPr&gt;&lt;/w:style&gt;&lt;w:style w:type="paragraph" w:styleId="ListBullet2"&gt;&lt;w:name w:val="List Bullet 2"/&gt;&lt;w:basedOn w:val="Normal"/&gt;&lt;w:uiPriority w:val="99"/&gt;&lt;w:semiHidden/&gt;&lt;w:unhideWhenUsed/&gt;&lt;w:pPr&gt;&lt;w:numPr&gt;&lt;w:numId w:val="2"/&gt;&lt;/w:numPr&gt;&lt;w:ind w:firstLine="0"/&gt;&lt;w:contextualSpacing/&gt;&lt;/w:pPr&gt;&lt;/w:style&gt;&lt;w:style w:type="paragraph" w:styleId="ListBullet3"&gt;&lt;w:name w:val="List Bullet 3"/&gt;&lt;w:basedOn w:val="Normal"/&gt;&lt;w:uiPriority w:val="99"/&gt;&lt;w:semiHidden/&gt;&lt;w:unhideWhenUsed/&gt;&lt;w:pPr&gt;&lt;w:numPr&gt;&lt;w:numId w:val="3"/&gt;&lt;/w:numPr&gt;&lt;w:ind w:firstLine="0"/&gt;&lt;w:contextualSpacing/&gt;&lt;/w:pPr&gt;&lt;/w:style&gt;&lt;w:style w:type="paragraph" w:styleId="ListBullet4"&gt;&lt;w:name w:val="List Bullet 4"/&gt;&lt;w:basedOn w:val="Normal"/&gt;&lt;w:uiPriority w:val="99"/&gt;&lt;w:semiHidden/&gt;&lt;w:unhideWhenUsed/&gt;&lt;w:pPr&gt;&lt;w:numPr&gt;&lt;w:numId w:val="4"/&gt;&lt;/w:numPr&gt;&lt;w:ind w:firstLine="0"/&gt;&lt;w:contextualSpacing/&gt;&lt;/w:pPr&gt;&lt;/w:style&gt;&lt;w:style w:type="paragraph" w:styleId="ListBullet5"&gt;&lt;w:name w:val="List Bullet 5"/&gt;&lt;w:basedOn w:val="Normal"/&gt;&lt;w:uiPriority w:val="99"/&gt;&lt;w:semiHidden/&gt;&lt;w:unhideWhenUsed/&gt;&lt;w:pPr&gt;&lt;w:numPr&gt;&lt;w:numId w:val="5"/&gt;&lt;/w:numPr&gt;&lt;w:ind w:firstLine="0"/&gt;&lt;w:contextualSpacing/&gt;&lt;/w:pPr&gt;&lt;/w:style&gt;&lt;w:style w:type="paragraph" w:styleId="ListContinue"&gt;&lt;w:name w:val="List Continue"/&gt;&lt;w:basedOn w:val="Normal"/&gt;&lt;w:uiPriority w:val="99"/&gt;&lt;w:semiHidden/&gt;&lt;w:unhideWhenUsed/&gt;&lt;w:pPr&gt;&lt;w:spacing w:after="120"/&gt;&lt;w:ind w:left="360" w:firstLine="0"/&gt;&lt;w:contextualSpacing/&gt;&lt;/w:pPr&gt;&lt;/w:style&gt;&lt;w:style w:type="paragraph" w:styleId="ListContinue2"&gt;&lt;w:name w:val="List Continue 2"/&gt;&lt;w:basedOn w:val="Normal"/&gt;&lt;w:uiPriority w:val="99"/&gt;&lt;w:semiHidden/&gt;&lt;w:unhideWhenUsed/&gt;&lt;w:pPr&gt;&lt;w:spacing w:after="120"/&gt;&lt;w:ind w:left="720" w:firstLine="0"/&gt;&lt;w:contextualSpacing/&gt;&lt;/w:pPr&gt;&lt;/w:style&gt;&lt;w:style w:type="paragraph" w:styleId="ListContinue3"&gt;&lt;w:name w:val="List Continue 3"/&gt;&lt;w:basedOn w:val="Normal"/&gt;&lt;w:uiPriority w:val="99"/&gt;&lt;w:semiHidden/&gt;&lt;w:unhideWhenUsed/&gt;&lt;w:pPr&gt;&lt;w:spacing w:after="120"/&gt;&lt;w:ind w:left="1080" w:firstLine="0"/&gt;&lt;w:contextualSpacing/&gt;&lt;/w:pPr&gt;&lt;/w:style&gt;&lt;w:style w:type="paragraph" w:styleId="ListContinue4"&gt;&lt;w:name w:val="List Continue 4"/&gt;&lt;w:basedOn w:val="Normal"/&gt;&lt;w:uiPriority w:val="99"/&gt;&lt;w:semiHidden/&gt;&lt;w:unhideWhenUsed/&gt;&lt;w:pPr&gt;&lt;w:spacing w:after="120"/&gt;&lt;w:ind w:left="1440" w:firstLine="0"/&gt;&lt;w:contextualSpacing/&gt;&lt;/w:pPr&gt;&lt;/w:style&gt;&lt;w:style w:type="paragraph" w:styleId="ListContinue5"&gt;&lt;w:name w:val="List Continue 5"/&gt;&lt;w:basedOn w:val="Normal"/&gt;&lt;w:uiPriority w:val="99"/&gt;&lt;w:semiHidden/&gt;&lt;w:unhideWhenUsed/&gt;&lt;w:pPr&gt;&lt;w:spacing w:after="120"/&gt;&lt;w:ind w:left="1800" w:firstLine="0"/&gt;&lt;w:contextualSpacing/&gt;&lt;/w:pPr&gt;&lt;/w:style&gt;&lt;w:style w:type="paragraph" w:styleId="ListNumber"&gt;&lt;w:name w:val="List Number"/&gt;&lt;w:basedOn w:val="Normal"/&gt;&lt;w:uiPriority w:val="8"/&gt;&lt;w:unhideWhenUsed/&gt;&lt;w:qFormat/&gt;&lt;w:pPr&gt;&lt;w:numPr&gt;&lt;w:numId w:val="6"/&gt;&lt;/w:numPr&gt;&lt;w:contextualSpacing/&gt;&lt;/w:pPr&gt;&lt;/w:style&gt;&lt;w:style w:type="paragraph" w:styleId="ListNumber2"&gt;&lt;w:name w:val="List Number 2"/&gt;&lt;w:basedOn w:val="Normal"/&gt;&lt;w:uiPriority w:val="99"/&gt;&lt;w:semiHidden/&gt;&lt;w:unhideWhenUsed/&gt;&lt;w:pPr&gt;&lt;w:numPr&gt;&lt;w:numId w:val="7"/&gt;&lt;/w:numPr&gt;&lt;w:ind w:firstLine="0"/&gt;&lt;w:contextualSpacing/&gt;&lt;/w:pPr&gt;&lt;/w:style&gt;&lt;w:style w:type="paragraph" w:styleId="ListNumber3"&gt;&lt;w:name w:val="List Number 3"/&gt;&lt;w:basedOn w:val="Normal"/&gt;&lt;w:uiPriority w:val="99"/&gt;&lt;w:semiHidden/&gt;&lt;w:unhideWhenUsed/&gt;&lt;w:pPr&gt;&lt;w:numPr&gt;&lt;w:numId w:val="8"/&gt;&lt;/w:numPr&gt;&lt;w:ind w:firstLine="0"/&gt;&lt;w:contextualSpacing/&gt;&lt;/w:pPr&gt;&lt;/w:style&gt;&lt;w:style w:type="paragraph" w:styleId="ListNumber4"&gt;&lt;w:name w:val="List Number 4"/&gt;&lt;w:basedOn w:val="Normal"/&gt;&lt;w:uiPriority w:val="99"/&gt;&lt;w:semiHidden/&gt;&lt;w:unhideWhenUsed/&gt;&lt;w:pPr&gt;&lt;w:numPr&gt;&lt;w:numId w:val="9"/&gt;&lt;/w:numPr&gt;&lt;w:ind w:firstLine="0"/&gt;&lt;w:contextualSpacing/&gt;&lt;/w:pPr&gt;&lt;/w:style&gt;&lt;w:style w:type="paragraph" w:styleId="ListNumber5"&gt;&lt;w:name w:val="List Number 5"/&gt;&lt;w:basedOn w:val="Normal"/&gt;&lt;w:uiPriority w:val="99"/&gt;&lt;w:semiHidden/&gt;&lt;w:unhideWhenUsed/&gt;&lt;w:pPr&gt;&lt;w:numPr&gt;&lt;w:numId w:val="10"/&gt;&lt;/w:numPr&gt;&lt;w:ind w:firstLine="0"/&gt;&lt;w:contextualSpacing/&gt;&lt;/w:pPr&gt;&lt;/w:style&gt;&lt;w:style w:type="paragraph" w:styleId="ListParagraph"&gt;&lt;w:name w:val="List Paragraph"/&gt;&lt;w:basedOn w:val="Normal"/&gt;&lt;w:uiPriority w:val="34"/&gt;&lt;w:semiHidden/&gt;&lt;w:unhideWhenUsed/&gt;&lt;w:qFormat/&gt;&lt;w:pPr&gt;&lt;w:ind w:left="720" w:firstLine="0"/&gt;&lt;w:contextualSpacing/&gt;&lt;/w:pPr&gt;&lt;/w:style&gt;&lt;w:style w:type="paragraph" w:styleId="MacroText"&gt;&lt;w:name w:val="macro"/&gt;&lt;w:link w:val="MacroTextChar"/&gt;&lt;w:uiPriority w:val="99"/&gt;&lt;w:semiHidden/&gt;&lt;w:unhideWhenUsed/&gt;&lt;w:rsid w:val="00EB69D3"/&gt;&lt;w:pPr&gt;&lt;w:tabs&gt;&lt;w:tab w:val="left" w:pos="480"/&gt;&lt;w:tab w:val="left" w:pos="960"/&gt;&lt;w:tab w:val="left" w:pos="1440"/&gt;&lt;w:tab w:val="left" w:pos="1920"/&gt;&lt;w:tab w:val="left" w:pos="2400"/&gt;&lt;w:tab w:val="left" w:pos="2880"/&gt;&lt;w:tab w:val="left" w:pos="3360"/&gt;&lt;w:tab w:val="left" w:pos="3840"/&gt;&lt;w:tab w:val="left" w:pos="4320"/&gt;&lt;/w:tabs&gt;&lt;w:ind w:firstLine="0"/&gt;&lt;/w:pPr&gt;&lt;w:rPr&gt;&lt;w:rFonts w:ascii="Consolas" w:hAnsi="Consolas" w:cs="Consolas"/&gt;&lt;w:kern w:val="24"/&gt;&lt;w:sz w:val="22"/&gt;&lt;w:szCs w:val="20"/&gt;&lt;/w:rPr&gt;&lt;/w:style&gt;&lt;w:style w:type="character" w:customStyle="1" w:styleId="MacroTextChar"&gt;&lt;w:name w:val="Macro Text Char"/&gt;&lt;w:basedOn w:val="DefaultParagraphFont"/&gt;&lt;w:link w:val="MacroText"/&gt;&lt;w:uiPriority w:val="99"/&gt;&lt;w:semiHidden/&gt;&lt;w:rsid w:val="00EB69D3"/&gt;&lt;w:rPr&gt;&lt;w:rFonts w:ascii="Consolas" w:hAnsi="Consolas" w:cs="Consolas"/&gt;&lt;w:kern w:val="24"/&gt;&lt;w:sz w:val="22"/&gt;&lt;w:szCs w:val="20"/&gt;&lt;/w:rPr&gt;&lt;/w:style&gt;&lt;w:style w:type="paragraph" w:styleId="MessageHeader"&gt;&lt;w:name w:val="Message Header"/&gt;&lt;w:basedOn w:val="Normal"/&gt;&lt;w:link w:val="MessageHeaderChar"/&gt;&lt;w:uiPriority w:val="99"/&gt;&lt;w:semiHidden/&gt;&lt;w:unhideWhenUsed/&gt;&lt;w:pPr&gt;&lt;w:pBdr&gt;&lt;w:top w:val="single" w:sz="6" w:space="1" w:color="auto"/&gt;&lt;w:left w:val="single" w:sz="6" w:space="1" w:color="auto"/&gt;&lt;w:bottom w:val="single" w:sz="6" w:space="1" w:color="auto"/&gt;&lt;w:right w:val="single" w:sz="6" w:space="1" w:color="auto"/&gt;&lt;/w:pBdr&gt;&lt;w:shd w:val="pct20" w:color="auto" w:fill="auto"/&gt;&lt;w:spacing w:line="240" w:lineRule="auto"/&gt;&lt;w:ind w:left="1080" w:firstLine="0"/&gt;&lt;/w:pPr&gt;&lt;w:rPr&gt;&lt;w:rFonts w:asciiTheme="majorHAnsi" w:eastAsiaTheme="majorEastAsia" w:hAnsiTheme="majorHAnsi" w:cstheme="majorBidi"/&gt;&lt;/w:rPr&gt;&lt;/w:style&gt;&lt;w:style w:type="character" w:customStyle="1" w:styleId="MessageHeaderChar"&gt;&lt;w:name w:val="Message Header Char"/&gt;&lt;w:basedOn w:val="DefaultParagraphFont"/&gt;&lt;w:link w:val="MessageHeader"/&gt;&lt;w:uiPriority w:val="99"/&gt;&lt;w:semiHidden/&gt;&lt;w:rPr&gt;&lt;w:rFonts w:asciiTheme="majorHAnsi" w:eastAsiaTheme="majorEastAsia" w:hAnsiTheme="majorHAnsi" w:cstheme="majorBidi"/&gt;&lt;w:kern w:val="24"/&gt;&lt;w:shd w:val="pct20" w:color="auto" w:fill="auto"/&gt;&lt;/w:rPr&gt;&lt;/w:style&gt;&lt;w:style w:type="paragraph" w:styleId="NormalWeb"&gt;&lt;w:name w:val="Normal (Web)"/&gt;&lt;w:basedOn w:val="Normal"/&gt;&lt;w:uiPriority w:val="99"/&gt;&lt;w:semiHidden/&gt;&lt;w:unhideWhenUsed/&gt;&lt;w:pPr&gt;&lt;w:ind w:firstLine="0"/&gt;&lt;/w:pPr&gt;&lt;w:rPr&gt;&lt;w:rFonts w:ascii="Times New Roman" w:hAnsi="Times New Roman" w:cs="Times New Roman"/&gt;&lt;/w:rPr&gt;&lt;/w:style&gt;&lt;w:style w:type="paragraph" w:styleId="NormalIndent"&gt;&lt;w:name w:val="Normal Indent"/&gt;&lt;w:basedOn w:val="Normal"/&gt;&lt;w:uiPriority w:val="99"/&gt;&lt;w:semiHidden/&gt;&lt;w:unhideWhenUsed/&gt;&lt;w:pPr&gt;&lt;w:ind w:left="720" w:firstLine="0"/&gt;&lt;/w:pPr&gt;&lt;/w:style&gt;&lt;w:style w:type="paragraph" w:styleId="NoteHeading"&gt;&lt;w:name w:val="Note Heading"/&gt;&lt;w:basedOn w:val="Normal"/&gt;&lt;w:next w:val="Normal"/&gt;&lt;w:link w:val="NoteHeadingChar"/&gt;&lt;w:uiPriority w:val="99"/&gt;&lt;w:semiHidden/&gt;&lt;w:unhideWhenUsed/&gt;&lt;w:pPr&gt;&lt;w:spacing w:line="240" w:lineRule="auto"/&gt;&lt;w:ind w:firstLine="0"/&gt;&lt;/w:pPr&gt;&lt;/w:style&gt;&lt;w:style w:type="character" w:customStyle="1" w:styleId="NoteHeadingChar"&gt;&lt;w:name w:val="Note Heading Char"/&gt;&lt;w:basedOn w:val="DefaultParagraphFont"/&gt;&lt;w:link w:val="NoteHeading"/&gt;&lt;w:uiPriority w:val="99"/&gt;&lt;w:semiHidden/&gt;&lt;w:rPr&gt;&lt;w:kern w:val="24"/&gt;&lt;/w:rPr&gt;&lt;/w:style&gt;&lt;w:style w:type="paragraph" w:styleId="PlainText"&gt;&lt;w:name w:val="Plain Text"/&gt;&lt;w:basedOn w:val="Normal"/&gt;&lt;w:link w:val="PlainTextChar"/&gt;&lt;w:uiPriority w:val="99"/&gt;&lt;w:semiHidden/&gt;&lt;w:unhideWhenUsed/&gt;&lt;w:rsid w:val="00EB69D3"/&gt;&lt;w:pPr&gt;&lt;w:spacing w:line="240" w:lineRule="auto"/&gt;&lt;w:ind w:firstLine="0"/&gt;&lt;/w:pPr&gt;&lt;w:rPr&gt;&lt;w:rFonts w:ascii="Consolas" w:hAnsi="Consolas" w:cs="Consolas"/&gt;&lt;w:sz w:val="22"/&gt;&lt;w:szCs w:val="21"/&gt;&lt;/w:rPr&gt;&lt;/w:style&gt;&lt;w:style w:type="character" w:customStyle="1" w:styleId="PlainTextChar"&gt;&lt;w:name w:val="Plain Text Char"/&gt;&lt;w:basedOn w:val="DefaultParagraphFont"/&gt;&lt;w:link w:val="PlainText"/&gt;&lt;w:uiPriority w:val="99"/&gt;&lt;w:semiHidden/&gt;&lt;w:rsid w:val="00EB69D3"/&gt;&lt;w:rPr&gt;&lt;w:rFonts w:ascii="Consolas" w:hAnsi="Consolas" w:cs="Consolas"/&gt;&lt;w:sz w:val="22"/&gt;&lt;w:szCs w:val="21"/&gt;&lt;/w:rPr&gt;&lt;/w:style&gt;&lt;w:style w:type="paragraph" w:styleId="Quote"&gt;&lt;w:name w:val="Quote"/&gt;&lt;w:basedOn w:val="Normal"/&gt;&lt;w:next w:val="Normal"/&gt;&lt;w:link w:val="QuoteChar"/&gt;&lt;w:uiPriority w:val="29"/&gt;&lt;w:semiHidden/&gt;&lt;w:unhideWhenUsed/&gt;&lt;w:qFormat/&gt;&lt;w:pPr&gt;&lt;w:spacing w:before="200" w:after="160"/&gt;&lt;w:ind w:left="864" w:right="864" w:firstLine="0"/&gt;&lt;w:jc w:val="center"/&gt;&lt;/w:pPr&gt;&lt;w:rPr&gt;&lt;w:i/&gt;&lt;w:iCs/&gt;&lt;w:color w:val="404040" w:themeColor="text1" w:themeTint="BF"/&gt;&lt;/w:rPr&gt;&lt;/w:style&gt;&lt;w:style w:type="character" w:customStyle="1" w:styleId="QuoteChar"&gt;&lt;w:name w:val="Quote Char"/&gt;&lt;w:basedOn w:val="DefaultParagraphFont"/&gt;&lt;w:link w:val="Quote"/&gt;&lt;w:uiPriority w:val="29"/&gt;&lt;w:semiHidden/&gt;&lt;w:rPr&gt;&lt;w:i/&gt;&lt;w:iCs/&gt;&lt;w:color w:val="404040" w:themeColor="text1" w:themeTint="BF"/&gt;&lt;w:kern w:val="24"/&gt;&lt;/w:rPr&gt;&lt;/w:style&gt;&lt;w:style w:type="paragraph" w:styleId="Salutation"&gt;&lt;w:name w:val="Salutation"/&gt;&lt;w:basedOn w:val="Normal"/&gt;&lt;w:next w:val="Normal"/&gt;&lt;w:link w:val="SalutationChar"/&gt;&lt;w:uiPriority w:val="99"/&gt;&lt;w:semiHidden/&gt;&lt;w:unhideWhenUsed/&gt;&lt;w:pPr&gt;&lt;w:ind w:firstLine="0"/&gt;&lt;/w:pPr&gt;&lt;/w:style&gt;&lt;w:style w:type="character" w:customStyle="1" w:styleId="SalutationChar"&gt;&lt;w:name w:val="Salutation Char"/&gt;&lt;w:basedOn w:val="DefaultParagraphFont"/&gt;&lt;w:link w:val="Salutation"/&gt;&lt;w:uiPriority w:val="99"/&gt;&lt;w:semiHidden/&gt;&lt;w:rPr&gt;&lt;w:kern w:val="24"/&gt;&lt;/w:rPr&gt;&lt;/w:style&gt;&lt;w:style w:type="paragraph" w:styleId="Signature"&gt;&lt;w:name w:val="Signature"/&gt;&lt;w:basedOn w:val="Normal"/&gt;&lt;w:link w:val="SignatureChar"/&gt;&lt;w:uiPriority w:val="99"/&gt;&lt;w:semiHidden/&gt;&lt;w:unhideWhenUsed/&gt;&lt;w:pPr&gt;&lt;w:spacing w:line="240" w:lineRule="auto"/&gt;&lt;w:ind w:left="4320" w:firstLine="0"/&gt;&lt;/w:pPr&gt;&lt;/w:style&gt;&lt;w:style w:type="character" w:customStyle="1" w:styleId="SignatureChar"&gt;&lt;w:name w:val="Signature Char"/&gt;&lt;w:basedOn w:val="DefaultParagraphFont"/&gt;&lt;w:link w:val="Signature"/&gt;&lt;w:uiPriority w:val="99"/&gt;&lt;w:semiHidden/&gt;&lt;w:rPr&gt;&lt;w:kern w:val="24"/&gt;&lt;/w:rPr&gt;&lt;/w:style&gt;&lt;w:style w:type="paragraph" w:customStyle="1" w:styleId="Title2"&gt;&lt;w:name w:val="Title 2"/&gt;&lt;w:basedOn w:val="Normal"/&gt;&lt;w:uiPriority w:val="1"/&gt;&lt;w:qFormat/&gt;&lt;w:pPr&gt;&lt;w:ind w:firstLine="0"/&gt;&lt;w:jc w:val="center"/&gt;&lt;/w:pPr&gt;&lt;/w:style&gt;&lt;w:style w:type="paragraph" w:styleId="TableofAuthorities"&gt;&lt;w:name w:val="table of authorities"/&gt;&lt;w:basedOn w:val="Normal"/&gt;&lt;w:next w:val="Normal"/&gt;&lt;w:uiPriority w:val="99"/&gt;&lt;w:semiHidden/&gt;&lt;w:unhideWhenUsed/&gt;&lt;w:pPr&gt;&lt;w:ind w:left="240" w:firstLine="0"/&gt;&lt;/w:pPr&gt;&lt;/w:style&gt;&lt;w:style w:type="paragraph" w:styleId="TableofFigures"&gt;&lt;w:name w:val="table of figures"/&gt;&lt;w:basedOn w:val="Normal"/&gt;&lt;w:next w:val="Normal"/&gt;&lt;w:uiPriority w:val="99"/&gt;&lt;w:semiHidden/&gt;&lt;w:unhideWhenUsed/&gt;&lt;w:pPr&gt;&lt;w:ind w:firstLine="0"/&gt;&lt;/w:pPr&gt;&lt;/w:style&gt;&lt;w:style w:type="paragraph" w:styleId="TOAHeading"&gt;&lt;w:name w:val="toa heading"/&gt;&lt;w:basedOn w:val="Normal"/&gt;&lt;w:next w:val="Normal"/&gt;&lt;w:uiPriority w:val="99"/&gt;&lt;w:semiHidden/&gt;&lt;w:unhideWhenUsed/&gt;&lt;w:pPr&gt;&lt;w:spacing w:before="120"/&gt;&lt;w:ind w:firstLine="0"/&gt;&lt;/w:pPr&gt;&lt;w:rPr&gt;&lt;w:rFonts w:asciiTheme="majorHAnsi" w:eastAsiaTheme="majorEastAsia" w:hAnsiTheme="majorHAnsi" w:cstheme="majorBidi"/&gt;&lt;w:b/&gt;&lt;w:bCs/&gt;&lt;/w:rPr&gt;&lt;/w:style&gt;&lt;w:style w:type="paragraph" w:styleId="TOC4"&gt;&lt;w:name w:val="toc 4"/&gt;&lt;w:basedOn w:val="Normal"/&gt;&lt;w:next w:val="Normal"/&gt;&lt;w:autoRedefine/&gt;&lt;w:uiPriority w:val="39"/&gt;&lt;w:semiHidden/&gt;&lt;w:unhideWhenUsed/&gt;&lt;w:pPr&gt;&lt;w:spacing w:after="100"/&gt;&lt;w:ind w:left="720" w:firstLine="0"/&gt;&lt;/w:pPr&gt;&lt;/w:style&gt;&lt;w:style w:type="paragraph" w:styleId="TOC5"&gt;&lt;w:name w:val="toc 5"/&gt;&lt;w:basedOn w:val="Normal"/&gt;&lt;w:next w:val="Normal"/&gt;&lt;w:autoRedefine/&gt;&lt;w:uiPriority w:val="39"/&gt;&lt;w:semiHidden/&gt;&lt;w:unhideWhenUsed/&gt;&lt;w:pPr&gt;&lt;w:spacing w:after="100"/&gt;&lt;w:ind w:left="960" w:firstLine="0"/&gt;&lt;/w:pPr&gt;&lt;/w:style&gt;&lt;w:style w:type="paragraph" w:styleId="TOC6"&gt;&lt;w:name w:val="toc 6"/&gt;&lt;w:basedOn w:val="Normal"/&gt;&lt;w:next w:val="Normal"/&gt;&lt;w:autoRedefine/&gt;&lt;w:uiPriority w:val="39"/&gt;&lt;w:semiHidden/&gt;&lt;w:unhideWhenUsed/&gt;&lt;w:pPr&gt;&lt;w:spacing w:after="100"/&gt;&lt;w:ind w:left="1200" w:firstLine="0"/&gt;&lt;/w:pPr&gt;&lt;/w:style&gt;&lt;w:style w:type="paragraph" w:styleId="TOC7"&gt;&lt;w:name w:val="toc 7"/&gt;&lt;w:basedOn w:val="Normal"/&gt;&lt;w:next w:val="Normal"/&gt;&lt;w:autoRedefine/&gt;&lt;w:uiPriority w:val="39"/&gt;&lt;w:semiHidden/&gt;&lt;w:unhideWhenUsed/&gt;&lt;w:pPr&gt;&lt;w:spacing w:after="100"/&gt;&lt;w:ind w:left="1440" w:firstLine="0"/&gt;&lt;/w:pPr&gt;&lt;/w:style&gt;&lt;w:style w:type="paragraph" w:styleId="TOC8"&gt;&lt;w:name w:val="toc 8"/&gt;&lt;w:basedOn w:val="Normal"/&gt;&lt;w:next w:val="Normal"/&gt;&lt;w:autoRedefine/&gt;&lt;w:uiPriority w:val="39"/&gt;&lt;w:semiHidden/&gt;&lt;w:unhideWhenUsed/&gt;&lt;w:pPr&gt;&lt;w:spacing w:after="100"/&gt;&lt;w:ind w:left="1680" w:firstLine="0"/&gt;&lt;/w:pPr&gt;&lt;/w:style&gt;&lt;w:style w:type="paragraph" w:styleId="TOC9"&gt;&lt;w:name w:val="toc 9"/&gt;&lt;w:basedOn w:val="Normal"/&gt;&lt;w:next w:val="Normal"/&gt;&lt;w:autoRedefine/&gt;&lt;w:uiPriority w:val="39"/&gt;&lt;w:semiHidden/&gt;&lt;w:unhideWhenUsed/&gt;&lt;w:pPr&gt;&lt;w:spacing w:after="100"/&gt;&lt;w:ind w:left="1920" w:firstLine="0"/&gt;&lt;/w:pPr&gt;&lt;/w:style&gt;&lt;w:style w:type="character" w:styleId="EndnoteReference"&gt;&lt;w:name w:val="endnote reference"/&gt;&lt;w:basedOn w:val="DefaultParagraphFont"/&gt;&lt;w:uiPriority w:val="99"/&gt;&lt;w:semiHidden/&gt;&lt;w:unhideWhenUsed/&gt;&lt;w:rPr&gt;&lt;w:vertAlign w:val="superscript"/&gt;&lt;/w:rPr&gt;&lt;/w:style&gt;&lt;w:style w:type="character" w:styleId="FootnoteReference"&gt;&lt;w:name w:val="footnote reference"/&gt;&lt;w:basedOn w:val="DefaultParagraphFont"/&gt;&lt;w:uiPriority w:val="99"/&gt;&lt;w:qFormat/&gt;&lt;w:rPr&gt;&lt;w:vertAlign w:val="superscript"/&gt;&lt;/w:rPr&gt;&lt;/w:style&gt;&lt;w:style w:type="table" w:customStyle="1" w:styleId="APAReport"&gt;&lt;w:name w:val="APA Report"/&gt;&lt;w:basedOn w:val="TableNormal"/&gt;&lt;w:uiPriority w:val="99"/&gt;&lt;w:rsid w:val="003F7CBD"/&gt;&lt;w:pPr&gt;&lt;w:spacing w:line="240" w:lineRule="auto"/&gt;&lt;w:ind w:firstLine="0"/&gt;&lt;/w:pPr&gt;&lt;w:tblPr&gt;&lt;w:tblBorders&gt;&lt;w:top w:val="single" w:sz="12" w:space="0" w:color="auto"/&gt;&lt;w:bottom w:val="single" w:sz="12" w:space="0" w:color="auto"/&gt;&lt;/w:tblBorders&gt;&lt;/w:tblPr&gt;&lt;w:tblStylePr w:type="firstRow"&gt;&lt;w:rPr&gt;&lt;w:rFonts w:asciiTheme="majorHAnsi" w:hAnsiTheme="majorHAnsi"/&gt;&lt;/w:rPr&gt;&lt;w:tblPr/&gt;&lt;w:tcPr&gt;&lt;w:tcBorders&gt;&lt;w:top w:val="single" w:sz="12" w:space="0" w:color="auto"/&gt;&lt;w:left w:val="nil"/&gt;&lt;w:bottom w:val="single" w:sz="12" w:space="0" w:color="auto"/&gt;&lt;w:right w:val="nil"/&gt;&lt;w:insideH w:val="nil"/&gt;&lt;w:insideV w:val="nil"/&gt;&lt;w:tl2br w:val="nil"/&gt;&lt;w:tr2bl w:val="nil"/&gt;&lt;/w:tcBorders&gt;&lt;/w:tcPr&gt;&lt;/w:tblStylePr&gt;&lt;/w:style&gt;&lt;w:style w:type="paragraph" w:customStyle="1" w:styleId="TableFigure"&gt;&lt;w:name w:val="Table/Figure"/&gt;&lt;w:basedOn w:val="Normal"/&gt;&lt;w:uiPriority w:val="7"/&gt;&lt;w:qFormat/&gt;&lt;w:pPr&gt;&lt;w:spacing w:before="240"/&gt;&lt;w:ind w:firstLine="0"/&gt;&lt;w:contextualSpacing/&gt;&lt;/w:pPr&gt;&lt;/w:style&gt;&lt;w:style w:type="paragraph" w:styleId="Footer"&gt;&lt;w:name w:val="footer"/&gt;&lt;w:basedOn w:val="Normal"/&gt;&lt;w:link w:val="FooterChar"/&gt;&lt;w:uiPriority w:val="99"/&gt;&lt;w:qFormat/&gt;&lt;w:pPr&gt;&lt;w:tabs&gt;&lt;w:tab w:val="center" w:pos="4680"/&gt;&lt;w:tab w:val="right" w:pos="9360"/&gt;&lt;/w:tabs&gt;&lt;w:spacing w:line="240" w:lineRule="auto"/&gt;&lt;/w:pPr&gt;&lt;/w:style&gt;&lt;w:style w:type="character" w:customStyle="1" w:styleId="FooterChar"&gt;&lt;w:name w:val="Footer Char"/&gt;&lt;w:basedOn w:val="DefaultParagraphFont"/&gt;&lt;w:link w:val="Footer"/&gt;&lt;w:uiPriority w:val="99"/&gt;&lt;w:rsid w:val="00DB2E59"/&gt;&lt;/w:style&gt;&lt;w:style w:type="character" w:styleId="CommentReference"&gt;&lt;w:name w:val="annotation reference"/&gt;&lt;w:basedOn w:val="DefaultParagraphFont"/&gt;&lt;w:uiPriority w:val="99"/&gt;&lt;w:semiHidden/&gt;&lt;w:unhideWhenUsed/&gt;&lt;w:rsid w:val="00EB69D3"/&gt;&lt;w:rPr&gt;&lt;w:sz w:val="22"/&gt;&lt;w:szCs w:val="16"/&gt;&lt;/w:rPr&gt;&lt;/w:style&gt;&lt;w:style w:type="paragraph" w:styleId="EndnoteText"&gt;&lt;w:name w:val="endnote text"/&gt;&lt;w:basedOn w:val="Normal"/&gt;&lt;w:link w:val="EndnoteTextChar"/&gt;&lt;w:uiPriority w:val="99"/&gt;&lt;w:semiHidden/&gt;&lt;w:unhideWhenUsed/&gt;&lt;w:qFormat/&gt;&lt;w:rsid w:val="00EB69D3"/&gt;&lt;w:pPr&gt;&lt;w:spacing w:line="240" w:lineRule="auto"/&gt;&lt;/w:pPr&gt;&lt;w:rPr&gt;&lt;w:sz w:val="22"/&gt;&lt;w:szCs w:val="20"/&gt;&lt;/w:rPr&gt;&lt;/w:style&gt;&lt;w:style w:type="character" w:customStyle="1" w:styleId="EndnoteTextChar"&gt;&lt;w:name w:val="Endnote Text Char"/&gt;&lt;w:basedOn w:val="DefaultParagraphFont"/&gt;&lt;w:link w:val="EndnoteText"/&gt;&lt;w:uiPriority w:val="99"/&gt;&lt;w:semiHidden/&gt;&lt;w:rsid w:val="00EB69D3"/&gt;&lt;w:rPr&gt;&lt;w:sz w:val="22"/&gt;&lt;w:szCs w:val="20"/&gt;&lt;/w:rPr&gt;&lt;/w:style&gt;&lt;w:style w:type="character" w:styleId="HTMLCode"&gt;&lt;w:name w:val="HTML Code"/&gt;&lt;w:basedOn w:val="DefaultParagraphFont"/&gt;&lt;w:uiPriority w:val="99"/&gt;&lt;w:semiHidden/&gt;&lt;w:unhideWhenUsed/&gt;&lt;w:rsid w:val="00EB69D3"/&gt;&lt;w:rPr&gt;&lt;w:rFonts w:ascii="Consolas" w:hAnsi="Consolas"/&gt;&lt;w:sz w:val="22"/&gt;&lt;w:szCs w:val="20"/&gt;&lt;/w:rPr&gt;&lt;/w:style&gt;&lt;w:style w:type="character" w:styleId="HTMLKeyboard"&gt;&lt;w:name w:val="HTML Keyboard"/&gt;&lt;w:basedOn w:val="DefaultParagraphFont"/&gt;&lt;w:uiPriority w:val="99"/&gt;&lt;w:semiHidden/&gt;&lt;w:unhideWhenUsed/&gt;&lt;w:rsid w:val="00EB69D3"/&gt;&lt;w:rPr&gt;&lt;w:rFonts w:ascii="Consolas" w:hAnsi="Consolas"/&gt;&lt;w:sz w:val="22"/&gt;&lt;w:szCs w:val="20"/&gt;&lt;/w:rPr&gt;&lt;/w:style&gt;&lt;w:style w:type="character" w:styleId="HTMLTypewriter"&gt;&lt;w:name w:val="HTML Typewriter"/&gt;&lt;w:basedOn w:val="DefaultParagraphFont"/&gt;&lt;w:uiPriority w:val="99"/&gt;&lt;w:semiHidden/&gt;&lt;w:unhideWhenUsed/&gt;&lt;w:rsid w:val="00EB69D3"/&gt;&lt;w:rPr&gt;&lt;w:rFonts w:ascii="Consolas" w:hAnsi="Consolas"/&gt;&lt;w:sz w:val="22"/&gt;&lt;w:szCs w:val="20"/&gt;&lt;/w:rPr&gt;&lt;/w:style&gt;&lt;w:style w:type="paragraph" w:styleId="TOCHeading"&gt;&lt;w:name w:val="TOC Heading"/&gt;&lt;w:basedOn w:val="Heading1"/&gt;&lt;w:next w:val="Normal"/&gt;&lt;w:uiPriority w:val="39"/&gt;&lt;w:semiHidden/&gt;&lt;w:unhideWhenUsed/&gt;&lt;w:qFormat/&gt;&lt;w:rsid w:val="00EB69D3"/&gt;&lt;w:pPr&gt;&lt;w:spacing w:before="240"/&gt;&lt;w:ind w:firstLine="720"/&gt;&lt;w:jc w:val="left"/&gt;&lt;w:outlineLvl w:val="9"/&gt;&lt;/w:pPr&gt;&lt;w:rPr&gt;&lt;w:b w:val="0"/&gt;&lt;w:bCs w:val="0"/&gt;&lt;w:color w:val="6E6E6E" w:themeColor="accent1" w:themeShade="80"/&gt;&lt;w:sz w:val="32"/&gt;&lt;w:szCs w:val="32"/&gt;&lt;/w:rPr&gt;&lt;/w:style&gt;&lt;w:style w:type="character" w:styleId="IntenseReference"&gt;&lt;w:name w:val="Intense Reference"/&gt;&lt;w:basedOn w:val="DefaultParagraphFont"/&gt;&lt;w:uiPriority w:val="32"/&gt;&lt;w:semiHidden/&gt;&lt;w:unhideWhenUsed/&gt;&lt;w:qFormat/&gt;&lt;w:rsid w:val="00EB69D3"/&gt;&lt;w:rPr&gt;&lt;w:b/&gt;&lt;w:bCs/&gt;&lt;w:caps w:val="0"/&gt;&lt;w:smallCaps/&gt;&lt;w:color w:val="6E6E6E" w:themeColor="accent1" w:themeShade="80"/&gt;&lt;w:spacing w:val="5"/&gt;&lt;/w:rPr&gt;&lt;/w:style&gt;&lt;w:style w:type="character" w:styleId="IntenseEmphasis"&gt;&lt;w:name w:val="Intense Emphasis"/&gt;&lt;w:basedOn w:val="DefaultParagraphFont"/&gt;&lt;w:uiPriority w:val="21"/&gt;&lt;w:semiHidden/&gt;&lt;w:unhideWhenUsed/&gt;&lt;w:qFormat/&gt;&lt;w:rsid w:val="00EB69D3"/&gt;&lt;w:rPr&gt;&lt;w:i/&gt;&lt;w:iCs/&gt;&lt;w:color w:val="6E6E6E" w:themeColor="accent1" w:themeShade="80"/&gt;&lt;/w:rPr&gt;&lt;/w:style&gt;&lt;w:style w:type="table" w:styleId="GridTable4-Accent4"&gt;&lt;w:name w:val="Grid Table 4 Accent 4"/&gt;&lt;w:basedOn w:val="TableNormal"/&gt;&lt;w:uiPriority w:val="49"/&gt;&lt;w:rsid w:val="003F7CBD"/&gt;&lt;w:pPr&gt;&lt;w:spacing w:line="240" w:lineRule="auto"/&gt;&lt;/w:pPr&gt;&lt;w:tblPr&gt;&lt;w:tblStyleRowBandSize w:val="1"/&gt;&lt;w:tblStyleColBandSize w:val="1"/&gt;&lt;w:tblBorders&gt;&lt;w:top w:val="single" w:sz="4" w:space="0" w:color="B2B2B2" w:themeColor="accent4" w:themeTint="99"/&gt;&lt;w:left w:val="single" w:sz="4" w:space="0" w:color="B2B2B2" w:themeColor="accent4" w:themeTint="99"/&gt;&lt;w:bottom w:val="single" w:sz="4" w:space="0" w:color="B2B2B2" w:themeColor="accent4" w:themeTint="99"/&gt;&lt;w:right w:val="single" w:sz="4" w:space="0" w:color="B2B2B2" w:themeColor="accent4" w:themeTint="99"/&gt;&lt;w:insideH w:val="single" w:sz="4" w:space="0" w:color="B2B2B2" w:themeColor="accent4" w:themeTint="99"/&gt;&lt;w:insideV w:val="single" w:sz="4" w:space="0" w:color="B2B2B2" w:themeColor="accent4" w:themeTint="99"/&gt;&lt;/w:tblBorders&gt;&lt;/w:tblPr&gt;&lt;w:tblStylePr w:type="firstRow"&gt;&lt;w:rPr&gt;&lt;w:b/&gt;&lt;w:bCs/&gt;&lt;w:color w:val="FFFFFF" w:themeColor="background1"/&gt;&lt;/w:rPr&gt;&lt;w:tblPr/&gt;&lt;w:tcPr&gt;&lt;w:tcBorders&gt;&lt;w:top w:val="single" w:sz="4" w:space="0" w:color="808080" w:themeColor="accent4"/&gt;&lt;w:left w:val="single" w:sz="4" w:space="0" w:color="808080" w:themeColor="accent4"/&gt;&lt;w:bottom w:val="single" w:sz="4" w:space="0" w:color="808080" w:themeColor="accent4"/&gt;&lt;w:right w:val="single" w:sz="4" w:space="0" w:color="808080" w:themeColor="accent4"/&gt;&lt;w:insideH w:val="nil"/&gt;&lt;w:insideV w:val="nil"/&gt;&lt;/w:tcBorders&gt;&lt;w:shd w:val="clear" w:color="auto" w:fill="808080" w:themeFill="accent4"/&gt;&lt;/w:tcPr&gt;&lt;/w:tblStylePr&gt;&lt;w:tblStylePr w:type="lastRow"&gt;&lt;w:rPr&gt;&lt;w:b/&gt;&lt;w:bCs/&gt;&lt;/w:rPr&gt;&lt;w:tblPr/&gt;&lt;w:tcPr&gt;&lt;w:tcBorders&gt;&lt;w:top w:val="double" w:sz="4" w:space="0" w:color="808080" w:themeColor="accent4"/&gt;&lt;/w:tcBorders&gt;&lt;/w:tcPr&gt;&lt;/w:tblStylePr&gt;&lt;w:tblStylePr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w:fill="E5E5E5" w:themeFill="accent4" w:themeFillTint="33"/&gt;&lt;/w:tcPr&gt;&lt;/w:tblStylePr&gt;&lt;w:tblStylePr w:type="band1Horz"&gt;&lt;w:tblPr/&gt;&lt;w:tcPr&gt;&lt;w:shd w:val="clear" w:color="auto" w:fill="E5E5E5" w:themeFill="accent4" w:themeFillTint="33"/&gt;&lt;/w:tcPr&gt;&lt;/w:tblStylePr&gt;&lt;/w:style&gt;&lt;w:style w:type="table" w:styleId="GridTable2-Accent1"&gt;&lt;w:name w:val="Grid Table 2 Accent 1"/&gt;&lt;w:basedOn w:val="TableNormal"/&gt;&lt;w:uiPriority w:val="47"/&gt;&lt;w:rsid w:val="008A78F1"/&gt;&lt;w:pPr&gt;&lt;w:spacing w:line="240" w:lineRule="auto"/&gt;&lt;/w:pPr&gt;&lt;w:tblPr&gt;&lt;w:tblStyleRowBandSize w:val="1"/&gt;&lt;w:tblStyleColBandSize w:val="1"/&gt;&lt;w:tblBorders&gt;&lt;w:top w:val="single" w:sz="2" w:space="0" w:color="EAEAEA" w:themeColor="accent1" w:themeTint="99"/&gt;&lt;w:bottom w:val="single" w:sz="2" w:space="0" w:color="EAEAEA" w:themeColor="accent1" w:themeTint="99"/&gt;&lt;w:insideH w:val="single" w:sz="2" w:space="0" w:color="EAEAEA" w:themeColor="accent1" w:themeTint="99"/&gt;&lt;w:insideV w:val="single" w:sz="2" w:space="0" w:color="EAEAEA" w:themeColor="accent1" w:themeTint="99"/&gt;&lt;/w:tblBorders&gt;&lt;w:tblCellMar&gt;&lt;w:left w:w="0" w:type="dxa"/&gt;&lt;w:right w:w="0" w:type="dxa"/&gt;&lt;/w:tblCellMar&gt;&lt;/w:tblPr&gt;&lt;w:tblStylePr w:type="firstRow"&gt;&lt;w:rPr&gt;&lt;w:b w:val="0"/&gt;&lt;w:bCs/&gt;&lt;w:i w:val="0"/&gt;&lt;/w:rPr&gt;&lt;w:tblPr/&gt;&lt;w:tcPr&gt;&lt;w:tcBorders&gt;&lt;w:top w:val="nil"/&gt;&lt;w:left w:val="nil"/&gt;&lt;w:bottom w:val="nil"/&gt;&lt;w:right w:val="nil"/&gt;&lt;w:insideH w:val="nil"/&gt;&lt;w:insideV w:val="nil"/&gt;&lt;w:tl2br w:val="nil"/&gt;&lt;w:tr2bl w:val="nil"/&gt;&lt;/w:tcBorders&gt;&lt;w:shd w:val="clear" w:color="auto" w:fill="FFFFFF" w:themeFill="background1"/&gt;&lt;/w:tcPr&gt;&lt;/w:tblStylePr&gt;&lt;w:tblStylePr w:type="lastRow"&gt;&lt;w:rPr&gt;&lt;w:b/&gt;&lt;w:bCs/&gt;&lt;/w:rPr&gt;&lt;w:tblPr/&gt;&lt;w:tcPr&gt;&lt;w:tcBorders&gt;&lt;w:top w:val="double" w:sz="2" w:space="0" w:color="EAEAEA" w:themeColor="accent1" w:themeTint="99"/&gt;&lt;w:bottom w:val="nil"/&gt;&lt;w:insideH w:val="nil"/&gt;&lt;w:insideV w:val="nil"/&gt;&lt;/w:tcBorders&gt;&lt;w:shd w:val="clear" w:color="auto" w:fill="FFFFFF" w:themeFill="background1"/&gt;&lt;/w:tcPr&gt;&lt;/w:tblStylePr&gt;&lt;w:tblStylePr w:type="firstCol"&gt;&lt;w:rPr&gt;&lt;w:b/&gt;&lt;w:bCs/&gt;&lt;/w:rPr&gt;&lt;/w:tblStylePr&gt;&lt;w:tblStylePr w:type="lastCol"&gt;&lt;w:rPr&gt;&lt;w:b/&gt;&lt;w:bCs/&gt;&lt;/w:rPr&gt;&lt;/w:tblStylePr&gt;&lt;w:tblStylePr w:type="band1Vert"&gt;&lt;w:tblPr/&gt;&lt;w:tcPr&gt;&lt;w:shd w:val="clear" w:color="auto" w:fill="F8F8F8" w:themeFill="accent1" w:themeFillTint="33"/&gt;&lt;/w:tcPr&gt;&lt;/w:tblStylePr&gt;&lt;w:tblStylePr w:type="band1Horz"&gt;&lt;w:tblPr/&gt;&lt;w:tcPr&gt;&lt;w:shd w:val="clear" w:color="auto" w:fill="F8F8F8" w:themeFill="accent1" w:themeFillTint="33"/&gt;&lt;/w:tcPr&gt;&lt;/w:tblStylePr&gt;&lt;/w:style&gt;&lt;/w:styles&gt;&lt;/pkg:xmlData&gt;&lt;/pkg:part&gt;&lt;/pkg:package&gt;
</CustomerName>
    <CompanyName/>
    <SenderAddress/>
    <Address/>
  </employee>
</employe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E728A-96FF-4995-885C-5AF887AB0C35}">
  <ds:schemaRefs>
    <ds:schemaRef ds:uri="http://schemas.microsoft.com/temp/samples"/>
  </ds:schemaRefs>
</ds:datastoreItem>
</file>

<file path=customXml/itemProps2.xml><?xml version="1.0" encoding="utf-8"?>
<ds:datastoreItem xmlns:ds="http://schemas.openxmlformats.org/officeDocument/2006/customXml" ds:itemID="{F50D49C9-C84F-4DF7-866D-6DFC249A4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APA style paper</Template>
  <TotalTime>78</TotalTime>
  <Pages>4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2021-10-08T14:55:00Z</dcterms:created>
  <dcterms:modified xsi:type="dcterms:W3CDTF">2021-10-08T16:13:00Z</dcterms:modified>
</cp:coreProperties>
</file>