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CCE06" w14:textId="2CA304F8" w:rsidR="00C41FDB" w:rsidRPr="00AA5E13" w:rsidRDefault="00234BD9">
      <w:pPr>
        <w:rPr>
          <w:b/>
          <w:bCs/>
          <w:sz w:val="32"/>
          <w:szCs w:val="32"/>
          <w:u w:val="single"/>
        </w:rPr>
      </w:pPr>
      <w:r>
        <w:rPr>
          <w:b/>
          <w:bCs/>
          <w:sz w:val="32"/>
          <w:szCs w:val="32"/>
          <w:u w:val="single"/>
        </w:rPr>
        <w:t>OBSERVATION RECORD (To be filled and wet-signed by the learner’s supervisor)</w:t>
      </w:r>
    </w:p>
    <w:p w14:paraId="7C1DFCF0" w14:textId="77777777" w:rsidR="00C41FDB" w:rsidRPr="00AA5E13" w:rsidRDefault="00C41FDB">
      <w:pPr>
        <w:rPr>
          <w:b/>
          <w:bCs/>
          <w:sz w:val="32"/>
          <w:szCs w:val="32"/>
          <w:u w:val="single"/>
        </w:rPr>
      </w:pPr>
    </w:p>
    <w:p w14:paraId="1F11D6D1" w14:textId="6D58A0CE" w:rsidR="00F109F4" w:rsidRPr="001048D3" w:rsidRDefault="00C41FDB" w:rsidP="001048D3">
      <w:pPr>
        <w:pStyle w:val="ListParagraph"/>
        <w:numPr>
          <w:ilvl w:val="0"/>
          <w:numId w:val="1"/>
        </w:numPr>
        <w:rPr>
          <w:sz w:val="24"/>
          <w:szCs w:val="24"/>
        </w:rPr>
      </w:pPr>
      <w:r>
        <w:rPr>
          <w:sz w:val="24"/>
          <w:szCs w:val="24"/>
        </w:rPr>
        <w:t>Please ensure that all observations are written citing real-work examples. Observation criteria that do not mention examples from practice will be prompted to be redone.</w:t>
      </w:r>
    </w:p>
    <w:p w14:paraId="6842AB7C" w14:textId="73F257CC" w:rsidR="001048D3" w:rsidRPr="001048D3" w:rsidRDefault="001048D3" w:rsidP="001048D3">
      <w:pPr>
        <w:pStyle w:val="ListParagraph"/>
        <w:numPr>
          <w:ilvl w:val="0"/>
          <w:numId w:val="1"/>
        </w:numPr>
        <w:rPr>
          <w:sz w:val="24"/>
          <w:szCs w:val="24"/>
        </w:rPr>
      </w:pPr>
      <w:r>
        <w:rPr>
          <w:sz w:val="24"/>
          <w:szCs w:val="24"/>
        </w:rPr>
        <w:t>The learner must be observed against each criterion mentioned in the document to receive a Pass.</w:t>
      </w:r>
    </w:p>
    <w:p w14:paraId="2C328B07" w14:textId="1851DE86" w:rsidR="00E13912" w:rsidRPr="001048D3" w:rsidRDefault="00E13912" w:rsidP="001048D3">
      <w:pPr>
        <w:pStyle w:val="ListParagraph"/>
        <w:numPr>
          <w:ilvl w:val="0"/>
          <w:numId w:val="1"/>
        </w:numPr>
        <w:rPr>
          <w:sz w:val="24"/>
          <w:szCs w:val="24"/>
        </w:rPr>
      </w:pPr>
      <w:r>
        <w:rPr>
          <w:sz w:val="24"/>
          <w:szCs w:val="24"/>
        </w:rPr>
        <w:t>The observations must be written in narrative form, using "I observed Adaku..." to indicate that an observation has been made.</w:t>
      </w:r>
    </w:p>
    <w:p w14:paraId="262EB6EC" w14:textId="77777777" w:rsidR="00794AC3" w:rsidRDefault="00794AC3">
      <w:pPr>
        <w:rPr>
          <w:b/>
          <w:bCs/>
          <w:sz w:val="28"/>
          <w:szCs w:val="28"/>
          <w:u w:val="single"/>
        </w:rPr>
      </w:pPr>
    </w:p>
    <w:tbl>
      <w:tblPr>
        <w:tblStyle w:val="TableGrid"/>
        <w:tblW w:w="0" w:type="auto"/>
        <w:tblLook w:val="04A0" w:firstRow="1" w:lastRow="0" w:firstColumn="1" w:lastColumn="0" w:noHBand="0" w:noVBand="1"/>
      </w:tblPr>
      <w:tblGrid>
        <w:gridCol w:w="6974"/>
        <w:gridCol w:w="6974"/>
      </w:tblGrid>
      <w:tr w:rsidR="00931EC7" w14:paraId="4268431B" w14:textId="77777777" w:rsidTr="00931EC7">
        <w:tc>
          <w:tcPr>
            <w:tcW w:w="6974" w:type="dxa"/>
          </w:tcPr>
          <w:p w14:paraId="1FE9F195" w14:textId="21E51671" w:rsidR="00931EC7" w:rsidRPr="00E8637B" w:rsidRDefault="0071163F">
            <w:pPr>
              <w:rPr>
                <w:b/>
                <w:bCs/>
                <w:sz w:val="28"/>
                <w:szCs w:val="28"/>
              </w:rPr>
            </w:pPr>
            <w:r>
              <w:rPr>
                <w:b/>
                <w:bCs/>
                <w:sz w:val="28"/>
                <w:szCs w:val="28"/>
              </w:rPr>
              <w:t>Name of learner</w:t>
            </w:r>
          </w:p>
        </w:tc>
        <w:tc>
          <w:tcPr>
            <w:tcW w:w="6974" w:type="dxa"/>
          </w:tcPr>
          <w:p w14:paraId="6CE5AE9A" w14:textId="77777777" w:rsidR="00931EC7" w:rsidRDefault="00931EC7">
            <w:pPr>
              <w:rPr>
                <w:sz w:val="24"/>
                <w:szCs w:val="24"/>
              </w:rPr>
            </w:pPr>
            <w:r>
              <w:rPr>
                <w:sz w:val="24"/>
                <w:szCs w:val="24"/>
              </w:rPr>
              <w:t xml:space="preserve">Adaku Hope Augustine</w:t>
            </w:r>
          </w:p>
        </w:tc>
      </w:tr>
      <w:tr w:rsidR="00931EC7" w14:paraId="39B7552C" w14:textId="77777777" w:rsidTr="00931EC7">
        <w:tc>
          <w:tcPr>
            <w:tcW w:w="6974" w:type="dxa"/>
          </w:tcPr>
          <w:p w14:paraId="34E331B6" w14:textId="02FA83EF" w:rsidR="00931EC7" w:rsidRPr="00E8637B" w:rsidRDefault="0071163F">
            <w:pPr>
              <w:rPr>
                <w:b/>
                <w:bCs/>
                <w:sz w:val="28"/>
                <w:szCs w:val="28"/>
              </w:rPr>
            </w:pPr>
            <w:r>
              <w:rPr>
                <w:b/>
                <w:bCs/>
                <w:sz w:val="28"/>
                <w:szCs w:val="28"/>
              </w:rPr>
              <w:t>Name of observer</w:t>
            </w:r>
          </w:p>
        </w:tc>
        <w:tc>
          <w:tcPr>
            <w:tcW w:w="6974" w:type="dxa"/>
          </w:tcPr>
          <w:p w14:paraId="0AF6D0DD" w14:textId="77777777" w:rsidR="00931EC7" w:rsidRDefault="00931EC7">
            <w:pPr>
              <w:rPr>
                <w:sz w:val="24"/>
                <w:szCs w:val="24"/>
              </w:rPr>
            </w:pPr>
            <w:r>
              <w:rPr>
                <w:sz w:val="24"/>
                <w:szCs w:val="24"/>
              </w:rPr>
              <w:t xml:space="preserve">Chinwe</w:t>
            </w:r>
          </w:p>
        </w:tc>
      </w:tr>
      <w:tr w:rsidR="00931EC7" w14:paraId="48C6DA58" w14:textId="77777777" w:rsidTr="00931EC7">
        <w:tc>
          <w:tcPr>
            <w:tcW w:w="6974" w:type="dxa"/>
          </w:tcPr>
          <w:p w14:paraId="494B5D3D" w14:textId="3AE71E1C" w:rsidR="00931EC7" w:rsidRPr="00E8637B" w:rsidRDefault="00E8637B">
            <w:pPr>
              <w:rPr>
                <w:b/>
                <w:bCs/>
                <w:sz w:val="28"/>
                <w:szCs w:val="28"/>
              </w:rPr>
            </w:pPr>
            <w:r>
              <w:rPr>
                <w:b/>
                <w:bCs/>
                <w:sz w:val="28"/>
                <w:szCs w:val="28"/>
              </w:rPr>
              <w:t>Date of observation</w:t>
            </w:r>
          </w:p>
        </w:tc>
        <w:tc>
          <w:tcPr>
            <w:tcW w:w="6974" w:type="dxa"/>
          </w:tcPr>
          <w:p w14:paraId="6B44C858" w14:textId="77777777" w:rsidR="00931EC7" w:rsidRDefault="00931EC7">
            <w:pPr>
              <w:rPr>
                <w:sz w:val="24"/>
                <w:szCs w:val="24"/>
              </w:rPr>
            </w:pPr>
            <w:r>
              <w:rPr>
                <w:sz w:val="24"/>
                <w:szCs w:val="24"/>
              </w:rPr>
              <w:t xml:space="preserve">Day 1: 05/05/2026 | Day 2: 06/05/2026 | Day 3: 07/05/2026</w:t>
            </w:r>
          </w:p>
        </w:tc>
      </w:tr>
    </w:tbl>
    <w:p w14:paraId="48951675" w14:textId="77777777" w:rsidR="00931EC7" w:rsidRPr="00AA5E13" w:rsidRDefault="00931EC7">
      <w:pPr>
        <w:rPr>
          <w:b/>
          <w:bCs/>
          <w:sz w:val="28"/>
          <w:szCs w:val="28"/>
          <w:u w:val="single"/>
        </w:rPr>
      </w:pPr>
    </w:p>
    <w:tbl>
      <w:tblPr>
        <w:tblStyle w:val="TableGrid"/>
        <w:tblW w:w="14737" w:type="dxa"/>
        <w:tblLook w:val="04A0" w:firstRow="1" w:lastRow="0" w:firstColumn="1" w:lastColumn="0" w:noHBand="0" w:noVBand="1"/>
      </w:tblPr>
      <w:tblGrid>
        <w:gridCol w:w="1993"/>
        <w:gridCol w:w="1606"/>
        <w:gridCol w:w="1661"/>
        <w:gridCol w:w="9477"/>
      </w:tblGrid>
      <w:tr w:rsidR="00AA5E13" w:rsidRPr="00AA5E13" w14:paraId="7359C6E0" w14:textId="77777777" w:rsidTr="00580CD4">
        <w:tc>
          <w:tcPr>
            <w:tcW w:w="1993" w:type="dxa"/>
          </w:tcPr>
          <w:p w14:paraId="5A900A18" w14:textId="42C6F48D" w:rsidR="00876313" w:rsidRPr="00AA5E13" w:rsidRDefault="00876313">
            <w:pPr>
              <w:rPr>
                <w:b/>
                <w:bCs/>
                <w:sz w:val="24"/>
                <w:szCs w:val="24"/>
              </w:rPr>
            </w:pPr>
            <w:r>
              <w:rPr>
                <w:b/>
                <w:bCs/>
                <w:sz w:val="24"/>
                <w:szCs w:val="24"/>
              </w:rPr>
              <w:t>Unit Number and Title</w:t>
            </w:r>
          </w:p>
        </w:tc>
        <w:tc>
          <w:tcPr>
            <w:tcW w:w="1606" w:type="dxa"/>
          </w:tcPr>
          <w:p w14:paraId="62E01AB3" w14:textId="5F6E7889" w:rsidR="00876313" w:rsidRPr="00AA5E13" w:rsidRDefault="00876313">
            <w:pPr>
              <w:rPr>
                <w:b/>
                <w:bCs/>
                <w:sz w:val="24"/>
                <w:szCs w:val="24"/>
              </w:rPr>
            </w:pPr>
            <w:r>
              <w:rPr>
                <w:b/>
                <w:bCs/>
                <w:sz w:val="24"/>
                <w:szCs w:val="24"/>
              </w:rPr>
              <w:t>LO</w:t>
            </w:r>
          </w:p>
        </w:tc>
        <w:tc>
          <w:tcPr>
            <w:tcW w:w="1661" w:type="dxa"/>
          </w:tcPr>
          <w:p w14:paraId="4A6D3904" w14:textId="4516EE7D" w:rsidR="00876313" w:rsidRPr="00AA5E13" w:rsidRDefault="00876313">
            <w:pPr>
              <w:rPr>
                <w:b/>
                <w:bCs/>
                <w:sz w:val="24"/>
                <w:szCs w:val="24"/>
              </w:rPr>
            </w:pPr>
            <w:r>
              <w:rPr>
                <w:b/>
                <w:bCs/>
                <w:sz w:val="24"/>
                <w:szCs w:val="24"/>
              </w:rPr>
              <w:t>AC</w:t>
            </w:r>
          </w:p>
        </w:tc>
        <w:tc>
          <w:tcPr>
            <w:tcW w:w="9477" w:type="dxa"/>
          </w:tcPr>
          <w:p w14:paraId="6EDB6FB8" w14:textId="3E9AA5D8" w:rsidR="00876313" w:rsidRPr="00AA5E13" w:rsidRDefault="00876313">
            <w:pPr>
              <w:rPr>
                <w:b/>
                <w:bCs/>
                <w:sz w:val="24"/>
                <w:szCs w:val="24"/>
              </w:rPr>
            </w:pPr>
            <w:r>
              <w:rPr>
                <w:b/>
                <w:bCs/>
                <w:sz w:val="24"/>
                <w:szCs w:val="24"/>
              </w:rPr>
              <w:t xml:space="preserve">Observation comments with Examples showing the learner’s competency </w:t>
            </w:r>
          </w:p>
        </w:tc>
      </w:tr>
      <w:tr w:rsidR="00AA5E13" w:rsidRPr="00AA5E13" w14:paraId="31574C75" w14:textId="77777777" w:rsidTr="00364EA3">
        <w:tc>
          <w:tcPr>
            <w:tcW w:w="1993" w:type="dxa"/>
            <w:shd w:val="clear" w:color="auto" w:fill="DEEAF6" w:themeFill="accent5" w:themeFillTint="33"/>
          </w:tcPr>
          <w:p w14:paraId="63997221" w14:textId="19BDFD47" w:rsidR="00364EA3" w:rsidRPr="00035822" w:rsidRDefault="00DF3296" w:rsidP="004330E6">
            <w:pPr>
              <w:rPr>
                <w:rFonts w:ascii="Calibri" w:hAnsi="Calibri" w:cs="Calibri"/>
              </w:rPr>
            </w:pPr>
            <w:r>
              <w:rPr>
                <w:rFonts w:ascii="Calibri" w:hAnsi="Calibri" w:cs="Calibri"/>
              </w:rPr>
              <w:t xml:space="preserve">Unit One - Agreed Ways of Working in Care Settings K/650/2298 </w:t>
            </w:r>
          </w:p>
        </w:tc>
        <w:tc>
          <w:tcPr>
            <w:tcW w:w="1606" w:type="dxa"/>
          </w:tcPr>
          <w:p w14:paraId="10BC4BDC" w14:textId="3EBB6E1D" w:rsidR="00364EA3" w:rsidRPr="00AA5E13" w:rsidRDefault="00163BED" w:rsidP="00E22525">
            <w:pPr>
              <w:rPr>
                <w:rFonts w:cstheme="minorHAnsi"/>
                <w:b/>
                <w:bCs/>
              </w:rPr>
            </w:pPr>
            <w:r>
              <w:rPr>
                <w:sz w:val="16"/>
                <w:szCs w:val="16"/>
              </w:rPr>
              <w:t>2: Be able to work in ways that are agreed with the employer.</w:t>
            </w:r>
          </w:p>
        </w:tc>
        <w:tc>
          <w:tcPr>
            <w:tcW w:w="1661" w:type="dxa"/>
          </w:tcPr>
          <w:p w14:paraId="317EC7E8" w14:textId="77777777" w:rsidR="00CD5D44" w:rsidRDefault="00CD5D44" w:rsidP="00CD5D44">
            <w:pPr>
              <w:rPr>
                <w:sz w:val="16"/>
                <w:szCs w:val="16"/>
              </w:rPr>
            </w:pPr>
            <w:r>
              <w:rPr>
                <w:sz w:val="16"/>
                <w:szCs w:val="16"/>
              </w:rPr>
              <w:t>2.1 Demonstrate where to access full and up-to-date details of agreed ways of working.</w:t>
            </w:r>
          </w:p>
          <w:p w14:paraId="67C7DE1B" w14:textId="77777777" w:rsidR="00CD5D44" w:rsidRDefault="00CD5D44" w:rsidP="00CD5D44">
            <w:pPr>
              <w:rPr>
                <w:sz w:val="16"/>
                <w:szCs w:val="16"/>
              </w:rPr>
            </w:pPr>
          </w:p>
          <w:p w14:paraId="79A08EF1" w14:textId="77777777" w:rsidR="00CD5D44" w:rsidRDefault="00CD5D44" w:rsidP="00CD5D44">
            <w:pPr>
              <w:rPr>
                <w:sz w:val="16"/>
                <w:szCs w:val="16"/>
              </w:rPr>
            </w:pPr>
            <w:r>
              <w:rPr>
                <w:sz w:val="16"/>
                <w:szCs w:val="16"/>
              </w:rPr>
              <w:t>2.2 Implement agreed ways of working.</w:t>
            </w:r>
          </w:p>
          <w:p w14:paraId="22B6FF4E" w14:textId="77777777" w:rsidR="00364EA3" w:rsidRPr="00AA5E13" w:rsidRDefault="00364EA3" w:rsidP="0080352E">
            <w:pPr>
              <w:rPr>
                <w:b/>
                <w:bCs/>
                <w:sz w:val="20"/>
                <w:szCs w:val="20"/>
              </w:rPr>
            </w:pPr>
          </w:p>
        </w:tc>
        <w:tc>
          <w:tcPr>
            <w:tcW w:w="9477" w:type="dxa"/>
          </w:tcPr>
          <w:p w14:paraId="10000000" w14:textId="77777777" w:rsidR="00AA5E13" w:rsidRDefault="00AA5E13">
            <w:pPr>
              <w:rPr>
                <w:sz w:val="20"/>
                <w:szCs w:val="20"/>
              </w:rPr>
            </w:pPr>
            <w:r>
              <w:rPr>
                <w:sz w:val="20"/>
                <w:szCs w:val="20"/>
              </w:rPr>
              <w:t xml:space="preserve">DAY 1 - Tuesday, 5th May 2026 | Start Time: 07:30am | End Time: 09:00am</w:t>
            </w:r>
          </w:p>
          <w:p w14:paraId="10000001" w14:textId="77777777" w:rsidR="00AA5E13" w:rsidRDefault="00AA5E13">
            <w:pPr>
              <w:rPr>
                <w:sz w:val="20"/>
                <w:szCs w:val="20"/>
              </w:rPr>
            </w:pPr>
            <w:r>
              <w:rPr>
                <w:sz w:val="20"/>
                <w:szCs w:val="20"/>
              </w:rPr>
              <w:t xml:space="preserve"/>
            </w:r>
          </w:p>
          <w:p w14:paraId="10000002" w14:textId="77777777" w:rsidR="00AA5E13" w:rsidRDefault="00AA5E13">
            <w:pPr>
              <w:rPr>
                <w:sz w:val="20"/>
                <w:szCs w:val="20"/>
              </w:rPr>
            </w:pPr>
            <w:r>
              <w:rPr>
                <w:sz w:val="20"/>
                <w:szCs w:val="20"/>
              </w:rPr>
              <w:t xml:space="preserve">AC 2.1 - Demonstrate where to access full and up-to-date details of agreed ways of working:</w:t>
            </w:r>
          </w:p>
          <w:p w14:paraId="10000003" w14:textId="77777777" w:rsidR="00AA5E13" w:rsidRDefault="00AA5E13">
            <w:pPr>
              <w:rPr>
                <w:sz w:val="20"/>
                <w:szCs w:val="20"/>
              </w:rPr>
            </w:pPr>
            <w:r>
              <w:rPr>
                <w:sz w:val="20"/>
                <w:szCs w:val="20"/>
              </w:rPr>
              <w:t xml:space="preserve">I arrived at Brooklands Hospital at 07:30am on Tuesday, 5th May 2026. I observed Adaku already present on the ward, dressed in her full healthcare assistant uniform with her name badge clearly displayed on her lanyard. Before I was permitted to proceed beyond the reception point, I observed Adaku ask me to confirm my identity by presenting my staff identification badge. She reviewed it carefully, verified my name and role, and then directed me to sign into the visitor log at the nurses’ station. Adaku explained that this procedure was a hospital-wide requirement under its Health and Safety and Security policies, ensuring that an accurate and up-to-date record is maintained of all individuals present on the ward at any given time.</w:t>
            </w:r>
          </w:p>
          <w:p w14:paraId="10000004" w14:textId="77777777" w:rsidR="00AA5E13" w:rsidRDefault="00AA5E13">
            <w:pPr>
              <w:rPr>
                <w:sz w:val="20"/>
                <w:szCs w:val="20"/>
              </w:rPr>
            </w:pPr>
            <w:r>
              <w:rPr>
                <w:sz w:val="20"/>
                <w:szCs w:val="20"/>
              </w:rPr>
              <w:t xml:space="preserve">Following the sign-in process, I observed Adaku move purposefully toward the office area where the care documentation is stored. She showed me the physical policy folder on the shelf, which contained the hospital’s agreed ways of working across a range of care activities. She explained, using her own words, that these policies set out the standard procedures that all staff are expected to follow. She then logged into the ward tablet device using her personal staff password and demonstrated where the same policies and updated care procedures are held electronically. She navigated to the relevant section with confidence, pointing out tabs including infection control procedures, manual handling guidance, and safeguarding protocols. She told me that whenever she is unsure about how to carry out a task, she refers first to the relevant policy either in the folder or on the system, and that these documents are reviewed and updated by the management team regularly. This clearly demonstrated that Adaku knows exactly where to access full and up-to-date details of the agreed ways of working in her care setting.</w:t>
            </w:r>
          </w:p>
          <w:p w14:paraId="10000005" w14:textId="77777777" w:rsidR="00AA5E13" w:rsidRDefault="00AA5E13">
            <w:pPr>
              <w:rPr>
                <w:sz w:val="20"/>
                <w:szCs w:val="20"/>
              </w:rPr>
            </w:pPr>
            <w:r>
              <w:rPr>
                <w:sz w:val="20"/>
                <w:szCs w:val="20"/>
              </w:rPr>
              <w:t xml:space="preserve"/>
            </w:r>
          </w:p>
          <w:p w14:paraId="10000006" w14:textId="77777777" w:rsidR="00AA5E13" w:rsidRDefault="00AA5E13">
            <w:pPr>
              <w:rPr>
                <w:sz w:val="20"/>
                <w:szCs w:val="20"/>
              </w:rPr>
            </w:pPr>
            <w:r>
              <w:rPr>
                <w:sz w:val="20"/>
                <w:szCs w:val="20"/>
              </w:rPr>
              <w:t xml:space="preserve">AC 2.2 - Implement agreed ways of working:</w:t>
            </w:r>
          </w:p>
          <w:p w14:paraId="10000007" w14:textId="77777777" w:rsidR="00AA5E13" w:rsidRDefault="00AA5E13">
            <w:pPr>
              <w:rPr>
                <w:sz w:val="20"/>
                <w:szCs w:val="20"/>
              </w:rPr>
            </w:pPr>
            <w:r>
              <w:rPr>
                <w:sz w:val="20"/>
                <w:szCs w:val="20"/>
              </w:rPr>
              <w:t xml:space="preserve">Throughout the morning, I observed Adaku consistently implement the agreed ways of working in every aspect of her practice. When she moved to begin supporting clients, she followed the structured handover process, listening attentively to the incoming shift briefing before taking on any responsibilities. She confirmed her allocated clients with the shift lead and did not deviate from the agreed task allocation. Each time she entered a client’s room, she knocked, waited for a response, and announced herself before entering. She ensured all documentation was updated promptly after each care interaction and logged out of the device each time she finished, in line with the hospital’s data protection and confidentiality procedures. I observed her refer back to a client’s care plan on the tablet before commencing personal care support, checking the agreed method of communication documented for that individual prior to engaging with them. All of these actions demonstrated that Adaku consistently implements agreed ways of working in her day-to-day practice.</w:t>
            </w:r>
          </w:p>
        </w:tc>
      </w:tr>
      <w:tr w:rsidR="00732790" w:rsidRPr="00AA5E13" w14:paraId="522314FE" w14:textId="77777777" w:rsidTr="00364EA3">
        <w:tc>
          <w:tcPr>
            <w:tcW w:w="1993" w:type="dxa"/>
            <w:shd w:val="clear" w:color="auto" w:fill="DEEAF6" w:themeFill="accent5" w:themeFillTint="33"/>
          </w:tcPr>
          <w:p w14:paraId="06AC6109" w14:textId="77777777" w:rsidR="00732790" w:rsidRPr="00035822" w:rsidRDefault="00732790" w:rsidP="004330E6">
            <w:pPr>
              <w:rPr>
                <w:rFonts w:ascii="Calibri" w:hAnsi="Calibri" w:cs="Calibri"/>
              </w:rPr>
            </w:pPr>
          </w:p>
        </w:tc>
        <w:tc>
          <w:tcPr>
            <w:tcW w:w="1606" w:type="dxa"/>
          </w:tcPr>
          <w:p w14:paraId="1E135BBB" w14:textId="3A127D28" w:rsidR="00732790" w:rsidRDefault="00A70075" w:rsidP="00E22525">
            <w:pPr>
              <w:rPr>
                <w:sz w:val="16"/>
                <w:szCs w:val="16"/>
              </w:rPr>
            </w:pPr>
            <w:r>
              <w:rPr>
                <w:sz w:val="16"/>
                <w:szCs w:val="16"/>
              </w:rPr>
              <w:t>4: Be able to work in partnership with others.</w:t>
            </w:r>
          </w:p>
        </w:tc>
        <w:tc>
          <w:tcPr>
            <w:tcW w:w="1661" w:type="dxa"/>
          </w:tcPr>
          <w:p w14:paraId="67B2D705" w14:textId="41ED1897" w:rsidR="00732790" w:rsidRDefault="006D6170" w:rsidP="00CD5D44">
            <w:pPr>
              <w:rPr>
                <w:sz w:val="16"/>
                <w:szCs w:val="16"/>
              </w:rPr>
            </w:pPr>
            <w:r>
              <w:rPr>
                <w:sz w:val="16"/>
                <w:szCs w:val="16"/>
              </w:rPr>
              <w:t>4.1 Demonstrate ways of working that can help improve partnership working.</w:t>
            </w:r>
          </w:p>
        </w:tc>
        <w:tc>
          <w:tcPr>
            <w:tcW w:w="9477" w:type="dxa"/>
          </w:tcPr>
          <w:p w14:paraId="10000008" w14:textId="77777777" w:rsidR="00AA5E13" w:rsidRDefault="00AA5E13">
            <w:pPr>
              <w:rPr>
                <w:sz w:val="20"/>
                <w:szCs w:val="20"/>
              </w:rPr>
            </w:pPr>
            <w:r>
              <w:rPr>
                <w:sz w:val="20"/>
                <w:szCs w:val="20"/>
              </w:rPr>
              <w:t xml:space="preserve">AC 4.1 - Demonstrate ways of working that can help improve partnership working:</w:t>
            </w:r>
          </w:p>
          <w:p w14:paraId="10000009" w14:textId="77777777" w:rsidR="00AA5E13" w:rsidRDefault="00AA5E13">
            <w:pPr>
              <w:rPr>
                <w:sz w:val="20"/>
                <w:szCs w:val="20"/>
              </w:rPr>
            </w:pPr>
            <w:r>
              <w:rPr>
                <w:sz w:val="20"/>
                <w:szCs w:val="20"/>
              </w:rPr>
              <w:t xml:space="preserve">I observed Adaku demonstrate clear and effective partnership working throughout the observation period. At the start of the shift, she engaged actively in the handover briefing and asked a clarifying question about one client whose condition had changed overnight, demonstrating that she understood the importance of shared information to maintain continuity of care. When she needed assistance to support a client with mobility requirements, I observed Adaku approach a colleague professionally, explaining what was needed in a calm and clear manner. She did not attempt the task alone but proactively sought the appropriate support, reflecting her understanding of safe working practices and the importance of teamwork. Later in the morning, I observed Adaku communicate an update about a client to the shift lead, informing her that the client had reported feeling more fatigued than usual and wished to remain in bed. This information sharing demonstrated that Adaku contributes meaningfully to the team’s collective awareness of client wellbeing. She also used the electronic care record system to document her observations in real time, ensuring that colleagues coming on to subsequent shifts would have access to accurate and current information. All of these actions clearly demonstrate that Adaku works in ways that actively support and improve partnership working within the care team at Brooklands Hospital.</w:t>
            </w:r>
          </w:p>
        </w:tc>
      </w:tr>
      <w:tr w:rsidR="00AA5E13" w:rsidRPr="00AA5E13" w14:paraId="025D2779" w14:textId="77777777" w:rsidTr="00967397">
        <w:tc>
          <w:tcPr>
            <w:tcW w:w="1993" w:type="dxa"/>
            <w:shd w:val="clear" w:color="auto" w:fill="BFBFBF" w:themeFill="background1" w:themeFillShade="BF"/>
          </w:tcPr>
          <w:p w14:paraId="0C2609A0" w14:textId="77777777" w:rsidR="00967397" w:rsidRPr="00035822" w:rsidRDefault="00816F45" w:rsidP="008E014C">
            <w:pPr>
              <w:rPr>
                <w:rFonts w:ascii="Calibri" w:hAnsi="Calibri" w:cs="Calibri"/>
              </w:rPr>
            </w:pPr>
            <w:r>
              <w:rPr>
                <w:rFonts w:ascii="Calibri" w:hAnsi="Calibri" w:cs="Calibri"/>
              </w:rPr>
              <w:t>Unit Five – Effective Communication in Care Settings</w:t>
            </w:r>
          </w:p>
          <w:p w14:paraId="19E10EFE" w14:textId="074F78E3" w:rsidR="002615E9" w:rsidRPr="00035822" w:rsidRDefault="00B46289" w:rsidP="008E014C">
            <w:pPr>
              <w:rPr>
                <w:rFonts w:ascii="Calibri" w:hAnsi="Calibri" w:cs="Calibri"/>
              </w:rPr>
            </w:pPr>
            <w:r>
              <w:rPr>
                <w:rFonts w:ascii="Calibri" w:hAnsi="Calibri" w:cs="Calibri"/>
              </w:rPr>
              <w:lastRenderedPageBreak/>
              <w:t>F/650/2302</w:t>
            </w:r>
          </w:p>
        </w:tc>
        <w:tc>
          <w:tcPr>
            <w:tcW w:w="1606" w:type="dxa"/>
          </w:tcPr>
          <w:p w14:paraId="6A08E3B6" w14:textId="5A845C5E" w:rsidR="00967397" w:rsidRPr="00AA5E13" w:rsidRDefault="00E5589A" w:rsidP="00E22525">
            <w:pPr>
              <w:rPr>
                <w:rFonts w:cstheme="minorHAnsi"/>
                <w:b/>
                <w:bCs/>
              </w:rPr>
            </w:pPr>
            <w:r>
              <w:rPr>
                <w:sz w:val="16"/>
                <w:szCs w:val="16"/>
              </w:rPr>
              <w:lastRenderedPageBreak/>
              <w:t>3: Be able to communicate effectively with others in care settings.</w:t>
            </w:r>
          </w:p>
        </w:tc>
        <w:tc>
          <w:tcPr>
            <w:tcW w:w="1661" w:type="dxa"/>
          </w:tcPr>
          <w:p w14:paraId="33638F95" w14:textId="77777777" w:rsidR="0076389F" w:rsidRPr="003A72E5" w:rsidRDefault="0076389F" w:rsidP="0076389F">
            <w:pPr>
              <w:rPr>
                <w:sz w:val="16"/>
                <w:szCs w:val="16"/>
              </w:rPr>
            </w:pPr>
            <w:r>
              <w:rPr>
                <w:sz w:val="16"/>
                <w:szCs w:val="16"/>
              </w:rPr>
              <w:t>3.1 Demonstrate a range of effective communication methods and skills in care settings.</w:t>
            </w:r>
          </w:p>
          <w:p w14:paraId="0D8812A9" w14:textId="77777777" w:rsidR="0076389F" w:rsidRDefault="0076389F" w:rsidP="0076389F">
            <w:pPr>
              <w:rPr>
                <w:sz w:val="16"/>
                <w:szCs w:val="16"/>
              </w:rPr>
            </w:pPr>
          </w:p>
          <w:p w14:paraId="38409478" w14:textId="77777777" w:rsidR="0076389F" w:rsidRDefault="0076389F" w:rsidP="0076389F">
            <w:pPr>
              <w:rPr>
                <w:sz w:val="16"/>
                <w:szCs w:val="16"/>
              </w:rPr>
            </w:pPr>
            <w:r>
              <w:rPr>
                <w:sz w:val="16"/>
                <w:szCs w:val="16"/>
              </w:rPr>
              <w:t>3.2 Apply communication skills appropriately in relation to message and audience for maximum impact in care settings.</w:t>
            </w:r>
          </w:p>
          <w:p w14:paraId="208C867A" w14:textId="77777777" w:rsidR="0076389F" w:rsidRDefault="0076389F" w:rsidP="0076389F">
            <w:pPr>
              <w:rPr>
                <w:sz w:val="16"/>
                <w:szCs w:val="16"/>
              </w:rPr>
            </w:pPr>
          </w:p>
          <w:p w14:paraId="4A0FC9B7" w14:textId="77777777" w:rsidR="0076389F" w:rsidRDefault="0076389F" w:rsidP="0076389F">
            <w:pPr>
              <w:rPr>
                <w:sz w:val="16"/>
                <w:szCs w:val="16"/>
              </w:rPr>
            </w:pPr>
            <w:r>
              <w:rPr>
                <w:sz w:val="16"/>
                <w:szCs w:val="16"/>
              </w:rPr>
              <w:t>3.3 Demonstrate the use of communication skills to build relationships in care settings.</w:t>
            </w:r>
          </w:p>
          <w:p w14:paraId="5ABA51B0" w14:textId="77777777" w:rsidR="0076389F" w:rsidRDefault="0076389F" w:rsidP="0076389F">
            <w:pPr>
              <w:rPr>
                <w:sz w:val="16"/>
                <w:szCs w:val="16"/>
              </w:rPr>
            </w:pPr>
          </w:p>
          <w:p w14:paraId="38DCAF78" w14:textId="77777777" w:rsidR="0076389F" w:rsidRPr="003A72E5" w:rsidRDefault="0076389F" w:rsidP="0076389F">
            <w:pPr>
              <w:rPr>
                <w:sz w:val="16"/>
                <w:szCs w:val="16"/>
              </w:rPr>
            </w:pPr>
            <w:r>
              <w:rPr>
                <w:sz w:val="16"/>
                <w:szCs w:val="16"/>
              </w:rPr>
              <w:t>3.4 Identify barriers to communication with a range of people in care settings.</w:t>
            </w:r>
          </w:p>
          <w:p w14:paraId="054462F8" w14:textId="77777777" w:rsidR="0076389F" w:rsidRDefault="0076389F" w:rsidP="0076389F">
            <w:pPr>
              <w:rPr>
                <w:sz w:val="16"/>
                <w:szCs w:val="16"/>
              </w:rPr>
            </w:pPr>
          </w:p>
          <w:p w14:paraId="7214BB38" w14:textId="2B956570" w:rsidR="00967397" w:rsidRPr="00AA5E13" w:rsidRDefault="0076389F" w:rsidP="0076389F">
            <w:pPr>
              <w:rPr>
                <w:b/>
                <w:bCs/>
                <w:sz w:val="20"/>
                <w:szCs w:val="20"/>
              </w:rPr>
            </w:pPr>
            <w:r>
              <w:rPr>
                <w:sz w:val="16"/>
                <w:szCs w:val="16"/>
              </w:rPr>
              <w:t>3.5 Demonstrate ways to overcome barriers to communication with a range of people in care settings</w:t>
            </w:r>
          </w:p>
        </w:tc>
        <w:tc>
          <w:tcPr>
            <w:tcW w:w="9477" w:type="dxa"/>
          </w:tcPr>
          <w:p w14:paraId="20000000" w14:textId="77777777" w:rsidR="00BB1234" w:rsidRDefault="00BB1234">
            <w:pPr>
              <w:rPr>
                <w:sz w:val="20"/>
                <w:szCs w:val="20"/>
              </w:rPr>
            </w:pPr>
            <w:r>
              <w:rPr>
                <w:sz w:val="20"/>
                <w:szCs w:val="20"/>
              </w:rPr>
              <w:t xml:space="preserve">DAY 1 - Tuesday, 5th May 2026</w:t>
            </w:r>
          </w:p>
          <w:p w14:paraId="20000001" w14:textId="77777777" w:rsidR="00BB1234" w:rsidRDefault="00BB1234">
            <w:pPr>
              <w:rPr>
                <w:b/>
                <w:bCs/>
                <w:sz w:val="20"/>
                <w:szCs w:val="20"/>
              </w:rPr>
            </w:pPr>
            <w:r>
              <w:rPr>
                <w:b/>
                <w:bCs/>
                <w:sz w:val="20"/>
                <w:szCs w:val="20"/>
              </w:rPr>
              <w:t xml:space="preserve">AC 3.1 - Demonstrate a range of effective communication methods and skills in care settings:</w:t>
            </w:r>
          </w:p>
          <w:p w14:paraId="20000002" w14:textId="77777777" w:rsidR="00BB1234" w:rsidRDefault="00BB1234">
            <w:pPr>
              <w:rPr>
                <w:sz w:val="20"/>
                <w:szCs w:val="20"/>
              </w:rPr>
            </w:pPr>
            <w:r>
              <w:rPr>
                <w:sz w:val="20"/>
                <w:szCs w:val="20"/>
              </w:rPr>
              <w:t xml:space="preserve">I observed Adaku communicate with a wide range of clients during the morning shift at Brooklands Hospital, deploying a variety of communication methods appropriate to each individual’s specific needs and abilities. With one elderly female client who had a significant hearing impairment, Adaku positioned herself directly in front of the client at eye level before speaking. She spoke slowly and clearly, using a slightly elevated but still warm and respectful tone, and supplemented her words with clear, deliberate facial expressions and gestures to reinforce meaning. When the client did not initially respond, Adaku gently rested her hand on the client’s forearm to draw her attention, doing so in a way that was warm and dignified before calmly repeating her greeting. I observed Adaku maintain patience throughout this interaction without showing any frustration or rushing the client.</w:t>
            </w:r>
          </w:p>
          <w:p w14:paraId="20000003" w14:textId="77777777" w:rsidR="00BB1234" w:rsidRDefault="00BB1234">
            <w:pPr>
              <w:rPr>
                <w:sz w:val="20"/>
                <w:szCs w:val="20"/>
              </w:rPr>
            </w:pPr>
            <w:r>
              <w:rPr>
                <w:sz w:val="20"/>
                <w:szCs w:val="20"/>
              </w:rPr>
              <w:t xml:space="preserve">With another client who had significant communication difficulties as a result of a neurological condition, I observed Adaku use a combination of simple verbal prompts, deliberate pointing to objects in the room, and offering closed yes or no questions to enable the client to communicate his needs effectively. She also used a laminated communication board located at the client’s bedside, which she had evidently familiarised herself with prior to entering the room. When she was uncertain whether the client had understood, she did not press forward but instead rephrased the question using different words and waited patiently. Adaku also used touch appropriately and purposefully to reassure clients and to establish connection where verbal communication alone was insufficient. She used eye contact consistently and purposefully, maintaining it for reassurance while also being mindful not to stare in a manner that could feel intrusive. This range of methods demonstrated her genuine and broad competency across multiple communication modalities.</w:t>
            </w:r>
          </w:p>
          <w:p w14:paraId="20000004" w14:textId="77777777" w:rsidR="00BB1234" w:rsidRDefault="00BB1234">
            <w:pPr>
              <w:rPr>
                <w:b/>
                <w:bCs/>
                <w:sz w:val="20"/>
                <w:szCs w:val="20"/>
              </w:rPr>
            </w:pPr>
            <w:r>
              <w:rPr>
                <w:b/>
                <w:bCs/>
                <w:sz w:val="20"/>
                <w:szCs w:val="20"/>
              </w:rPr>
              <w:t xml:space="preserve">AC 3.2 - Apply communication skills appropriately in relation to message and audience for maximum impact:</w:t>
            </w:r>
          </w:p>
          <w:p w14:paraId="20000005" w14:textId="77777777" w:rsidR="00BB1234" w:rsidRDefault="00BB1234">
            <w:pPr>
              <w:rPr>
                <w:sz w:val="20"/>
                <w:szCs w:val="20"/>
              </w:rPr>
            </w:pPr>
            <w:r>
              <w:rPr>
                <w:sz w:val="20"/>
                <w:szCs w:val="20"/>
              </w:rPr>
              <w:t xml:space="preserve">I observed Adaku adapt both the content and delivery style of her communication in precise response to the specific requirements and capacities of each client she encountered throughout the morning. For a client with early-stage dementia, Adaku used short, simple sentences and avoided multi-part instructions that could create confusion. She repeated key information gently and unhurriedly, without showing any impatience when the client required the same information more than once. She used a calm, reassuring tone that remained consistent even when the client became momentarily agitated, and she gave the client time and space to process before expecting a response.</w:t>
            </w:r>
          </w:p>
          <w:p w14:paraId="20000006" w14:textId="77777777" w:rsidR="00BB1234" w:rsidRDefault="00BB1234">
            <w:pPr>
              <w:rPr>
                <w:sz w:val="20"/>
                <w:szCs w:val="20"/>
              </w:rPr>
            </w:pPr>
            <w:r>
              <w:rPr>
                <w:sz w:val="20"/>
                <w:szCs w:val="20"/>
              </w:rPr>
              <w:t xml:space="preserve">When explaining a planned change to a client’s morning routine, Adaku broke the information into small, clearly sequenced steps and checked the client’s understanding after each stage before proceeding to the next. She used affirming phrases to signal that the client was following along correctly, which visibly increased the client’s confidence and engagement. With a younger client who was alert, articulate, and keen to discuss their condition, Adaku engaged in a more detailed and reciprocal conversation, adjusting her vocabulary to a more clinical level and responding to the client’s questions with specific and informed answers. This demonstrated a sophisticated and well-developed understanding of how to calibrate communication style to the cognitive level, emotional state, and expressed preferences of each individual.</w:t>
            </w:r>
          </w:p>
          <w:p w14:paraId="20000007" w14:textId="77777777" w:rsidR="00BB1234" w:rsidRDefault="00BB1234">
            <w:pPr>
              <w:rPr>
                <w:b/>
                <w:bCs/>
                <w:sz w:val="20"/>
                <w:szCs w:val="20"/>
              </w:rPr>
            </w:pPr>
            <w:r>
              <w:rPr>
                <w:b/>
                <w:bCs/>
                <w:sz w:val="20"/>
                <w:szCs w:val="20"/>
              </w:rPr>
              <w:t xml:space="preserve">AC 3.3 - Demonstrate the use of communication skills to build relationships in care settings:</w:t>
            </w:r>
          </w:p>
          <w:p w14:paraId="20000008" w14:textId="77777777" w:rsidR="00BB1234" w:rsidRDefault="00BB1234">
            <w:pPr>
              <w:rPr>
                <w:sz w:val="20"/>
                <w:szCs w:val="20"/>
              </w:rPr>
            </w:pPr>
            <w:r>
              <w:rPr>
                <w:sz w:val="20"/>
                <w:szCs w:val="20"/>
              </w:rPr>
              <w:t xml:space="preserve">Throughout the morning, I observed Adaku use her communication skills consistently and intentionally to build and reinforce positive, trusting relationships with the clients she supported. She greeted each client by their preferred name and title, having clearly taken the time to learn and remember these details. She referenced personal information that demonstrated continuity across previous interactions, such as asking one client how a family visit at the weekend had gone, and enquiring whether another client had enjoyed the activity they had mentioned wanting to attend. These references showed clients that they are known, valued, and remembered as individuals rather than simply as patients.</w:t>
            </w:r>
          </w:p>
          <w:p w14:paraId="20000009" w14:textId="77777777" w:rsidR="00BB1234" w:rsidRDefault="00BB1234">
            <w:pPr>
              <w:rPr>
                <w:sz w:val="20"/>
                <w:szCs w:val="20"/>
              </w:rPr>
            </w:pPr>
            <w:r>
              <w:rPr>
                <w:sz w:val="20"/>
                <w:szCs w:val="20"/>
              </w:rPr>
              <w:t xml:space="preserve">I observed one client who initially appeared anxious and reluctant to engage when Adaku first entered the room. Rather than proceeding directly with the care task, Adaku took a moment to sit at the client’s level, make warm eye contact, and engage in brief, casual conversation about something the client had mentioned previously. The client’s posture gradually relaxed, they made eye contact in return, and within a few minutes they were responding openly. Adaku was then able to proceed with the care interaction naturally, with the client fully at ease. This demonstrated that Adaku understands that effective communication in care settings is not merely a transactional exchange of information but a fundamental tool for building the therapeutic relationships that make safe, person-centred care possible.</w:t>
            </w:r>
          </w:p>
          <w:p w14:paraId="2000000A" w14:textId="77777777" w:rsidR="00BB1234" w:rsidRDefault="00BB1234">
            <w:pPr>
              <w:rPr>
                <w:b/>
                <w:bCs/>
                <w:sz w:val="20"/>
                <w:szCs w:val="20"/>
              </w:rPr>
            </w:pPr>
            <w:r>
              <w:rPr>
                <w:b/>
                <w:bCs/>
                <w:sz w:val="20"/>
                <w:szCs w:val="20"/>
              </w:rPr>
              <w:t xml:space="preserve">AC 3.4 - Identify barriers to communication with a range of people in care settings:</w:t>
            </w:r>
          </w:p>
          <w:p w14:paraId="2000000B" w14:textId="77777777" w:rsidR="00BB1234" w:rsidRDefault="00BB1234">
            <w:pPr>
              <w:rPr>
                <w:sz w:val="20"/>
                <w:szCs w:val="20"/>
              </w:rPr>
            </w:pPr>
            <w:r>
              <w:rPr>
                <w:sz w:val="20"/>
                <w:szCs w:val="20"/>
              </w:rPr>
              <w:t xml:space="preserve">I asked Adaku to talk me through the communication barriers she regularly identifies and manages in her practice at Brooklands Hospital. She responded with a comprehensive and clearly experience-based account. She correctly identified sensory barriers including hearing loss and visual impairment, noting that she approaches each differently and always checks what level of sensory support a client has before beginning an interaction. She identified speech and language barriers including the effects of stroke, neurological conditions, and cognitive decline such as dementia on a client’s ability to express themselves. She noted that these barriers require different adaptations depending on whether the difficulty lies in understanding, in producing speech, or both.</w:t>
            </w:r>
          </w:p>
          <w:p w14:paraId="2000000C" w14:textId="77777777" w:rsidR="00BB1234" w:rsidRDefault="00BB1234">
            <w:pPr>
              <w:rPr>
                <w:sz w:val="20"/>
                <w:szCs w:val="20"/>
              </w:rPr>
            </w:pPr>
            <w:r>
              <w:rPr>
                <w:sz w:val="20"/>
                <w:szCs w:val="20"/>
              </w:rPr>
              <w:t xml:space="preserve">Adaku also identified environmental barriers, including background noise, poor lighting, and the positioning of furniture as factors that can impede effective communication, and she was able to describe specific examples from her practice where she had recognised and addressed these. She identified emotional and psychological barriers, explaining that clients who are frightened, in pain, grieving, or experiencing low mood may find it much harder to communicate clearly or to take in information. She gave a specific example from the morning of a client who had received difficult news from a family member and was visibly withdrawn, describing how she had adapted her approach accordingly. This detailed, example-grounded response demonstrated that Adaku’s identification of communication barriers is firmly rooted in real and regular practice rather than abstract knowledge.</w:t>
            </w:r>
          </w:p>
          <w:p w14:paraId="2000000D" w14:textId="77777777" w:rsidR="00BB1234" w:rsidRDefault="00BB1234">
            <w:pPr>
              <w:rPr>
                <w:b/>
                <w:bCs/>
                <w:sz w:val="20"/>
                <w:szCs w:val="20"/>
              </w:rPr>
            </w:pPr>
            <w:r>
              <w:rPr>
                <w:b/>
                <w:bCs/>
                <w:sz w:val="20"/>
                <w:szCs w:val="20"/>
              </w:rPr>
              <w:t xml:space="preserve">AC 3.5 - Demonstrate ways to overcome barriers to communication:</w:t>
            </w:r>
          </w:p>
          <w:p w14:paraId="2000000E" w14:textId="77777777" w:rsidR="00BB1234" w:rsidRDefault="00BB1234">
            <w:pPr>
              <w:rPr>
                <w:sz w:val="20"/>
                <w:szCs w:val="20"/>
              </w:rPr>
            </w:pPr>
            <w:r>
              <w:rPr>
                <w:sz w:val="20"/>
                <w:szCs w:val="20"/>
              </w:rPr>
              <w:t xml:space="preserve">I observed Adaku take active, targeted, and effective steps to overcome communication barriers in real time throughout the observation period. Before entering a room where a client had documented sensitivity to environmental noise, she paused in the doorway to close the door behind her and turn off a television that had been left on, reducing background noise before speaking. She repositioned herself to kneel beside a client who was seated in a low chair, bringing herself to the client’s eye level to facilitate direct face-to-face communication, which is particularly important for clients who lip-read or who respond to facial expression as a primary cue.</w:t>
            </w:r>
          </w:p>
          <w:p w14:paraId="2000000F" w14:textId="77777777" w:rsidR="00BB1234" w:rsidRDefault="00BB1234">
            <w:pPr>
              <w:rPr>
                <w:sz w:val="20"/>
                <w:szCs w:val="20"/>
              </w:rPr>
            </w:pPr>
            <w:r>
              <w:rPr>
                <w:sz w:val="20"/>
                <w:szCs w:val="20"/>
              </w:rPr>
              <w:t xml:space="preserve">For one client who had limited English as a first language, Adaku used simple, clear language, avoided idiomatic expressions, and supplemented her words with gestures and by pointing to relevant objects in the room. She spoke at a measured pace, paused frequently, and confirmed understanding by asking the client simple yes or no questions. She used the client’s name frequently as an attentional cue. I observed her write a key word on the patient’s notepad when a verbal explanation alone was insufficient, and this immediately resolved a communication difficulty the client had been experiencing. She also used the multilingual cue card available on the ward for this client, demonstrating awareness of the resources available to support communication across language barriers. Each of the strategies Adaku employed was selected thoughtfully and in direct response to the specific barrier she had identified, demonstrating skilled and adaptive communication practice.</w:t>
            </w:r>
          </w:p>
        </w:tc>
      </w:tr>
      <w:tr w:rsidR="009F3C2B" w:rsidRPr="00AA5E13" w14:paraId="753F6612" w14:textId="77777777" w:rsidTr="00967397">
        <w:tc>
          <w:tcPr>
            <w:tcW w:w="1993" w:type="dxa"/>
            <w:shd w:val="clear" w:color="auto" w:fill="BFBFBF" w:themeFill="background1" w:themeFillShade="BF"/>
          </w:tcPr>
          <w:p w14:paraId="28FD641E" w14:textId="77777777" w:rsidR="009F3C2B" w:rsidRPr="00035822" w:rsidRDefault="009F3C2B" w:rsidP="008E014C">
            <w:pPr>
              <w:rPr>
                <w:rFonts w:ascii="Calibri" w:hAnsi="Calibri" w:cs="Calibri"/>
              </w:rPr>
            </w:pPr>
          </w:p>
        </w:tc>
        <w:tc>
          <w:tcPr>
            <w:tcW w:w="1606" w:type="dxa"/>
          </w:tcPr>
          <w:p w14:paraId="1BF69C08" w14:textId="612F93E6" w:rsidR="009F3C2B" w:rsidRDefault="00294B53" w:rsidP="00E22525">
            <w:pPr>
              <w:rPr>
                <w:sz w:val="16"/>
                <w:szCs w:val="16"/>
              </w:rPr>
            </w:pPr>
            <w:r>
              <w:rPr>
                <w:sz w:val="16"/>
                <w:szCs w:val="16"/>
              </w:rPr>
              <w:t>4. Be able to meet the communication and language needs, wishes and preferences of individuals in care settings.</w:t>
            </w:r>
          </w:p>
        </w:tc>
        <w:tc>
          <w:tcPr>
            <w:tcW w:w="1661" w:type="dxa"/>
          </w:tcPr>
          <w:p w14:paraId="643D8274" w14:textId="77777777" w:rsidR="00A364EF" w:rsidRDefault="00A364EF" w:rsidP="00A364EF">
            <w:pPr>
              <w:rPr>
                <w:sz w:val="16"/>
                <w:szCs w:val="16"/>
              </w:rPr>
            </w:pPr>
            <w:r>
              <w:rPr>
                <w:sz w:val="16"/>
                <w:szCs w:val="16"/>
              </w:rPr>
              <w:t>4.1 Establish the communication and language needs, wishes and preferences of individuals in order to maximise the quality of interaction.</w:t>
            </w:r>
          </w:p>
          <w:p w14:paraId="26C29168" w14:textId="77777777" w:rsidR="00A364EF" w:rsidRDefault="00A364EF" w:rsidP="00A364EF">
            <w:pPr>
              <w:rPr>
                <w:sz w:val="16"/>
                <w:szCs w:val="16"/>
              </w:rPr>
            </w:pPr>
          </w:p>
          <w:p w14:paraId="11510086" w14:textId="77777777" w:rsidR="00A364EF" w:rsidRDefault="00A364EF" w:rsidP="00A364EF">
            <w:pPr>
              <w:rPr>
                <w:sz w:val="16"/>
                <w:szCs w:val="16"/>
              </w:rPr>
            </w:pPr>
            <w:r>
              <w:rPr>
                <w:sz w:val="16"/>
                <w:szCs w:val="16"/>
              </w:rPr>
              <w:t>4.2 Demonstrate a range of communication styles, methods, and skills to meet individuals’ needs.</w:t>
            </w:r>
          </w:p>
          <w:p w14:paraId="6B8DE1EE" w14:textId="77777777" w:rsidR="00A364EF" w:rsidRDefault="00A364EF" w:rsidP="00A364EF">
            <w:pPr>
              <w:rPr>
                <w:sz w:val="16"/>
                <w:szCs w:val="16"/>
              </w:rPr>
            </w:pPr>
            <w:r>
              <w:rPr>
                <w:sz w:val="16"/>
                <w:szCs w:val="16"/>
              </w:rPr>
              <w:t>4.3 Respond to an individual’s reactions when communicating.</w:t>
            </w:r>
          </w:p>
          <w:p w14:paraId="3D214BB7" w14:textId="77777777" w:rsidR="00A364EF" w:rsidRDefault="00A364EF" w:rsidP="00A364EF">
            <w:pPr>
              <w:rPr>
                <w:sz w:val="16"/>
                <w:szCs w:val="16"/>
              </w:rPr>
            </w:pPr>
          </w:p>
          <w:p w14:paraId="416286D1" w14:textId="77777777" w:rsidR="00A364EF" w:rsidRDefault="00A364EF" w:rsidP="00A364EF">
            <w:pPr>
              <w:rPr>
                <w:sz w:val="16"/>
                <w:szCs w:val="16"/>
              </w:rPr>
            </w:pPr>
            <w:r>
              <w:rPr>
                <w:sz w:val="16"/>
                <w:szCs w:val="16"/>
              </w:rPr>
              <w:lastRenderedPageBreak/>
              <w:t>4.4 Demonstrate professionalism when using a variety of communication methods.</w:t>
            </w:r>
          </w:p>
          <w:p w14:paraId="7BDAE9DF" w14:textId="77777777" w:rsidR="00A364EF" w:rsidRDefault="00A364EF" w:rsidP="00A364EF">
            <w:pPr>
              <w:rPr>
                <w:sz w:val="16"/>
                <w:szCs w:val="16"/>
              </w:rPr>
            </w:pPr>
          </w:p>
          <w:p w14:paraId="5ECC9D2C" w14:textId="77777777" w:rsidR="009F3C2B" w:rsidRPr="003A72E5" w:rsidRDefault="009F3C2B" w:rsidP="0076389F">
            <w:pPr>
              <w:rPr>
                <w:sz w:val="16"/>
                <w:szCs w:val="16"/>
              </w:rPr>
            </w:pPr>
          </w:p>
        </w:tc>
        <w:tc>
          <w:tcPr>
            <w:tcW w:w="9477" w:type="dxa"/>
          </w:tcPr>
          <w:p w14:paraId="1000001A" w14:textId="77777777" w:rsidR="00AA5E13" w:rsidRDefault="00AA5E13">
            <w:pPr>
              <w:rPr>
                <w:sz w:val="20"/>
                <w:szCs w:val="20"/>
              </w:rPr>
            </w:pPr>
            <w:r>
              <w:rPr>
                <w:sz w:val="20"/>
                <w:szCs w:val="20"/>
              </w:rPr>
              <w:t xml:space="preserve">AC 4.1 - Establish the communication and language needs, wishes and preferences of individuals:</w:t>
            </w:r>
          </w:p>
          <w:p w14:paraId="1000001B" w14:textId="77777777" w:rsidR="00AA5E13" w:rsidRDefault="00AA5E13">
            <w:pPr>
              <w:rPr>
                <w:sz w:val="20"/>
                <w:szCs w:val="20"/>
              </w:rPr>
            </w:pPr>
            <w:r>
              <w:rPr>
                <w:sz w:val="20"/>
                <w:szCs w:val="20"/>
              </w:rPr>
              <w:t xml:space="preserve">I observed Adaku consult each client’s care plan on the ward tablet prior to entering their room. She specifically accessed the communication section of each plan, which documents how the individual prefers to receive and give information, including any aids or adaptations required. For one client, the notes specified that she responds better to visual prompts and dislikes prolonged verbal explanation. I observed Adaku adapt her approach accordingly when she subsequently entered that client’s room. After the care interaction, Adaku also added a brief note to the client’s communication record to reflect a new strategy she had found effective during the morning, showing that she contributes to the ongoing review of communication needs.</w:t>
            </w:r>
          </w:p>
          <w:p w14:paraId="1000001C" w14:textId="77777777" w:rsidR="00AA5E13" w:rsidRDefault="00AA5E13">
            <w:pPr>
              <w:rPr>
                <w:sz w:val="20"/>
                <w:szCs w:val="20"/>
              </w:rPr>
            </w:pPr>
            <w:r>
              <w:rPr>
                <w:sz w:val="20"/>
                <w:szCs w:val="20"/>
              </w:rPr>
              <w:t xml:space="preserve"/>
            </w:r>
          </w:p>
          <w:p w14:paraId="1000001D" w14:textId="77777777" w:rsidR="00AA5E13" w:rsidRDefault="00AA5E13">
            <w:pPr>
              <w:rPr>
                <w:sz w:val="20"/>
                <w:szCs w:val="20"/>
              </w:rPr>
            </w:pPr>
            <w:r>
              <w:rPr>
                <w:sz w:val="20"/>
                <w:szCs w:val="20"/>
              </w:rPr>
              <w:t xml:space="preserve">AC 4.2 - Demonstrate a range of communication styles, methods and skills to meet individuals needs:</w:t>
            </w:r>
          </w:p>
          <w:p w14:paraId="1000001E" w14:textId="77777777" w:rsidR="00AA5E13" w:rsidRDefault="00AA5E13">
            <w:pPr>
              <w:rPr>
                <w:sz w:val="20"/>
                <w:szCs w:val="20"/>
              </w:rPr>
            </w:pPr>
            <w:r>
              <w:rPr>
                <w:sz w:val="20"/>
                <w:szCs w:val="20"/>
              </w:rPr>
              <w:t xml:space="preserve">I observed Adaku use verbal communication, non-verbal cues, gesture, touch, visual aids, and electronic communication tools across her interactions with different clients. She used a whiteboard in one client’s room to write a key word when the client was struggling to understand a spoken message. She used a call bell explanation chart with a client who was new to the ward to help them understand how to summon help. She used empathetic body language, including open posture, gentle nodding, and appropriate eye contact, across all of her client interactions. This range of methods demonstrates genuine competency across multiple communication modalities.</w:t>
            </w:r>
          </w:p>
          <w:p w14:paraId="1000001F" w14:textId="77777777" w:rsidR="00AA5E13" w:rsidRDefault="00AA5E13">
            <w:pPr>
              <w:rPr>
                <w:sz w:val="20"/>
                <w:szCs w:val="20"/>
              </w:rPr>
            </w:pPr>
            <w:r>
              <w:rPr>
                <w:sz w:val="20"/>
                <w:szCs w:val="20"/>
              </w:rPr>
              <w:t xml:space="preserve"/>
            </w:r>
          </w:p>
          <w:p w14:paraId="10000020" w14:textId="77777777" w:rsidR="00AA5E13" w:rsidRDefault="00AA5E13">
            <w:pPr>
              <w:rPr>
                <w:sz w:val="20"/>
                <w:szCs w:val="20"/>
              </w:rPr>
            </w:pPr>
            <w:r>
              <w:rPr>
                <w:sz w:val="20"/>
                <w:szCs w:val="20"/>
              </w:rPr>
              <w:t xml:space="preserve">AC 4.3 - Respond to an individual’s reactions when communicating:</w:t>
            </w:r>
          </w:p>
          <w:p w14:paraId="10000021" w14:textId="77777777" w:rsidR="00AA5E13" w:rsidRDefault="00AA5E13">
            <w:pPr>
              <w:rPr>
                <w:sz w:val="20"/>
                <w:szCs w:val="20"/>
              </w:rPr>
            </w:pPr>
            <w:r>
              <w:rPr>
                <w:sz w:val="20"/>
                <w:szCs w:val="20"/>
              </w:rPr>
              <w:t xml:space="preserve">I observed Adaku continuously monitor client reactions during each interaction and adjust her approach in real time. When one client’s facial expression shifted from engagement to discomfort as Adaku was explaining a planned care procedure, Adaku paused immediately, checked in with the client by asking whether she was alright, and offered to stop and return later if preferred. When another client became tearful unexpectedly during a brief morning check-in, Adaku calmly sat beside her, offered quiet presence and reassurance, and did not rush her. She only continued with care tasks once the client had settled and given a clear indication that she was comfortable to proceed. These responses demonstrated Adaku’s sensitivity and emotional attunement during communication.</w:t>
            </w:r>
          </w:p>
          <w:p w14:paraId="10000022" w14:textId="77777777" w:rsidR="00AA5E13" w:rsidRDefault="00AA5E13">
            <w:pPr>
              <w:rPr>
                <w:sz w:val="20"/>
                <w:szCs w:val="20"/>
              </w:rPr>
            </w:pPr>
            <w:r>
              <w:rPr>
                <w:sz w:val="20"/>
                <w:szCs w:val="20"/>
              </w:rPr>
              <w:t xml:space="preserve"/>
            </w:r>
          </w:p>
          <w:p w14:paraId="10000023" w14:textId="77777777" w:rsidR="00AA5E13" w:rsidRDefault="00AA5E13">
            <w:pPr>
              <w:rPr>
                <w:sz w:val="20"/>
                <w:szCs w:val="20"/>
              </w:rPr>
            </w:pPr>
            <w:r>
              <w:rPr>
                <w:sz w:val="20"/>
                <w:szCs w:val="20"/>
              </w:rPr>
              <w:t xml:space="preserve">AC 4.4 - Demonstrate professionalism when using a variety of communication methods:</w:t>
            </w:r>
          </w:p>
          <w:p w14:paraId="10000024" w14:textId="77777777" w:rsidR="00AA5E13" w:rsidRDefault="00AA5E13">
            <w:pPr>
              <w:rPr>
                <w:sz w:val="20"/>
                <w:szCs w:val="20"/>
              </w:rPr>
            </w:pPr>
            <w:r>
              <w:rPr>
                <w:sz w:val="20"/>
                <w:szCs w:val="20"/>
              </w:rPr>
              <w:t xml:space="preserve">I observed Adaku maintain a consistently professional standard in all of her communications throughout the morning. When documenting care interactions on the electronic system, she used accurate, objective language and avoided personal opinion or informal phrasing in her written records. In verbal communication with colleagues, she was concise, factual, and respectful. When updating the shift lead about a client’s changed condition, she used correct care terminology and presented the information clearly. Even in moments of levity with clients, Adaku remained professionally appropriate, ensuring that the dignity and respect of the clinical environment was maintained at all times.</w:t>
            </w:r>
          </w:p>
        </w:tc>
      </w:tr>
      <w:tr w:rsidR="00AA5E13" w:rsidRPr="00AA5E13" w14:paraId="6C58B2F4" w14:textId="77777777" w:rsidTr="00FD0E53">
        <w:tc>
          <w:tcPr>
            <w:tcW w:w="1993" w:type="dxa"/>
            <w:shd w:val="clear" w:color="auto" w:fill="DEEAF6" w:themeFill="accent5" w:themeFillTint="33"/>
          </w:tcPr>
          <w:p w14:paraId="34662416" w14:textId="4C6C2D9F" w:rsidR="00305D21" w:rsidRPr="00035822" w:rsidRDefault="00816F45" w:rsidP="00E22525">
            <w:pPr>
              <w:rPr>
                <w:rFonts w:ascii="Calibri" w:hAnsi="Calibri" w:cs="Calibri"/>
              </w:rPr>
            </w:pPr>
            <w:r>
              <w:rPr>
                <w:rFonts w:ascii="Calibri" w:hAnsi="Calibri" w:cs="Calibri"/>
              </w:rPr>
              <w:t xml:space="preserve">Unit Six – Handling Information in Care Settings H/650/2303 </w:t>
            </w:r>
          </w:p>
        </w:tc>
        <w:tc>
          <w:tcPr>
            <w:tcW w:w="1606" w:type="dxa"/>
          </w:tcPr>
          <w:p w14:paraId="4D833F13" w14:textId="503594BE" w:rsidR="00305D21" w:rsidRPr="00AA5E13" w:rsidRDefault="00D13BD3" w:rsidP="00E22525">
            <w:pPr>
              <w:rPr>
                <w:rFonts w:cstheme="minorHAnsi"/>
                <w:b/>
                <w:bCs/>
              </w:rPr>
            </w:pPr>
            <w:r>
              <w:rPr>
                <w:sz w:val="16"/>
                <w:szCs w:val="16"/>
              </w:rPr>
              <w:t>2. Be able to implement good practice in handling information in care settings.</w:t>
            </w:r>
          </w:p>
        </w:tc>
        <w:tc>
          <w:tcPr>
            <w:tcW w:w="1661" w:type="dxa"/>
          </w:tcPr>
          <w:p w14:paraId="018E7E46" w14:textId="77777777" w:rsidR="00643550" w:rsidRDefault="00643550" w:rsidP="00643550">
            <w:pPr>
              <w:rPr>
                <w:sz w:val="16"/>
                <w:szCs w:val="16"/>
              </w:rPr>
            </w:pPr>
            <w:r>
              <w:rPr>
                <w:sz w:val="16"/>
                <w:szCs w:val="16"/>
              </w:rPr>
              <w:t>.1 Demonstrate data security steps when storing and accessing information in care settings.</w:t>
            </w:r>
          </w:p>
          <w:p w14:paraId="528EFEB2" w14:textId="77777777" w:rsidR="00643550" w:rsidRDefault="00643550" w:rsidP="00643550">
            <w:pPr>
              <w:rPr>
                <w:sz w:val="16"/>
                <w:szCs w:val="16"/>
              </w:rPr>
            </w:pPr>
          </w:p>
          <w:p w14:paraId="52CDE681" w14:textId="77777777" w:rsidR="00643550" w:rsidRDefault="00643550" w:rsidP="00643550">
            <w:pPr>
              <w:rPr>
                <w:sz w:val="16"/>
                <w:szCs w:val="16"/>
              </w:rPr>
            </w:pPr>
            <w:r>
              <w:rPr>
                <w:sz w:val="16"/>
                <w:szCs w:val="16"/>
              </w:rPr>
              <w:t>2.2 Demonstrate the maintenance of confidentiality in day to-day communication in care settings</w:t>
            </w:r>
          </w:p>
          <w:p w14:paraId="4010C120" w14:textId="77777777" w:rsidR="00643550" w:rsidRDefault="00643550" w:rsidP="00643550">
            <w:pPr>
              <w:rPr>
                <w:sz w:val="16"/>
                <w:szCs w:val="16"/>
              </w:rPr>
            </w:pPr>
          </w:p>
          <w:p w14:paraId="5DCDAF6E" w14:textId="77777777" w:rsidR="00643550" w:rsidRDefault="00643550" w:rsidP="00643550">
            <w:pPr>
              <w:rPr>
                <w:sz w:val="16"/>
                <w:szCs w:val="16"/>
              </w:rPr>
            </w:pPr>
            <w:r>
              <w:rPr>
                <w:sz w:val="16"/>
                <w:szCs w:val="16"/>
              </w:rPr>
              <w:t>2.3 Promote confidentiality in day-to-day communication in care settings.</w:t>
            </w:r>
          </w:p>
          <w:p w14:paraId="36D001C1" w14:textId="77777777" w:rsidR="00643550" w:rsidRDefault="00643550" w:rsidP="00643550">
            <w:pPr>
              <w:rPr>
                <w:sz w:val="16"/>
                <w:szCs w:val="16"/>
              </w:rPr>
            </w:pPr>
          </w:p>
          <w:p w14:paraId="64E00714" w14:textId="77777777" w:rsidR="00643550" w:rsidRDefault="00643550" w:rsidP="00643550">
            <w:pPr>
              <w:rPr>
                <w:sz w:val="16"/>
                <w:szCs w:val="16"/>
              </w:rPr>
            </w:pPr>
            <w:r>
              <w:rPr>
                <w:sz w:val="16"/>
                <w:szCs w:val="16"/>
              </w:rPr>
              <w:t>2.4 Demonstrate the maintenance of records that are up to date, complete, accurate and legible in care settings.</w:t>
            </w:r>
          </w:p>
          <w:p w14:paraId="017C6C6D" w14:textId="77777777" w:rsidR="00643550" w:rsidRDefault="00643550" w:rsidP="00643550">
            <w:pPr>
              <w:rPr>
                <w:sz w:val="16"/>
                <w:szCs w:val="16"/>
              </w:rPr>
            </w:pPr>
          </w:p>
          <w:p w14:paraId="1D584321" w14:textId="77777777" w:rsidR="00643550" w:rsidRDefault="00643550" w:rsidP="00643550">
            <w:pPr>
              <w:rPr>
                <w:sz w:val="16"/>
                <w:szCs w:val="16"/>
              </w:rPr>
            </w:pPr>
            <w:r>
              <w:rPr>
                <w:sz w:val="16"/>
                <w:szCs w:val="16"/>
              </w:rPr>
              <w:t>2.5 Support audit processes in line with own role and responsibilities in care settings.</w:t>
            </w:r>
          </w:p>
          <w:p w14:paraId="3F17A900" w14:textId="77777777" w:rsidR="00305D21" w:rsidRPr="00AA5E13" w:rsidRDefault="00305D21" w:rsidP="00E22525">
            <w:pPr>
              <w:rPr>
                <w:rFonts w:cstheme="minorHAnsi"/>
              </w:rPr>
            </w:pPr>
          </w:p>
        </w:tc>
        <w:tc>
          <w:tcPr>
            <w:tcW w:w="9477" w:type="dxa"/>
          </w:tcPr>
          <w:p w14:paraId="10000025" w14:textId="77777777" w:rsidR="00AA5E13" w:rsidRDefault="00AA5E13">
            <w:pPr>
              <w:rPr>
                <w:sz w:val="20"/>
                <w:szCs w:val="20"/>
              </w:rPr>
            </w:pPr>
            <w:r>
              <w:rPr>
                <w:sz w:val="20"/>
                <w:szCs w:val="20"/>
              </w:rPr>
              <w:t xml:space="preserve">DAY 1 - Tuesday, 5th May 2026</w:t>
            </w:r>
          </w:p>
          <w:p w14:paraId="10000026" w14:textId="77777777" w:rsidR="00AA5E13" w:rsidRDefault="00AA5E13">
            <w:pPr>
              <w:rPr>
                <w:sz w:val="20"/>
                <w:szCs w:val="20"/>
              </w:rPr>
            </w:pPr>
            <w:r>
              <w:rPr>
                <w:sz w:val="20"/>
                <w:szCs w:val="20"/>
              </w:rPr>
              <w:t xml:space="preserve"/>
            </w:r>
          </w:p>
          <w:p w14:paraId="10000027" w14:textId="77777777" w:rsidR="00AA5E13" w:rsidRDefault="00AA5E13">
            <w:pPr>
              <w:rPr>
                <w:sz w:val="20"/>
                <w:szCs w:val="20"/>
              </w:rPr>
            </w:pPr>
            <w:r>
              <w:rPr>
                <w:sz w:val="20"/>
                <w:szCs w:val="20"/>
              </w:rPr>
              <w:t xml:space="preserve">AC 2.1 - Demonstrate data security steps when storing and accessing information:</w:t>
            </w:r>
          </w:p>
          <w:p w14:paraId="10000028" w14:textId="77777777" w:rsidR="00AA5E13" w:rsidRDefault="00AA5E13">
            <w:pPr>
              <w:rPr>
                <w:sz w:val="20"/>
                <w:szCs w:val="20"/>
              </w:rPr>
            </w:pPr>
            <w:r>
              <w:rPr>
                <w:sz w:val="20"/>
                <w:szCs w:val="20"/>
              </w:rPr>
              <w:t xml:space="preserve">I observed Adaku consistently follow the hospital’s data security procedures each time she accessed or updated client information. She logged into the ward tablet using her personal staff password, which she entered discreetly so that it was not visible to anyone nearby. She confirmed the correct client record before making any entries by cross-referencing the client’s name and photograph displayed on the device. When she had finished updating a record, she logged out of the application immediately and placed the device back in its designated secure location. She explained to me that these steps are essential to prevent unauthorised access to sensitive personal and clinical information and that all staff are trained on these procedures during induction and refreshed annually.</w:t>
            </w:r>
          </w:p>
          <w:p w14:paraId="10000029" w14:textId="77777777" w:rsidR="00AA5E13" w:rsidRDefault="00AA5E13">
            <w:pPr>
              <w:rPr>
                <w:sz w:val="20"/>
                <w:szCs w:val="20"/>
              </w:rPr>
            </w:pPr>
            <w:r>
              <w:rPr>
                <w:sz w:val="20"/>
                <w:szCs w:val="20"/>
              </w:rPr>
              <w:t xml:space="preserve"/>
            </w:r>
          </w:p>
          <w:p w14:paraId="1000002A" w14:textId="77777777" w:rsidR="00AA5E13" w:rsidRDefault="00AA5E13">
            <w:pPr>
              <w:rPr>
                <w:sz w:val="20"/>
                <w:szCs w:val="20"/>
              </w:rPr>
            </w:pPr>
            <w:r>
              <w:rPr>
                <w:sz w:val="20"/>
                <w:szCs w:val="20"/>
              </w:rPr>
              <w:t xml:space="preserve">AC 2.2 - Demonstrate the maintenance of confidentiality in day-to-day communication:</w:t>
            </w:r>
          </w:p>
          <w:p w14:paraId="1000002B" w14:textId="77777777" w:rsidR="00AA5E13" w:rsidRDefault="00AA5E13">
            <w:pPr>
              <w:rPr>
                <w:sz w:val="20"/>
                <w:szCs w:val="20"/>
              </w:rPr>
            </w:pPr>
            <w:r>
              <w:rPr>
                <w:sz w:val="20"/>
                <w:szCs w:val="20"/>
              </w:rPr>
              <w:t xml:space="preserve">Throughout the observation, I noted that Adaku was mindful of confidentiality in all verbal communications. When discussing a client’s care needs with a colleague, she did so in the staff area away from the main corridor and kept her voice low. She did not refer to clients by name in shared spaces. When I asked her a question about a specific client, she suggested we step into the office area before responding, demonstrating her awareness that client information should not be discussed in public or semi-public spaces.</w:t>
            </w:r>
          </w:p>
          <w:p w14:paraId="1000002C" w14:textId="77777777" w:rsidR="00AA5E13" w:rsidRDefault="00AA5E13">
            <w:pPr>
              <w:rPr>
                <w:sz w:val="20"/>
                <w:szCs w:val="20"/>
              </w:rPr>
            </w:pPr>
            <w:r>
              <w:rPr>
                <w:sz w:val="20"/>
                <w:szCs w:val="20"/>
              </w:rPr>
              <w:t xml:space="preserve"/>
            </w:r>
          </w:p>
          <w:p w14:paraId="1000002D" w14:textId="77777777" w:rsidR="00AA5E13" w:rsidRDefault="00AA5E13">
            <w:pPr>
              <w:rPr>
                <w:sz w:val="20"/>
                <w:szCs w:val="20"/>
              </w:rPr>
            </w:pPr>
            <w:r>
              <w:rPr>
                <w:sz w:val="20"/>
                <w:szCs w:val="20"/>
              </w:rPr>
              <w:t xml:space="preserve">AC 2.3 - Promote confidentiality in day-to-day communication:</w:t>
            </w:r>
          </w:p>
          <w:p w14:paraId="1000002E" w14:textId="77777777" w:rsidR="00AA5E13" w:rsidRDefault="00AA5E13">
            <w:pPr>
              <w:rPr>
                <w:sz w:val="20"/>
                <w:szCs w:val="20"/>
              </w:rPr>
            </w:pPr>
            <w:r>
              <w:rPr>
                <w:sz w:val="20"/>
                <w:szCs w:val="20"/>
              </w:rPr>
              <w:t xml:space="preserve">I observed Adaku actively promote a culture of confidentiality within the team. On one occasion, when a colleague began to discuss a client’s health information in the corridor, I observed Adaku gently suggest that they continue the conversation in the staff room. She did so in a way that was collegial and non-confrontational. This demonstrated that Adaku not only maintains confidentiality herself but actively encourages it in others, which reflects a high standard of professional practice.</w:t>
            </w:r>
          </w:p>
          <w:p w14:paraId="1000002F" w14:textId="77777777" w:rsidR="00AA5E13" w:rsidRDefault="00AA5E13">
            <w:pPr>
              <w:rPr>
                <w:sz w:val="20"/>
                <w:szCs w:val="20"/>
              </w:rPr>
            </w:pPr>
            <w:r>
              <w:rPr>
                <w:sz w:val="20"/>
                <w:szCs w:val="20"/>
              </w:rPr>
              <w:t xml:space="preserve"/>
            </w:r>
          </w:p>
          <w:p w14:paraId="10000030" w14:textId="77777777" w:rsidR="00AA5E13" w:rsidRDefault="00AA5E13">
            <w:pPr>
              <w:rPr>
                <w:sz w:val="20"/>
                <w:szCs w:val="20"/>
              </w:rPr>
            </w:pPr>
            <w:r>
              <w:rPr>
                <w:sz w:val="20"/>
                <w:szCs w:val="20"/>
              </w:rPr>
              <w:t xml:space="preserve">AC 2.4 - Demonstrate the maintenance of records that are up to date, complete, accurate and legible:</w:t>
            </w:r>
          </w:p>
          <w:p w14:paraId="10000031" w14:textId="77777777" w:rsidR="00AA5E13" w:rsidRDefault="00AA5E13">
            <w:pPr>
              <w:rPr>
                <w:sz w:val="20"/>
                <w:szCs w:val="20"/>
              </w:rPr>
            </w:pPr>
            <w:r>
              <w:rPr>
                <w:sz w:val="20"/>
                <w:szCs w:val="20"/>
              </w:rPr>
              <w:t xml:space="preserve">I observed Adaku update client records promptly after each care interaction. Each entry she made was dated and timed accurately. She used clear, professional language and included all relevant information such as the type of care provided, the client’s response, any concerns noted, and the next planned review. When I reviewed one entry on-screen with her, she was able to explain the rationale for each part of the documentation and confirmed that records are expected to be completed within a set time frame following each intervention in line with hospital policy.</w:t>
            </w:r>
          </w:p>
          <w:p w14:paraId="10000032" w14:textId="77777777" w:rsidR="00AA5E13" w:rsidRDefault="00AA5E13">
            <w:pPr>
              <w:rPr>
                <w:sz w:val="20"/>
                <w:szCs w:val="20"/>
              </w:rPr>
            </w:pPr>
            <w:r>
              <w:rPr>
                <w:sz w:val="20"/>
                <w:szCs w:val="20"/>
              </w:rPr>
              <w:t xml:space="preserve"/>
            </w:r>
          </w:p>
          <w:p w14:paraId="10000033" w14:textId="77777777" w:rsidR="00AA5E13" w:rsidRDefault="00AA5E13">
            <w:pPr>
              <w:rPr>
                <w:sz w:val="20"/>
                <w:szCs w:val="20"/>
              </w:rPr>
            </w:pPr>
            <w:r>
              <w:rPr>
                <w:sz w:val="20"/>
                <w:szCs w:val="20"/>
              </w:rPr>
              <w:t xml:space="preserve">AC 2.5 - Support audit processes in line with own role and responsibilities:</w:t>
            </w:r>
          </w:p>
          <w:p w14:paraId="10000034" w14:textId="77777777" w:rsidR="00AA5E13" w:rsidRDefault="00AA5E13">
            <w:pPr>
              <w:rPr>
                <w:sz w:val="20"/>
                <w:szCs w:val="20"/>
              </w:rPr>
            </w:pPr>
            <w:r>
              <w:rPr>
                <w:sz w:val="20"/>
                <w:szCs w:val="20"/>
              </w:rPr>
              <w:t xml:space="preserve">I observed Adaku demonstrate an understanding of and engagement with audit processes. She showed me the audit trail function within the care management application, explaining that supervisors and managers are able to review entries and that any incomplete or inaccurate records are flagged for correction. She also showed me the section of the app where outstanding actions from previous audits are listed for her to complete, and she confirmed that she regularly checks this section at the start of each shift. She explained that maintaining accurate and complete records is not only a professional duty but also a clinical safety requirement that contributes to the quality and safety of care.</w:t>
            </w:r>
          </w:p>
        </w:tc>
      </w:tr>
      <w:tr w:rsidR="0080352E" w:rsidRPr="00AA5E13" w14:paraId="1A8827E7" w14:textId="77777777" w:rsidTr="0080352E">
        <w:tc>
          <w:tcPr>
            <w:tcW w:w="1993" w:type="dxa"/>
            <w:shd w:val="clear" w:color="auto" w:fill="FFE599" w:themeFill="accent4" w:themeFillTint="66"/>
          </w:tcPr>
          <w:p w14:paraId="091812F4" w14:textId="4F731516" w:rsidR="0080352E" w:rsidRPr="00035822" w:rsidRDefault="003A2730" w:rsidP="004330E6">
            <w:pPr>
              <w:rPr>
                <w:rFonts w:ascii="Calibri" w:hAnsi="Calibri" w:cs="Calibri"/>
              </w:rPr>
            </w:pPr>
            <w:r>
              <w:rPr>
                <w:rFonts w:ascii="Calibri" w:hAnsi="Calibri" w:cs="Calibri"/>
              </w:rPr>
              <w:t>Unit Seven – Person-Centred Practice in Care Settings J/650/2304</w:t>
            </w:r>
          </w:p>
        </w:tc>
        <w:tc>
          <w:tcPr>
            <w:tcW w:w="1606" w:type="dxa"/>
          </w:tcPr>
          <w:p w14:paraId="7B9BC473" w14:textId="68BF8951" w:rsidR="0080352E" w:rsidRPr="00AA5E13" w:rsidRDefault="00080FC2" w:rsidP="00B15FB5">
            <w:pPr>
              <w:rPr>
                <w:rFonts w:cstheme="minorHAnsi"/>
                <w:b/>
                <w:bCs/>
              </w:rPr>
            </w:pPr>
            <w:r>
              <w:rPr>
                <w:sz w:val="16"/>
                <w:szCs w:val="16"/>
              </w:rPr>
              <w:t>2. Be able work in a person-centred way.</w:t>
            </w:r>
          </w:p>
        </w:tc>
        <w:tc>
          <w:tcPr>
            <w:tcW w:w="1661" w:type="dxa"/>
          </w:tcPr>
          <w:p w14:paraId="2FF39BEA" w14:textId="77777777" w:rsidR="00BD65C6" w:rsidRDefault="00BD65C6" w:rsidP="00BD65C6">
            <w:pPr>
              <w:rPr>
                <w:sz w:val="16"/>
                <w:szCs w:val="16"/>
              </w:rPr>
            </w:pPr>
            <w:r>
              <w:rPr>
                <w:sz w:val="16"/>
                <w:szCs w:val="16"/>
              </w:rPr>
              <w:t xml:space="preserve">2.1 Work with an individual and others to establish and understand the individual’s history, </w:t>
              <w:lastRenderedPageBreak/>
              <w:t>preferences, wishes, strengths and needs</w:t>
            </w:r>
          </w:p>
          <w:p w14:paraId="2FB11D13" w14:textId="77777777" w:rsidR="00BD65C6" w:rsidRDefault="00BD65C6" w:rsidP="00BD65C6">
            <w:pPr>
              <w:rPr>
                <w:sz w:val="16"/>
                <w:szCs w:val="16"/>
              </w:rPr>
            </w:pPr>
          </w:p>
          <w:p w14:paraId="38B53D2A" w14:textId="77777777" w:rsidR="00BD65C6" w:rsidRDefault="00BD65C6" w:rsidP="00BD65C6">
            <w:pPr>
              <w:rPr>
                <w:sz w:val="16"/>
                <w:szCs w:val="16"/>
              </w:rPr>
            </w:pPr>
            <w:r>
              <w:rPr>
                <w:sz w:val="16"/>
                <w:szCs w:val="16"/>
              </w:rPr>
              <w:t>2.2 Work with individuals to identify how they want to actively participate in their care and support, taking into account their history, preferences, wishes, strengths and needs.</w:t>
            </w:r>
          </w:p>
          <w:p w14:paraId="1BF8573E" w14:textId="77777777" w:rsidR="00BD65C6" w:rsidRDefault="00BD65C6" w:rsidP="00BD65C6">
            <w:pPr>
              <w:rPr>
                <w:sz w:val="16"/>
                <w:szCs w:val="16"/>
              </w:rPr>
            </w:pPr>
          </w:p>
          <w:p w14:paraId="213796FA" w14:textId="77777777" w:rsidR="00BD65C6" w:rsidRDefault="00BD65C6" w:rsidP="00BD65C6">
            <w:pPr>
              <w:rPr>
                <w:sz w:val="16"/>
                <w:szCs w:val="16"/>
              </w:rPr>
            </w:pPr>
            <w:r>
              <w:rPr>
                <w:sz w:val="16"/>
                <w:szCs w:val="16"/>
              </w:rPr>
              <w:t>2.3 Demonstrate responsiveness to individuals’ changing needs or preferences and adapt actions and approaches accordingly.</w:t>
            </w:r>
          </w:p>
          <w:p w14:paraId="6CA7CA29" w14:textId="77777777" w:rsidR="00BD65C6" w:rsidRDefault="00BD65C6" w:rsidP="00BD65C6">
            <w:pPr>
              <w:rPr>
                <w:sz w:val="16"/>
                <w:szCs w:val="16"/>
              </w:rPr>
            </w:pPr>
          </w:p>
          <w:p w14:paraId="7C0382D3" w14:textId="77777777" w:rsidR="00BD65C6" w:rsidRDefault="00BD65C6" w:rsidP="00BD65C6">
            <w:pPr>
              <w:rPr>
                <w:sz w:val="16"/>
                <w:szCs w:val="16"/>
              </w:rPr>
            </w:pPr>
            <w:r>
              <w:rPr>
                <w:sz w:val="16"/>
                <w:szCs w:val="16"/>
              </w:rPr>
              <w:t>2.4 Demonstrate respect for individuals’ lifestyle, choices and relationships.</w:t>
            </w:r>
          </w:p>
          <w:p w14:paraId="2DBEC347" w14:textId="77777777" w:rsidR="00BD65C6" w:rsidRDefault="00BD65C6" w:rsidP="00BD65C6">
            <w:pPr>
              <w:rPr>
                <w:sz w:val="16"/>
                <w:szCs w:val="16"/>
              </w:rPr>
            </w:pPr>
          </w:p>
          <w:p w14:paraId="21CC5741" w14:textId="0A56408E" w:rsidR="0080352E" w:rsidRPr="00AA5E13" w:rsidRDefault="00BD65C6" w:rsidP="00BD65C6">
            <w:pPr>
              <w:rPr>
                <w:b/>
                <w:bCs/>
                <w:sz w:val="20"/>
                <w:szCs w:val="20"/>
              </w:rPr>
            </w:pPr>
            <w:r>
              <w:rPr>
                <w:sz w:val="16"/>
                <w:szCs w:val="16"/>
              </w:rPr>
              <w:t>2.5 Promote understanding and application of active participation amongst others.</w:t>
            </w:r>
          </w:p>
        </w:tc>
        <w:tc>
          <w:tcPr>
            <w:tcW w:w="9477" w:type="dxa"/>
          </w:tcPr>
          <w:p w14:paraId="10000035" w14:textId="77777777" w:rsidR="00AA5E13" w:rsidRDefault="00AA5E13">
            <w:pPr>
              <w:rPr>
                <w:sz w:val="20"/>
                <w:szCs w:val="20"/>
              </w:rPr>
            </w:pPr>
            <w:r>
              <w:rPr>
                <w:sz w:val="20"/>
                <w:szCs w:val="20"/>
              </w:rPr>
              <w:t xml:space="preserve">DAY 1 - Tuesday, 5th May 2026</w:t>
            </w:r>
          </w:p>
          <w:p w14:paraId="10000036" w14:textId="77777777" w:rsidR="00AA5E13" w:rsidRDefault="00AA5E13">
            <w:pPr>
              <w:rPr>
                <w:sz w:val="20"/>
                <w:szCs w:val="20"/>
              </w:rPr>
            </w:pPr>
            <w:r>
              <w:rPr>
                <w:sz w:val="20"/>
                <w:szCs w:val="20"/>
              </w:rPr>
              <w:t xml:space="preserve"/>
            </w:r>
          </w:p>
          <w:p w14:paraId="10000037" w14:textId="77777777" w:rsidR="00AA5E13" w:rsidRDefault="00AA5E13">
            <w:pPr>
              <w:rPr>
                <w:sz w:val="20"/>
                <w:szCs w:val="20"/>
              </w:rPr>
            </w:pPr>
            <w:r>
              <w:rPr>
                <w:sz w:val="20"/>
                <w:szCs w:val="20"/>
              </w:rPr>
              <w:t xml:space="preserve">AC 2.1 - Work with an individual and others to establish and understand the individual’s history, preferences, wishes, strengths and needs:</w:t>
            </w:r>
          </w:p>
          <w:p w14:paraId="10000038" w14:textId="77777777" w:rsidR="00AA5E13" w:rsidRDefault="00AA5E13">
            <w:pPr>
              <w:rPr>
                <w:sz w:val="20"/>
                <w:szCs w:val="20"/>
              </w:rPr>
            </w:pPr>
            <w:r>
              <w:rPr>
                <w:sz w:val="20"/>
                <w:szCs w:val="20"/>
              </w:rPr>
              <w:t xml:space="preserve">I observed Adaku access and review each client’s care plan prior to commencing any care activity. For one client, she referred to both the written summary and the electronic care record to review documented preferences, health history, and identified strengths. She discussed these with the client directly during the morning interaction, asking open-ended questions such as, ’How are you feeling this morning, and is there anything you would like to do differently today?’ She also checked in with the shift lead about any changes to a particular client’s condition that had occurred on the previous shift. This multi-source approach to understanding each client demonstrates that Adaku works collaboratively and comprehensively to ensure her care is informed by an up-to-date and holistic understanding of each individual.</w:t>
            </w:r>
          </w:p>
          <w:p w14:paraId="10000039" w14:textId="77777777" w:rsidR="00AA5E13" w:rsidRDefault="00AA5E13">
            <w:pPr>
              <w:rPr>
                <w:sz w:val="20"/>
                <w:szCs w:val="20"/>
              </w:rPr>
            </w:pPr>
            <w:r>
              <w:rPr>
                <w:sz w:val="20"/>
                <w:szCs w:val="20"/>
              </w:rPr>
              <w:t xml:space="preserve"/>
            </w:r>
          </w:p>
          <w:p w14:paraId="1000003A" w14:textId="77777777" w:rsidR="00AA5E13" w:rsidRDefault="00AA5E13">
            <w:pPr>
              <w:rPr>
                <w:sz w:val="20"/>
                <w:szCs w:val="20"/>
              </w:rPr>
            </w:pPr>
            <w:r>
              <w:rPr>
                <w:sz w:val="20"/>
                <w:szCs w:val="20"/>
              </w:rPr>
              <w:t xml:space="preserve">AC 2.2 - Work with individuals to identify how they want to actively participate in their care and support:</w:t>
            </w:r>
          </w:p>
          <w:p w14:paraId="1000003B" w14:textId="77777777" w:rsidR="00AA5E13" w:rsidRDefault="00AA5E13">
            <w:pPr>
              <w:rPr>
                <w:sz w:val="20"/>
                <w:szCs w:val="20"/>
              </w:rPr>
            </w:pPr>
            <w:r>
              <w:rPr>
                <w:sz w:val="20"/>
                <w:szCs w:val="20"/>
              </w:rPr>
              <w:t xml:space="preserve">I observed Adaku consistently involve clients in decisions about their own care throughout the morning. When preparing to support one client with morning hygiene, she asked the client directly what they would like to do themselves, what order they preferred things to be done in, and whether there was anything they wanted to do differently compared to previous mornings. She adjusted her support accordingly, allowing the client to wash their own face and upper body independently while Adaku provided supportive assistance with tasks the client found more difficult. The client was visibly pleased to be given this active role and expressed this verbally. Adaku updated the care plan record to reflect this preference, ensuring continuity of this person-centred approach across all shifts.</w:t>
            </w:r>
          </w:p>
          <w:p w14:paraId="1000003C" w14:textId="77777777" w:rsidR="00AA5E13" w:rsidRDefault="00AA5E13">
            <w:pPr>
              <w:rPr>
                <w:sz w:val="20"/>
                <w:szCs w:val="20"/>
              </w:rPr>
            </w:pPr>
            <w:r>
              <w:rPr>
                <w:sz w:val="20"/>
                <w:szCs w:val="20"/>
              </w:rPr>
              <w:t xml:space="preserve"/>
            </w:r>
          </w:p>
          <w:p w14:paraId="1000003D" w14:textId="77777777" w:rsidR="00AA5E13" w:rsidRDefault="00AA5E13">
            <w:pPr>
              <w:rPr>
                <w:sz w:val="20"/>
                <w:szCs w:val="20"/>
              </w:rPr>
            </w:pPr>
            <w:r>
              <w:rPr>
                <w:sz w:val="20"/>
                <w:szCs w:val="20"/>
              </w:rPr>
              <w:t xml:space="preserve">AC 2.3 - Demonstrate responsiveness to individuals changing needs or preferences and adapt actions accordingly:</w:t>
            </w:r>
          </w:p>
          <w:p w14:paraId="1000003E" w14:textId="77777777" w:rsidR="00AA5E13" w:rsidRDefault="00AA5E13">
            <w:pPr>
              <w:rPr>
                <w:sz w:val="20"/>
                <w:szCs w:val="20"/>
              </w:rPr>
            </w:pPr>
            <w:r>
              <w:rPr>
                <w:sz w:val="20"/>
                <w:szCs w:val="20"/>
              </w:rPr>
              <w:t xml:space="preserve">During the observation, I witnessed Adaku respond with immediacy and sensitivity when a client indicated a change in preference mid-task. The client, who had agreed to get out of bed that morning, changed their mind partway through preparations and expressed a wish to remain in bed and have a light breakfast there instead. Adaku responded calmly and without any show of frustration. She immediately acknowledged the client’s decision, confirmed it was entirely their choice, repositioned the bed for comfort, and made arrangements with the catering team for the client to receive breakfast in their room. She updated the care record to reflect the change. This response clearly demonstrated Adaku’s ability to adapt her practice in real time around the changing needs of the individual.</w:t>
            </w:r>
          </w:p>
          <w:p w14:paraId="1000003F" w14:textId="77777777" w:rsidR="00AA5E13" w:rsidRDefault="00AA5E13">
            <w:pPr>
              <w:rPr>
                <w:sz w:val="20"/>
                <w:szCs w:val="20"/>
              </w:rPr>
            </w:pPr>
            <w:r>
              <w:rPr>
                <w:sz w:val="20"/>
                <w:szCs w:val="20"/>
              </w:rPr>
              <w:t xml:space="preserve"/>
            </w:r>
          </w:p>
          <w:p w14:paraId="10000040" w14:textId="77777777" w:rsidR="00AA5E13" w:rsidRDefault="00AA5E13">
            <w:pPr>
              <w:rPr>
                <w:sz w:val="20"/>
                <w:szCs w:val="20"/>
              </w:rPr>
            </w:pPr>
            <w:r>
              <w:rPr>
                <w:sz w:val="20"/>
                <w:szCs w:val="20"/>
              </w:rPr>
              <w:t xml:space="preserve">AC 2.4 - Demonstrate respect for individuals lifestyle, choices and relationships:</w:t>
            </w:r>
          </w:p>
          <w:p w14:paraId="10000041" w14:textId="77777777" w:rsidR="00AA5E13" w:rsidRDefault="00AA5E13">
            <w:pPr>
              <w:rPr>
                <w:sz w:val="20"/>
                <w:szCs w:val="20"/>
              </w:rPr>
            </w:pPr>
            <w:r>
              <w:rPr>
                <w:sz w:val="20"/>
                <w:szCs w:val="20"/>
              </w:rPr>
              <w:t xml:space="preserve">I observed Adaku display consistent respect for each client’s lifestyle, personal choices, and relationships throughout the morning. When one client mentioned that a family member was due to visit later and that they wanted to be dressed and in the lounge for the visit, Adaku took this preference seriously and prioritised that client’s readiness accordingly. She also respected a client’s choice to decline a suggested activity, saying warmly that the choice was entirely theirs and that she would check in again later. In her language, body language, and the way she spoke about clients to colleagues, Adaku consistently conveyed genuine respect for each person as an individual.</w:t>
            </w:r>
          </w:p>
          <w:p w14:paraId="10000042" w14:textId="77777777" w:rsidR="00AA5E13" w:rsidRDefault="00AA5E13">
            <w:pPr>
              <w:rPr>
                <w:sz w:val="20"/>
                <w:szCs w:val="20"/>
              </w:rPr>
            </w:pPr>
            <w:r>
              <w:rPr>
                <w:sz w:val="20"/>
                <w:szCs w:val="20"/>
              </w:rPr>
              <w:t xml:space="preserve"/>
            </w:r>
          </w:p>
          <w:p w14:paraId="10000043" w14:textId="77777777" w:rsidR="00AA5E13" w:rsidRDefault="00AA5E13">
            <w:pPr>
              <w:rPr>
                <w:sz w:val="20"/>
                <w:szCs w:val="20"/>
              </w:rPr>
            </w:pPr>
            <w:r>
              <w:rPr>
                <w:sz w:val="20"/>
                <w:szCs w:val="20"/>
              </w:rPr>
              <w:t xml:space="preserve">AC 2.5 - Promote understanding and application of active participation amongst others:</w:t>
            </w:r>
          </w:p>
          <w:p w14:paraId="10000044" w14:textId="77777777" w:rsidR="00AA5E13" w:rsidRDefault="00AA5E13">
            <w:pPr>
              <w:rPr>
                <w:sz w:val="20"/>
                <w:szCs w:val="20"/>
              </w:rPr>
            </w:pPr>
            <w:r>
              <w:rPr>
                <w:sz w:val="20"/>
                <w:szCs w:val="20"/>
              </w:rPr>
              <w:t xml:space="preserve">I observed Adaku model and encourage active participation not only in her direct care work but also in conversations with colleagues. When a junior colleague expressed uncertainty about whether to help a client do something themselves or to do it for them, I heard Adaku explain clearly and kindly that wherever safely possible, clients should be supported to do things for themselves to maintain their confidence, dignity, and independence. She referenced the active participation principles documented in the care plans and encouraged the colleague to review the relevant section. This demonstrated that Adaku actively promotes person-centred values within the wider team.</w:t>
            </w:r>
          </w:p>
        </w:tc>
      </w:tr>
      <w:tr w:rsidR="00AA5E13" w:rsidRPr="00AA5E13" w14:paraId="7E4E21C2" w14:textId="77777777" w:rsidTr="00580CD4">
        <w:tc>
          <w:tcPr>
            <w:tcW w:w="1993" w:type="dxa"/>
            <w:shd w:val="clear" w:color="auto" w:fill="D9E2F3" w:themeFill="accent1" w:themeFillTint="33"/>
          </w:tcPr>
          <w:p w14:paraId="21F30D0D" w14:textId="77777777" w:rsidR="00876313" w:rsidRPr="00035822" w:rsidRDefault="003A2730" w:rsidP="00E22525">
            <w:pPr>
              <w:rPr>
                <w:rFonts w:ascii="Calibri" w:hAnsi="Calibri" w:cs="Calibri"/>
              </w:rPr>
            </w:pPr>
            <w:r>
              <w:rPr>
                <w:rFonts w:ascii="Calibri" w:hAnsi="Calibri" w:cs="Calibri"/>
              </w:rPr>
              <w:t>Unit Eight – Importance of Choice and Independence in Care Settings</w:t>
            </w:r>
          </w:p>
          <w:p w14:paraId="562F61E8" w14:textId="41155087" w:rsidR="00A923B3" w:rsidRPr="00035822" w:rsidRDefault="00A923B3" w:rsidP="00E22525">
            <w:pPr>
              <w:rPr>
                <w:rFonts w:ascii="Calibri" w:hAnsi="Calibri" w:cs="Calibri"/>
              </w:rPr>
            </w:pPr>
            <w:r>
              <w:rPr>
                <w:rFonts w:ascii="Calibri" w:hAnsi="Calibri" w:cs="Calibri"/>
              </w:rPr>
              <w:t>K/650/2305</w:t>
            </w:r>
          </w:p>
        </w:tc>
        <w:tc>
          <w:tcPr>
            <w:tcW w:w="1606" w:type="dxa"/>
          </w:tcPr>
          <w:p w14:paraId="72CBD5B9" w14:textId="01B280FC" w:rsidR="00876313" w:rsidRPr="00AA5E13" w:rsidRDefault="00875387" w:rsidP="00E22525">
            <w:pPr>
              <w:rPr>
                <w:b/>
                <w:bCs/>
                <w:u w:val="single"/>
              </w:rPr>
            </w:pPr>
            <w:r>
              <w:rPr>
                <w:sz w:val="16"/>
                <w:szCs w:val="16"/>
              </w:rPr>
              <w:t>1. Be able to promote individuals’ rights to make choices.</w:t>
            </w:r>
          </w:p>
        </w:tc>
        <w:tc>
          <w:tcPr>
            <w:tcW w:w="1661" w:type="dxa"/>
          </w:tcPr>
          <w:p w14:paraId="6800ED3F" w14:textId="77777777" w:rsidR="00135510" w:rsidRDefault="00135510" w:rsidP="00135510">
            <w:pPr>
              <w:rPr>
                <w:sz w:val="16"/>
                <w:szCs w:val="16"/>
              </w:rPr>
            </w:pPr>
            <w:r>
              <w:rPr>
                <w:sz w:val="16"/>
                <w:szCs w:val="16"/>
              </w:rPr>
              <w:t>1.1 Support individuals to make informed choices and decisions.</w:t>
            </w:r>
          </w:p>
          <w:p w14:paraId="069A8A18" w14:textId="77777777" w:rsidR="00135510" w:rsidRDefault="00135510" w:rsidP="00135510">
            <w:pPr>
              <w:pBdr>
                <w:top w:val="nil"/>
                <w:left w:val="nil"/>
                <w:bottom w:val="nil"/>
                <w:right w:val="nil"/>
                <w:between w:val="nil"/>
              </w:pBdr>
              <w:spacing w:after="160" w:line="259" w:lineRule="auto"/>
              <w:ind w:left="720"/>
              <w:rPr>
                <w:color w:val="000000"/>
                <w:sz w:val="16"/>
                <w:szCs w:val="16"/>
              </w:rPr>
            </w:pPr>
          </w:p>
          <w:p w14:paraId="71B06606" w14:textId="77777777" w:rsidR="00135510" w:rsidRDefault="00135510" w:rsidP="00135510">
            <w:pPr>
              <w:rPr>
                <w:sz w:val="16"/>
                <w:szCs w:val="16"/>
              </w:rPr>
            </w:pPr>
            <w:r>
              <w:rPr>
                <w:sz w:val="16"/>
                <w:szCs w:val="16"/>
              </w:rPr>
              <w:t>1.2 Establish informed consent when providing care and support.</w:t>
            </w:r>
          </w:p>
          <w:p w14:paraId="1746F3EF" w14:textId="77777777" w:rsidR="00135510" w:rsidRDefault="00135510" w:rsidP="00135510">
            <w:pPr>
              <w:pBdr>
                <w:top w:val="nil"/>
                <w:left w:val="nil"/>
                <w:bottom w:val="nil"/>
                <w:right w:val="nil"/>
                <w:between w:val="nil"/>
              </w:pBdr>
              <w:spacing w:line="259" w:lineRule="auto"/>
              <w:ind w:left="720"/>
              <w:rPr>
                <w:color w:val="000000"/>
                <w:sz w:val="16"/>
                <w:szCs w:val="16"/>
              </w:rPr>
            </w:pPr>
          </w:p>
          <w:p w14:paraId="1808E621" w14:textId="77777777" w:rsidR="00135510" w:rsidRDefault="00135510" w:rsidP="00135510">
            <w:pPr>
              <w:pBdr>
                <w:top w:val="nil"/>
                <w:left w:val="nil"/>
                <w:bottom w:val="nil"/>
                <w:right w:val="nil"/>
                <w:between w:val="nil"/>
              </w:pBdr>
              <w:spacing w:after="160" w:line="259" w:lineRule="auto"/>
              <w:ind w:left="720"/>
              <w:rPr>
                <w:color w:val="000000"/>
                <w:sz w:val="16"/>
                <w:szCs w:val="16"/>
              </w:rPr>
            </w:pPr>
          </w:p>
          <w:p w14:paraId="28712C59" w14:textId="77777777" w:rsidR="00135510" w:rsidRDefault="00135510" w:rsidP="00135510">
            <w:pPr>
              <w:rPr>
                <w:sz w:val="16"/>
                <w:szCs w:val="16"/>
              </w:rPr>
            </w:pPr>
            <w:r>
              <w:rPr>
                <w:sz w:val="16"/>
                <w:szCs w:val="16"/>
              </w:rPr>
              <w:lastRenderedPageBreak/>
              <w:t>1.3 Demonstrate the use of support mechanisms and guidance to support the individual’s right to make choices.</w:t>
            </w:r>
          </w:p>
          <w:p w14:paraId="18BF1A31" w14:textId="77777777" w:rsidR="00135510" w:rsidRDefault="00135510" w:rsidP="00135510">
            <w:pPr>
              <w:ind w:left="360"/>
              <w:rPr>
                <w:sz w:val="16"/>
                <w:szCs w:val="16"/>
              </w:rPr>
            </w:pPr>
          </w:p>
          <w:p w14:paraId="10D30F40" w14:textId="765C84B1" w:rsidR="00876313" w:rsidRPr="00AA5E13" w:rsidRDefault="00135510" w:rsidP="00135510">
            <w:pPr>
              <w:rPr>
                <w:b/>
                <w:bCs/>
                <w:u w:val="single"/>
              </w:rPr>
            </w:pPr>
            <w:r>
              <w:rPr>
                <w:sz w:val="16"/>
                <w:szCs w:val="16"/>
              </w:rPr>
              <w:t>1.4 Work with individuals to manage risk in a way that maintains and promotes the individual’s right to make choices.</w:t>
            </w:r>
          </w:p>
        </w:tc>
        <w:tc>
          <w:tcPr>
            <w:tcW w:w="9477" w:type="dxa"/>
          </w:tcPr>
          <w:p w14:paraId="10000045" w14:textId="77777777" w:rsidR="00AA5E13" w:rsidRDefault="00AA5E13">
            <w:pPr>
              <w:rPr>
                <w:sz w:val="20"/>
                <w:szCs w:val="20"/>
              </w:rPr>
            </w:pPr>
            <w:r>
              <w:rPr>
                <w:sz w:val="20"/>
                <w:szCs w:val="20"/>
              </w:rPr>
              <w:t xml:space="preserve">DAY 2 - Wednesday, 6th May 2026 | Start Time: 10:00am | End Time: 11:30am</w:t>
            </w:r>
          </w:p>
          <w:p w14:paraId="10000046" w14:textId="77777777" w:rsidR="00AA5E13" w:rsidRDefault="00AA5E13">
            <w:pPr>
              <w:rPr>
                <w:sz w:val="20"/>
                <w:szCs w:val="20"/>
              </w:rPr>
            </w:pPr>
            <w:r>
              <w:rPr>
                <w:sz w:val="20"/>
                <w:szCs w:val="20"/>
              </w:rPr>
              <w:t xml:space="preserve"/>
            </w:r>
          </w:p>
          <w:p w14:paraId="10000047" w14:textId="77777777" w:rsidR="00AA5E13" w:rsidRDefault="00AA5E13">
            <w:pPr>
              <w:rPr>
                <w:sz w:val="20"/>
                <w:szCs w:val="20"/>
              </w:rPr>
            </w:pPr>
            <w:r>
              <w:rPr>
                <w:sz w:val="20"/>
                <w:szCs w:val="20"/>
              </w:rPr>
              <w:t xml:space="preserve">AC 1.1 - Support individuals to make informed choices and decisions:</w:t>
            </w:r>
          </w:p>
          <w:p w14:paraId="10000048" w14:textId="77777777" w:rsidR="00AA5E13" w:rsidRDefault="00AA5E13">
            <w:pPr>
              <w:rPr>
                <w:sz w:val="20"/>
                <w:szCs w:val="20"/>
              </w:rPr>
            </w:pPr>
            <w:r>
              <w:rPr>
                <w:sz w:val="20"/>
                <w:szCs w:val="20"/>
              </w:rPr>
              <w:t xml:space="preserve">On Wednesday, 6th May 2026, I carried out a second period of observation at Brooklands Hospital. I observed Adaku support several clients to make informed choices about their care during the mid-morning period. For one client who was being introduced to a new mobility aid, I observed Adaku explain clearly and in accessible language what the aid was, how it worked, what the benefits were, and what the alternatives were. She used simple, jargon-free language, checked for understanding at each stage, and gave the client ample time to ask questions. Only after the client confirmed they understood and had expressed a preference did Adaku proceed. For another client facing a choice about whether to attend a scheduled group activity or remain in their room, Adaku provided balanced information about both options without steering the client toward one or the other, and confirmed the client’s final decision was their own before acting on it.</w:t>
            </w:r>
          </w:p>
          <w:p w14:paraId="10000049" w14:textId="77777777" w:rsidR="00AA5E13" w:rsidRDefault="00AA5E13">
            <w:pPr>
              <w:rPr>
                <w:sz w:val="20"/>
                <w:szCs w:val="20"/>
              </w:rPr>
            </w:pPr>
            <w:r>
              <w:rPr>
                <w:sz w:val="20"/>
                <w:szCs w:val="20"/>
              </w:rPr>
              <w:t xml:space="preserve"/>
            </w:r>
          </w:p>
          <w:p w14:paraId="1000004A" w14:textId="77777777" w:rsidR="00AA5E13" w:rsidRDefault="00AA5E13">
            <w:pPr>
              <w:rPr>
                <w:sz w:val="20"/>
                <w:szCs w:val="20"/>
              </w:rPr>
            </w:pPr>
            <w:r>
              <w:rPr>
                <w:sz w:val="20"/>
                <w:szCs w:val="20"/>
              </w:rPr>
              <w:t xml:space="preserve">AC 1.2 - Establish informed consent when providing care and support:</w:t>
            </w:r>
          </w:p>
          <w:p w14:paraId="1000004B" w14:textId="77777777" w:rsidR="00AA5E13" w:rsidRDefault="00AA5E13">
            <w:pPr>
              <w:rPr>
                <w:sz w:val="20"/>
                <w:szCs w:val="20"/>
              </w:rPr>
            </w:pPr>
            <w:r>
              <w:rPr>
                <w:sz w:val="20"/>
                <w:szCs w:val="20"/>
              </w:rPr>
              <w:t xml:space="preserve">I observed Adaku establish informed consent prior to each care interaction throughout the observation period. Before undertaking any physical care activity, she explained what she was about to do and why, asked the client clearly if they were happy for her to proceed, and waited for a verbal or non-verbal confirmation of consent before continuing. For a client with cognitive impairment, she used a combination of simple verbal explanation and demonstration to ensure the client understood, and she observed the client’s body language and facial expressions carefully to confirm that there was no sign of distress or objection. She did not proceed with any care activity without a clear indication of consent from the individual.</w:t>
            </w:r>
          </w:p>
          <w:p w14:paraId="1000004C" w14:textId="77777777" w:rsidR="00AA5E13" w:rsidRDefault="00AA5E13">
            <w:pPr>
              <w:rPr>
                <w:sz w:val="20"/>
                <w:szCs w:val="20"/>
              </w:rPr>
            </w:pPr>
            <w:r>
              <w:rPr>
                <w:sz w:val="20"/>
                <w:szCs w:val="20"/>
              </w:rPr>
              <w:t xml:space="preserve"/>
            </w:r>
          </w:p>
          <w:p w14:paraId="1000004D" w14:textId="77777777" w:rsidR="00AA5E13" w:rsidRDefault="00AA5E13">
            <w:pPr>
              <w:rPr>
                <w:sz w:val="20"/>
                <w:szCs w:val="20"/>
              </w:rPr>
            </w:pPr>
            <w:r>
              <w:rPr>
                <w:sz w:val="20"/>
                <w:szCs w:val="20"/>
              </w:rPr>
              <w:t xml:space="preserve">AC 1.3 - Demonstrate the use of support mechanisms and guidance to support the individual’s right to make choices:</w:t>
            </w:r>
          </w:p>
          <w:p w14:paraId="1000004E" w14:textId="77777777" w:rsidR="00AA5E13" w:rsidRDefault="00AA5E13">
            <w:pPr>
              <w:rPr>
                <w:sz w:val="20"/>
                <w:szCs w:val="20"/>
              </w:rPr>
            </w:pPr>
            <w:r>
              <w:rPr>
                <w:sz w:val="20"/>
                <w:szCs w:val="20"/>
              </w:rPr>
              <w:t xml:space="preserve">I observed Adaku reference and use a range of support mechanisms to uphold clients’ rights to make choices. She showed me sections of clients’ care plans that documented their known preferences and any previously expressed wishes about specific aspects of their care. She referred to these documents before each interaction to ensure her approach was consistent with what had already been agreed with the client. She also made me aware that where a client has a formal advocate or lasting power of attorney arrangement, this is documented in the care plan and must be consulted in relevant decision-making situations. She demonstrated awareness of the Mental Capacity Act framework and how it underpins best-interest decision-making in situations where a client’s capacity to consent may be in question.</w:t>
            </w:r>
          </w:p>
          <w:p w14:paraId="1000004F" w14:textId="77777777" w:rsidR="00AA5E13" w:rsidRDefault="00AA5E13">
            <w:pPr>
              <w:rPr>
                <w:sz w:val="20"/>
                <w:szCs w:val="20"/>
              </w:rPr>
            </w:pPr>
            <w:r>
              <w:rPr>
                <w:sz w:val="20"/>
                <w:szCs w:val="20"/>
              </w:rPr>
              <w:t xml:space="preserve"/>
            </w:r>
          </w:p>
          <w:p w14:paraId="10000050" w14:textId="77777777" w:rsidR="00AA5E13" w:rsidRDefault="00AA5E13">
            <w:pPr>
              <w:rPr>
                <w:sz w:val="20"/>
                <w:szCs w:val="20"/>
              </w:rPr>
            </w:pPr>
            <w:r>
              <w:rPr>
                <w:sz w:val="20"/>
                <w:szCs w:val="20"/>
              </w:rPr>
              <w:t xml:space="preserve">AC 1.4 - Work with individuals to manage risk in a way that maintains and promotes the individual’s right to make choices:</w:t>
            </w:r>
          </w:p>
          <w:p w14:paraId="10000051" w14:textId="77777777" w:rsidR="00AA5E13" w:rsidRDefault="00AA5E13">
            <w:pPr>
              <w:rPr>
                <w:sz w:val="20"/>
                <w:szCs w:val="20"/>
              </w:rPr>
            </w:pPr>
            <w:r>
              <w:rPr>
                <w:sz w:val="20"/>
                <w:szCs w:val="20"/>
              </w:rPr>
              <w:t xml:space="preserve">I observed Adaku navigate a situation during the observation where a client wished to walk to the communal lounge unassisted, despite a documented falls risk in their care plan. Rather than simply refusing the client’s wish, Adaku engaged in a thoughtful conversation with the client about the risks, acknowledged their desire for independence, and worked with them to find a solution that balanced safety with personal autonomy. Together, they agreed that Adaku would walk alongside the client at a short distance, close enough to intervene if needed but without holding on, allowing the client to maintain their sense of independence. Adaku documented this agreed approach in the care record following the interaction. This demonstrated skilled, person-centred risk management that respects the individual’s right to choose.</w:t>
            </w:r>
          </w:p>
        </w:tc>
      </w:tr>
      <w:tr w:rsidR="007E09C2" w:rsidRPr="00AA5E13" w14:paraId="397B0909" w14:textId="77777777" w:rsidTr="00580CD4">
        <w:tc>
          <w:tcPr>
            <w:tcW w:w="1993" w:type="dxa"/>
            <w:shd w:val="clear" w:color="auto" w:fill="D9E2F3" w:themeFill="accent1" w:themeFillTint="33"/>
          </w:tcPr>
          <w:p w14:paraId="2DD150AA" w14:textId="77777777" w:rsidR="007E09C2" w:rsidRPr="00035822" w:rsidRDefault="007E09C2" w:rsidP="00E22525">
            <w:pPr>
              <w:rPr>
                <w:rFonts w:ascii="Calibri" w:hAnsi="Calibri" w:cs="Calibri"/>
              </w:rPr>
            </w:pPr>
          </w:p>
        </w:tc>
        <w:tc>
          <w:tcPr>
            <w:tcW w:w="1606" w:type="dxa"/>
          </w:tcPr>
          <w:p w14:paraId="521064DF" w14:textId="68829B89" w:rsidR="007E09C2" w:rsidRDefault="005523DC" w:rsidP="00E22525">
            <w:pPr>
              <w:rPr>
                <w:sz w:val="16"/>
                <w:szCs w:val="16"/>
              </w:rPr>
            </w:pPr>
            <w:r>
              <w:rPr>
                <w:sz w:val="16"/>
                <w:szCs w:val="16"/>
              </w:rPr>
              <w:t>2. Be able to promote individuals’ independence.</w:t>
            </w:r>
          </w:p>
        </w:tc>
        <w:tc>
          <w:tcPr>
            <w:tcW w:w="1661" w:type="dxa"/>
          </w:tcPr>
          <w:p w14:paraId="72A0C37B" w14:textId="77777777" w:rsidR="00B40FCA" w:rsidRDefault="00B40FCA" w:rsidP="00B40FCA">
            <w:pPr>
              <w:rPr>
                <w:sz w:val="16"/>
                <w:szCs w:val="16"/>
              </w:rPr>
            </w:pPr>
            <w:r>
              <w:rPr>
                <w:sz w:val="16"/>
                <w:szCs w:val="16"/>
              </w:rPr>
              <w:t>2.1 Involve individuals in their care and support</w:t>
            </w:r>
          </w:p>
          <w:p w14:paraId="1C7838ED" w14:textId="77777777" w:rsidR="00B40FCA" w:rsidRDefault="00B40FCA" w:rsidP="00B40FCA">
            <w:pPr>
              <w:rPr>
                <w:sz w:val="16"/>
                <w:szCs w:val="16"/>
              </w:rPr>
            </w:pPr>
          </w:p>
          <w:p w14:paraId="4B2C9DA9" w14:textId="77777777" w:rsidR="00B40FCA" w:rsidRDefault="00B40FCA" w:rsidP="00B40FCA">
            <w:pPr>
              <w:rPr>
                <w:sz w:val="16"/>
                <w:szCs w:val="16"/>
              </w:rPr>
            </w:pPr>
            <w:r>
              <w:rPr>
                <w:sz w:val="16"/>
                <w:szCs w:val="16"/>
              </w:rPr>
              <w:t>2.2 Support individuals to recognise their strengths and their abilities to gain confidence to self-care.</w:t>
            </w:r>
          </w:p>
          <w:p w14:paraId="09A933C4" w14:textId="77777777" w:rsidR="00B40FCA" w:rsidRDefault="00B40FCA" w:rsidP="00B40FCA">
            <w:pPr>
              <w:rPr>
                <w:sz w:val="16"/>
                <w:szCs w:val="16"/>
              </w:rPr>
            </w:pPr>
          </w:p>
          <w:p w14:paraId="59FA940E" w14:textId="3B3391BD" w:rsidR="007E09C2" w:rsidRDefault="00B40FCA" w:rsidP="00B40FCA">
            <w:pPr>
              <w:rPr>
                <w:sz w:val="16"/>
                <w:szCs w:val="16"/>
              </w:rPr>
            </w:pPr>
            <w:r>
              <w:rPr>
                <w:sz w:val="16"/>
                <w:szCs w:val="16"/>
              </w:rPr>
              <w:t>2.3 Identify a range of technologies that can support or maintain individuals’ independence</w:t>
            </w:r>
          </w:p>
        </w:tc>
        <w:tc>
          <w:tcPr>
            <w:tcW w:w="9477" w:type="dxa"/>
          </w:tcPr>
          <w:p w14:paraId="10000052" w14:textId="77777777" w:rsidR="00AA5E13" w:rsidRDefault="00AA5E13">
            <w:pPr>
              <w:rPr>
                <w:sz w:val="20"/>
                <w:szCs w:val="20"/>
              </w:rPr>
            </w:pPr>
            <w:r>
              <w:rPr>
                <w:sz w:val="20"/>
                <w:szCs w:val="20"/>
              </w:rPr>
              <w:t xml:space="preserve">AC 2.1 - Involve individuals in their care and support:</w:t>
            </w:r>
          </w:p>
          <w:p w14:paraId="10000053" w14:textId="77777777" w:rsidR="00AA5E13" w:rsidRDefault="00AA5E13">
            <w:pPr>
              <w:rPr>
                <w:sz w:val="20"/>
                <w:szCs w:val="20"/>
              </w:rPr>
            </w:pPr>
            <w:r>
              <w:rPr>
                <w:sz w:val="20"/>
                <w:szCs w:val="20"/>
              </w:rPr>
              <w:t xml:space="preserve">I observed Adaku involve every client she supported in the planning and delivery of their own care throughout the second observation day. She routinely began each interaction by asking the client what they would like to do and in what order, and she adjusted her approach to reflect their responses. She did not perform tasks on behalf of clients without first checking whether they wished or were able to do those things themselves. One client stated that he wanted to choose his own clothing for the day, and I observed Adaku present two options from the client’s wardrobe and invite him to select his preference. She then passed the chosen items to the client and provided encouragement and support as the client began dressing independently.</w:t>
            </w:r>
          </w:p>
          <w:p w14:paraId="10000054" w14:textId="77777777" w:rsidR="00AA5E13" w:rsidRDefault="00AA5E13">
            <w:pPr>
              <w:rPr>
                <w:sz w:val="20"/>
                <w:szCs w:val="20"/>
              </w:rPr>
            </w:pPr>
            <w:r>
              <w:rPr>
                <w:sz w:val="20"/>
                <w:szCs w:val="20"/>
              </w:rPr>
              <w:t xml:space="preserve"/>
            </w:r>
          </w:p>
          <w:p w14:paraId="10000055" w14:textId="77777777" w:rsidR="00AA5E13" w:rsidRDefault="00AA5E13">
            <w:pPr>
              <w:rPr>
                <w:sz w:val="20"/>
                <w:szCs w:val="20"/>
              </w:rPr>
            </w:pPr>
            <w:r>
              <w:rPr>
                <w:sz w:val="20"/>
                <w:szCs w:val="20"/>
              </w:rPr>
              <w:t xml:space="preserve">AC 2.2 - Support individuals to recognise their strengths and their abilities to gain confidence to self-care:</w:t>
            </w:r>
          </w:p>
          <w:p w14:paraId="10000056" w14:textId="77777777" w:rsidR="00AA5E13" w:rsidRDefault="00AA5E13">
            <w:pPr>
              <w:rPr>
                <w:sz w:val="20"/>
                <w:szCs w:val="20"/>
              </w:rPr>
            </w:pPr>
            <w:r>
              <w:rPr>
                <w:sz w:val="20"/>
                <w:szCs w:val="20"/>
              </w:rPr>
              <w:t xml:space="preserve">During the observation, I noted that Adaku consistently used positive and affirming language with clients to build their confidence in self-care. When one client expressed doubt about whether she was able to manage her morning wash independently, Adaku said warmly, ’You did it brilliantly yesterday, I’m right here if you need me but I think you can do this.’ The client proceeded to manage the task with minimal support, and Adaku offered specific, genuine praise afterward. I observed that this approach had a visible positive effect on the client’s demeanour and confidence. Adaku told me that she makes a conscious effort to highlight what each client is able to do rather than focusing on what they cannot, in order to build and preserve their self-esteem.</w:t>
            </w:r>
          </w:p>
          <w:p w14:paraId="10000057" w14:textId="77777777" w:rsidR="00AA5E13" w:rsidRDefault="00AA5E13">
            <w:pPr>
              <w:rPr>
                <w:sz w:val="20"/>
                <w:szCs w:val="20"/>
              </w:rPr>
            </w:pPr>
            <w:r>
              <w:rPr>
                <w:sz w:val="20"/>
                <w:szCs w:val="20"/>
              </w:rPr>
              <w:t xml:space="preserve"/>
            </w:r>
          </w:p>
          <w:p w14:paraId="10000058" w14:textId="77777777" w:rsidR="00AA5E13" w:rsidRDefault="00AA5E13">
            <w:pPr>
              <w:rPr>
                <w:sz w:val="20"/>
                <w:szCs w:val="20"/>
              </w:rPr>
            </w:pPr>
            <w:r>
              <w:rPr>
                <w:sz w:val="20"/>
                <w:szCs w:val="20"/>
              </w:rPr>
              <w:t xml:space="preserve">AC 2.3 - Identify a range of technologies that can support or maintain individuals independence:</w:t>
            </w:r>
          </w:p>
          <w:p w14:paraId="10000059" w14:textId="77777777" w:rsidR="00AA5E13" w:rsidRDefault="00AA5E13">
            <w:pPr>
              <w:rPr>
                <w:sz w:val="20"/>
                <w:szCs w:val="20"/>
              </w:rPr>
            </w:pPr>
            <w:r>
              <w:rPr>
                <w:sz w:val="20"/>
                <w:szCs w:val="20"/>
              </w:rPr>
              <w:t xml:space="preserve">I observed Adaku demonstrate awareness of a range of assistive technologies available at Brooklands Hospital that support client independence. She showed me a nurse call system that allows clients to summon help at any time from their bed or the bathroom, and she confirmed that she explains this system to clients as part of settling them in. She also pointed out an electric profiling bed in one client’s room, which allows the client to adjust their own position using a hand-held remote control, reducing their reliance on staff for repositioning. She mentioned that some clients use tablet devices for communication, entertainment, and staying connected with family members. She referenced the electronic medication management system as another technology that supports safe, independent management of prescriptions. This range of examples demonstrated a broad and practical awareness of how technology supports independence in care settings.</w:t>
            </w:r>
          </w:p>
        </w:tc>
      </w:tr>
      <w:tr w:rsidR="00AA5E13" w:rsidRPr="00AA5E13" w14:paraId="3995254A" w14:textId="77777777" w:rsidTr="00FD0E53">
        <w:tc>
          <w:tcPr>
            <w:tcW w:w="1993" w:type="dxa"/>
            <w:shd w:val="clear" w:color="auto" w:fill="FFE599" w:themeFill="accent4" w:themeFillTint="66"/>
          </w:tcPr>
          <w:p w14:paraId="4BF8A3F5" w14:textId="4B678EFC" w:rsidR="0046518E" w:rsidRPr="00035822" w:rsidRDefault="003A2730" w:rsidP="00E22525">
            <w:pPr>
              <w:rPr>
                <w:rFonts w:ascii="Calibri" w:hAnsi="Calibri" w:cs="Calibri"/>
              </w:rPr>
            </w:pPr>
            <w:r>
              <w:rPr>
                <w:rFonts w:ascii="Calibri" w:hAnsi="Calibri" w:cs="Calibri"/>
              </w:rPr>
              <w:t>Unit Nine - Importance of Health and Wellbeing L/650/2306</w:t>
            </w:r>
          </w:p>
        </w:tc>
        <w:tc>
          <w:tcPr>
            <w:tcW w:w="1606" w:type="dxa"/>
          </w:tcPr>
          <w:p w14:paraId="1CB6D495" w14:textId="5E83E07E" w:rsidR="003C5B41" w:rsidRPr="00AA5E13" w:rsidRDefault="00DD6678" w:rsidP="00E22525">
            <w:pPr>
              <w:rPr>
                <w:rFonts w:cstheme="minorHAnsi"/>
              </w:rPr>
            </w:pPr>
            <w:r>
              <w:rPr>
                <w:sz w:val="16"/>
                <w:szCs w:val="16"/>
              </w:rPr>
              <w:t>3. Be able to assess and respond to changes in an individual’s health and well-being</w:t>
            </w:r>
          </w:p>
        </w:tc>
        <w:tc>
          <w:tcPr>
            <w:tcW w:w="1661" w:type="dxa"/>
          </w:tcPr>
          <w:p w14:paraId="77CA016A" w14:textId="77777777" w:rsidR="00AE5F8D" w:rsidRDefault="00AE5F8D" w:rsidP="00AE5F8D">
            <w:pPr>
              <w:rPr>
                <w:sz w:val="16"/>
                <w:szCs w:val="16"/>
              </w:rPr>
            </w:pPr>
            <w:r>
              <w:rPr>
                <w:sz w:val="16"/>
                <w:szCs w:val="16"/>
              </w:rPr>
              <w:t>3.1 Engage and involve individuals in understanding and monitoring their health and well-being.</w:t>
            </w:r>
          </w:p>
          <w:p w14:paraId="1BA52736" w14:textId="77777777" w:rsidR="00AE5F8D" w:rsidRDefault="00AE5F8D" w:rsidP="00AE5F8D">
            <w:pPr>
              <w:rPr>
                <w:sz w:val="16"/>
                <w:szCs w:val="16"/>
              </w:rPr>
            </w:pPr>
          </w:p>
          <w:p w14:paraId="29DE0515" w14:textId="77777777" w:rsidR="00AE5F8D" w:rsidRDefault="00AE5F8D" w:rsidP="00AE5F8D">
            <w:pPr>
              <w:rPr>
                <w:sz w:val="16"/>
                <w:szCs w:val="16"/>
              </w:rPr>
            </w:pPr>
            <w:r>
              <w:rPr>
                <w:sz w:val="16"/>
                <w:szCs w:val="16"/>
              </w:rPr>
              <w:t>3.2 Demonstrate the use of appropriate tools to monitor and report changes in health and well-being.</w:t>
            </w:r>
          </w:p>
          <w:p w14:paraId="4575AE87" w14:textId="77777777" w:rsidR="00AE5F8D" w:rsidRDefault="00AE5F8D" w:rsidP="00AE5F8D">
            <w:pPr>
              <w:rPr>
                <w:sz w:val="16"/>
                <w:szCs w:val="16"/>
              </w:rPr>
            </w:pPr>
          </w:p>
          <w:p w14:paraId="2D062528" w14:textId="4EB537DA" w:rsidR="00CF2A7A" w:rsidRPr="00AA5E13" w:rsidRDefault="00AE5F8D" w:rsidP="00AE5F8D">
            <w:pPr>
              <w:rPr>
                <w:rFonts w:cstheme="minorHAnsi"/>
              </w:rPr>
            </w:pPr>
            <w:r>
              <w:rPr>
                <w:sz w:val="16"/>
                <w:szCs w:val="16"/>
              </w:rPr>
              <w:lastRenderedPageBreak/>
              <w:t>3.3 Record observations of health and well-being and take appropriate action</w:t>
            </w:r>
          </w:p>
        </w:tc>
        <w:tc>
          <w:tcPr>
            <w:tcW w:w="9477" w:type="dxa"/>
          </w:tcPr>
          <w:p w14:paraId="1000005A" w14:textId="77777777" w:rsidR="00AA5E13" w:rsidRDefault="00AA5E13">
            <w:pPr>
              <w:rPr>
                <w:sz w:val="20"/>
                <w:szCs w:val="20"/>
              </w:rPr>
            </w:pPr>
            <w:r>
              <w:rPr>
                <w:sz w:val="20"/>
                <w:szCs w:val="20"/>
              </w:rPr>
              <w:t xml:space="preserve">DAY 2 - Wednesday, 6th May 2026</w:t>
            </w:r>
          </w:p>
          <w:p w14:paraId="1000005B" w14:textId="77777777" w:rsidR="00AA5E13" w:rsidRDefault="00AA5E13">
            <w:pPr>
              <w:rPr>
                <w:sz w:val="20"/>
                <w:szCs w:val="20"/>
              </w:rPr>
            </w:pPr>
            <w:r>
              <w:rPr>
                <w:sz w:val="20"/>
                <w:szCs w:val="20"/>
              </w:rPr>
              <w:t xml:space="preserve"/>
            </w:r>
          </w:p>
          <w:p w14:paraId="1000005C" w14:textId="77777777" w:rsidR="00AA5E13" w:rsidRDefault="00AA5E13">
            <w:pPr>
              <w:rPr>
                <w:sz w:val="20"/>
                <w:szCs w:val="20"/>
              </w:rPr>
            </w:pPr>
            <w:r>
              <w:rPr>
                <w:sz w:val="20"/>
                <w:szCs w:val="20"/>
              </w:rPr>
              <w:t xml:space="preserve">AC 3.1 - Engage and involve individuals in understanding and monitoring their health and well-being:</w:t>
            </w:r>
          </w:p>
          <w:p w14:paraId="1000005D" w14:textId="77777777" w:rsidR="00AA5E13" w:rsidRDefault="00AA5E13">
            <w:pPr>
              <w:rPr>
                <w:sz w:val="20"/>
                <w:szCs w:val="20"/>
              </w:rPr>
            </w:pPr>
            <w:r>
              <w:rPr>
                <w:sz w:val="20"/>
                <w:szCs w:val="20"/>
              </w:rPr>
              <w:t xml:space="preserve">I observed Adaku engage clients actively in conversations about their own health and wellbeing during the morning check-ins. For one client who had a documented history of fluctuating blood pressure, Adaku explained in accessible, plain language what the readings meant when she reported them, encouraged the client to share how they were feeling physically, and confirmed that this information would be passed on to the nursing team. She also reminded the client of the importance of drinking sufficient fluids throughout the day and offered practical strategies to make this easier. The client was visibly engaged in the conversation and asked several questions, all of which Adaku answered clearly and with patience. This demonstrated that Adaku actively involves clients in understanding and monitoring their own health.</w:t>
            </w:r>
          </w:p>
          <w:p w14:paraId="1000005E" w14:textId="77777777" w:rsidR="00AA5E13" w:rsidRDefault="00AA5E13">
            <w:pPr>
              <w:rPr>
                <w:sz w:val="20"/>
                <w:szCs w:val="20"/>
              </w:rPr>
            </w:pPr>
            <w:r>
              <w:rPr>
                <w:sz w:val="20"/>
                <w:szCs w:val="20"/>
              </w:rPr>
              <w:t xml:space="preserve"/>
            </w:r>
          </w:p>
          <w:p w14:paraId="1000005F" w14:textId="77777777" w:rsidR="00AA5E13" w:rsidRDefault="00AA5E13">
            <w:pPr>
              <w:rPr>
                <w:sz w:val="20"/>
                <w:szCs w:val="20"/>
              </w:rPr>
            </w:pPr>
            <w:r>
              <w:rPr>
                <w:sz w:val="20"/>
                <w:szCs w:val="20"/>
              </w:rPr>
              <w:t xml:space="preserve">AC 3.2 - Demonstrate the use of appropriate tools to monitor and report changes in health and well-being:</w:t>
            </w:r>
          </w:p>
          <w:p w14:paraId="10000060" w14:textId="77777777" w:rsidR="00AA5E13" w:rsidRDefault="00AA5E13">
            <w:pPr>
              <w:rPr>
                <w:sz w:val="20"/>
                <w:szCs w:val="20"/>
              </w:rPr>
            </w:pPr>
            <w:r>
              <w:rPr>
                <w:sz w:val="20"/>
                <w:szCs w:val="20"/>
              </w:rPr>
              <w:t xml:space="preserve">I observed Adaku use the hospital’s electronic care management system to record and report on client health and wellbeing observations. She documented observations including fluid intake, appetite, reported pain levels, mood, and mobility during the morning. When she observed that one client appeared more confused than usual and was less responsive than documented in the previous shift’s records, she immediately flagged this to the nursing team using the internal escalation protocol, completing the relevant electronic notification and verbally informing the nurse in charge. She explained to me that early reporting of changes is critical to ensuring prompt clinical review and preventing deterioration. This demonstrated both her use of appropriate monitoring tools and her understanding of the reporting chain.</w:t>
            </w:r>
          </w:p>
          <w:p w14:paraId="10000061" w14:textId="77777777" w:rsidR="00AA5E13" w:rsidRDefault="00AA5E13">
            <w:pPr>
              <w:rPr>
                <w:sz w:val="20"/>
                <w:szCs w:val="20"/>
              </w:rPr>
            </w:pPr>
            <w:r>
              <w:rPr>
                <w:sz w:val="20"/>
                <w:szCs w:val="20"/>
              </w:rPr>
              <w:t xml:space="preserve"/>
            </w:r>
          </w:p>
          <w:p w14:paraId="10000062" w14:textId="77777777" w:rsidR="00AA5E13" w:rsidRDefault="00AA5E13">
            <w:pPr>
              <w:rPr>
                <w:sz w:val="20"/>
                <w:szCs w:val="20"/>
              </w:rPr>
            </w:pPr>
            <w:r>
              <w:rPr>
                <w:sz w:val="20"/>
                <w:szCs w:val="20"/>
              </w:rPr>
              <w:t xml:space="preserve">AC 3.3 - Record observations of health and well-being and take appropriate action:</w:t>
            </w:r>
          </w:p>
          <w:p w14:paraId="10000063" w14:textId="77777777" w:rsidR="00AA5E13" w:rsidRDefault="00AA5E13">
            <w:pPr>
              <w:rPr>
                <w:sz w:val="20"/>
                <w:szCs w:val="20"/>
              </w:rPr>
            </w:pPr>
            <w:r>
              <w:rPr>
                <w:sz w:val="20"/>
                <w:szCs w:val="20"/>
              </w:rPr>
              <w:t xml:space="preserve">I observed Adaku record her wellbeing observations in real time following each client interaction, ensuring entries were accurate, timely, and contained all relevant clinical details. On one occasion, a client reported experiencing mild chest tightness when Adaku asked how they were feeling during the routine morning check. I observed Adaku respond immediately and appropriately: she reassured the client, asked a series of clarifying questions, checked the client’s call system was within reach, and escalated the report to the nurse in charge without delay. She remained calm throughout and kept the client informed of each step she was taking. The nurse attended promptly, and the situation was managed safely. Adaku subsequently completed a full electronic record of the incident in line with hospital policy.</w:t>
            </w:r>
          </w:p>
        </w:tc>
      </w:tr>
      <w:tr w:rsidR="00D26AFB" w:rsidRPr="00AA5E13" w14:paraId="303253BE" w14:textId="77777777" w:rsidTr="00FD0E53">
        <w:tc>
          <w:tcPr>
            <w:tcW w:w="1993" w:type="dxa"/>
            <w:shd w:val="clear" w:color="auto" w:fill="FFE599" w:themeFill="accent4" w:themeFillTint="66"/>
          </w:tcPr>
          <w:p w14:paraId="229092B3" w14:textId="77777777" w:rsidR="00D26AFB" w:rsidRPr="00035822" w:rsidRDefault="00D26AFB" w:rsidP="00E22525">
            <w:pPr>
              <w:rPr>
                <w:rFonts w:ascii="Calibri" w:hAnsi="Calibri" w:cs="Calibri"/>
              </w:rPr>
            </w:pPr>
          </w:p>
        </w:tc>
        <w:tc>
          <w:tcPr>
            <w:tcW w:w="1606" w:type="dxa"/>
          </w:tcPr>
          <w:p w14:paraId="1F58A15D" w14:textId="7D803A69" w:rsidR="00D26AFB" w:rsidRDefault="00A32BB8" w:rsidP="00E22525">
            <w:pPr>
              <w:rPr>
                <w:sz w:val="16"/>
                <w:szCs w:val="16"/>
              </w:rPr>
            </w:pPr>
            <w:r>
              <w:rPr>
                <w:sz w:val="16"/>
                <w:szCs w:val="16"/>
              </w:rPr>
              <w:t>4. Be able to promote individuals’ health and well-being.</w:t>
            </w:r>
          </w:p>
        </w:tc>
        <w:tc>
          <w:tcPr>
            <w:tcW w:w="1661" w:type="dxa"/>
          </w:tcPr>
          <w:p w14:paraId="3973998A" w14:textId="77777777" w:rsidR="00D7764D" w:rsidRDefault="00D7764D" w:rsidP="00D7764D">
            <w:pPr>
              <w:rPr>
                <w:sz w:val="16"/>
                <w:szCs w:val="16"/>
              </w:rPr>
            </w:pPr>
            <w:r>
              <w:rPr>
                <w:sz w:val="16"/>
                <w:szCs w:val="16"/>
              </w:rPr>
              <w:t>4.1 Support an individual in a way that promotes their sense of identity, self-image, and self-esteem.</w:t>
            </w:r>
          </w:p>
          <w:p w14:paraId="22D626A4" w14:textId="77777777" w:rsidR="00D7764D" w:rsidRDefault="00D7764D" w:rsidP="00D7764D">
            <w:pPr>
              <w:rPr>
                <w:sz w:val="16"/>
                <w:szCs w:val="16"/>
              </w:rPr>
            </w:pPr>
          </w:p>
          <w:p w14:paraId="0C953474" w14:textId="77777777" w:rsidR="00D7764D" w:rsidRDefault="00D7764D" w:rsidP="00D7764D">
            <w:pPr>
              <w:rPr>
                <w:sz w:val="16"/>
                <w:szCs w:val="16"/>
              </w:rPr>
            </w:pPr>
            <w:r>
              <w:rPr>
                <w:sz w:val="16"/>
                <w:szCs w:val="16"/>
              </w:rPr>
              <w:t>4.2 Demonstrate ways to contribute to an environment that promotes wellbeing</w:t>
            </w:r>
          </w:p>
          <w:p w14:paraId="5309F592" w14:textId="77777777" w:rsidR="00D7764D" w:rsidRDefault="00D7764D" w:rsidP="00D7764D">
            <w:pPr>
              <w:rPr>
                <w:sz w:val="16"/>
                <w:szCs w:val="16"/>
              </w:rPr>
            </w:pPr>
          </w:p>
          <w:p w14:paraId="26333970" w14:textId="401EBB0E" w:rsidR="00D26AFB" w:rsidRDefault="00D7764D" w:rsidP="00D7764D">
            <w:pPr>
              <w:rPr>
                <w:sz w:val="16"/>
                <w:szCs w:val="16"/>
              </w:rPr>
            </w:pPr>
            <w:r>
              <w:rPr>
                <w:sz w:val="16"/>
                <w:szCs w:val="16"/>
              </w:rPr>
              <w:t>4.3 Demonstrate a person-centred approach to working with individuals and others to improve individuals’ health and wellbeing.</w:t>
            </w:r>
          </w:p>
        </w:tc>
        <w:tc>
          <w:tcPr>
            <w:tcW w:w="9477" w:type="dxa"/>
          </w:tcPr>
          <w:p w14:paraId="20000010" w14:textId="77777777" w:rsidR="00BB1234" w:rsidRDefault="00BB1234">
            <w:pPr>
              <w:rPr>
                <w:b/>
                <w:bCs/>
                <w:sz w:val="20"/>
                <w:szCs w:val="20"/>
              </w:rPr>
            </w:pPr>
            <w:r>
              <w:rPr>
                <w:b/>
                <w:bCs/>
                <w:sz w:val="20"/>
                <w:szCs w:val="20"/>
              </w:rPr>
              <w:t xml:space="preserve">AC 4.1 - Support an individual in a way that promotes their sense of identity, self-image and self-esteem:</w:t>
            </w:r>
          </w:p>
          <w:p w14:paraId="20000011" w14:textId="77777777" w:rsidR="00BB1234" w:rsidRDefault="00BB1234">
            <w:pPr>
              <w:rPr>
                <w:sz w:val="20"/>
                <w:szCs w:val="20"/>
              </w:rPr>
            </w:pPr>
            <w:r>
              <w:rPr>
                <w:sz w:val="20"/>
                <w:szCs w:val="20"/>
              </w:rPr>
              <w:t xml:space="preserve">I observed Adaku actively support clients’ sense of identity, self-image, and self-worth throughout the second observation period at Brooklands Hospital. She addressed every client by their preferred name and title from the outset of each interaction, without being prompted, demonstrating that she had taken time to learn and remember these personal details. She engaged clients in genuine, interest-led conversations that went beyond the immediate care task, asking one client about a hobby they had mentioned in previous interactions and showing real curiosity and engagement with the client’s response. These moments of personal connection, however brief, communicated to clients that they are valued as individuals with histories, interests, and identities that extend well beyond their current care needs.</w:t>
            </w:r>
          </w:p>
          <w:p w14:paraId="20000012" w14:textId="77777777" w:rsidR="00BB1234" w:rsidRDefault="00BB1234">
            <w:pPr>
              <w:rPr>
                <w:sz w:val="20"/>
                <w:szCs w:val="20"/>
              </w:rPr>
            </w:pPr>
            <w:r>
              <w:rPr>
                <w:sz w:val="20"/>
                <w:szCs w:val="20"/>
              </w:rPr>
              <w:t xml:space="preserve">When supporting one client with personal grooming, I observed Adaku offer the client their choice of products from their own toiletry bag, asking which moisturiser they preferred and which brush they liked to use. She respected the client’s preferred grooming routine and sequence without imposing her own preferred order of tasks. When the client was ready, Adaku offered a genuine and specific compliment, telling the client that they looked well and noting a detail she had noticed about their appearance that the client was clearly pleased about. The client responded with visible pleasure and remarked that they felt more like themselves. This interaction illustrated the direct and meaningful connection between dignified, person-centred care and a client’s sense of self-image and esteem. Adaku’s approach throughout was consistently affirming, respectful, and rooted in the understanding that each client is a whole person, not merely a recipient of care tasks.</w:t>
            </w:r>
          </w:p>
          <w:p w14:paraId="20000013" w14:textId="77777777" w:rsidR="00BB1234" w:rsidRDefault="00BB1234">
            <w:pPr>
              <w:rPr>
                <w:b/>
                <w:bCs/>
                <w:sz w:val="20"/>
                <w:szCs w:val="20"/>
              </w:rPr>
            </w:pPr>
            <w:r>
              <w:rPr>
                <w:b/>
                <w:bCs/>
                <w:sz w:val="20"/>
                <w:szCs w:val="20"/>
              </w:rPr>
              <w:t xml:space="preserve">AC 4.2 - Demonstrate ways to contribute to an environment that promotes wellbeing:</w:t>
            </w:r>
          </w:p>
          <w:p w14:paraId="20000014" w14:textId="77777777" w:rsidR="00BB1234" w:rsidRDefault="00BB1234">
            <w:pPr>
              <w:rPr>
                <w:sz w:val="20"/>
                <w:szCs w:val="20"/>
              </w:rPr>
            </w:pPr>
            <w:r>
              <w:rPr>
                <w:sz w:val="20"/>
                <w:szCs w:val="20"/>
              </w:rPr>
              <w:t xml:space="preserve">I observed Adaku take a series of deliberate and thoughtful steps throughout the second observation day to contribute actively to a care environment that promotes physical comfort, emotional safety, and overall wellbeing for clients at Brooklands Hospital. In one client’s room, she asked whether the client would like the curtains opened to let in natural light, and on receiving an affirmative response, opened them and commented positively on the weather outside, using the moment to engage the client in a brief and cheerful conversation that lifted the tone of the interaction. In another room, a client had mentioned that the room felt warm, and I observed Adaku take prompt action to adjust the temperature by opening a window slightly and checking that the client was comfortable with this change before proceeding.</w:t>
            </w:r>
          </w:p>
          <w:p w14:paraId="20000015" w14:textId="77777777" w:rsidR="00BB1234" w:rsidRDefault="00BB1234">
            <w:pPr>
              <w:rPr>
                <w:sz w:val="20"/>
                <w:szCs w:val="20"/>
              </w:rPr>
            </w:pPr>
            <w:r>
              <w:rPr>
                <w:sz w:val="20"/>
                <w:szCs w:val="20"/>
              </w:rPr>
              <w:t xml:space="preserve">Adaku ensured that each client’s personal items were arranged in the way the client preferred and could easily access, placing a client’s reading glasses within reach on the bedside table and ensuring that another client’s television remote was positioned conveniently. In the communal area of the ward, I observed Adaku greet clients she passed with warmth and familiarity, pausing briefly with two clients to engage in a short, friendly exchange before continuing with her duties. She ensured that all areas she had used during care activities were left clean, tidy, and free from hazards before leaving, maintaining the physical environment to a standard that supports both safety and comfort. Each of these actions, while individually small, contributes collectively to a ward environment in which clients feel seen, cared for, and at ease.</w:t>
            </w:r>
          </w:p>
          <w:p w14:paraId="20000016" w14:textId="77777777" w:rsidR="00BB1234" w:rsidRDefault="00BB1234">
            <w:pPr>
              <w:rPr>
                <w:b/>
                <w:bCs/>
                <w:sz w:val="20"/>
                <w:szCs w:val="20"/>
              </w:rPr>
            </w:pPr>
            <w:r>
              <w:rPr>
                <w:b/>
                <w:bCs/>
                <w:sz w:val="20"/>
                <w:szCs w:val="20"/>
              </w:rPr>
              <w:t xml:space="preserve">AC 4.3 - Demonstrate a person-centred approach to working with individuals and others to improve individuals health and wellbeing:</w:t>
            </w:r>
          </w:p>
          <w:p w14:paraId="20000017" w14:textId="77777777" w:rsidR="00BB1234" w:rsidRDefault="00BB1234">
            <w:pPr>
              <w:rPr>
                <w:sz w:val="20"/>
                <w:szCs w:val="20"/>
              </w:rPr>
            </w:pPr>
            <w:r>
              <w:rPr>
                <w:sz w:val="20"/>
                <w:szCs w:val="20"/>
              </w:rPr>
              <w:t xml:space="preserve">Throughout the second observation day, I observed Adaku’s entire approach to care at Brooklands Hospital to be fundamentally and consistently person-centred in both orientation and execution. She began every care interaction by checking in with the individual client about how they were feeling, what they would like to do, and whether there was anything different they wished to try that day, before consulting the care plan to align her planned activities with the client’s current expressed preferences. Where a client’s expressed wishes that morning differed from what had been documented in the care plan, Adaku addressed this thoughtfully, discussing the options with the client and updating the care record to reflect the change before proceeding.</w:t>
            </w:r>
          </w:p>
          <w:p w14:paraId="20000018" w14:textId="77777777" w:rsidR="00BB1234" w:rsidRDefault="00BB1234">
            <w:pPr>
              <w:rPr>
                <w:sz w:val="20"/>
                <w:szCs w:val="20"/>
              </w:rPr>
            </w:pPr>
            <w:r>
              <w:rPr>
                <w:sz w:val="20"/>
                <w:szCs w:val="20"/>
              </w:rPr>
              <w:t xml:space="preserve">I observed Adaku collaborate closely with nursing colleagues and the shift lead throughout the day to ensure that concerns about individual clients’ health were addressed in a coordinated and holistic manner. When she observed changes in a client’s presentation, she communicated these promptly and accurately to the nurse in charge and contributed her own detailed observations to the clinical discussion. On two occasions during the observation, Adaku interacted appropriately with family members who were visiting clients, providing brief reassurance about the care their relative was receiving while being careful to share only what was appropriate, had been consented, and was relevant to the conversation. This demonstrated her understanding of the boundaries of her role and her ability to work within them professionally. Across all of her interactions, I observed that Adaku orients her practice consistently toward the wellbeing and dignity of the whole person, rather than to the mechanical completion of care tasks, which is the defining characteristic of genuinely person-centred care.</w:t>
            </w:r>
          </w:p>
        </w:tc>
      </w:tr>
      <w:tr w:rsidR="00732EFB" w:rsidRPr="00AA5E13" w14:paraId="601B26ED" w14:textId="77777777" w:rsidTr="0046518E">
        <w:tc>
          <w:tcPr>
            <w:tcW w:w="1993" w:type="dxa"/>
            <w:shd w:val="clear" w:color="auto" w:fill="DEEAF6" w:themeFill="accent5" w:themeFillTint="33"/>
          </w:tcPr>
          <w:p w14:paraId="22BC39FA" w14:textId="0E54AEA7" w:rsidR="00732EFB" w:rsidRPr="00035822" w:rsidRDefault="007C58B3" w:rsidP="00E22525">
            <w:pPr>
              <w:rPr>
                <w:rFonts w:ascii="Calibri" w:hAnsi="Calibri" w:cs="Calibri"/>
              </w:rPr>
            </w:pPr>
            <w:r>
              <w:rPr>
                <w:rFonts w:ascii="Calibri" w:hAnsi="Calibri" w:cs="Calibri"/>
              </w:rPr>
              <w:t>Unit Ten - Equality, Diversity, Inclusion and Human Rights in Care Settings M/650/2307</w:t>
            </w:r>
          </w:p>
        </w:tc>
        <w:tc>
          <w:tcPr>
            <w:tcW w:w="1606" w:type="dxa"/>
          </w:tcPr>
          <w:p w14:paraId="2A08E571" w14:textId="3A90A06A" w:rsidR="00732EFB" w:rsidRPr="00AA5E13" w:rsidRDefault="00F12D46" w:rsidP="00E22525">
            <w:pPr>
              <w:rPr>
                <w:rFonts w:cstheme="minorHAnsi"/>
              </w:rPr>
            </w:pPr>
            <w:r>
              <w:rPr>
                <w:sz w:val="16"/>
                <w:szCs w:val="16"/>
              </w:rPr>
              <w:t>4. Be able to work in an inclusive way.</w:t>
            </w:r>
          </w:p>
        </w:tc>
        <w:tc>
          <w:tcPr>
            <w:tcW w:w="1661" w:type="dxa"/>
          </w:tcPr>
          <w:p w14:paraId="66B9ABBA" w14:textId="77777777" w:rsidR="00A66C8F" w:rsidRDefault="00A66C8F" w:rsidP="00A66C8F">
            <w:pPr>
              <w:rPr>
                <w:sz w:val="16"/>
                <w:szCs w:val="16"/>
              </w:rPr>
            </w:pPr>
            <w:r>
              <w:rPr>
                <w:sz w:val="16"/>
                <w:szCs w:val="16"/>
              </w:rPr>
              <w:t>4.1 Interact with individuals and others in a way that respects their lifestyle, beliefs, culture, values, and preferences.</w:t>
            </w:r>
          </w:p>
          <w:p w14:paraId="7BFDF015" w14:textId="77777777" w:rsidR="00A66C8F" w:rsidRDefault="00A66C8F" w:rsidP="00A66C8F">
            <w:pPr>
              <w:rPr>
                <w:sz w:val="16"/>
                <w:szCs w:val="16"/>
              </w:rPr>
            </w:pPr>
          </w:p>
          <w:p w14:paraId="57F05CF3" w14:textId="77777777" w:rsidR="00A66C8F" w:rsidRDefault="00A66C8F" w:rsidP="00A66C8F">
            <w:pPr>
              <w:rPr>
                <w:sz w:val="16"/>
                <w:szCs w:val="16"/>
              </w:rPr>
            </w:pPr>
            <w:r>
              <w:rPr>
                <w:sz w:val="16"/>
                <w:szCs w:val="16"/>
              </w:rPr>
              <w:t>4.2 Promote a culture that supports inclusive practices.</w:t>
            </w:r>
          </w:p>
          <w:p w14:paraId="3B2AB1EA" w14:textId="77777777" w:rsidR="00A66C8F" w:rsidRDefault="00A66C8F" w:rsidP="00A66C8F">
            <w:pPr>
              <w:rPr>
                <w:sz w:val="16"/>
                <w:szCs w:val="16"/>
              </w:rPr>
            </w:pPr>
          </w:p>
          <w:p w14:paraId="3256F92E" w14:textId="6FF83D77" w:rsidR="002950AC" w:rsidRPr="00AA5E13" w:rsidRDefault="00A66C8F" w:rsidP="00A66C8F">
            <w:pPr>
              <w:rPr>
                <w:rFonts w:cstheme="minorHAnsi"/>
              </w:rPr>
            </w:pPr>
            <w:r>
              <w:rPr>
                <w:sz w:val="16"/>
                <w:szCs w:val="16"/>
              </w:rPr>
              <w:t>4.3 Reflect on and make improvements to own practice in promoting equality, diversity, inclusion, and human rights.</w:t>
            </w:r>
          </w:p>
        </w:tc>
        <w:tc>
          <w:tcPr>
            <w:tcW w:w="9477" w:type="dxa"/>
          </w:tcPr>
          <w:p w14:paraId="1000006C" w14:textId="77777777" w:rsidR="00AA5E13" w:rsidRDefault="00AA5E13">
            <w:pPr>
              <w:rPr>
                <w:sz w:val="20"/>
                <w:szCs w:val="20"/>
              </w:rPr>
            </w:pPr>
            <w:r>
              <w:rPr>
                <w:sz w:val="20"/>
                <w:szCs w:val="20"/>
              </w:rPr>
              <w:t xml:space="preserve">DAY 2 - Wednesday, 6th May 2026</w:t>
            </w:r>
          </w:p>
          <w:p w14:paraId="1000006D" w14:textId="77777777" w:rsidR="00AA5E13" w:rsidRDefault="00AA5E13">
            <w:pPr>
              <w:rPr>
                <w:sz w:val="20"/>
                <w:szCs w:val="20"/>
              </w:rPr>
            </w:pPr>
            <w:r>
              <w:rPr>
                <w:sz w:val="20"/>
                <w:szCs w:val="20"/>
              </w:rPr>
              <w:t xml:space="preserve"/>
            </w:r>
          </w:p>
          <w:p w14:paraId="1000006E" w14:textId="77777777" w:rsidR="00AA5E13" w:rsidRDefault="00AA5E13">
            <w:pPr>
              <w:rPr>
                <w:sz w:val="20"/>
                <w:szCs w:val="20"/>
              </w:rPr>
            </w:pPr>
            <w:r>
              <w:rPr>
                <w:sz w:val="20"/>
                <w:szCs w:val="20"/>
              </w:rPr>
              <w:t xml:space="preserve">AC 4.1 - Interact with individuals and others in a way that respects their lifestyle, beliefs, culture, values and preferences:</w:t>
            </w:r>
          </w:p>
          <w:p w14:paraId="1000006F" w14:textId="77777777" w:rsidR="00AA5E13" w:rsidRDefault="00AA5E13">
            <w:pPr>
              <w:rPr>
                <w:sz w:val="20"/>
                <w:szCs w:val="20"/>
              </w:rPr>
            </w:pPr>
            <w:r>
              <w:rPr>
                <w:sz w:val="20"/>
                <w:szCs w:val="20"/>
              </w:rPr>
              <w:t xml:space="preserve">I observed Adaku demonstrate consistent and genuine respect for the diverse backgrounds, lifestyles, and beliefs of the clients she supported throughout the second observation day. One client had specific cultural and religious preferences in relation to their personal care, including a preference for same-gender personal care and the use of particular cleansing products. I observed Adaku acknowledge and accommodate these preferences without hesitation, confirming in advance that she was the most appropriate person to provide the care on that occasion, and ensuring the correct products were available. She used respectful language throughout and never made any comment or gesture that could have caused the client to feel judged or marginalised. With another client who had strongly held personal preferences about their daily routine, Adaku adapted her approach entirely to fit the client’s established pattern rather than imposing a schedule that was more convenient for the team.</w:t>
            </w:r>
          </w:p>
          <w:p w14:paraId="10000070" w14:textId="77777777" w:rsidR="00AA5E13" w:rsidRDefault="00AA5E13">
            <w:pPr>
              <w:rPr>
                <w:sz w:val="20"/>
                <w:szCs w:val="20"/>
              </w:rPr>
            </w:pPr>
            <w:r>
              <w:rPr>
                <w:sz w:val="20"/>
                <w:szCs w:val="20"/>
              </w:rPr>
              <w:t xml:space="preserve"/>
            </w:r>
          </w:p>
          <w:p w14:paraId="10000071" w14:textId="77777777" w:rsidR="00AA5E13" w:rsidRDefault="00AA5E13">
            <w:pPr>
              <w:rPr>
                <w:sz w:val="20"/>
                <w:szCs w:val="20"/>
              </w:rPr>
            </w:pPr>
            <w:r>
              <w:rPr>
                <w:sz w:val="20"/>
                <w:szCs w:val="20"/>
              </w:rPr>
              <w:t xml:space="preserve">AC 4.2 - Promote a culture that supports inclusive practices:</w:t>
            </w:r>
          </w:p>
          <w:p w14:paraId="10000072" w14:textId="77777777" w:rsidR="00AA5E13" w:rsidRDefault="00AA5E13">
            <w:pPr>
              <w:rPr>
                <w:sz w:val="20"/>
                <w:szCs w:val="20"/>
              </w:rPr>
            </w:pPr>
            <w:r>
              <w:rPr>
                <w:sz w:val="20"/>
                <w:szCs w:val="20"/>
              </w:rPr>
              <w:t xml:space="preserve">I observed Adaku model and actively promote inclusive practice at Brooklands Hospital throughout the observation. When a colleague referred to a client using a generalised and slightly dismissive term, I observed Adaku gently correct this in a private moment, explaining that using person-first language and the client’s preferred name matters to dignity and respect. She did so without embarrassing the colleague, framing it as a helpful reminder. When organising a group activity later in the morning, I observed Adaku ensure that the activity was accessible to clients with different physical and cognitive abilities, making adjustments so that no individual felt excluded. She was mindful of environmental and attitudinal barriers to inclusion and actively worked to remove them.</w:t>
            </w:r>
          </w:p>
          <w:p w14:paraId="10000073" w14:textId="77777777" w:rsidR="00AA5E13" w:rsidRDefault="00AA5E13">
            <w:pPr>
              <w:rPr>
                <w:sz w:val="20"/>
                <w:szCs w:val="20"/>
              </w:rPr>
            </w:pPr>
            <w:r>
              <w:rPr>
                <w:sz w:val="20"/>
                <w:szCs w:val="20"/>
              </w:rPr>
              <w:t xml:space="preserve"/>
            </w:r>
          </w:p>
          <w:p w14:paraId="10000074" w14:textId="77777777" w:rsidR="00AA5E13" w:rsidRDefault="00AA5E13">
            <w:pPr>
              <w:rPr>
                <w:sz w:val="20"/>
                <w:szCs w:val="20"/>
              </w:rPr>
            </w:pPr>
            <w:r>
              <w:rPr>
                <w:sz w:val="20"/>
                <w:szCs w:val="20"/>
              </w:rPr>
              <w:t xml:space="preserve">AC 4.3 - Reflect on and make improvements to own practice in promoting equality, diversity, inclusion and human rights:</w:t>
            </w:r>
          </w:p>
          <w:p w14:paraId="10000075" w14:textId="77777777" w:rsidR="00AA5E13" w:rsidRDefault="00AA5E13">
            <w:pPr>
              <w:rPr>
                <w:sz w:val="20"/>
                <w:szCs w:val="20"/>
              </w:rPr>
            </w:pPr>
            <w:r>
              <w:rPr>
                <w:sz w:val="20"/>
                <w:szCs w:val="20"/>
              </w:rPr>
              <w:t xml:space="preserve">I asked Adaku how she reflects on her practice in relation to equality and inclusion. She explained that she uses feedback from clients, colleagues, and her line manager to identify areas for development, and that she regularly reviews the hospital’s equality and diversity policy. She mentioned that she had recently completed an e-learning module on unconscious bias and that it had prompted her to reflect on an assumption she had previously held about one client’s preferences. She had subsequently spoken with the client and updated the care plan to more accurately reflect their wishes. She also mentioned that she raises equality-related concerns or ideas for improvement in her supervision sessions with her line manager. This response demonstrated genuine reflective practice and a commitment to ongoing development in this area.</w:t>
            </w:r>
          </w:p>
        </w:tc>
      </w:tr>
      <w:tr w:rsidR="00396154" w:rsidRPr="00AA5E13" w14:paraId="185277A5" w14:textId="77777777" w:rsidTr="00CB2A6B">
        <w:tc>
          <w:tcPr>
            <w:tcW w:w="1993" w:type="dxa"/>
            <w:shd w:val="clear" w:color="auto" w:fill="C5E0B3" w:themeFill="accent6" w:themeFillTint="66"/>
          </w:tcPr>
          <w:p w14:paraId="546138B7" w14:textId="77777777" w:rsidR="00396154" w:rsidRPr="00035822" w:rsidRDefault="00396154" w:rsidP="00396154">
            <w:pPr>
              <w:rPr>
                <w:rFonts w:ascii="Calibri" w:hAnsi="Calibri" w:cs="Calibri"/>
              </w:rPr>
            </w:pPr>
            <w:r>
              <w:rPr>
                <w:rFonts w:ascii="Calibri" w:hAnsi="Calibri" w:cs="Calibri"/>
              </w:rPr>
              <w:t>Unit Eleven - Health and Safety in Care Settings</w:t>
            </w:r>
          </w:p>
          <w:p w14:paraId="0089ADEE" w14:textId="30C9AAAF" w:rsidR="00396154" w:rsidRPr="00035822" w:rsidRDefault="00396154" w:rsidP="00396154">
            <w:pPr>
              <w:rPr>
                <w:rFonts w:ascii="Calibri" w:hAnsi="Calibri" w:cs="Calibri"/>
              </w:rPr>
            </w:pPr>
            <w:r>
              <w:rPr>
                <w:rFonts w:ascii="Calibri" w:hAnsi="Calibri" w:cs="Calibri"/>
              </w:rPr>
              <w:lastRenderedPageBreak/>
              <w:t>R/650/2308</w:t>
            </w:r>
          </w:p>
        </w:tc>
        <w:tc>
          <w:tcPr>
            <w:tcW w:w="1606" w:type="dxa"/>
          </w:tcPr>
          <w:p w14:paraId="3CE22FF8" w14:textId="24D3ABE8" w:rsidR="00396154" w:rsidRPr="00D07938" w:rsidRDefault="009D175B" w:rsidP="00E22525">
            <w:pPr>
              <w:rPr>
                <w:rFonts w:cstheme="minorHAnsi"/>
                <w:sz w:val="16"/>
                <w:szCs w:val="16"/>
              </w:rPr>
            </w:pPr>
            <w:r>
              <w:rPr>
                <w:rFonts w:cstheme="minorHAnsi"/>
                <w:sz w:val="16"/>
                <w:szCs w:val="16"/>
              </w:rPr>
              <w:lastRenderedPageBreak/>
              <w:t>3. Be able to carry out own responsibilities for health and safety</w:t>
            </w:r>
          </w:p>
        </w:tc>
        <w:tc>
          <w:tcPr>
            <w:tcW w:w="1661" w:type="dxa"/>
          </w:tcPr>
          <w:p w14:paraId="6E8CDF92" w14:textId="77777777" w:rsidR="008E2A05" w:rsidRPr="00D07938" w:rsidRDefault="008E2A05" w:rsidP="008E2A05">
            <w:pPr>
              <w:rPr>
                <w:rFonts w:cstheme="minorHAnsi"/>
                <w:sz w:val="16"/>
                <w:szCs w:val="16"/>
              </w:rPr>
            </w:pPr>
            <w:r>
              <w:rPr>
                <w:rFonts w:cstheme="minorHAnsi"/>
                <w:sz w:val="16"/>
                <w:szCs w:val="16"/>
              </w:rPr>
              <w:t xml:space="preserve">3.1 Use policies and procedures or other agreed ways of </w:t>
              <w:lastRenderedPageBreak/>
              <w:t>working that relate to health and safety.</w:t>
            </w:r>
          </w:p>
          <w:p w14:paraId="2D69E212" w14:textId="77777777" w:rsidR="008E2A05" w:rsidRPr="00D07938" w:rsidRDefault="008E2A05" w:rsidP="008E2A05">
            <w:pPr>
              <w:rPr>
                <w:rFonts w:cstheme="minorHAnsi"/>
                <w:sz w:val="16"/>
                <w:szCs w:val="16"/>
              </w:rPr>
            </w:pPr>
          </w:p>
          <w:p w14:paraId="52129418" w14:textId="77777777" w:rsidR="008E2A05" w:rsidRPr="00D07938" w:rsidRDefault="008E2A05" w:rsidP="008E2A05">
            <w:pPr>
              <w:rPr>
                <w:rFonts w:cstheme="minorHAnsi"/>
                <w:sz w:val="16"/>
                <w:szCs w:val="16"/>
              </w:rPr>
            </w:pPr>
            <w:r>
              <w:rPr>
                <w:rFonts w:cstheme="minorHAnsi"/>
                <w:sz w:val="16"/>
                <w:szCs w:val="16"/>
              </w:rPr>
              <w:t>3.2 Support others’ understanding and follow safe practices.</w:t>
            </w:r>
          </w:p>
          <w:p w14:paraId="2DC84878" w14:textId="77777777" w:rsidR="008E2A05" w:rsidRPr="00D07938" w:rsidRDefault="008E2A05" w:rsidP="008E2A05">
            <w:pPr>
              <w:rPr>
                <w:rFonts w:cstheme="minorHAnsi"/>
                <w:sz w:val="16"/>
                <w:szCs w:val="16"/>
              </w:rPr>
            </w:pPr>
          </w:p>
          <w:p w14:paraId="7790DEB6" w14:textId="77777777" w:rsidR="008E2A05" w:rsidRPr="00D07938" w:rsidRDefault="008E2A05" w:rsidP="008E2A05">
            <w:pPr>
              <w:rPr>
                <w:rFonts w:cstheme="minorHAnsi"/>
                <w:sz w:val="16"/>
                <w:szCs w:val="16"/>
              </w:rPr>
            </w:pPr>
            <w:r>
              <w:rPr>
                <w:rFonts w:cstheme="minorHAnsi"/>
                <w:sz w:val="16"/>
                <w:szCs w:val="16"/>
              </w:rPr>
              <w:t>3.3 Monitor potential health and safety risks.</w:t>
            </w:r>
          </w:p>
          <w:p w14:paraId="0BBCD206" w14:textId="77777777" w:rsidR="008E2A05" w:rsidRPr="00D07938" w:rsidRDefault="008E2A05" w:rsidP="008E2A05">
            <w:pPr>
              <w:rPr>
                <w:rFonts w:cstheme="minorHAnsi"/>
                <w:sz w:val="16"/>
                <w:szCs w:val="16"/>
              </w:rPr>
            </w:pPr>
          </w:p>
          <w:p w14:paraId="65D1E4DA" w14:textId="77777777" w:rsidR="008E2A05" w:rsidRPr="00D07938" w:rsidRDefault="008E2A05" w:rsidP="008E2A05">
            <w:pPr>
              <w:rPr>
                <w:rFonts w:cstheme="minorHAnsi"/>
                <w:sz w:val="16"/>
                <w:szCs w:val="16"/>
              </w:rPr>
            </w:pPr>
            <w:r>
              <w:rPr>
                <w:rFonts w:cstheme="minorHAnsi"/>
                <w:sz w:val="16"/>
                <w:szCs w:val="16"/>
              </w:rPr>
              <w:t>3.4 Use risk assessment in relation to health and safety</w:t>
            </w:r>
          </w:p>
          <w:p w14:paraId="404573A2" w14:textId="77777777" w:rsidR="008E2A05" w:rsidRPr="00D07938" w:rsidRDefault="008E2A05" w:rsidP="008E2A05">
            <w:pPr>
              <w:rPr>
                <w:rFonts w:cstheme="minorHAnsi"/>
                <w:sz w:val="16"/>
                <w:szCs w:val="16"/>
              </w:rPr>
            </w:pPr>
          </w:p>
          <w:p w14:paraId="4371F208" w14:textId="77777777" w:rsidR="008E2A05" w:rsidRPr="00D07938" w:rsidRDefault="008E2A05" w:rsidP="008E2A05">
            <w:pPr>
              <w:rPr>
                <w:rFonts w:cstheme="minorHAnsi"/>
                <w:sz w:val="16"/>
                <w:szCs w:val="16"/>
              </w:rPr>
            </w:pPr>
            <w:r>
              <w:rPr>
                <w:rFonts w:cstheme="minorHAnsi"/>
                <w:sz w:val="16"/>
                <w:szCs w:val="16"/>
              </w:rPr>
              <w:t>3.5 Minimise and manage potential risks and hazards</w:t>
            </w:r>
          </w:p>
          <w:p w14:paraId="055EF121" w14:textId="77777777" w:rsidR="008E2A05" w:rsidRPr="00D07938" w:rsidRDefault="008E2A05" w:rsidP="008E2A05">
            <w:pPr>
              <w:rPr>
                <w:rFonts w:cstheme="minorHAnsi"/>
                <w:sz w:val="16"/>
                <w:szCs w:val="16"/>
              </w:rPr>
            </w:pPr>
          </w:p>
          <w:p w14:paraId="4C5712E3" w14:textId="265538C3" w:rsidR="00396154" w:rsidRPr="00D07938" w:rsidRDefault="008E2A05" w:rsidP="008E2A05">
            <w:pPr>
              <w:rPr>
                <w:rFonts w:cstheme="minorHAnsi"/>
                <w:sz w:val="16"/>
                <w:szCs w:val="16"/>
              </w:rPr>
            </w:pPr>
            <w:r>
              <w:rPr>
                <w:rFonts w:cstheme="minorHAnsi"/>
                <w:sz w:val="16"/>
                <w:szCs w:val="16"/>
              </w:rPr>
              <w:t>3.6 Demonstrate how to access additional support or information relating to health and safety.</w:t>
            </w:r>
          </w:p>
        </w:tc>
        <w:tc>
          <w:tcPr>
            <w:tcW w:w="9477" w:type="dxa"/>
          </w:tcPr>
          <w:p w14:paraId="10000076" w14:textId="77777777" w:rsidR="00AA5E13" w:rsidRDefault="00AA5E13">
            <w:pPr>
              <w:rPr>
                <w:sz w:val="20"/>
                <w:szCs w:val="20"/>
              </w:rPr>
            </w:pPr>
            <w:r>
              <w:rPr>
                <w:sz w:val="20"/>
                <w:szCs w:val="20"/>
              </w:rPr>
              <w:t xml:space="preserve">DAY 2 - Wednesday, 6th May 2026</w:t>
            </w:r>
          </w:p>
          <w:p w14:paraId="10000077" w14:textId="77777777" w:rsidR="00AA5E13" w:rsidRDefault="00AA5E13">
            <w:pPr>
              <w:rPr>
                <w:sz w:val="20"/>
                <w:szCs w:val="20"/>
              </w:rPr>
            </w:pPr>
            <w:r>
              <w:rPr>
                <w:sz w:val="20"/>
                <w:szCs w:val="20"/>
              </w:rPr>
              <w:t xml:space="preserve"/>
            </w:r>
          </w:p>
          <w:p w14:paraId="10000078" w14:textId="77777777" w:rsidR="00AA5E13" w:rsidRDefault="00AA5E13">
            <w:pPr>
              <w:rPr>
                <w:sz w:val="20"/>
                <w:szCs w:val="20"/>
              </w:rPr>
            </w:pPr>
            <w:r>
              <w:rPr>
                <w:sz w:val="20"/>
                <w:szCs w:val="20"/>
              </w:rPr>
              <w:t xml:space="preserve">AC 3.1 - Use policies and procedures or other agreed ways of working that relate to health and safety:</w:t>
            </w:r>
          </w:p>
          <w:p w14:paraId="10000079" w14:textId="77777777" w:rsidR="00AA5E13" w:rsidRDefault="00AA5E13">
            <w:pPr>
              <w:rPr>
                <w:sz w:val="20"/>
                <w:szCs w:val="20"/>
              </w:rPr>
            </w:pPr>
            <w:r>
              <w:rPr>
                <w:sz w:val="20"/>
                <w:szCs w:val="20"/>
              </w:rPr>
              <w:t xml:space="preserve">I observed Adaku refer to and apply the hospital’s health and safety policies consistently throughout the second observation day. At the start of the shift, she reviewed the daily risk register with the shift lead, familiarising herself with any new or updated risks relevant to her allocated clients. Before undertaking any moving and handling activity, she checked the relevant risk assessment in the client’s care plan, confirming the agreed method, equipment required, and number of staff needed. She told me that these checks are a non-negotiable part of her practice and that she would not proceed with any task where the risk assessment had not been reviewed and deemed current and appropriate.</w:t>
            </w:r>
          </w:p>
          <w:p w14:paraId="1000007A" w14:textId="77777777" w:rsidR="00AA5E13" w:rsidRDefault="00AA5E13">
            <w:pPr>
              <w:rPr>
                <w:sz w:val="20"/>
                <w:szCs w:val="20"/>
              </w:rPr>
            </w:pPr>
            <w:r>
              <w:rPr>
                <w:sz w:val="20"/>
                <w:szCs w:val="20"/>
              </w:rPr>
              <w:t xml:space="preserve"/>
            </w:r>
          </w:p>
          <w:p w14:paraId="1000007B" w14:textId="77777777" w:rsidR="00AA5E13" w:rsidRDefault="00AA5E13">
            <w:pPr>
              <w:rPr>
                <w:sz w:val="20"/>
                <w:szCs w:val="20"/>
              </w:rPr>
            </w:pPr>
            <w:r>
              <w:rPr>
                <w:sz w:val="20"/>
                <w:szCs w:val="20"/>
              </w:rPr>
              <w:t xml:space="preserve">AC 3.2 - Support others’ understanding and follow safe practices:</w:t>
            </w:r>
          </w:p>
          <w:p w14:paraId="1000007C" w14:textId="77777777" w:rsidR="00AA5E13" w:rsidRDefault="00AA5E13">
            <w:pPr>
              <w:rPr>
                <w:sz w:val="20"/>
                <w:szCs w:val="20"/>
              </w:rPr>
            </w:pPr>
            <w:r>
              <w:rPr>
                <w:sz w:val="20"/>
                <w:szCs w:val="20"/>
              </w:rPr>
              <w:t xml:space="preserve">During the observation, I witnessed Adaku actively support a junior colleague to understand safe working practices. When the colleague was preparing to move a piece of equipment without first checking it for defects, Adaku intervened gently and explained the correct procedure for pre-use equipment checks, walking the colleague through each step. She referenced the hospital’s equipment safety checklist and encouraged the colleague to complete this each time. Later, she also reminded the same colleague about the correct procedure for disposing of clinical waste. In both instances, Adaku modelled and explained safe practice in a manner that was supportive and educational rather than critical.</w:t>
            </w:r>
          </w:p>
          <w:p w14:paraId="1000007D" w14:textId="77777777" w:rsidR="00AA5E13" w:rsidRDefault="00AA5E13">
            <w:pPr>
              <w:rPr>
                <w:sz w:val="20"/>
                <w:szCs w:val="20"/>
              </w:rPr>
            </w:pPr>
            <w:r>
              <w:rPr>
                <w:sz w:val="20"/>
                <w:szCs w:val="20"/>
              </w:rPr>
              <w:t xml:space="preserve"/>
            </w:r>
          </w:p>
          <w:p w14:paraId="1000007E" w14:textId="77777777" w:rsidR="00AA5E13" w:rsidRDefault="00AA5E13">
            <w:pPr>
              <w:rPr>
                <w:sz w:val="20"/>
                <w:szCs w:val="20"/>
              </w:rPr>
            </w:pPr>
            <w:r>
              <w:rPr>
                <w:sz w:val="20"/>
                <w:szCs w:val="20"/>
              </w:rPr>
              <w:t xml:space="preserve">AC 3.3 - Monitor potential health and safety risks:</w:t>
            </w:r>
          </w:p>
          <w:p w14:paraId="1000007F" w14:textId="77777777" w:rsidR="00AA5E13" w:rsidRDefault="00AA5E13">
            <w:pPr>
              <w:rPr>
                <w:sz w:val="20"/>
                <w:szCs w:val="20"/>
              </w:rPr>
            </w:pPr>
            <w:r>
              <w:rPr>
                <w:sz w:val="20"/>
                <w:szCs w:val="20"/>
              </w:rPr>
              <w:t xml:space="preserve">I observed Adaku actively monitor for potential health and safety risks throughout the morning. In one client’s room, she identified that the floor mat near the bed was slightly displaced and repositioned it before proceeding with any care activity. In the corridor, she noticed a spill that had not been attended to and placed a wet floor warning sign before reporting it to the domestic team. She also checked that a client’s bed rails were correctly positioned before leaving the room at the end of a care interaction. These actions demonstrated ongoing and proactive risk monitoring in the course of her daily work.</w:t>
            </w:r>
          </w:p>
          <w:p w14:paraId="10000080" w14:textId="77777777" w:rsidR="00AA5E13" w:rsidRDefault="00AA5E13">
            <w:pPr>
              <w:rPr>
                <w:sz w:val="20"/>
                <w:szCs w:val="20"/>
              </w:rPr>
            </w:pPr>
            <w:r>
              <w:rPr>
                <w:sz w:val="20"/>
                <w:szCs w:val="20"/>
              </w:rPr>
              <w:t xml:space="preserve"/>
            </w:r>
          </w:p>
          <w:p w14:paraId="10000081" w14:textId="77777777" w:rsidR="00AA5E13" w:rsidRDefault="00AA5E13">
            <w:pPr>
              <w:rPr>
                <w:sz w:val="20"/>
                <w:szCs w:val="20"/>
              </w:rPr>
            </w:pPr>
            <w:r>
              <w:rPr>
                <w:sz w:val="20"/>
                <w:szCs w:val="20"/>
              </w:rPr>
              <w:t xml:space="preserve">AC 3.4 - Use risk assessment in relation to health and safety:</w:t>
            </w:r>
          </w:p>
          <w:p w14:paraId="10000082" w14:textId="77777777" w:rsidR="00AA5E13" w:rsidRDefault="00AA5E13">
            <w:pPr>
              <w:rPr>
                <w:sz w:val="20"/>
                <w:szCs w:val="20"/>
              </w:rPr>
            </w:pPr>
            <w:r>
              <w:rPr>
                <w:sz w:val="20"/>
                <w:szCs w:val="20"/>
              </w:rPr>
              <w:t xml:space="preserve">I observed Adaku reference client risk assessments consistently before undertaking care activities. When supporting a client with a documented pressure area risk, she first checked the repositioning schedule in the care plan and confirmed the last recorded position change time before proceeding. She identified the next required repositioning time and set a reminder in the care management app. She explained to me that she treats risk assessments as living documents that must be checked before each relevant activity rather than as static background information.</w:t>
            </w:r>
          </w:p>
          <w:p w14:paraId="10000083" w14:textId="77777777" w:rsidR="00AA5E13" w:rsidRDefault="00AA5E13">
            <w:pPr>
              <w:rPr>
                <w:sz w:val="20"/>
                <w:szCs w:val="20"/>
              </w:rPr>
            </w:pPr>
            <w:r>
              <w:rPr>
                <w:sz w:val="20"/>
                <w:szCs w:val="20"/>
              </w:rPr>
              <w:t xml:space="preserve"/>
            </w:r>
          </w:p>
          <w:p w14:paraId="10000084" w14:textId="77777777" w:rsidR="00AA5E13" w:rsidRDefault="00AA5E13">
            <w:pPr>
              <w:rPr>
                <w:sz w:val="20"/>
                <w:szCs w:val="20"/>
              </w:rPr>
            </w:pPr>
            <w:r>
              <w:rPr>
                <w:sz w:val="20"/>
                <w:szCs w:val="20"/>
              </w:rPr>
              <w:t xml:space="preserve">AC 3.5 - Minimise and manage potential risks and hazards:</w:t>
            </w:r>
          </w:p>
          <w:p w14:paraId="10000085" w14:textId="77777777" w:rsidR="00AA5E13" w:rsidRDefault="00AA5E13">
            <w:pPr>
              <w:rPr>
                <w:sz w:val="20"/>
                <w:szCs w:val="20"/>
              </w:rPr>
            </w:pPr>
            <w:r>
              <w:rPr>
                <w:sz w:val="20"/>
                <w:szCs w:val="20"/>
              </w:rPr>
              <w:t xml:space="preserve">I observed Adaku take immediate action to minimise and manage risks when they arose during the observation. Before commencing a hoist transfer, she cleared the floor area of any items that could impede movement, repositioned furniture to create adequate space, and confirmed that all equipment was in working order before beginning. She also ensured that the door was closed to protect the client’s privacy and dignity during the transfer, reducing the risk of unnecessary intrusion. Throughout the transfer, she monitored the client continuously and paused at one point to readjust the sling position, having noted a slight misalignment that, if left uncorrected, could have caused discomfort or injury.</w:t>
            </w:r>
          </w:p>
          <w:p w14:paraId="10000086" w14:textId="77777777" w:rsidR="00AA5E13" w:rsidRDefault="00AA5E13">
            <w:pPr>
              <w:rPr>
                <w:sz w:val="20"/>
                <w:szCs w:val="20"/>
              </w:rPr>
            </w:pPr>
            <w:r>
              <w:rPr>
                <w:sz w:val="20"/>
                <w:szCs w:val="20"/>
              </w:rPr>
              <w:t xml:space="preserve"/>
            </w:r>
          </w:p>
          <w:p w14:paraId="10000087" w14:textId="77777777" w:rsidR="00AA5E13" w:rsidRDefault="00AA5E13">
            <w:pPr>
              <w:rPr>
                <w:sz w:val="20"/>
                <w:szCs w:val="20"/>
              </w:rPr>
            </w:pPr>
            <w:r>
              <w:rPr>
                <w:sz w:val="20"/>
                <w:szCs w:val="20"/>
              </w:rPr>
              <w:t xml:space="preserve">AC 3.6 - Demonstrate how to access additional support or information relating to health and safety:</w:t>
            </w:r>
          </w:p>
          <w:p w14:paraId="10000088" w14:textId="77777777" w:rsidR="00AA5E13" w:rsidRDefault="00AA5E13">
            <w:pPr>
              <w:rPr>
                <w:sz w:val="20"/>
                <w:szCs w:val="20"/>
              </w:rPr>
            </w:pPr>
            <w:r>
              <w:rPr>
                <w:sz w:val="20"/>
                <w:szCs w:val="20"/>
              </w:rPr>
              <w:t xml:space="preserve">I asked Adaku how she accesses additional health and safety support or information. She responded confidently, identifying her line manager and the senior nurse on duty as her first point of contact for health and safety queries. She also referenced the hospital’s intranet, which contains all current policies and procedures, and mentioned that she is aware of the Health and Safety Executive website as an external source of guidance. She added that she uses the hospital’s incident reporting system to log near-misses and safety concerns, and that she brings any unresolved concerns to her regular supervision sessions with her manager.</w:t>
            </w:r>
          </w:p>
        </w:tc>
      </w:tr>
      <w:tr w:rsidR="00AA5E13" w:rsidRPr="00AA5E13" w14:paraId="25118F60" w14:textId="77777777" w:rsidTr="00CB2A6B">
        <w:tc>
          <w:tcPr>
            <w:tcW w:w="1993" w:type="dxa"/>
            <w:shd w:val="clear" w:color="auto" w:fill="C5E0B3" w:themeFill="accent6" w:themeFillTint="66"/>
          </w:tcPr>
          <w:p w14:paraId="7CCCFE28" w14:textId="0F06B8E3" w:rsidR="003136AD" w:rsidRPr="00035822" w:rsidRDefault="003136AD" w:rsidP="00E22525">
            <w:pPr>
              <w:rPr>
                <w:rFonts w:ascii="Calibri" w:hAnsi="Calibri" w:cs="Calibri"/>
              </w:rPr>
            </w:pPr>
          </w:p>
        </w:tc>
        <w:tc>
          <w:tcPr>
            <w:tcW w:w="1606" w:type="dxa"/>
          </w:tcPr>
          <w:p w14:paraId="5F3F3FA3" w14:textId="7B94E692" w:rsidR="00CB2A6B" w:rsidRPr="00AA5E13" w:rsidRDefault="00203B10" w:rsidP="00E22525">
            <w:pPr>
              <w:rPr>
                <w:rFonts w:cstheme="minorHAnsi"/>
              </w:rPr>
            </w:pPr>
            <w:r>
              <w:rPr>
                <w:rFonts w:cstheme="minorHAnsi"/>
                <w:sz w:val="16"/>
                <w:szCs w:val="16"/>
              </w:rPr>
              <w:t>4. Know how to move and handle equipment and other objects safely.</w:t>
            </w:r>
          </w:p>
        </w:tc>
        <w:tc>
          <w:tcPr>
            <w:tcW w:w="1661" w:type="dxa"/>
          </w:tcPr>
          <w:p w14:paraId="18793AD7" w14:textId="14994B34" w:rsidR="00F86355" w:rsidRPr="00AA5E13" w:rsidRDefault="000A3C5E" w:rsidP="007622C9">
            <w:pPr>
              <w:rPr>
                <w:rFonts w:cstheme="minorHAnsi"/>
              </w:rPr>
            </w:pPr>
            <w:r>
              <w:rPr>
                <w:rFonts w:cstheme="minorHAnsi"/>
                <w:sz w:val="16"/>
                <w:szCs w:val="16"/>
              </w:rPr>
              <w:t>4.3 Move and handle equipment and other objects safely.</w:t>
            </w:r>
          </w:p>
        </w:tc>
        <w:tc>
          <w:tcPr>
            <w:tcW w:w="9477" w:type="dxa"/>
          </w:tcPr>
          <w:p w14:paraId="20000019" w14:textId="77777777" w:rsidR="00BB1234" w:rsidRDefault="00BB1234">
            <w:pPr>
              <w:rPr>
                <w:b/>
                <w:bCs/>
                <w:sz w:val="20"/>
                <w:szCs w:val="20"/>
              </w:rPr>
            </w:pPr>
            <w:r>
              <w:rPr>
                <w:b/>
                <w:bCs/>
                <w:sz w:val="20"/>
                <w:szCs w:val="20"/>
              </w:rPr>
              <w:t xml:space="preserve">AC 4.3 - Move and handle equipment and other objects safely:</w:t>
            </w:r>
          </w:p>
          <w:p w14:paraId="2000001A" w14:textId="77777777" w:rsidR="00BB1234" w:rsidRDefault="00BB1234">
            <w:pPr>
              <w:rPr>
                <w:sz w:val="20"/>
                <w:szCs w:val="20"/>
              </w:rPr>
            </w:pPr>
            <w:r>
              <w:rPr>
                <w:sz w:val="20"/>
                <w:szCs w:val="20"/>
              </w:rPr>
              <w:t xml:space="preserve">I observed Adaku move and handle a range of equipment safely and in full accordance with the hospital’s manual handling policy throughout the second observation day at Brooklands Hospital. Prior to moving the mobile electric hoist to a client’s room, I observed her conduct a thorough pre-use visual check of the equipment, examining the chassis for visible damage, checking that the battery indicator showed a sufficient charge, and testing the lift function briefly in the corridor before taking it into the client’s space. She applied the brakes securely each time the hoist was stationary and only released them when she was in the correct position and ready to move.</w:t>
            </w:r>
          </w:p>
          <w:p w14:paraId="2000001B" w14:textId="77777777" w:rsidR="00BB1234" w:rsidRDefault="00BB1234">
            <w:pPr>
              <w:rPr>
                <w:sz w:val="20"/>
                <w:szCs w:val="20"/>
              </w:rPr>
            </w:pPr>
            <w:r>
              <w:rPr>
                <w:sz w:val="20"/>
                <w:szCs w:val="20"/>
              </w:rPr>
              <w:t xml:space="preserve">When navigating the hoist through the corridor and into the client’s room, I observed Adaku use the correct pushing technique, keeping her body aligned, her back straight, and her arms in a controlled position. She manoeuvred around a doorframe and a corridor junction with deliberateness and control, slowing down at corners and checking her path was clear before proceeding. She did not rush and was clearly aware of the potential risks associated with moving large equipment in a ward environment.</w:t>
            </w:r>
          </w:p>
          <w:p w14:paraId="2000001C" w14:textId="77777777" w:rsidR="00BB1234" w:rsidRDefault="00BB1234">
            <w:pPr>
              <w:rPr>
                <w:sz w:val="20"/>
                <w:szCs w:val="20"/>
              </w:rPr>
            </w:pPr>
            <w:r>
              <w:rPr>
                <w:sz w:val="20"/>
                <w:szCs w:val="20"/>
              </w:rPr>
              <w:t xml:space="preserve">Later in the observation, I observed Adaku reposition a height-adjustable overbed table in a client’s room. Rather than bending at the waist to work at an incorrectly set height, she adjusted the table to the appropriate working level before beginning, and she moved it into and out of position using a safe, controlled technique. She also assisted in moving a heavy laundry bag to the designated collection point in the sluice area, using correct bending and lifting technique, keeping the load close to her body and her spine in a neutral position throughout. All of Adaku’s equipment handling across the observation was consistently safe, technically correct, and clearly informed by her manual handling training and her ongoing awareness of the risks inherent in this aspect of care work.</w:t>
            </w:r>
          </w:p>
        </w:tc>
      </w:tr>
      <w:tr w:rsidR="00265EC0" w:rsidRPr="00AA5E13" w14:paraId="27172A86" w14:textId="77777777" w:rsidTr="00CB2A6B">
        <w:tc>
          <w:tcPr>
            <w:tcW w:w="1993" w:type="dxa"/>
            <w:shd w:val="clear" w:color="auto" w:fill="C5E0B3" w:themeFill="accent6" w:themeFillTint="66"/>
          </w:tcPr>
          <w:p w14:paraId="6C2913D6" w14:textId="77777777" w:rsidR="00265EC0" w:rsidRPr="00035822" w:rsidRDefault="00265EC0" w:rsidP="00E22525">
            <w:pPr>
              <w:rPr>
                <w:rFonts w:ascii="Calibri" w:hAnsi="Calibri" w:cs="Calibri"/>
              </w:rPr>
            </w:pPr>
          </w:p>
        </w:tc>
        <w:tc>
          <w:tcPr>
            <w:tcW w:w="1606" w:type="dxa"/>
          </w:tcPr>
          <w:p w14:paraId="7EEAEC94" w14:textId="5BBF271F" w:rsidR="00265EC0" w:rsidRPr="00D07938" w:rsidRDefault="006B1734" w:rsidP="00E22525">
            <w:pPr>
              <w:rPr>
                <w:rFonts w:cstheme="minorHAnsi"/>
                <w:sz w:val="16"/>
                <w:szCs w:val="16"/>
              </w:rPr>
            </w:pPr>
            <w:r>
              <w:rPr>
                <w:rFonts w:cstheme="minorHAnsi"/>
                <w:sz w:val="16"/>
                <w:szCs w:val="16"/>
              </w:rPr>
              <w:t>5. Know how to handle hazardous substances and materials.</w:t>
            </w:r>
          </w:p>
        </w:tc>
        <w:tc>
          <w:tcPr>
            <w:tcW w:w="1661" w:type="dxa"/>
          </w:tcPr>
          <w:p w14:paraId="1582E314" w14:textId="59753EC3" w:rsidR="00265EC0" w:rsidRPr="00D07938" w:rsidRDefault="00707DE8" w:rsidP="007622C9">
            <w:pPr>
              <w:rPr>
                <w:rFonts w:cstheme="minorHAnsi"/>
                <w:sz w:val="16"/>
                <w:szCs w:val="16"/>
              </w:rPr>
            </w:pPr>
            <w:r>
              <w:rPr>
                <w:rFonts w:cstheme="minorHAnsi"/>
                <w:sz w:val="16"/>
                <w:szCs w:val="16"/>
              </w:rPr>
              <w:t>5.2 Demonstrate safe practices for: • storing hazardous substances • using hazardous substances • disposing of hazardous substances and materials.</w:t>
            </w:r>
          </w:p>
        </w:tc>
        <w:tc>
          <w:tcPr>
            <w:tcW w:w="9477" w:type="dxa"/>
          </w:tcPr>
          <w:p w14:paraId="2000001D" w14:textId="77777777" w:rsidR="00BB1234" w:rsidRDefault="00BB1234">
            <w:pPr>
              <w:rPr>
                <w:b/>
                <w:bCs/>
                <w:sz w:val="20"/>
                <w:szCs w:val="20"/>
              </w:rPr>
            </w:pPr>
            <w:r>
              <w:rPr>
                <w:b/>
                <w:bCs/>
                <w:sz w:val="20"/>
                <w:szCs w:val="20"/>
              </w:rPr>
              <w:t xml:space="preserve">AC 5.2 - Demonstrate safe practices for storing, using and disposing of hazardous substances and materials:</w:t>
            </w:r>
          </w:p>
          <w:p w14:paraId="2000001E" w14:textId="77777777" w:rsidR="00BB1234" w:rsidRDefault="00BB1234">
            <w:pPr>
              <w:rPr>
                <w:sz w:val="20"/>
                <w:szCs w:val="20"/>
              </w:rPr>
            </w:pPr>
            <w:r>
              <w:rPr>
                <w:sz w:val="20"/>
                <w:szCs w:val="20"/>
              </w:rPr>
              <w:t xml:space="preserve">I observed Adaku handle, store, use, and dispose of hazardous substances safely and in full accordance with the hospital’s COSHH (Control of Substances Hazardous to Health) procedures throughout the second observation day at Brooklands Hospital. When she needed cleaning products from the sluice room, I observed her access the designated locked cupboard using the appropriate key, confirm that each product was correctly and legibly labelled before use, and check the product’s COSHH data sheet, which was displayed on the inside of the cupboard door, to confirm the correct application method and any required precautions. She selected only the specific product appropriate for the task at hand and did not use products interchangeably.</w:t>
            </w:r>
          </w:p>
          <w:p w14:paraId="2000001F" w14:textId="77777777" w:rsidR="00BB1234" w:rsidRDefault="00BB1234">
            <w:pPr>
              <w:rPr>
                <w:sz w:val="20"/>
                <w:szCs w:val="20"/>
              </w:rPr>
            </w:pPr>
            <w:r>
              <w:rPr>
                <w:sz w:val="20"/>
                <w:szCs w:val="20"/>
              </w:rPr>
              <w:t xml:space="preserve">I observed Adaku apply cleaning and disinfection products in the correct manner, using the recommended quantity and following the required contact time before wiping. She ensured that the area being cleaned was adequately ventilated during product application by opening a window. She wore the appropriate PPE throughout, including nitrile gloves and a disposable apron, which she donned before touching any product and removed and disposed of correctly immediately after completing the task.</w:t>
            </w:r>
          </w:p>
          <w:p w14:paraId="20000020" w14:textId="77777777" w:rsidR="00BB1234" w:rsidRDefault="00BB1234">
            <w:pPr>
              <w:rPr>
                <w:sz w:val="20"/>
                <w:szCs w:val="20"/>
              </w:rPr>
            </w:pPr>
            <w:r>
              <w:rPr>
                <w:sz w:val="20"/>
                <w:szCs w:val="20"/>
              </w:rPr>
              <w:t xml:space="preserve">Following use, Adaku returned all products to the designated locked storage cupboard, secured the lock, and disposed of used cleaning materials including disposable cloths into the correct waste stream. All clinical and soiled waste arising from care activities was placed by Adaku directly into the correct colour-coded waste bags: yellow bags for clinical and infectious waste, and black bags for non-clinical general waste. She did not mix waste streams at any point during the observation and actively corrected a potential error when she observed a colleague about to place a soiled item into the general waste bin, explaining calmly and clearly why the item needed to go into the yellow clinical waste bag instead. This demonstrated not only her own safe practice but her awareness of her responsibility to uphold safe waste management standards across the team.</w:t>
            </w:r>
          </w:p>
        </w:tc>
      </w:tr>
      <w:tr w:rsidR="00265EC0" w:rsidRPr="00AA5E13" w14:paraId="392EC64A" w14:textId="77777777" w:rsidTr="00CB2A6B">
        <w:tc>
          <w:tcPr>
            <w:tcW w:w="1993" w:type="dxa"/>
            <w:shd w:val="clear" w:color="auto" w:fill="C5E0B3" w:themeFill="accent6" w:themeFillTint="66"/>
          </w:tcPr>
          <w:p w14:paraId="395661ED" w14:textId="77777777" w:rsidR="00265EC0" w:rsidRPr="00035822" w:rsidRDefault="00265EC0" w:rsidP="00E22525">
            <w:pPr>
              <w:rPr>
                <w:rFonts w:ascii="Calibri" w:hAnsi="Calibri" w:cs="Calibri"/>
              </w:rPr>
            </w:pPr>
          </w:p>
        </w:tc>
        <w:tc>
          <w:tcPr>
            <w:tcW w:w="1606" w:type="dxa"/>
          </w:tcPr>
          <w:p w14:paraId="41F78AAD" w14:textId="3D3C404B" w:rsidR="00265EC0" w:rsidRPr="00D07938" w:rsidRDefault="003A6173" w:rsidP="00E22525">
            <w:pPr>
              <w:rPr>
                <w:rFonts w:cstheme="minorHAnsi"/>
                <w:sz w:val="16"/>
                <w:szCs w:val="16"/>
              </w:rPr>
            </w:pPr>
            <w:r>
              <w:rPr>
                <w:rFonts w:cstheme="minorHAnsi"/>
                <w:sz w:val="16"/>
                <w:szCs w:val="16"/>
              </w:rPr>
              <w:t>6. Know how to promote fire safety in the work setting.</w:t>
            </w:r>
          </w:p>
        </w:tc>
        <w:tc>
          <w:tcPr>
            <w:tcW w:w="1661" w:type="dxa"/>
          </w:tcPr>
          <w:p w14:paraId="3CB7B380" w14:textId="77777777" w:rsidR="00500A24" w:rsidRPr="00D07938" w:rsidRDefault="00500A24" w:rsidP="00500A24">
            <w:pPr>
              <w:rPr>
                <w:rFonts w:cstheme="minorHAnsi"/>
                <w:sz w:val="16"/>
                <w:szCs w:val="16"/>
              </w:rPr>
            </w:pPr>
            <w:r>
              <w:rPr>
                <w:rFonts w:cstheme="minorHAnsi"/>
                <w:sz w:val="16"/>
                <w:szCs w:val="16"/>
              </w:rPr>
              <w:t>6.4 Demonstrate measures that prevent fires from starting</w:t>
            </w:r>
          </w:p>
          <w:p w14:paraId="18F7D9D9" w14:textId="77777777" w:rsidR="00265EC0" w:rsidRDefault="00265EC0" w:rsidP="007622C9">
            <w:pPr>
              <w:rPr>
                <w:rFonts w:cstheme="minorHAnsi"/>
                <w:sz w:val="16"/>
                <w:szCs w:val="16"/>
              </w:rPr>
            </w:pPr>
          </w:p>
          <w:p w14:paraId="508FF6EC" w14:textId="776D0B82" w:rsidR="00B25AC4" w:rsidRPr="00D07938" w:rsidRDefault="00B25AC4" w:rsidP="007622C9">
            <w:pPr>
              <w:rPr>
                <w:rFonts w:cstheme="minorHAnsi"/>
                <w:sz w:val="16"/>
                <w:szCs w:val="16"/>
              </w:rPr>
            </w:pPr>
            <w:r>
              <w:rPr>
                <w:rFonts w:cstheme="minorHAnsi"/>
                <w:sz w:val="16"/>
                <w:szCs w:val="16"/>
              </w:rPr>
              <w:t>6.5 Ensure clear evacuation routes are always maintained.</w:t>
            </w:r>
          </w:p>
        </w:tc>
        <w:tc>
          <w:tcPr>
            <w:tcW w:w="9477" w:type="dxa"/>
          </w:tcPr>
          <w:p w14:paraId="20000021" w14:textId="77777777" w:rsidR="00BB1234" w:rsidRDefault="00BB1234">
            <w:pPr>
              <w:rPr>
                <w:b/>
                <w:bCs/>
                <w:sz w:val="20"/>
                <w:szCs w:val="20"/>
              </w:rPr>
            </w:pPr>
            <w:r>
              <w:rPr>
                <w:b/>
                <w:bCs/>
                <w:sz w:val="20"/>
                <w:szCs w:val="20"/>
              </w:rPr>
              <w:t xml:space="preserve">AC 6.4 - Demonstrate measures that prevent fires from starting:</w:t>
            </w:r>
          </w:p>
          <w:p w14:paraId="20000022" w14:textId="77777777" w:rsidR="00BB1234" w:rsidRDefault="00BB1234">
            <w:pPr>
              <w:rPr>
                <w:sz w:val="20"/>
                <w:szCs w:val="20"/>
              </w:rPr>
            </w:pPr>
            <w:r>
              <w:rPr>
                <w:sz w:val="20"/>
                <w:szCs w:val="20"/>
              </w:rPr>
              <w:t xml:space="preserve">I asked Adaku to walk me through the fire prevention measures she follows as part of her daily practice at Brooklands Hospital, and she responded with a detailed and clearly well-internalised account. She explained that the hospital operates a strict no-smoking policy covering all indoor spaces and all outdoor areas immediately adjacent to the building, and that she routinely reinforces this policy with clients who may request to smoke, directing them to the designated smoking area located away from the building. She told me that she treats any breach of this policy as a safety matter and would report it to the nurse in charge if a client or visitor refused to comply.</w:t>
            </w:r>
          </w:p>
          <w:p w14:paraId="20000023" w14:textId="77777777" w:rsidR="00BB1234" w:rsidRDefault="00BB1234">
            <w:pPr>
              <w:rPr>
                <w:sz w:val="20"/>
                <w:szCs w:val="20"/>
              </w:rPr>
            </w:pPr>
            <w:r>
              <w:rPr>
                <w:sz w:val="20"/>
                <w:szCs w:val="20"/>
              </w:rPr>
              <w:t xml:space="preserve">Adaku told me that she always ensures that electrical equipment in client rooms is switched off and unplugged when not in use, particularly at the end of the evening shift. She pointed to a laminated reminder notice fixed to the wall inside one client’s room which reminded staff to check plugs and switches, and she confirmed that she reads and acts upon these notices as a matter of routine. She explained that she also ensures that all waste materials, including paper, used packaging, and soiled items, are disposed of correctly and promptly at the end of each shift so that flammable material does not accumulate in care areas. She confirmed that she reports any faulty or damaged electrical equipment to the maintenance team immediately using the hospital’s online maintenance reporting system, rather than leaving the item in service. She stated clearly that she attends the hospital’s mandatory annual fire safety training and that her certificate was current. She showed me her training record on the staff portal to confirm this.</w:t>
            </w:r>
          </w:p>
          <w:p w14:paraId="20000024" w14:textId="77777777" w:rsidR="00BB1234" w:rsidRDefault="00BB1234">
            <w:pPr>
              <w:rPr>
                <w:b/>
                <w:bCs/>
                <w:sz w:val="20"/>
                <w:szCs w:val="20"/>
              </w:rPr>
            </w:pPr>
            <w:r>
              <w:rPr>
                <w:b/>
                <w:bCs/>
                <w:sz w:val="20"/>
                <w:szCs w:val="20"/>
              </w:rPr>
              <w:t xml:space="preserve">AC 6.5 - Ensure clear evacuation routes are always maintained:</w:t>
            </w:r>
          </w:p>
          <w:p w14:paraId="20000025" w14:textId="77777777" w:rsidR="00BB1234" w:rsidRDefault="00BB1234">
            <w:pPr>
              <w:rPr>
                <w:sz w:val="20"/>
                <w:szCs w:val="20"/>
              </w:rPr>
            </w:pPr>
            <w:r>
              <w:rPr>
                <w:sz w:val="20"/>
                <w:szCs w:val="20"/>
              </w:rPr>
              <w:t xml:space="preserve">I observed Adaku take active and consistent steps throughout the second observation day to ensure that evacuation routes remained clear and accessible in accordance with the hospital’s fire safety policy. On two separate occasions during the observation period, I watched Adaku notice items that had been left in corridor areas and take prompt action to address this. In the first instance, a piece of clinical equipment had been parked against the corridor wall adjacent to a fire door, partially restricting the clearance of the exit route. Adaku moved the equipment immediately to the designated storage bay and reported the matter to the shift lead so that it could be raised as a reminder to the wider team at the next briefing.</w:t>
            </w:r>
          </w:p>
          <w:p w14:paraId="20000026" w14:textId="77777777" w:rsidR="00BB1234" w:rsidRDefault="00BB1234">
            <w:pPr>
              <w:rPr>
                <w:sz w:val="20"/>
                <w:szCs w:val="20"/>
              </w:rPr>
            </w:pPr>
            <w:r>
              <w:rPr>
                <w:sz w:val="20"/>
                <w:szCs w:val="20"/>
              </w:rPr>
              <w:t xml:space="preserve">Adaku showed me the hospital’s fire evacuation plan, which was displayed prominently in the staff area. She was able to identify the designated primary and secondary evacuation routes from the ward, the location of all fire doors, the position of the fire assembly point in the external car park area, and the location of the fire alarm call points on the ward. She confirmed that she knows which clients on the ward would require assisted evacuation and that this information is documented in the personal emergency evacuation plans (PEEPs) held in the care records. She told me that she checks at the start of each shift that the fire doors on her allocated section of the ward are closing fully and are not being propped open, and that she raises any concern about fire door function with the facilities team without delay. Her knowledge of fire safety procedures was current, detailed, and clearly embedded in her daily practice.</w:t>
            </w:r>
          </w:p>
        </w:tc>
      </w:tr>
      <w:tr w:rsidR="009D175B" w:rsidRPr="00AA5E13" w14:paraId="1EF854D6" w14:textId="77777777" w:rsidTr="00CB2A6B">
        <w:tc>
          <w:tcPr>
            <w:tcW w:w="1993" w:type="dxa"/>
            <w:shd w:val="clear" w:color="auto" w:fill="C5E0B3" w:themeFill="accent6" w:themeFillTint="66"/>
          </w:tcPr>
          <w:p w14:paraId="25CE9862" w14:textId="77777777" w:rsidR="009D175B" w:rsidRPr="00035822" w:rsidRDefault="009D175B" w:rsidP="00E22525">
            <w:pPr>
              <w:rPr>
                <w:rFonts w:ascii="Calibri" w:hAnsi="Calibri" w:cs="Calibri"/>
              </w:rPr>
            </w:pPr>
          </w:p>
        </w:tc>
        <w:tc>
          <w:tcPr>
            <w:tcW w:w="1606" w:type="dxa"/>
          </w:tcPr>
          <w:p w14:paraId="01B8BCA6" w14:textId="291AF4D0" w:rsidR="009D175B" w:rsidRPr="00D07938" w:rsidRDefault="00141BEE" w:rsidP="00E22525">
            <w:pPr>
              <w:rPr>
                <w:rFonts w:cstheme="minorHAnsi"/>
                <w:sz w:val="16"/>
                <w:szCs w:val="16"/>
              </w:rPr>
            </w:pPr>
            <w:r>
              <w:rPr>
                <w:rFonts w:cstheme="minorHAnsi"/>
                <w:sz w:val="16"/>
                <w:szCs w:val="16"/>
              </w:rPr>
              <w:t>7. Be able to implement security measures in the work setting.</w:t>
            </w:r>
          </w:p>
        </w:tc>
        <w:tc>
          <w:tcPr>
            <w:tcW w:w="1661" w:type="dxa"/>
          </w:tcPr>
          <w:p w14:paraId="13C8A705" w14:textId="77777777" w:rsidR="001B7E2E" w:rsidRDefault="00EC6DD2" w:rsidP="00EC6DD2">
            <w:pPr>
              <w:rPr>
                <w:rFonts w:cstheme="minorHAnsi"/>
                <w:sz w:val="16"/>
                <w:szCs w:val="16"/>
              </w:rPr>
            </w:pPr>
            <w:r>
              <w:rPr>
                <w:rFonts w:cstheme="minorHAnsi"/>
                <w:sz w:val="16"/>
                <w:szCs w:val="16"/>
              </w:rPr>
              <w:t xml:space="preserve">7.2 Demonstrate use of agreed procedures for checking the identity of anyone requesting access to: • premises </w:t>
            </w:r>
          </w:p>
          <w:p w14:paraId="681C9684" w14:textId="009FF6B8" w:rsidR="00EC6DD2" w:rsidRPr="00D07938" w:rsidRDefault="00EC6DD2" w:rsidP="00EC6DD2">
            <w:pPr>
              <w:rPr>
                <w:rFonts w:cstheme="minorHAnsi"/>
                <w:sz w:val="16"/>
                <w:szCs w:val="16"/>
              </w:rPr>
            </w:pPr>
            <w:r>
              <w:rPr>
                <w:rFonts w:cstheme="minorHAnsi"/>
                <w:sz w:val="16"/>
                <w:szCs w:val="16"/>
              </w:rPr>
              <w:t>• information.</w:t>
            </w:r>
          </w:p>
          <w:p w14:paraId="2BC724E4" w14:textId="77777777" w:rsidR="00EC6DD2" w:rsidRPr="00D07938" w:rsidRDefault="00EC6DD2" w:rsidP="00EC6DD2">
            <w:pPr>
              <w:rPr>
                <w:rFonts w:cstheme="minorHAnsi"/>
                <w:sz w:val="16"/>
                <w:szCs w:val="16"/>
              </w:rPr>
            </w:pPr>
          </w:p>
          <w:p w14:paraId="2729E600" w14:textId="11DEF7A0" w:rsidR="009D175B" w:rsidRPr="00D07938" w:rsidRDefault="00EC6DD2" w:rsidP="00EC6DD2">
            <w:pPr>
              <w:rPr>
                <w:rFonts w:cstheme="minorHAnsi"/>
                <w:sz w:val="16"/>
                <w:szCs w:val="16"/>
              </w:rPr>
            </w:pPr>
            <w:r>
              <w:rPr>
                <w:rFonts w:cstheme="minorHAnsi"/>
                <w:sz w:val="16"/>
                <w:szCs w:val="16"/>
              </w:rPr>
              <w:t>7.3 Demonstrate the use of measures to protect own security and the security of others in the work setting.</w:t>
            </w:r>
          </w:p>
        </w:tc>
        <w:tc>
          <w:tcPr>
            <w:tcW w:w="9477" w:type="dxa"/>
          </w:tcPr>
          <w:p w14:paraId="10000092" w14:textId="77777777" w:rsidR="00AA5E13" w:rsidRDefault="00AA5E13">
            <w:pPr>
              <w:rPr>
                <w:sz w:val="20"/>
                <w:szCs w:val="20"/>
              </w:rPr>
            </w:pPr>
            <w:r>
              <w:rPr>
                <w:sz w:val="20"/>
                <w:szCs w:val="20"/>
              </w:rPr>
              <w:t xml:space="preserve">AC 7.2 - Demonstrate use of agreed procedures for checking the identity of anyone requesting access to premises or information:</w:t>
            </w:r>
          </w:p>
          <w:p w14:paraId="10000093" w14:textId="77777777" w:rsidR="00AA5E13" w:rsidRDefault="00AA5E13">
            <w:pPr>
              <w:rPr>
                <w:sz w:val="20"/>
                <w:szCs w:val="20"/>
              </w:rPr>
            </w:pPr>
            <w:r>
              <w:rPr>
                <w:sz w:val="20"/>
                <w:szCs w:val="20"/>
              </w:rPr>
              <w:t xml:space="preserve">I observed Adaku follow the agreed identity verification procedures consistently across both observation days. On Day 1, when I arrived at the ward, Adaku asked me to present my identification before granting me access beyond the reception area, and she directed me to sign the visitor log on the iPad system at the nurses’ station. She explained that any person seeking access to the ward, regardless of their apparent familiarity, must complete this process. On Day 2, when a person arrived at the ward desk claiming to be a family member of a client and requesting an update on the client’s condition, I observed Adaku politely and professionally explain that she would need to verify the visitor’s identity and confirm that the client had consented to information being shared with them before she could provide any update. She checked the care plan for the relevant permissions before proceeding.</w:t>
            </w:r>
          </w:p>
          <w:p w14:paraId="10000094" w14:textId="77777777" w:rsidR="00AA5E13" w:rsidRDefault="00AA5E13">
            <w:pPr>
              <w:rPr>
                <w:sz w:val="20"/>
                <w:szCs w:val="20"/>
              </w:rPr>
            </w:pPr>
            <w:r>
              <w:rPr>
                <w:sz w:val="20"/>
                <w:szCs w:val="20"/>
              </w:rPr>
              <w:t xml:space="preserve"/>
            </w:r>
          </w:p>
          <w:p w14:paraId="10000095" w14:textId="77777777" w:rsidR="00AA5E13" w:rsidRDefault="00AA5E13">
            <w:pPr>
              <w:rPr>
                <w:sz w:val="20"/>
                <w:szCs w:val="20"/>
              </w:rPr>
            </w:pPr>
            <w:r>
              <w:rPr>
                <w:sz w:val="20"/>
                <w:szCs w:val="20"/>
              </w:rPr>
              <w:t xml:space="preserve">AC 7.3 - Demonstrate the use of measures to protect own security and the security of others:</w:t>
            </w:r>
          </w:p>
          <w:p w14:paraId="10000096" w14:textId="77777777" w:rsidR="00AA5E13" w:rsidRDefault="00AA5E13">
            <w:pPr>
              <w:rPr>
                <w:sz w:val="20"/>
                <w:szCs w:val="20"/>
              </w:rPr>
            </w:pPr>
            <w:r>
              <w:rPr>
                <w:sz w:val="20"/>
                <w:szCs w:val="20"/>
              </w:rPr>
              <w:t xml:space="preserve">I observed Adaku implement a range of measures to protect her own security and that of clients and colleagues throughout the observations. She ensured that the ward entry door was fully closed behind her each time she used it. She did not share her staff login credentials with anyone and changed screens on the ward device when a visitor was standing nearby. She carried her personal alarm on her person throughout the shifts and confirmed that she knows the procedure for activating it. She also ensured that client rooms were closed when personal care was being delivered, protecting the privacy and security of those clients. At the end of each shift, she confirmed that her personal items were stored in the designated secure staff area.</w:t>
            </w:r>
          </w:p>
        </w:tc>
      </w:tr>
      <w:tr w:rsidR="00AA5E13" w:rsidRPr="00AA5E13" w14:paraId="6BD8E4DC" w14:textId="77777777" w:rsidTr="0033175C">
        <w:tc>
          <w:tcPr>
            <w:tcW w:w="1993" w:type="dxa"/>
            <w:shd w:val="clear" w:color="auto" w:fill="FFF2CC" w:themeFill="accent4" w:themeFillTint="33"/>
          </w:tcPr>
          <w:p w14:paraId="2E9ED6ED" w14:textId="77777777" w:rsidR="0033175C" w:rsidRPr="00035822" w:rsidRDefault="00C602DB" w:rsidP="00E22525">
            <w:pPr>
              <w:rPr>
                <w:rFonts w:ascii="Calibri" w:hAnsi="Calibri" w:cs="Calibri"/>
              </w:rPr>
            </w:pPr>
            <w:r>
              <w:rPr>
                <w:rFonts w:ascii="Calibri" w:hAnsi="Calibri" w:cs="Calibri"/>
              </w:rPr>
              <w:t>Unit Twelve - Infection Prevention and Control in Care Settings</w:t>
            </w:r>
          </w:p>
          <w:p w14:paraId="6102F3D8" w14:textId="549A7EEF" w:rsidR="003136AD" w:rsidRPr="00035822" w:rsidRDefault="003136AD" w:rsidP="00E22525">
            <w:pPr>
              <w:rPr>
                <w:rFonts w:ascii="Calibri" w:hAnsi="Calibri" w:cs="Calibri"/>
              </w:rPr>
            </w:pPr>
            <w:r>
              <w:rPr>
                <w:rFonts w:ascii="Calibri" w:hAnsi="Calibri" w:cs="Calibri"/>
              </w:rPr>
              <w:t>T/650/2309</w:t>
            </w:r>
          </w:p>
        </w:tc>
        <w:tc>
          <w:tcPr>
            <w:tcW w:w="1606" w:type="dxa"/>
          </w:tcPr>
          <w:p w14:paraId="495192CA" w14:textId="46D6D0DC" w:rsidR="0033175C" w:rsidRPr="00AA5E13" w:rsidRDefault="00C81098" w:rsidP="00E22525">
            <w:pPr>
              <w:rPr>
                <w:rFonts w:cstheme="minorHAnsi"/>
              </w:rPr>
            </w:pPr>
            <w:r>
              <w:rPr>
                <w:rFonts w:cstheme="minorHAnsi"/>
                <w:sz w:val="16"/>
                <w:szCs w:val="16"/>
              </w:rPr>
              <w:t>2. Be able to prevent and control the spread of infection.</w:t>
            </w:r>
          </w:p>
        </w:tc>
        <w:tc>
          <w:tcPr>
            <w:tcW w:w="1661" w:type="dxa"/>
          </w:tcPr>
          <w:p w14:paraId="1C61A65B" w14:textId="77777777" w:rsidR="00EE34A4" w:rsidRPr="00D07938" w:rsidRDefault="00EE34A4" w:rsidP="00EE34A4">
            <w:pPr>
              <w:rPr>
                <w:rFonts w:cstheme="minorHAnsi"/>
                <w:sz w:val="16"/>
                <w:szCs w:val="16"/>
              </w:rPr>
            </w:pPr>
            <w:r>
              <w:rPr>
                <w:rFonts w:cstheme="minorHAnsi"/>
                <w:sz w:val="16"/>
                <w:szCs w:val="16"/>
              </w:rPr>
              <w:t>2.1 Risk assess a range of situations and select and use appropriate Personal Protective Equipment (PPE) correctly</w:t>
            </w:r>
          </w:p>
          <w:p w14:paraId="6937A6EE" w14:textId="77777777" w:rsidR="00EE34A4" w:rsidRPr="00D07938" w:rsidRDefault="00EE34A4" w:rsidP="00EE34A4">
            <w:pPr>
              <w:rPr>
                <w:rFonts w:cstheme="minorHAnsi"/>
                <w:sz w:val="16"/>
                <w:szCs w:val="16"/>
              </w:rPr>
            </w:pPr>
          </w:p>
          <w:p w14:paraId="170BE94E" w14:textId="77777777" w:rsidR="00EE34A4" w:rsidRPr="00D07938" w:rsidRDefault="00EE34A4" w:rsidP="00EE34A4">
            <w:pPr>
              <w:rPr>
                <w:rFonts w:cstheme="minorHAnsi"/>
                <w:sz w:val="16"/>
                <w:szCs w:val="16"/>
              </w:rPr>
            </w:pPr>
            <w:r>
              <w:rPr>
                <w:rFonts w:cstheme="minorHAnsi"/>
                <w:sz w:val="16"/>
                <w:szCs w:val="16"/>
              </w:rPr>
              <w:t>2.2 Identify when it is necessary to perform hand hygiene in a care setting.</w:t>
            </w:r>
          </w:p>
          <w:p w14:paraId="3F021DF1" w14:textId="77777777" w:rsidR="00EE34A4" w:rsidRPr="00D07938" w:rsidRDefault="00EE34A4" w:rsidP="00EE34A4">
            <w:pPr>
              <w:rPr>
                <w:rFonts w:cstheme="minorHAnsi"/>
                <w:sz w:val="16"/>
                <w:szCs w:val="16"/>
              </w:rPr>
            </w:pPr>
          </w:p>
          <w:p w14:paraId="4F4380C4" w14:textId="77777777" w:rsidR="00EE34A4" w:rsidRPr="00D07938" w:rsidRDefault="00EE34A4" w:rsidP="00EE34A4">
            <w:pPr>
              <w:rPr>
                <w:rFonts w:cstheme="minorHAnsi"/>
                <w:sz w:val="16"/>
                <w:szCs w:val="16"/>
              </w:rPr>
            </w:pPr>
            <w:r>
              <w:rPr>
                <w:rFonts w:cstheme="minorHAnsi"/>
                <w:sz w:val="16"/>
                <w:szCs w:val="16"/>
              </w:rPr>
              <w:t>2.3 Select appropriate products and perform hand hygiene using recommended techniques.</w:t>
            </w:r>
          </w:p>
          <w:p w14:paraId="6BAFAD5A" w14:textId="77777777" w:rsidR="00EE34A4" w:rsidRPr="00D07938" w:rsidRDefault="00EE34A4" w:rsidP="00EE34A4">
            <w:pPr>
              <w:rPr>
                <w:rFonts w:cstheme="minorHAnsi"/>
                <w:sz w:val="16"/>
                <w:szCs w:val="16"/>
              </w:rPr>
            </w:pPr>
          </w:p>
          <w:p w14:paraId="597929BF" w14:textId="4D9A40D8" w:rsidR="00AA5E13" w:rsidRPr="00AA5E13" w:rsidRDefault="00EE34A4" w:rsidP="00EE34A4">
            <w:pPr>
              <w:rPr>
                <w:rFonts w:cstheme="minorHAnsi"/>
              </w:rPr>
            </w:pPr>
            <w:r>
              <w:rPr>
                <w:rFonts w:cstheme="minorHAnsi"/>
                <w:sz w:val="16"/>
                <w:szCs w:val="16"/>
              </w:rPr>
              <w:t>2.4 Ensure that own health and hygiene does not pose a risk to individuals and others.</w:t>
            </w:r>
          </w:p>
        </w:tc>
        <w:tc>
          <w:tcPr>
            <w:tcW w:w="9477" w:type="dxa"/>
          </w:tcPr>
          <w:p w14:paraId="10000097" w14:textId="77777777" w:rsidR="00AA5E13" w:rsidRDefault="00AA5E13">
            <w:pPr>
              <w:rPr>
                <w:sz w:val="20"/>
                <w:szCs w:val="20"/>
              </w:rPr>
            </w:pPr>
            <w:r>
              <w:rPr>
                <w:sz w:val="20"/>
                <w:szCs w:val="20"/>
              </w:rPr>
              <w:t xml:space="preserve">DAY 1 and DAY 2 - 5th and 6th May 2026</w:t>
            </w:r>
          </w:p>
          <w:p w14:paraId="10000098" w14:textId="77777777" w:rsidR="00AA5E13" w:rsidRDefault="00AA5E13">
            <w:pPr>
              <w:rPr>
                <w:sz w:val="20"/>
                <w:szCs w:val="20"/>
              </w:rPr>
            </w:pPr>
            <w:r>
              <w:rPr>
                <w:sz w:val="20"/>
                <w:szCs w:val="20"/>
              </w:rPr>
              <w:t xml:space="preserve"/>
            </w:r>
          </w:p>
          <w:p w14:paraId="10000099" w14:textId="77777777" w:rsidR="00AA5E13" w:rsidRDefault="00AA5E13">
            <w:pPr>
              <w:rPr>
                <w:sz w:val="20"/>
                <w:szCs w:val="20"/>
              </w:rPr>
            </w:pPr>
            <w:r>
              <w:rPr>
                <w:sz w:val="20"/>
                <w:szCs w:val="20"/>
              </w:rPr>
              <w:t xml:space="preserve">AC 2.1 - Risk assess a range of situations and select and use appropriate PPE correctly:</w:t>
            </w:r>
          </w:p>
          <w:p w14:paraId="1000009A" w14:textId="77777777" w:rsidR="00AA5E13" w:rsidRDefault="00AA5E13">
            <w:pPr>
              <w:rPr>
                <w:sz w:val="20"/>
                <w:szCs w:val="20"/>
              </w:rPr>
            </w:pPr>
            <w:r>
              <w:rPr>
                <w:sz w:val="20"/>
                <w:szCs w:val="20"/>
              </w:rPr>
              <w:t xml:space="preserve">I observed Adaku risk assess each situation she encountered and select appropriate PPE accordingly across both observation days. Before supporting a client with personal care, she identified the activity as one requiring both gloves and an apron, collected these from the PPE dispenser in the corridor, and donned them correctly before entering the client’s room. When assisting with a pad change for a client with a urinary catheter, she selected a higher level of PPE including a fluid-resistant apron and nitrile gloves, recognising the elevated risk of fluid exposure. She referenced the colour coding chart displayed in the sluice room to confirm the correct apron colour for each task type: blue for food service and personal care, yellow for barrier nursing situations. Throughout, she demonstrated the ability to assess each clinical situation independently and make an appropriate and informed PPE selection.</w:t>
            </w:r>
          </w:p>
          <w:p w14:paraId="1000009B" w14:textId="77777777" w:rsidR="00AA5E13" w:rsidRDefault="00AA5E13">
            <w:pPr>
              <w:rPr>
                <w:sz w:val="20"/>
                <w:szCs w:val="20"/>
              </w:rPr>
            </w:pPr>
            <w:r>
              <w:rPr>
                <w:sz w:val="20"/>
                <w:szCs w:val="20"/>
              </w:rPr>
              <w:t xml:space="preserve"/>
            </w:r>
          </w:p>
          <w:p w14:paraId="1000009C" w14:textId="77777777" w:rsidR="00AA5E13" w:rsidRDefault="00AA5E13">
            <w:pPr>
              <w:rPr>
                <w:sz w:val="20"/>
                <w:szCs w:val="20"/>
              </w:rPr>
            </w:pPr>
            <w:r>
              <w:rPr>
                <w:sz w:val="20"/>
                <w:szCs w:val="20"/>
              </w:rPr>
              <w:t xml:space="preserve">AC 2.2 - Identify when it is necessary to perform hand hygiene in a care setting:</w:t>
            </w:r>
          </w:p>
          <w:p w14:paraId="1000009D" w14:textId="77777777" w:rsidR="00AA5E13" w:rsidRDefault="00AA5E13">
            <w:pPr>
              <w:rPr>
                <w:sz w:val="20"/>
                <w:szCs w:val="20"/>
              </w:rPr>
            </w:pPr>
            <w:r>
              <w:rPr>
                <w:sz w:val="20"/>
                <w:szCs w:val="20"/>
              </w:rPr>
              <w:t xml:space="preserve">I observed Adaku correctly identify and act upon all the key moments requiring hand hygiene across the observation days. She performed hand hygiene upon arriving on the ward, before and after each client contact, before and after donning and removing PPE, after handling any clinical equipment or waste, before handling food or drinks, after using the bathroom, and before leaving the ward area. She explained to me that she follows the World Health Organisation’s five moments of hand hygiene as a guide, and that she has internalised these moments so that hand hygiene is an automatic part of her care routine rather than an afterthought.</w:t>
            </w:r>
          </w:p>
          <w:p w14:paraId="1000009E" w14:textId="77777777" w:rsidR="00AA5E13" w:rsidRDefault="00AA5E13">
            <w:pPr>
              <w:rPr>
                <w:sz w:val="20"/>
                <w:szCs w:val="20"/>
              </w:rPr>
            </w:pPr>
            <w:r>
              <w:rPr>
                <w:sz w:val="20"/>
                <w:szCs w:val="20"/>
              </w:rPr>
              <w:t xml:space="preserve"/>
            </w:r>
          </w:p>
          <w:p w14:paraId="1000009F" w14:textId="77777777" w:rsidR="00AA5E13" w:rsidRDefault="00AA5E13">
            <w:pPr>
              <w:rPr>
                <w:sz w:val="20"/>
                <w:szCs w:val="20"/>
              </w:rPr>
            </w:pPr>
            <w:r>
              <w:rPr>
                <w:sz w:val="20"/>
                <w:szCs w:val="20"/>
              </w:rPr>
              <w:t xml:space="preserve">AC 2.3 - Select appropriate products and perform hand hygiene using recommended techniques:</w:t>
            </w:r>
          </w:p>
          <w:p w14:paraId="100000A0" w14:textId="77777777" w:rsidR="00AA5E13" w:rsidRDefault="00AA5E13">
            <w:pPr>
              <w:rPr>
                <w:sz w:val="20"/>
                <w:szCs w:val="20"/>
              </w:rPr>
            </w:pPr>
            <w:r>
              <w:rPr>
                <w:sz w:val="20"/>
                <w:szCs w:val="20"/>
              </w:rPr>
              <w:t xml:space="preserve">I observed Adaku perform hand hygiene using the correct products and technique on multiple occasions throughout both observation days. She used the alcohol-based hand rub dispensers fixed to the wall in the corridor for hand hygiene between client contacts where her hands were not visibly soiled. When her hands were visibly contaminated following a clinical care activity, she used the liquid soap and warm water at the designated clinical handwashing sink, following the full seven-step handwashing technique. I observed her cover all surfaces of her hands including the backs, between the fingers, the thumbs, and the fingernails during each wash. She dried her hands thoroughly using paper towels and disposed of these in the designated bin. Her technique was consistently correct and completed to the appropriate duration.</w:t>
            </w:r>
          </w:p>
          <w:p w14:paraId="100000A1" w14:textId="77777777" w:rsidR="00AA5E13" w:rsidRDefault="00AA5E13">
            <w:pPr>
              <w:rPr>
                <w:sz w:val="20"/>
                <w:szCs w:val="20"/>
              </w:rPr>
            </w:pPr>
            <w:r>
              <w:rPr>
                <w:sz w:val="20"/>
                <w:szCs w:val="20"/>
              </w:rPr>
              <w:t xml:space="preserve"/>
            </w:r>
          </w:p>
          <w:p w14:paraId="100000A2" w14:textId="77777777" w:rsidR="00AA5E13" w:rsidRDefault="00AA5E13">
            <w:pPr>
              <w:rPr>
                <w:sz w:val="20"/>
                <w:szCs w:val="20"/>
              </w:rPr>
            </w:pPr>
            <w:r>
              <w:rPr>
                <w:sz w:val="20"/>
                <w:szCs w:val="20"/>
              </w:rPr>
              <w:t xml:space="preserve">AC 2.4 - Ensure that own health and hygiene does not pose a risk to individuals and others:</w:t>
            </w:r>
          </w:p>
          <w:p w14:paraId="100000A3" w14:textId="77777777" w:rsidR="00AA5E13" w:rsidRDefault="00AA5E13">
            <w:pPr>
              <w:rPr>
                <w:sz w:val="20"/>
                <w:szCs w:val="20"/>
              </w:rPr>
            </w:pPr>
            <w:r>
              <w:rPr>
                <w:sz w:val="20"/>
                <w:szCs w:val="20"/>
              </w:rPr>
              <w:t xml:space="preserve">I observed Adaku take consistent steps to ensure that her own health and hygiene did not pose a risk to clients or colleagues. She wore her uniform correctly and cleanly, had no jewellery on her hands or wrists in line with the hospital’s bare below the elbows policy, and had her hair tied back throughout both shifts. She told me that she does not report for a shift if she has a gastrointestinal illness, a respiratory infection, or any skin condition on her hands that could compromise infection control, and that she follows the hospital’s staff health and fitness for work policy in these situations. She also confirmed that she is up to date with all required vaccinations including flu and hepatitis B.</w:t>
            </w:r>
          </w:p>
        </w:tc>
      </w:tr>
      <w:tr w:rsidR="00AA5E13" w:rsidRPr="00AA5E13" w14:paraId="0AF0A7CE" w14:textId="77777777" w:rsidTr="00906622">
        <w:tc>
          <w:tcPr>
            <w:tcW w:w="1993" w:type="dxa"/>
            <w:shd w:val="clear" w:color="auto" w:fill="FFE599" w:themeFill="accent4" w:themeFillTint="66"/>
          </w:tcPr>
          <w:p w14:paraId="16720531" w14:textId="725C1ACA" w:rsidR="00876313" w:rsidRPr="00035822" w:rsidRDefault="00C602DB" w:rsidP="00E22525">
            <w:pPr>
              <w:rPr>
                <w:rFonts w:ascii="Calibri" w:hAnsi="Calibri" w:cs="Calibri"/>
              </w:rPr>
            </w:pPr>
            <w:r>
              <w:rPr>
                <w:rFonts w:ascii="Calibri" w:hAnsi="Calibri" w:cs="Calibri"/>
              </w:rPr>
              <w:t>Unit Thirteen - The Importance of Continuous Development D/650/2310</w:t>
            </w:r>
          </w:p>
        </w:tc>
        <w:tc>
          <w:tcPr>
            <w:tcW w:w="1606" w:type="dxa"/>
          </w:tcPr>
          <w:p w14:paraId="321299EB" w14:textId="77777777" w:rsidR="0018578F" w:rsidRPr="00D07938" w:rsidRDefault="0018578F" w:rsidP="0018578F">
            <w:pPr>
              <w:rPr>
                <w:rFonts w:cstheme="minorHAnsi"/>
                <w:sz w:val="16"/>
                <w:szCs w:val="16"/>
              </w:rPr>
            </w:pPr>
            <w:r>
              <w:rPr>
                <w:rFonts w:cstheme="minorHAnsi"/>
                <w:sz w:val="16"/>
                <w:szCs w:val="16"/>
              </w:rPr>
              <w:t>2. Know how to commit to own development</w:t>
            </w:r>
          </w:p>
          <w:p w14:paraId="2F3DEA11" w14:textId="123D01DA" w:rsidR="00876313" w:rsidRPr="00AA5E13" w:rsidRDefault="00876313" w:rsidP="00E22525">
            <w:pPr>
              <w:rPr>
                <w:b/>
                <w:bCs/>
                <w:u w:val="single"/>
              </w:rPr>
            </w:pPr>
          </w:p>
        </w:tc>
        <w:tc>
          <w:tcPr>
            <w:tcW w:w="1661" w:type="dxa"/>
          </w:tcPr>
          <w:p w14:paraId="5DC65832" w14:textId="77777777" w:rsidR="00E060BC" w:rsidRPr="00D07938" w:rsidRDefault="00E060BC" w:rsidP="00E060BC">
            <w:pPr>
              <w:rPr>
                <w:rFonts w:cstheme="minorHAnsi"/>
                <w:sz w:val="16"/>
                <w:szCs w:val="16"/>
              </w:rPr>
            </w:pPr>
            <w:r>
              <w:rPr>
                <w:rFonts w:cstheme="minorHAnsi"/>
                <w:sz w:val="16"/>
                <w:szCs w:val="16"/>
              </w:rPr>
              <w:t>2.2 Explain the importance of committing to own development</w:t>
            </w:r>
          </w:p>
          <w:p w14:paraId="1D3259BF" w14:textId="77777777" w:rsidR="00E060BC" w:rsidRPr="00D07938" w:rsidRDefault="00E060BC" w:rsidP="00E060BC">
            <w:pPr>
              <w:rPr>
                <w:rFonts w:cstheme="minorHAnsi"/>
                <w:sz w:val="16"/>
                <w:szCs w:val="16"/>
              </w:rPr>
            </w:pPr>
          </w:p>
          <w:p w14:paraId="2FA9B739" w14:textId="77777777" w:rsidR="00E060BC" w:rsidRPr="00D07938" w:rsidRDefault="00E060BC" w:rsidP="00E060BC">
            <w:pPr>
              <w:rPr>
                <w:rFonts w:cstheme="minorHAnsi"/>
                <w:sz w:val="16"/>
                <w:szCs w:val="16"/>
              </w:rPr>
            </w:pPr>
            <w:r>
              <w:rPr>
                <w:rFonts w:cstheme="minorHAnsi"/>
                <w:sz w:val="16"/>
                <w:szCs w:val="16"/>
              </w:rPr>
              <w:t xml:space="preserve">2.3 Work with others to identity and prioritise own learning needs, </w:t>
              <w:lastRenderedPageBreak/>
              <w:t>professional interests, and development aspirations</w:t>
            </w:r>
          </w:p>
          <w:p w14:paraId="1CE6E073" w14:textId="77777777" w:rsidR="00E060BC" w:rsidRPr="00D07938" w:rsidRDefault="00E060BC" w:rsidP="00E060BC">
            <w:pPr>
              <w:rPr>
                <w:rFonts w:cstheme="minorHAnsi"/>
                <w:sz w:val="16"/>
                <w:szCs w:val="16"/>
              </w:rPr>
            </w:pPr>
          </w:p>
          <w:p w14:paraId="603D4DFA" w14:textId="77777777" w:rsidR="00E060BC" w:rsidRPr="00D07938" w:rsidRDefault="00E060BC" w:rsidP="00E060BC">
            <w:pPr>
              <w:rPr>
                <w:rFonts w:cstheme="minorHAnsi"/>
                <w:sz w:val="16"/>
                <w:szCs w:val="16"/>
              </w:rPr>
            </w:pPr>
            <w:r>
              <w:rPr>
                <w:rFonts w:cstheme="minorHAnsi"/>
                <w:sz w:val="16"/>
                <w:szCs w:val="16"/>
              </w:rPr>
              <w:t>2.4 Work with others to agree own personal and professional development plan.</w:t>
            </w:r>
          </w:p>
          <w:p w14:paraId="2AE5647C" w14:textId="77777777" w:rsidR="00E060BC" w:rsidRPr="00D07938" w:rsidRDefault="00E060BC" w:rsidP="00E060BC">
            <w:pPr>
              <w:rPr>
                <w:rFonts w:cstheme="minorHAnsi"/>
                <w:sz w:val="16"/>
                <w:szCs w:val="16"/>
              </w:rPr>
            </w:pPr>
          </w:p>
          <w:p w14:paraId="3D4CBBC5" w14:textId="77777777" w:rsidR="00E060BC" w:rsidRPr="00D07938" w:rsidRDefault="00E060BC" w:rsidP="00E060BC">
            <w:pPr>
              <w:rPr>
                <w:rFonts w:cstheme="minorHAnsi"/>
                <w:sz w:val="16"/>
                <w:szCs w:val="16"/>
              </w:rPr>
            </w:pPr>
            <w:r>
              <w:rPr>
                <w:rFonts w:cstheme="minorHAnsi"/>
                <w:sz w:val="16"/>
                <w:szCs w:val="16"/>
              </w:rPr>
              <w:t>2.5 Work with others to achieve and review personal and professional development plan.</w:t>
            </w:r>
          </w:p>
          <w:p w14:paraId="43CC3C6C" w14:textId="77777777" w:rsidR="00E060BC" w:rsidRPr="00D07938" w:rsidRDefault="00E060BC" w:rsidP="00E060BC">
            <w:pPr>
              <w:rPr>
                <w:rFonts w:cstheme="minorHAnsi"/>
                <w:sz w:val="16"/>
                <w:szCs w:val="16"/>
              </w:rPr>
            </w:pPr>
          </w:p>
          <w:p w14:paraId="0D36DC7F" w14:textId="77777777" w:rsidR="00E060BC" w:rsidRPr="00D07938" w:rsidRDefault="00E060BC" w:rsidP="00E060BC">
            <w:pPr>
              <w:rPr>
                <w:rFonts w:cstheme="minorHAnsi"/>
                <w:sz w:val="16"/>
                <w:szCs w:val="16"/>
              </w:rPr>
            </w:pPr>
            <w:r>
              <w:rPr>
                <w:rFonts w:cstheme="minorHAnsi"/>
                <w:sz w:val="16"/>
                <w:szCs w:val="16"/>
              </w:rPr>
              <w:t>2.6 Record progress in relation to personal and professional development.</w:t>
            </w:r>
          </w:p>
          <w:p w14:paraId="754949AA" w14:textId="2F09CBFC" w:rsidR="00876313" w:rsidRPr="00AA5E13" w:rsidRDefault="00876313" w:rsidP="007622C9">
            <w:pPr>
              <w:rPr>
                <w:b/>
                <w:bCs/>
                <w:u w:val="single"/>
              </w:rPr>
            </w:pPr>
          </w:p>
        </w:tc>
        <w:tc>
          <w:tcPr>
            <w:tcW w:w="9477" w:type="dxa"/>
          </w:tcPr>
          <w:p w14:paraId="100000A4" w14:textId="77777777" w:rsidR="00AA5E13" w:rsidRDefault="00AA5E13">
            <w:pPr>
              <w:rPr>
                <w:sz w:val="20"/>
                <w:szCs w:val="20"/>
              </w:rPr>
            </w:pPr>
            <w:r>
              <w:rPr>
                <w:sz w:val="20"/>
                <w:szCs w:val="20"/>
              </w:rPr>
              <w:t xml:space="preserve">DAY 3 - Thursday, 7th May 2026 | Start Time: 09:00am | End Time: 10:30am</w:t>
            </w:r>
          </w:p>
          <w:p w14:paraId="100000A5" w14:textId="77777777" w:rsidR="00AA5E13" w:rsidRDefault="00AA5E13">
            <w:pPr>
              <w:rPr>
                <w:sz w:val="20"/>
                <w:szCs w:val="20"/>
              </w:rPr>
            </w:pPr>
            <w:r>
              <w:rPr>
                <w:sz w:val="20"/>
                <w:szCs w:val="20"/>
              </w:rPr>
              <w:t xml:space="preserve"/>
            </w:r>
          </w:p>
          <w:p w14:paraId="100000A6" w14:textId="77777777" w:rsidR="00AA5E13" w:rsidRDefault="00AA5E13">
            <w:pPr>
              <w:rPr>
                <w:sz w:val="20"/>
                <w:szCs w:val="20"/>
              </w:rPr>
            </w:pPr>
            <w:r>
              <w:rPr>
                <w:sz w:val="20"/>
                <w:szCs w:val="20"/>
              </w:rPr>
              <w:t xml:space="preserve">AC 2.2 - Explain the importance of committing to own development:</w:t>
            </w:r>
          </w:p>
          <w:p w14:paraId="100000A7" w14:textId="77777777" w:rsidR="00AA5E13" w:rsidRDefault="00AA5E13">
            <w:pPr>
              <w:rPr>
                <w:sz w:val="20"/>
                <w:szCs w:val="20"/>
              </w:rPr>
            </w:pPr>
            <w:r>
              <w:rPr>
                <w:sz w:val="20"/>
                <w:szCs w:val="20"/>
              </w:rPr>
              <w:t xml:space="preserve">On the third and final observation day, Thursday, 7th May 2026, I engaged Adaku in a structured reflective discussion about her professional development as part of the observation. I asked Adaku to explain why she believes committing to her own development is important. She responded with insight and clarity, explaining that healthcare is an evolving field and that remaining current with best practice, policy changes, and new clinical evidence is essential to providing safe and effective care. She said that committing to her own development enables her to serve her clients better, to progress in her career, and to contribute more meaningfully to the team. She also acknowledged that regular learning and reflection help her identify areas where her practice could be stronger, and that this ultimately benefits the people she supports.</w:t>
            </w:r>
          </w:p>
          <w:p w14:paraId="100000A8" w14:textId="77777777" w:rsidR="00AA5E13" w:rsidRDefault="00AA5E13">
            <w:pPr>
              <w:rPr>
                <w:sz w:val="20"/>
                <w:szCs w:val="20"/>
              </w:rPr>
            </w:pPr>
            <w:r>
              <w:rPr>
                <w:sz w:val="20"/>
                <w:szCs w:val="20"/>
              </w:rPr>
              <w:t xml:space="preserve"/>
            </w:r>
          </w:p>
          <w:p w14:paraId="100000A9" w14:textId="77777777" w:rsidR="00AA5E13" w:rsidRDefault="00AA5E13">
            <w:pPr>
              <w:rPr>
                <w:sz w:val="20"/>
                <w:szCs w:val="20"/>
              </w:rPr>
            </w:pPr>
            <w:r>
              <w:rPr>
                <w:sz w:val="20"/>
                <w:szCs w:val="20"/>
              </w:rPr>
              <w:t xml:space="preserve">AC 2.3 - Work with others to identify and prioritise own learning needs, professional interests and development aspirations:</w:t>
            </w:r>
          </w:p>
          <w:p w14:paraId="100000AA" w14:textId="77777777" w:rsidR="00AA5E13" w:rsidRDefault="00AA5E13">
            <w:pPr>
              <w:rPr>
                <w:sz w:val="20"/>
                <w:szCs w:val="20"/>
              </w:rPr>
            </w:pPr>
            <w:r>
              <w:rPr>
                <w:sz w:val="20"/>
                <w:szCs w:val="20"/>
              </w:rPr>
              <w:t xml:space="preserve">Adaku explained to me that she regularly discusses her learning needs with her line manager during one-to-one supervision meetings, which take place every four to six weeks. She described a recent supervision session in which she and her manager reviewed her current performance, identified an area where she felt less confident (specifically around supporting clients with complex communication needs), and agreed to prioritise this for development. She told me that she also reflects informally on her own practice after challenging shifts, and that she raises learning needs with senior colleagues when they arise day-to-day. She confirmed that her development plan reflects her own professional aspirations as well as the needs of the service.</w:t>
            </w:r>
          </w:p>
          <w:p w14:paraId="100000AB" w14:textId="77777777" w:rsidR="00AA5E13" w:rsidRDefault="00AA5E13">
            <w:pPr>
              <w:rPr>
                <w:sz w:val="20"/>
                <w:szCs w:val="20"/>
              </w:rPr>
            </w:pPr>
            <w:r>
              <w:rPr>
                <w:sz w:val="20"/>
                <w:szCs w:val="20"/>
              </w:rPr>
              <w:t xml:space="preserve"/>
            </w:r>
          </w:p>
          <w:p w14:paraId="100000AC" w14:textId="77777777" w:rsidR="00AA5E13" w:rsidRDefault="00AA5E13">
            <w:pPr>
              <w:rPr>
                <w:sz w:val="20"/>
                <w:szCs w:val="20"/>
              </w:rPr>
            </w:pPr>
            <w:r>
              <w:rPr>
                <w:sz w:val="20"/>
                <w:szCs w:val="20"/>
              </w:rPr>
              <w:t xml:space="preserve">AC 2.4 - Work with others to agree own personal and professional development plan:</w:t>
            </w:r>
          </w:p>
          <w:p w14:paraId="100000AD" w14:textId="77777777" w:rsidR="00AA5E13" w:rsidRDefault="00AA5E13">
            <w:pPr>
              <w:rPr>
                <w:sz w:val="20"/>
                <w:szCs w:val="20"/>
              </w:rPr>
            </w:pPr>
            <w:r>
              <w:rPr>
                <w:sz w:val="20"/>
                <w:szCs w:val="20"/>
              </w:rPr>
              <w:t xml:space="preserve">Adaku showed me her personal development plan on the hospital’s staff learning management system during the observation. The plan had been jointly agreed between herself and her line manager and contained a clear set of short and medium-term learning goals, associated activities, target timescales, and success indicators. Recent additions to the plan included completion of a moving and handling refresher, enrolment in a communication skills workshop, and the shadowing of a speech and language therapy session with one of the ward clients. Adaku confirmed that she reviews this plan formally at each supervision session and updates it to reflect completed objectives and new priorities.</w:t>
            </w:r>
          </w:p>
          <w:p w14:paraId="100000AE" w14:textId="77777777" w:rsidR="00AA5E13" w:rsidRDefault="00AA5E13">
            <w:pPr>
              <w:rPr>
                <w:sz w:val="20"/>
                <w:szCs w:val="20"/>
              </w:rPr>
            </w:pPr>
            <w:r>
              <w:rPr>
                <w:sz w:val="20"/>
                <w:szCs w:val="20"/>
              </w:rPr>
              <w:t xml:space="preserve"/>
            </w:r>
          </w:p>
          <w:p w14:paraId="100000AF" w14:textId="77777777" w:rsidR="00AA5E13" w:rsidRDefault="00AA5E13">
            <w:pPr>
              <w:rPr>
                <w:sz w:val="20"/>
                <w:szCs w:val="20"/>
              </w:rPr>
            </w:pPr>
            <w:r>
              <w:rPr>
                <w:sz w:val="20"/>
                <w:szCs w:val="20"/>
              </w:rPr>
              <w:t xml:space="preserve">AC 2.5 - Work with others to achieve and review personal and professional development plan:</w:t>
            </w:r>
          </w:p>
          <w:p w14:paraId="100000B0" w14:textId="77777777" w:rsidR="00AA5E13" w:rsidRDefault="00AA5E13">
            <w:pPr>
              <w:rPr>
                <w:sz w:val="20"/>
                <w:szCs w:val="20"/>
              </w:rPr>
            </w:pPr>
            <w:r>
              <w:rPr>
                <w:sz w:val="20"/>
                <w:szCs w:val="20"/>
              </w:rPr>
              <w:t xml:space="preserve">I observed Adaku demonstrate active engagement with her development plan during the third observation day. She showed me a completed e-learning certificate on her hospital staff profile for a module on infection prevention that she had completed in the previous month, which had been identified as a priority in her last supervision. She also mentioned that she had recently attended a ward-based training session on pressure area care, which her manager had arranged in response to a learning need she had raised. She confirmed that at her next supervision she would review the progress she had made against all current objectives and discuss what should be added or adjusted.</w:t>
            </w:r>
          </w:p>
          <w:p w14:paraId="100000B1" w14:textId="77777777" w:rsidR="00AA5E13" w:rsidRDefault="00AA5E13">
            <w:pPr>
              <w:rPr>
                <w:sz w:val="20"/>
                <w:szCs w:val="20"/>
              </w:rPr>
            </w:pPr>
            <w:r>
              <w:rPr>
                <w:sz w:val="20"/>
                <w:szCs w:val="20"/>
              </w:rPr>
              <w:t xml:space="preserve"/>
            </w:r>
          </w:p>
          <w:p w14:paraId="100000B2" w14:textId="77777777" w:rsidR="00AA5E13" w:rsidRDefault="00AA5E13">
            <w:pPr>
              <w:rPr>
                <w:sz w:val="20"/>
                <w:szCs w:val="20"/>
              </w:rPr>
            </w:pPr>
            <w:r>
              <w:rPr>
                <w:sz w:val="20"/>
                <w:szCs w:val="20"/>
              </w:rPr>
              <w:t xml:space="preserve">AC 2.6 - Record progress in relation to personal and professional development:</w:t>
            </w:r>
          </w:p>
          <w:p w14:paraId="100000B3" w14:textId="77777777" w:rsidR="00AA5E13" w:rsidRDefault="00AA5E13">
            <w:pPr>
              <w:rPr>
                <w:sz w:val="20"/>
                <w:szCs w:val="20"/>
              </w:rPr>
            </w:pPr>
            <w:r>
              <w:rPr>
                <w:sz w:val="20"/>
                <w:szCs w:val="20"/>
              </w:rPr>
              <w:t xml:space="preserve">I observed Adaku show me the learning and development section of the hospital’s electronic staff portal, where she records evidence of completed training, reflects on what she has learned, and notes how she plans to apply new knowledge in practice. Her records were up to date and clearly maintained. She explained that keeping accurate and reflective records of her development is important both for her own accountability and for demonstrating her progress to her manager and to the qualification assessors. She noted that the records also help her prepare for appraisal conversations by providing a clear and evidenced account of her ongoing learning.</w:t>
            </w:r>
          </w:p>
        </w:tc>
      </w:tr>
      <w:tr w:rsidR="00E060BC" w:rsidRPr="00AA5E13" w14:paraId="0C389FA1" w14:textId="77777777" w:rsidTr="00906622">
        <w:tc>
          <w:tcPr>
            <w:tcW w:w="1993" w:type="dxa"/>
            <w:shd w:val="clear" w:color="auto" w:fill="FFE599" w:themeFill="accent4" w:themeFillTint="66"/>
          </w:tcPr>
          <w:p w14:paraId="3095FC06" w14:textId="77777777" w:rsidR="00E060BC" w:rsidRPr="00035822" w:rsidRDefault="00E060BC" w:rsidP="00E22525">
            <w:pPr>
              <w:rPr>
                <w:rFonts w:ascii="Calibri" w:hAnsi="Calibri" w:cs="Calibri"/>
              </w:rPr>
            </w:pPr>
          </w:p>
        </w:tc>
        <w:tc>
          <w:tcPr>
            <w:tcW w:w="1606" w:type="dxa"/>
          </w:tcPr>
          <w:p w14:paraId="5630D5CE" w14:textId="4B722A09" w:rsidR="00CB13C3" w:rsidRPr="00D07938" w:rsidRDefault="00CB13C3" w:rsidP="00CB13C3">
            <w:pPr>
              <w:rPr>
                <w:rFonts w:cstheme="minorHAnsi"/>
                <w:sz w:val="16"/>
                <w:szCs w:val="16"/>
              </w:rPr>
            </w:pPr>
            <w:r>
              <w:rPr>
                <w:rFonts w:cstheme="minorHAnsi"/>
                <w:sz w:val="16"/>
                <w:szCs w:val="16"/>
              </w:rPr>
              <w:t>5 Know how to develop leadership behaviours</w:t>
            </w:r>
          </w:p>
          <w:p w14:paraId="04F23458" w14:textId="77777777" w:rsidR="00E060BC" w:rsidRPr="00D07938" w:rsidRDefault="00E060BC" w:rsidP="0018578F">
            <w:pPr>
              <w:rPr>
                <w:rFonts w:cstheme="minorHAnsi"/>
                <w:sz w:val="16"/>
                <w:szCs w:val="16"/>
              </w:rPr>
            </w:pPr>
          </w:p>
        </w:tc>
        <w:tc>
          <w:tcPr>
            <w:tcW w:w="1661" w:type="dxa"/>
          </w:tcPr>
          <w:p w14:paraId="6B1B861C" w14:textId="77777777" w:rsidR="009E15D3" w:rsidRPr="00D07938" w:rsidRDefault="009E15D3" w:rsidP="009E15D3">
            <w:pPr>
              <w:rPr>
                <w:rFonts w:cstheme="minorHAnsi"/>
                <w:sz w:val="16"/>
                <w:szCs w:val="16"/>
              </w:rPr>
            </w:pPr>
            <w:r>
              <w:rPr>
                <w:rFonts w:cstheme="minorHAnsi"/>
                <w:sz w:val="16"/>
                <w:szCs w:val="16"/>
              </w:rPr>
              <w:t>5.1 Model high standards of practice to encourage others to make a positive difference.</w:t>
            </w:r>
          </w:p>
          <w:p w14:paraId="19F4C122" w14:textId="77777777" w:rsidR="009E15D3" w:rsidRPr="00D07938" w:rsidRDefault="009E15D3" w:rsidP="009E15D3">
            <w:pPr>
              <w:rPr>
                <w:rFonts w:cstheme="minorHAnsi"/>
                <w:sz w:val="16"/>
                <w:szCs w:val="16"/>
              </w:rPr>
            </w:pPr>
          </w:p>
          <w:p w14:paraId="5DA1EAA0" w14:textId="77777777" w:rsidR="009E15D3" w:rsidRDefault="009E15D3" w:rsidP="009E15D3">
            <w:pPr>
              <w:rPr>
                <w:rFonts w:cstheme="minorHAnsi"/>
                <w:sz w:val="16"/>
                <w:szCs w:val="16"/>
              </w:rPr>
            </w:pPr>
            <w:r>
              <w:rPr>
                <w:rFonts w:cstheme="minorHAnsi"/>
                <w:sz w:val="16"/>
                <w:szCs w:val="16"/>
              </w:rPr>
              <w:t>5.2 Share ideas to improve services with others</w:t>
            </w:r>
          </w:p>
          <w:p w14:paraId="39220F9A" w14:textId="77777777" w:rsidR="009E15D3" w:rsidRDefault="009E15D3" w:rsidP="009E15D3">
            <w:pPr>
              <w:rPr>
                <w:rFonts w:cstheme="minorHAnsi"/>
                <w:sz w:val="16"/>
                <w:szCs w:val="16"/>
              </w:rPr>
            </w:pPr>
          </w:p>
          <w:p w14:paraId="7DC9959A" w14:textId="77777777" w:rsidR="009E15D3" w:rsidRPr="00D07938" w:rsidRDefault="009E15D3" w:rsidP="009E15D3">
            <w:pPr>
              <w:rPr>
                <w:rFonts w:cstheme="minorHAnsi"/>
                <w:sz w:val="16"/>
                <w:szCs w:val="16"/>
              </w:rPr>
            </w:pPr>
          </w:p>
          <w:p w14:paraId="5ACED65B" w14:textId="27B2DB96" w:rsidR="00E060BC" w:rsidRPr="00D07938" w:rsidRDefault="009E15D3" w:rsidP="009E15D3">
            <w:pPr>
              <w:rPr>
                <w:rFonts w:cstheme="minorHAnsi"/>
                <w:sz w:val="16"/>
                <w:szCs w:val="16"/>
              </w:rPr>
            </w:pPr>
            <w:r>
              <w:rPr>
                <w:rFonts w:cstheme="minorHAnsi"/>
                <w:sz w:val="16"/>
                <w:szCs w:val="16"/>
              </w:rPr>
              <w:t>5.3 Promote partnership approaches to supporting individuals.</w:t>
            </w:r>
          </w:p>
        </w:tc>
        <w:tc>
          <w:tcPr>
            <w:tcW w:w="9477" w:type="dxa"/>
          </w:tcPr>
          <w:p w14:paraId="20000027" w14:textId="77777777" w:rsidR="00BB1234" w:rsidRDefault="00BB1234">
            <w:pPr>
              <w:rPr>
                <w:b/>
                <w:bCs/>
                <w:sz w:val="20"/>
                <w:szCs w:val="20"/>
              </w:rPr>
            </w:pPr>
            <w:r>
              <w:rPr>
                <w:b/>
                <w:bCs/>
                <w:sz w:val="20"/>
                <w:szCs w:val="20"/>
              </w:rPr>
              <w:t xml:space="preserve">AC 5.1 - Model high standards of practice to encourage others to make a positive difference:</w:t>
            </w:r>
          </w:p>
          <w:p w14:paraId="20000028" w14:textId="77777777" w:rsidR="00BB1234" w:rsidRDefault="00BB1234">
            <w:pPr>
              <w:rPr>
                <w:sz w:val="20"/>
                <w:szCs w:val="20"/>
              </w:rPr>
            </w:pPr>
            <w:r>
              <w:rPr>
                <w:sz w:val="20"/>
                <w:szCs w:val="20"/>
              </w:rPr>
              <w:t xml:space="preserve">Throughout all three observation days at Brooklands Hospital, I observed Adaku consistently model the highest standards of professional practice in every aspect of her work. She was punctual, well-presented, and calm in all situations she encountered, including those that were clinically complex or emotionally demanding. Her composure and professionalism were particularly evident during a challenging situation on Day 2 when a client became acutely distressed, and Adaku responded with measured, unhurried confidence that had a visibly settling effect on both the client and the colleagues around her.</w:t>
            </w:r>
          </w:p>
          <w:p w14:paraId="20000029" w14:textId="77777777" w:rsidR="00BB1234" w:rsidRDefault="00BB1234">
            <w:pPr>
              <w:rPr>
                <w:sz w:val="20"/>
                <w:szCs w:val="20"/>
              </w:rPr>
            </w:pPr>
            <w:r>
              <w:rPr>
                <w:sz w:val="20"/>
                <w:szCs w:val="20"/>
              </w:rPr>
              <w:t xml:space="preserve">Junior colleagues on the ward observed Adaku and sought her guidance in a manner that clearly indicated she is regarded within the team as a reliable and knowledgeable reference point for how to carry out practice correctly. On Day 3, I observed a healthcare assistant student accompanying Adaku during part of the morning shift. I observed Adaku explain each step of her practice clearly and with genuine patience and enthusiasm, inviting the student to observe closely, explaining her reasoning, and answering questions thoughtfully. She made deliberate use of the student’s presence as an opportunity not only to demonstrate correct technical practice but also to model the values, attitudes, and person-centred approach that are foundational to high-quality care. She explicitly encouraged the student to reflect on why each step mattered, rather than simply demonstrating how to perform it, thereby contributing to the development of genuinely reflective and values-driven practice in an emerging colleague.</w:t>
            </w:r>
          </w:p>
          <w:p w14:paraId="2000002A" w14:textId="77777777" w:rsidR="00BB1234" w:rsidRDefault="00BB1234">
            <w:pPr>
              <w:rPr>
                <w:b/>
                <w:bCs/>
                <w:sz w:val="20"/>
                <w:szCs w:val="20"/>
              </w:rPr>
            </w:pPr>
            <w:r>
              <w:rPr>
                <w:b/>
                <w:bCs/>
                <w:sz w:val="20"/>
                <w:szCs w:val="20"/>
              </w:rPr>
              <w:t xml:space="preserve">AC 5.2 - Share ideas to improve services with others:</w:t>
            </w:r>
          </w:p>
          <w:p w14:paraId="2000002B" w14:textId="77777777" w:rsidR="00BB1234" w:rsidRDefault="00BB1234">
            <w:pPr>
              <w:rPr>
                <w:sz w:val="20"/>
                <w:szCs w:val="20"/>
              </w:rPr>
            </w:pPr>
            <w:r>
              <w:rPr>
                <w:sz w:val="20"/>
                <w:szCs w:val="20"/>
              </w:rPr>
              <w:t xml:space="preserve">During the Day 3 observation, I observed Adaku raise a service improvement idea proactively during the team huddle at the start of the shift. She suggested that a laminated communication prompt card, tailored to the needs of one client who was frequently becoming frustrated due to communication difficulties, could be created and kept at the bedside so that all staff would have consistent access to an agreed communication approach when working with that client. She explained her rationale clearly and concisely, referencing the frequency of communication difficulties she had observed and the impact these had on the client’s wellbeing. The shift lead responded positively, validated the idea, and asked Adaku to draft a brief written proposal for the ward manager’s consideration.</w:t>
            </w:r>
          </w:p>
          <w:p w14:paraId="2000002C" w14:textId="77777777" w:rsidR="00BB1234" w:rsidRDefault="00BB1234">
            <w:pPr>
              <w:rPr>
                <w:sz w:val="20"/>
                <w:szCs w:val="20"/>
              </w:rPr>
            </w:pPr>
            <w:r>
              <w:rPr>
                <w:sz w:val="20"/>
                <w:szCs w:val="20"/>
              </w:rPr>
              <w:t xml:space="preserve">When I spoke with Adaku separately during the observation, she also described a previous service improvement she had contributed to. She had noticed that the morning observation recording process on the ward tablets was taking significantly longer than necessary due to the layout of the recording fields, and she had raised this observation with her line manager, offering a specific suggestion about how the sequence of fields could be restructured to make the process quicker and less prone to error. Following a trial period, the suggestion had been implemented ward-wide. These examples demonstrate that Adaku approaches her role not merely as a set of tasks to be completed but as an ongoing opportunity to contribute to the improvement of the service and the experience of the people it supports.</w:t>
            </w:r>
          </w:p>
          <w:p w14:paraId="2000002D" w14:textId="77777777" w:rsidR="00BB1234" w:rsidRDefault="00BB1234">
            <w:pPr>
              <w:rPr>
                <w:b/>
                <w:bCs/>
                <w:sz w:val="20"/>
                <w:szCs w:val="20"/>
              </w:rPr>
            </w:pPr>
            <w:r>
              <w:rPr>
                <w:b/>
                <w:bCs/>
                <w:sz w:val="20"/>
                <w:szCs w:val="20"/>
              </w:rPr>
              <w:t xml:space="preserve">AC 5.3 - Promote partnership approaches to supporting individuals:</w:t>
            </w:r>
          </w:p>
          <w:p w14:paraId="2000002E" w14:textId="77777777" w:rsidR="00BB1234" w:rsidRDefault="00BB1234">
            <w:pPr>
              <w:rPr>
                <w:sz w:val="20"/>
                <w:szCs w:val="20"/>
              </w:rPr>
            </w:pPr>
            <w:r>
              <w:rPr>
                <w:sz w:val="20"/>
                <w:szCs w:val="20"/>
              </w:rPr>
              <w:t xml:space="preserve">I observed Adaku consistently promote and model a genuine partnership approach to client support across all three observation days at Brooklands Hospital. She involved clients actively and meaningfully in decisions about their own care at every opportunity, ensuring that the care she provided was directed by the individual’s own expressed wishes rather than by assumptions or convenience. She collaborated openly and respectfully with nursing colleagues, the shift lead, and visiting allied health professionals, sharing information clearly, deferring to clinical expertise where appropriate, and contributing her own frontline observations to team discussions in a manner that was valued and acted upon.</w:t>
            </w:r>
          </w:p>
          <w:p w14:paraId="2000002F" w14:textId="77777777" w:rsidR="00BB1234" w:rsidRDefault="00BB1234">
            <w:pPr>
              <w:rPr>
                <w:sz w:val="20"/>
                <w:szCs w:val="20"/>
              </w:rPr>
            </w:pPr>
            <w:r>
              <w:rPr>
                <w:sz w:val="20"/>
                <w:szCs w:val="20"/>
              </w:rPr>
              <w:t xml:space="preserve">On Day 3, I observed Adaku contribute positively and substantively to a brief multi-disciplinary discussion about a client whose mobility needs had changed since the previous week’s assessment. She shared specific, date-referenced observations from recent shifts, described changes she had noticed in the client’s movement and level of effort during transfers, and contributed a practical suggestion about a modification to the transfer technique that she had found helpful. Her contribution was received with evident respect and was incorporated into the revised care plan. She also maintained open and appropriate communication with family members throughout the observation period, including family members of clients with communication difficulties, whom she involved in care discussions in a manner that was inclusive, informative, and properly boundaried. This multi-directional, inclusive, and consistently collaborative approach to her work demonstrates that Adaku genuinely understands and actively promotes the value of working in real partnership for the benefit of the individuals she supports.</w:t>
            </w:r>
          </w:p>
        </w:tc>
      </w:tr>
      <w:tr w:rsidR="00580CD4" w:rsidRPr="00AA5E13" w14:paraId="453284A1" w14:textId="77777777" w:rsidTr="00580CD4">
        <w:tc>
          <w:tcPr>
            <w:tcW w:w="1993" w:type="dxa"/>
            <w:shd w:val="clear" w:color="auto" w:fill="FBE4D5" w:themeFill="accent2" w:themeFillTint="33"/>
          </w:tcPr>
          <w:p w14:paraId="72D44587" w14:textId="1BA2133D" w:rsidR="00580CD4" w:rsidRPr="00035822" w:rsidRDefault="007B1BD3" w:rsidP="00E22525">
            <w:pPr>
              <w:rPr>
                <w:rFonts w:ascii="Calibri" w:hAnsi="Calibri" w:cs="Calibri"/>
              </w:rPr>
            </w:pPr>
            <w:r>
              <w:rPr>
                <w:rFonts w:ascii="Calibri" w:hAnsi="Calibri" w:cs="Calibri"/>
              </w:rPr>
              <w:t>Unit Fifteen - The Principles of Infection Prevention and Control Y/616/4058</w:t>
            </w:r>
          </w:p>
        </w:tc>
        <w:tc>
          <w:tcPr>
            <w:tcW w:w="1606" w:type="dxa"/>
          </w:tcPr>
          <w:p w14:paraId="547C522A" w14:textId="37B37588" w:rsidR="00580CD4" w:rsidRPr="00AA5E13" w:rsidRDefault="004B66E4" w:rsidP="00E22525">
            <w:pPr>
              <w:rPr>
                <w:rFonts w:cstheme="minorHAnsi"/>
              </w:rPr>
            </w:pPr>
            <w:r>
              <w:rPr>
                <w:rFonts w:ascii="Calibri" w:hAnsi="Calibri" w:cs="Calibri"/>
                <w:sz w:val="16"/>
                <w:szCs w:val="16"/>
              </w:rPr>
              <w:t>5.</w:t>
            </w:r>
            <w:r>
              <w:rPr>
                <w:rFonts w:cstheme="minorHAnsi"/>
              </w:rPr>
              <w:t xml:space="preserve"> </w:t>
            </w:r>
            <w:r>
              <w:rPr>
                <w:rFonts w:cstheme="minorHAnsi"/>
                <w:sz w:val="16"/>
                <w:szCs w:val="16"/>
              </w:rPr>
              <w:t>Understand the importance of using Personal Protective Equipment (PPE) in the prevention and control of infections.</w:t>
            </w:r>
          </w:p>
        </w:tc>
        <w:tc>
          <w:tcPr>
            <w:tcW w:w="1661" w:type="dxa"/>
          </w:tcPr>
          <w:p w14:paraId="4068F47E" w14:textId="50C15C4D" w:rsidR="00580CD4" w:rsidRPr="00AA5E13" w:rsidRDefault="00F052D4" w:rsidP="00633ACA">
            <w:pPr>
              <w:rPr>
                <w:rFonts w:cstheme="minorHAnsi"/>
              </w:rPr>
            </w:pPr>
            <w:r>
              <w:rPr>
                <w:rFonts w:cstheme="minorHAnsi"/>
                <w:sz w:val="16"/>
                <w:szCs w:val="16"/>
              </w:rPr>
              <w:t xml:space="preserve">5.1 Demonstrate correct use of PPE. </w:t>
            </w:r>
          </w:p>
        </w:tc>
        <w:tc>
          <w:tcPr>
            <w:tcW w:w="9477" w:type="dxa"/>
          </w:tcPr>
          <w:p w14:paraId="20000030" w14:textId="77777777" w:rsidR="00BB1234" w:rsidRDefault="00BB1234">
            <w:pPr>
              <w:rPr>
                <w:sz w:val="20"/>
                <w:szCs w:val="20"/>
              </w:rPr>
            </w:pPr>
            <w:r>
              <w:rPr>
                <w:sz w:val="20"/>
                <w:szCs w:val="20"/>
              </w:rPr>
              <w:t xml:space="preserve">DAY 1 and DAY 2 - 5th and 6th May 2026</w:t>
            </w:r>
          </w:p>
          <w:p w14:paraId="20000031" w14:textId="77777777" w:rsidR="00BB1234" w:rsidRDefault="00BB1234">
            <w:pPr>
              <w:rPr>
                <w:b/>
                <w:bCs/>
                <w:sz w:val="20"/>
                <w:szCs w:val="20"/>
              </w:rPr>
            </w:pPr>
            <w:r>
              <w:rPr>
                <w:b/>
                <w:bCs/>
                <w:sz w:val="20"/>
                <w:szCs w:val="20"/>
              </w:rPr>
              <w:t xml:space="preserve">AC 5.1 - Demonstrate correct use of PPE:</w:t>
            </w:r>
          </w:p>
          <w:p w14:paraId="20000032" w14:textId="77777777" w:rsidR="00BB1234" w:rsidRDefault="00BB1234">
            <w:pPr>
              <w:rPr>
                <w:sz w:val="20"/>
                <w:szCs w:val="20"/>
              </w:rPr>
            </w:pPr>
            <w:r>
              <w:rPr>
                <w:sz w:val="20"/>
                <w:szCs w:val="20"/>
              </w:rPr>
              <w:t xml:space="preserve">I observed Adaku correctly select, don, use, and remove Personal Protective Equipment on multiple occasions across the first and second observation days at Brooklands Hospital, demonstrating thorough and consistent competency in safe PPE practice throughout. Each time a care activity required PPE, I observed Adaku approach the wall-mounted PPE dispensers in the corridor, select the correct size of single-use disposable gloves for her hands, and select the appropriately coloured disposable apron for the task type, referencing the colour-coding chart to confirm her selection when undertaking a task type she performed less frequently.</w:t>
            </w:r>
          </w:p>
          <w:p w14:paraId="20000033" w14:textId="77777777" w:rsidR="00BB1234" w:rsidRDefault="00BB1234">
            <w:pPr>
              <w:rPr>
                <w:sz w:val="20"/>
                <w:szCs w:val="20"/>
              </w:rPr>
            </w:pPr>
            <w:r>
              <w:rPr>
                <w:sz w:val="20"/>
                <w:szCs w:val="20"/>
              </w:rPr>
              <w:t xml:space="preserve">I observed Adaku don gloves correctly on each occasion, pulling them fully onto both hands with care to avoid tearing, and ensuring that the cuffs of the gloves extended securely over her wrists before proceeding. The apron was put on by looping it over her head and securing the ties at the back, ensuring the front panel covered her uniform fully from chest to thigh. She did not touch her face, hair, or uniform front with her gloved hands during any of the care interactions I observed.</w:t>
            </w:r>
          </w:p>
          <w:p w14:paraId="20000034" w14:textId="77777777" w:rsidR="00BB1234" w:rsidRDefault="00BB1234">
            <w:pPr>
              <w:rPr>
                <w:sz w:val="20"/>
                <w:szCs w:val="20"/>
              </w:rPr>
            </w:pPr>
            <w:r>
              <w:rPr>
                <w:sz w:val="20"/>
                <w:szCs w:val="20"/>
              </w:rPr>
              <w:t xml:space="preserve">Following the completion of each care activity, I observed Adaku remove PPE using the correct safe doffing sequence. She first peeled the gloves from her hands by inverting them as they were removed, so that the contaminated outer surface was contained inside, and placed them directly into the clinical waste bin positioned in the client’s room. She then removed the apron by first breaking or releasing the neck tie, then pulling the apron forward and away from her body and rolling it inward so that the contaminated outer surface was contained, before placing it into the clinical waste bin. Immediately following doffing, on every occasion I observed, Adaku performed hand hygiene using either the alcohol hand rub dispenser or, where her hands were visibly soiled, the clinical handwashing sink with soap and water. At no point during any of the observations did I see Adaku touch her face, hair, or any surface outside the immediate care environment while wearing PPE, and she did not reuse single-use items under any circumstances. Her PPE practice was safe, correct, and consistent throughout.</w:t>
            </w:r>
          </w:p>
        </w:tc>
      </w:tr>
      <w:tr w:rsidR="002C0E0B" w:rsidRPr="00AA5E13" w14:paraId="3E0108F7" w14:textId="77777777" w:rsidTr="00580CD4">
        <w:tc>
          <w:tcPr>
            <w:tcW w:w="1993" w:type="dxa"/>
            <w:shd w:val="clear" w:color="auto" w:fill="FBE4D5" w:themeFill="accent2" w:themeFillTint="33"/>
          </w:tcPr>
          <w:p w14:paraId="7C6A1E05" w14:textId="77777777" w:rsidR="002C0E0B" w:rsidRPr="00035822" w:rsidRDefault="002C0E0B" w:rsidP="00E22525">
            <w:pPr>
              <w:rPr>
                <w:rFonts w:ascii="Calibri" w:hAnsi="Calibri" w:cs="Calibri"/>
              </w:rPr>
            </w:pPr>
          </w:p>
        </w:tc>
        <w:tc>
          <w:tcPr>
            <w:tcW w:w="1606" w:type="dxa"/>
          </w:tcPr>
          <w:p w14:paraId="0E0EB322" w14:textId="34C9EFE9" w:rsidR="002C0E0B" w:rsidRDefault="002C0E0B" w:rsidP="00E22525">
            <w:pPr>
              <w:rPr>
                <w:rFonts w:cstheme="minorHAnsi"/>
              </w:rPr>
            </w:pPr>
            <w:r>
              <w:rPr>
                <w:rFonts w:cstheme="minorHAnsi"/>
                <w:sz w:val="16"/>
                <w:szCs w:val="16"/>
              </w:rPr>
              <w:t>6. Understand the importance of good personal hygiene in the prevention and control of infections.</w:t>
            </w:r>
          </w:p>
        </w:tc>
        <w:tc>
          <w:tcPr>
            <w:tcW w:w="1661" w:type="dxa"/>
          </w:tcPr>
          <w:p w14:paraId="64FAE901" w14:textId="26AE8CBC" w:rsidR="002C0E0B" w:rsidRPr="007F0C6A" w:rsidRDefault="005E1D67" w:rsidP="00633ACA">
            <w:pPr>
              <w:rPr>
                <w:rFonts w:cstheme="minorHAnsi"/>
                <w:sz w:val="16"/>
                <w:szCs w:val="16"/>
              </w:rPr>
            </w:pPr>
            <w:r>
              <w:rPr>
                <w:rFonts w:cstheme="minorHAnsi"/>
                <w:sz w:val="16"/>
                <w:szCs w:val="16"/>
              </w:rPr>
              <w:t>6.2 Demonstrate good hand washing technique.</w:t>
            </w:r>
          </w:p>
        </w:tc>
        <w:tc>
          <w:tcPr>
            <w:tcW w:w="9477" w:type="dxa"/>
          </w:tcPr>
          <w:p w14:paraId="20000035" w14:textId="77777777" w:rsidR="00BB1234" w:rsidRDefault="00BB1234">
            <w:pPr>
              <w:rPr>
                <w:b/>
                <w:bCs/>
                <w:sz w:val="20"/>
                <w:szCs w:val="20"/>
              </w:rPr>
            </w:pPr>
            <w:r>
              <w:rPr>
                <w:b/>
                <w:bCs/>
                <w:sz w:val="20"/>
                <w:szCs w:val="20"/>
              </w:rPr>
              <w:t xml:space="preserve">AC 6.2 - Demonstrate good hand washing technique:</w:t>
            </w:r>
          </w:p>
          <w:p w14:paraId="20000036" w14:textId="77777777" w:rsidR="00BB1234" w:rsidRDefault="00BB1234">
            <w:pPr>
              <w:rPr>
                <w:sz w:val="20"/>
                <w:szCs w:val="20"/>
              </w:rPr>
            </w:pPr>
            <w:r>
              <w:rPr>
                <w:sz w:val="20"/>
                <w:szCs w:val="20"/>
              </w:rPr>
              <w:t xml:space="preserve">I observed Adaku perform clinical handwashing using the correct seven-step technique on multiple occasions across both the first and second observation days at Brooklands Hospital. On each occasion that handwashing was required, as distinct from the use of alcohol-based hand rub for clean hands, I observed Adaku approach the designated clinical handwashing sink, turn on the water to a comfortable temperature, and wet her hands thoroughly before applying the correct amount of liquid soap from the wall-mounted clinical dispenser.</w:t>
            </w:r>
          </w:p>
          <w:p w14:paraId="20000037" w14:textId="77777777" w:rsidR="00BB1234" w:rsidRDefault="00BB1234">
            <w:pPr>
              <w:rPr>
                <w:sz w:val="20"/>
                <w:szCs w:val="20"/>
              </w:rPr>
            </w:pPr>
            <w:r>
              <w:rPr>
                <w:sz w:val="20"/>
                <w:szCs w:val="20"/>
              </w:rPr>
              <w:t xml:space="preserve">I observed her work through all seven steps of the WHO-recommended handwashing technique in sequence: palm to palm with fingers interlaced, right palm over left dorsum with fingers interlaced and then reversed, palm to palm with fingers interlaced, backs of fingers to opposing palms with fingers interlocked, rotational rubbing of right thumb clasped in left palm and then reversed, rotational rubbing of clasped fingers of right hand in left palm and then reversed, and rotational rubbing of each wrist. She maintained the handwashing process for the minimum required duration of approximately twenty seconds on each occasion, working through all steps methodically rather than rushing. She rinsed her hands thoroughly under running water, ensuring that all soap was removed from all surfaces including the wrists and the areas between the fingers.</w:t>
            </w:r>
          </w:p>
          <w:p w14:paraId="20000038" w14:textId="77777777" w:rsidR="00BB1234" w:rsidRDefault="00BB1234">
            <w:pPr>
              <w:rPr>
                <w:sz w:val="20"/>
                <w:szCs w:val="20"/>
              </w:rPr>
            </w:pPr>
            <w:r>
              <w:rPr>
                <w:sz w:val="20"/>
                <w:szCs w:val="20"/>
              </w:rPr>
              <w:t xml:space="preserve">Adaku dried her hands completely using paper towels from the wall-mounted dispenser, using a gentle patting motion rather than rubbing to protect skin integrity and reduce the risk of skin breakdown, which she explained to me is a recognised infection control risk associated with frequent handwashing if technique is poor. She turned off the tap using the paper towel rather than her clean hands, ensuring that she did not re-contaminate her hands through contact with the tap surface. She then disposed of the paper towels in the designated clinical waste bin rather than leaving them on the sink edge. Her handwashing technique was consistently correct, thorough, and completed to the required standard on every occasion I observed it across both days.</w:t>
            </w:r>
          </w:p>
        </w:tc>
      </w:tr>
      <w:tr w:rsidR="00AA5E13" w:rsidRPr="00AA5E13" w14:paraId="0D5A8B3D" w14:textId="77777777" w:rsidTr="00906622">
        <w:tc>
          <w:tcPr>
            <w:tcW w:w="1993" w:type="dxa"/>
            <w:shd w:val="clear" w:color="auto" w:fill="C5E0B3" w:themeFill="accent6" w:themeFillTint="66"/>
          </w:tcPr>
          <w:p w14:paraId="087741DD" w14:textId="100A34D8" w:rsidR="00580CD4" w:rsidRPr="00035822" w:rsidRDefault="007B1BD3" w:rsidP="00E22525">
            <w:pPr>
              <w:rPr>
                <w:rFonts w:ascii="Calibri" w:hAnsi="Calibri" w:cs="Calibri"/>
              </w:rPr>
            </w:pPr>
            <w:r>
              <w:rPr>
                <w:rFonts w:ascii="Calibri" w:hAnsi="Calibri" w:cs="Calibri"/>
              </w:rPr>
              <w:t>Unit Sixteen - Move and Position Individuals in Accordance with their Plan of Care K/616/4159</w:t>
            </w:r>
          </w:p>
        </w:tc>
        <w:tc>
          <w:tcPr>
            <w:tcW w:w="1606" w:type="dxa"/>
          </w:tcPr>
          <w:p w14:paraId="62266804" w14:textId="4901CB10" w:rsidR="00580CD4" w:rsidRPr="00AA5E13" w:rsidRDefault="003E325C" w:rsidP="00E22525">
            <w:pPr>
              <w:rPr>
                <w:rFonts w:cstheme="minorHAnsi"/>
              </w:rPr>
            </w:pPr>
            <w:r>
              <w:rPr>
                <w:rFonts w:cstheme="minorHAnsi"/>
                <w:sz w:val="16"/>
                <w:szCs w:val="16"/>
              </w:rPr>
              <w:t xml:space="preserve">3. Be able to minimise risk before moving and positioning individuals. </w:t>
            </w:r>
          </w:p>
        </w:tc>
        <w:tc>
          <w:tcPr>
            <w:tcW w:w="1661" w:type="dxa"/>
          </w:tcPr>
          <w:p w14:paraId="755E0583" w14:textId="77777777" w:rsidR="003922F4" w:rsidRPr="00D07938" w:rsidRDefault="003922F4" w:rsidP="003922F4">
            <w:pPr>
              <w:rPr>
                <w:rFonts w:cstheme="minorHAnsi"/>
                <w:sz w:val="16"/>
                <w:szCs w:val="16"/>
              </w:rPr>
            </w:pPr>
            <w:r>
              <w:rPr>
                <w:rFonts w:cstheme="minorHAnsi"/>
                <w:sz w:val="16"/>
                <w:szCs w:val="16"/>
              </w:rPr>
              <w:t xml:space="preserve">3.1 Carry out preparatory checks using: • the individual’s care plan • the moving and handling risk assessment. </w:t>
            </w:r>
          </w:p>
          <w:p w14:paraId="33066408" w14:textId="77777777" w:rsidR="003922F4" w:rsidRPr="00D07938" w:rsidRDefault="003922F4" w:rsidP="003922F4">
            <w:pPr>
              <w:rPr>
                <w:rFonts w:cstheme="minorHAnsi"/>
                <w:sz w:val="16"/>
                <w:szCs w:val="16"/>
              </w:rPr>
            </w:pPr>
          </w:p>
          <w:p w14:paraId="1738610C" w14:textId="77777777" w:rsidR="003922F4" w:rsidRPr="00D07938" w:rsidRDefault="003922F4" w:rsidP="003922F4">
            <w:pPr>
              <w:rPr>
                <w:rFonts w:cstheme="minorHAnsi"/>
                <w:sz w:val="16"/>
                <w:szCs w:val="16"/>
              </w:rPr>
            </w:pPr>
            <w:r>
              <w:rPr>
                <w:rFonts w:cstheme="minorHAnsi"/>
                <w:sz w:val="16"/>
                <w:szCs w:val="16"/>
              </w:rPr>
              <w:t xml:space="preserve">3.2 Identify any immediate risks to the individual. </w:t>
            </w:r>
          </w:p>
          <w:p w14:paraId="68EFD08A" w14:textId="77777777" w:rsidR="003922F4" w:rsidRPr="00D07938" w:rsidRDefault="003922F4" w:rsidP="003922F4">
            <w:pPr>
              <w:rPr>
                <w:rFonts w:cstheme="minorHAnsi"/>
                <w:sz w:val="16"/>
                <w:szCs w:val="16"/>
              </w:rPr>
            </w:pPr>
          </w:p>
          <w:p w14:paraId="53202D67" w14:textId="77777777" w:rsidR="003922F4" w:rsidRPr="00D07938" w:rsidRDefault="003922F4" w:rsidP="003922F4">
            <w:pPr>
              <w:rPr>
                <w:rFonts w:cstheme="minorHAnsi"/>
                <w:sz w:val="16"/>
                <w:szCs w:val="16"/>
              </w:rPr>
            </w:pPr>
            <w:r>
              <w:rPr>
                <w:rFonts w:cstheme="minorHAnsi"/>
                <w:sz w:val="16"/>
                <w:szCs w:val="16"/>
              </w:rPr>
              <w:t xml:space="preserve">3.3 Describe the action to take in relation to identified risks. </w:t>
            </w:r>
          </w:p>
          <w:p w14:paraId="147A9825" w14:textId="77777777" w:rsidR="003922F4" w:rsidRPr="00D07938" w:rsidRDefault="003922F4" w:rsidP="003922F4">
            <w:pPr>
              <w:rPr>
                <w:rFonts w:cstheme="minorHAnsi"/>
                <w:sz w:val="16"/>
                <w:szCs w:val="16"/>
              </w:rPr>
            </w:pPr>
          </w:p>
          <w:p w14:paraId="3E2B811C" w14:textId="77777777" w:rsidR="003922F4" w:rsidRPr="00D07938" w:rsidRDefault="003922F4" w:rsidP="003922F4">
            <w:pPr>
              <w:rPr>
                <w:rFonts w:cstheme="minorHAnsi"/>
                <w:sz w:val="16"/>
                <w:szCs w:val="16"/>
              </w:rPr>
            </w:pPr>
            <w:r>
              <w:rPr>
                <w:rFonts w:cstheme="minorHAnsi"/>
                <w:sz w:val="16"/>
                <w:szCs w:val="16"/>
              </w:rPr>
              <w:t xml:space="preserve">3.4 Describe the action to take if the individual’s wishes conflict with their care plan. </w:t>
            </w:r>
          </w:p>
          <w:p w14:paraId="2604D575" w14:textId="77777777" w:rsidR="003922F4" w:rsidRPr="00D07938" w:rsidRDefault="003922F4" w:rsidP="003922F4">
            <w:pPr>
              <w:rPr>
                <w:rFonts w:cstheme="minorHAnsi"/>
                <w:sz w:val="16"/>
                <w:szCs w:val="16"/>
              </w:rPr>
            </w:pPr>
          </w:p>
          <w:p w14:paraId="227DAB85" w14:textId="77777777" w:rsidR="003922F4" w:rsidRPr="00D07938" w:rsidRDefault="003922F4" w:rsidP="003922F4">
            <w:pPr>
              <w:rPr>
                <w:rFonts w:cstheme="minorHAnsi"/>
                <w:sz w:val="16"/>
                <w:szCs w:val="16"/>
              </w:rPr>
            </w:pPr>
            <w:r>
              <w:rPr>
                <w:rFonts w:cstheme="minorHAnsi"/>
                <w:sz w:val="16"/>
                <w:szCs w:val="16"/>
              </w:rPr>
              <w:t xml:space="preserve">3.5 Prepare the environment ensuring: • adequate space for the move • potential hazards are removed. </w:t>
            </w:r>
          </w:p>
          <w:p w14:paraId="4235B13E" w14:textId="77777777" w:rsidR="00E50C20" w:rsidRDefault="00E50C20" w:rsidP="00633ACA">
            <w:pPr>
              <w:rPr>
                <w:rFonts w:cstheme="minorHAnsi"/>
              </w:rPr>
            </w:pPr>
          </w:p>
          <w:p w14:paraId="76714C26" w14:textId="20DD627E" w:rsidR="0086106C" w:rsidRPr="00AA5E13" w:rsidRDefault="0086106C" w:rsidP="00633ACA">
            <w:pPr>
              <w:rPr>
                <w:rFonts w:cstheme="minorHAnsi"/>
              </w:rPr>
            </w:pPr>
            <w:r>
              <w:rPr>
                <w:rFonts w:cstheme="minorHAnsi"/>
                <w:sz w:val="16"/>
                <w:szCs w:val="16"/>
              </w:rPr>
              <w:t>3.6 Apply standard precautions for infection control.</w:t>
            </w:r>
          </w:p>
        </w:tc>
        <w:tc>
          <w:tcPr>
            <w:tcW w:w="9477" w:type="dxa"/>
          </w:tcPr>
          <w:p w14:paraId="100000C2" w14:textId="77777777" w:rsidR="00AA5E13" w:rsidRDefault="00AA5E13">
            <w:pPr>
              <w:rPr>
                <w:sz w:val="20"/>
                <w:szCs w:val="20"/>
              </w:rPr>
            </w:pPr>
            <w:r>
              <w:rPr>
                <w:sz w:val="20"/>
                <w:szCs w:val="20"/>
              </w:rPr>
              <w:t xml:space="preserve">DAY 2 - Wednesday, 6th May 2026</w:t>
            </w:r>
          </w:p>
          <w:p w14:paraId="100000C3" w14:textId="77777777" w:rsidR="00AA5E13" w:rsidRDefault="00AA5E13">
            <w:pPr>
              <w:rPr>
                <w:sz w:val="20"/>
                <w:szCs w:val="20"/>
              </w:rPr>
            </w:pPr>
            <w:r>
              <w:rPr>
                <w:sz w:val="20"/>
                <w:szCs w:val="20"/>
              </w:rPr>
              <w:t xml:space="preserve"/>
            </w:r>
          </w:p>
          <w:p w14:paraId="100000C4" w14:textId="77777777" w:rsidR="00AA5E13" w:rsidRDefault="00AA5E13">
            <w:pPr>
              <w:rPr>
                <w:sz w:val="20"/>
                <w:szCs w:val="20"/>
              </w:rPr>
            </w:pPr>
            <w:r>
              <w:rPr>
                <w:sz w:val="20"/>
                <w:szCs w:val="20"/>
              </w:rPr>
              <w:t xml:space="preserve">AC 3.1 - Carry out preparatory checks using the individual’s care plan and the moving and handling risk assessment:</w:t>
            </w:r>
          </w:p>
          <w:p w14:paraId="100000C5" w14:textId="77777777" w:rsidR="00AA5E13" w:rsidRDefault="00AA5E13">
            <w:pPr>
              <w:rPr>
                <w:sz w:val="20"/>
                <w:szCs w:val="20"/>
              </w:rPr>
            </w:pPr>
            <w:r>
              <w:rPr>
                <w:sz w:val="20"/>
                <w:szCs w:val="20"/>
              </w:rPr>
              <w:t xml:space="preserve">I observed Adaku carry out a full set of preparatory checks prior to assisting a client with a hoist transfer during the second observation day. She accessed the client’s electronic care plan and reviewed the moving and handling section carefully, confirming the agreed equipment, sling type, number of staff required, and any specific instructions relating to that individual’s physical needs. She also reviewed the moving and handling risk assessment, which was displayed both in the care plan and in a laminated copy at the client’s bedside. She confirmed that the risk assessment was current and had been reviewed within the last review period before proceeding.</w:t>
            </w:r>
          </w:p>
          <w:p w14:paraId="100000C6" w14:textId="77777777" w:rsidR="00AA5E13" w:rsidRDefault="00AA5E13">
            <w:pPr>
              <w:rPr>
                <w:sz w:val="20"/>
                <w:szCs w:val="20"/>
              </w:rPr>
            </w:pPr>
            <w:r>
              <w:rPr>
                <w:sz w:val="20"/>
                <w:szCs w:val="20"/>
              </w:rPr>
              <w:t xml:space="preserve"/>
            </w:r>
          </w:p>
          <w:p w14:paraId="100000C7" w14:textId="77777777" w:rsidR="00AA5E13" w:rsidRDefault="00AA5E13">
            <w:pPr>
              <w:rPr>
                <w:sz w:val="20"/>
                <w:szCs w:val="20"/>
              </w:rPr>
            </w:pPr>
            <w:r>
              <w:rPr>
                <w:sz w:val="20"/>
                <w:szCs w:val="20"/>
              </w:rPr>
              <w:t xml:space="preserve">AC 3.2 - Identify any immediate risks to the individual:</w:t>
            </w:r>
          </w:p>
          <w:p w14:paraId="100000C8" w14:textId="77777777" w:rsidR="00AA5E13" w:rsidRDefault="00AA5E13">
            <w:pPr>
              <w:rPr>
                <w:sz w:val="20"/>
                <w:szCs w:val="20"/>
              </w:rPr>
            </w:pPr>
            <w:r>
              <w:rPr>
                <w:sz w:val="20"/>
                <w:szCs w:val="20"/>
              </w:rPr>
              <w:t xml:space="preserve">Before commencing the hoist transfer, I observed Adaku conduct a visual and environmental assessment of the client’s room. She identified that the client’s bed was positioned at an angle that would restrict the hoist’s approach path and that a chair had been placed close to the bed, creating a potential hazard. She calmly repositioned the furniture before proceeding. She also checked the client’s condition at that moment, asking about any pain, discomfort, or specific concerns the client had about the move, and observed the client’s posture and skin integrity visually to ensure no immediate physical risks had been missed.</w:t>
            </w:r>
          </w:p>
          <w:p w14:paraId="100000C9" w14:textId="77777777" w:rsidR="00AA5E13" w:rsidRDefault="00AA5E13">
            <w:pPr>
              <w:rPr>
                <w:sz w:val="20"/>
                <w:szCs w:val="20"/>
              </w:rPr>
            </w:pPr>
            <w:r>
              <w:rPr>
                <w:sz w:val="20"/>
                <w:szCs w:val="20"/>
              </w:rPr>
              <w:t xml:space="preserve"/>
            </w:r>
          </w:p>
          <w:p w14:paraId="100000CA" w14:textId="77777777" w:rsidR="00AA5E13" w:rsidRDefault="00AA5E13">
            <w:pPr>
              <w:rPr>
                <w:sz w:val="20"/>
                <w:szCs w:val="20"/>
              </w:rPr>
            </w:pPr>
            <w:r>
              <w:rPr>
                <w:sz w:val="20"/>
                <w:szCs w:val="20"/>
              </w:rPr>
              <w:t xml:space="preserve">AC 3.3 - Describe the action to take in relation to identified risks:</w:t>
            </w:r>
          </w:p>
          <w:p w14:paraId="100000CB" w14:textId="77777777" w:rsidR="00AA5E13" w:rsidRDefault="00AA5E13">
            <w:pPr>
              <w:rPr>
                <w:sz w:val="20"/>
                <w:szCs w:val="20"/>
              </w:rPr>
            </w:pPr>
            <w:r>
              <w:rPr>
                <w:sz w:val="20"/>
                <w:szCs w:val="20"/>
              </w:rPr>
              <w:t xml:space="preserve">I asked Adaku to describe the action she would take if she identified a risk during the pre-move assessment that she was not able to manage herself. She explained clearly that she would not proceed with the transfer under any circumstances if a risk could not be safely mitigated. She would report the risk immediately to the nurse in charge, document the concern in the client’s care record, and ensure the client was safe and comfortable until the risk had been reviewed and a revised plan agreed. She noted that the safety of the client is always the primary consideration and that proceeding with a transfer against a known unmanaged risk would never be acceptable practice.</w:t>
            </w:r>
          </w:p>
          <w:p w14:paraId="100000CC" w14:textId="77777777" w:rsidR="00AA5E13" w:rsidRDefault="00AA5E13">
            <w:pPr>
              <w:rPr>
                <w:sz w:val="20"/>
                <w:szCs w:val="20"/>
              </w:rPr>
            </w:pPr>
            <w:r>
              <w:rPr>
                <w:sz w:val="20"/>
                <w:szCs w:val="20"/>
              </w:rPr>
              <w:t xml:space="preserve"/>
            </w:r>
          </w:p>
          <w:p w14:paraId="100000CD" w14:textId="77777777" w:rsidR="00AA5E13" w:rsidRDefault="00AA5E13">
            <w:pPr>
              <w:rPr>
                <w:sz w:val="20"/>
                <w:szCs w:val="20"/>
              </w:rPr>
            </w:pPr>
            <w:r>
              <w:rPr>
                <w:sz w:val="20"/>
                <w:szCs w:val="20"/>
              </w:rPr>
              <w:t xml:space="preserve">AC 3.4 - Describe the action to take if the individual’s wishes conflict with their care plan:</w:t>
            </w:r>
          </w:p>
          <w:p w14:paraId="100000CE" w14:textId="77777777" w:rsidR="00AA5E13" w:rsidRDefault="00AA5E13">
            <w:pPr>
              <w:rPr>
                <w:sz w:val="20"/>
                <w:szCs w:val="20"/>
              </w:rPr>
            </w:pPr>
            <w:r>
              <w:rPr>
                <w:sz w:val="20"/>
                <w:szCs w:val="20"/>
              </w:rPr>
              <w:t xml:space="preserve">I asked Adaku what she would do if a client refused a planned transfer or movement despite it being documented in the care plan. She answered with care and clarity: she explained that the client’s wishes must always be respected and that she would never force or coerce a client to comply with a planned activity against their expressed wishes. She stated that she would acknowledge the client’s decision calmly and without judgment, explore the reason for the refusal through a supportive conversation, document the refusal accurately in the care record, and report to the nurse in charge so that the care plan could be reviewed and updated. She acknowledged that a client’s fluctuating condition or changing preferences might necessitate a revision of the documented approach.</w:t>
            </w:r>
          </w:p>
          <w:p w14:paraId="100000CF" w14:textId="77777777" w:rsidR="00AA5E13" w:rsidRDefault="00AA5E13">
            <w:pPr>
              <w:rPr>
                <w:sz w:val="20"/>
                <w:szCs w:val="20"/>
              </w:rPr>
            </w:pPr>
            <w:r>
              <w:rPr>
                <w:sz w:val="20"/>
                <w:szCs w:val="20"/>
              </w:rPr>
              <w:t xml:space="preserve"/>
            </w:r>
          </w:p>
          <w:p w14:paraId="100000D0" w14:textId="77777777" w:rsidR="00AA5E13" w:rsidRDefault="00AA5E13">
            <w:pPr>
              <w:rPr>
                <w:sz w:val="20"/>
                <w:szCs w:val="20"/>
              </w:rPr>
            </w:pPr>
            <w:r>
              <w:rPr>
                <w:sz w:val="20"/>
                <w:szCs w:val="20"/>
              </w:rPr>
              <w:t xml:space="preserve">AC 3.5 - Prepare the environment ensuring adequate space for the move and potential hazards are removed:</w:t>
            </w:r>
          </w:p>
          <w:p w14:paraId="100000D1" w14:textId="77777777" w:rsidR="00AA5E13" w:rsidRDefault="00AA5E13">
            <w:pPr>
              <w:rPr>
                <w:sz w:val="20"/>
                <w:szCs w:val="20"/>
              </w:rPr>
            </w:pPr>
            <w:r>
              <w:rPr>
                <w:sz w:val="20"/>
                <w:szCs w:val="20"/>
              </w:rPr>
              <w:t xml:space="preserve">I observed Adaku prepare the client’s room carefully before commencing the hoist transfer. She moved the bedside table to the far side of the room, repositioned a visitor’s chair into the corridor temporarily, and ensured that the floor was clear of any items that could present a trip hazard. She adjusted the bed to the working height and confirmed that there was adequate space on both sides of the bed for the hoist to manoeuvre and for both staff members involved in the transfer to stand safely. She checked the floor surface for any moisture or debris before proceeding. The environment was fully prepared and all identified hazards had been removed prior to any movement of the client.</w:t>
            </w:r>
          </w:p>
          <w:p w14:paraId="100000D2" w14:textId="77777777" w:rsidR="00AA5E13" w:rsidRDefault="00AA5E13">
            <w:pPr>
              <w:rPr>
                <w:sz w:val="20"/>
                <w:szCs w:val="20"/>
              </w:rPr>
            </w:pPr>
            <w:r>
              <w:rPr>
                <w:sz w:val="20"/>
                <w:szCs w:val="20"/>
              </w:rPr>
              <w:t xml:space="preserve"/>
            </w:r>
          </w:p>
          <w:p w14:paraId="100000D3" w14:textId="77777777" w:rsidR="00AA5E13" w:rsidRDefault="00AA5E13">
            <w:pPr>
              <w:rPr>
                <w:sz w:val="20"/>
                <w:szCs w:val="20"/>
              </w:rPr>
            </w:pPr>
            <w:r>
              <w:rPr>
                <w:sz w:val="20"/>
                <w:szCs w:val="20"/>
              </w:rPr>
              <w:t xml:space="preserve">AC 3.6 - Apply standard precautions for infection control:</w:t>
            </w:r>
          </w:p>
          <w:p w14:paraId="100000D4" w14:textId="77777777" w:rsidR="00AA5E13" w:rsidRDefault="00AA5E13">
            <w:pPr>
              <w:rPr>
                <w:sz w:val="20"/>
                <w:szCs w:val="20"/>
              </w:rPr>
            </w:pPr>
            <w:r>
              <w:rPr>
                <w:sz w:val="20"/>
                <w:szCs w:val="20"/>
              </w:rPr>
              <w:t xml:space="preserve">I observed Adaku apply standard infection control precautions throughout the moving and handling activity. She performed hand hygiene before donning PPE and before touching the client, and she wore the correct gloves and apron throughout the transfer. She checked the sling for cleanliness before placing it under the client and confirmed that it was the client’s individual-use sling as documented. After the transfer was complete, she removed and disposed of her PPE correctly into the clinical waste bin and performed hand hygiene again immediately. The hoist was wiped down with the approved cleaning solution following use, and the clean sling was stored correctly in the client’s room.</w:t>
            </w:r>
          </w:p>
        </w:tc>
      </w:tr>
      <w:tr w:rsidR="00D34433" w:rsidRPr="00AA5E13" w14:paraId="68C53A88" w14:textId="77777777" w:rsidTr="00906622">
        <w:tc>
          <w:tcPr>
            <w:tcW w:w="1993" w:type="dxa"/>
            <w:shd w:val="clear" w:color="auto" w:fill="C5E0B3" w:themeFill="accent6" w:themeFillTint="66"/>
          </w:tcPr>
          <w:p w14:paraId="20C4F12F" w14:textId="77777777" w:rsidR="00D34433" w:rsidRPr="00035822" w:rsidRDefault="00D34433" w:rsidP="00E22525">
            <w:pPr>
              <w:rPr>
                <w:rFonts w:ascii="Calibri" w:hAnsi="Calibri" w:cs="Calibri"/>
              </w:rPr>
            </w:pPr>
          </w:p>
        </w:tc>
        <w:tc>
          <w:tcPr>
            <w:tcW w:w="1606" w:type="dxa"/>
          </w:tcPr>
          <w:p w14:paraId="3E65506C" w14:textId="4D04BC07" w:rsidR="00D34433" w:rsidRPr="00D07938" w:rsidRDefault="00A66910" w:rsidP="00E22525">
            <w:pPr>
              <w:rPr>
                <w:rFonts w:cstheme="minorHAnsi"/>
                <w:sz w:val="16"/>
                <w:szCs w:val="16"/>
              </w:rPr>
            </w:pPr>
            <w:r>
              <w:rPr>
                <w:rFonts w:cstheme="minorHAnsi"/>
                <w:sz w:val="16"/>
                <w:szCs w:val="16"/>
              </w:rPr>
              <w:t>4. Be able to move and position an individual.</w:t>
            </w:r>
          </w:p>
        </w:tc>
        <w:tc>
          <w:tcPr>
            <w:tcW w:w="1661" w:type="dxa"/>
          </w:tcPr>
          <w:p w14:paraId="60CD76E1" w14:textId="77777777" w:rsidR="00896178" w:rsidRPr="00D07938" w:rsidRDefault="00896178" w:rsidP="00896178">
            <w:pPr>
              <w:rPr>
                <w:rFonts w:cstheme="minorHAnsi"/>
                <w:sz w:val="16"/>
                <w:szCs w:val="16"/>
              </w:rPr>
            </w:pPr>
            <w:r>
              <w:rPr>
                <w:rFonts w:cstheme="minorHAnsi"/>
                <w:sz w:val="16"/>
                <w:szCs w:val="16"/>
              </w:rPr>
              <w:t xml:space="preserve">4.1 Confirm the individual’s identity and obtain valid consent. </w:t>
            </w:r>
          </w:p>
          <w:p w14:paraId="455682AF" w14:textId="77777777" w:rsidR="00896178" w:rsidRPr="00D07938" w:rsidRDefault="00896178" w:rsidP="00896178">
            <w:pPr>
              <w:rPr>
                <w:rFonts w:cstheme="minorHAnsi"/>
                <w:sz w:val="16"/>
                <w:szCs w:val="16"/>
              </w:rPr>
            </w:pPr>
          </w:p>
          <w:p w14:paraId="22E05176" w14:textId="77777777" w:rsidR="00896178" w:rsidRPr="00D07938" w:rsidRDefault="00896178" w:rsidP="00896178">
            <w:pPr>
              <w:rPr>
                <w:rFonts w:cstheme="minorHAnsi"/>
                <w:sz w:val="16"/>
                <w:szCs w:val="16"/>
              </w:rPr>
            </w:pPr>
            <w:r>
              <w:rPr>
                <w:rFonts w:cstheme="minorHAnsi"/>
                <w:sz w:val="16"/>
                <w:szCs w:val="16"/>
              </w:rPr>
              <w:t xml:space="preserve">4.2 Communicate with the individual in </w:t>
              <w:lastRenderedPageBreak/>
              <w:t xml:space="preserve">a manner which: • provides relevant information • addresses needs and concerns • provides support and reassurance • is respectful of personal beliefs and preferences. </w:t>
            </w:r>
          </w:p>
          <w:p w14:paraId="12A1E633" w14:textId="77777777" w:rsidR="00896178" w:rsidRPr="00D07938" w:rsidRDefault="00896178" w:rsidP="00896178">
            <w:pPr>
              <w:rPr>
                <w:rFonts w:cstheme="minorHAnsi"/>
                <w:sz w:val="16"/>
                <w:szCs w:val="16"/>
              </w:rPr>
            </w:pPr>
          </w:p>
          <w:p w14:paraId="6808ED32" w14:textId="77777777" w:rsidR="00896178" w:rsidRPr="00D07938" w:rsidRDefault="00896178" w:rsidP="00896178">
            <w:pPr>
              <w:rPr>
                <w:rFonts w:cstheme="minorHAnsi"/>
                <w:sz w:val="16"/>
                <w:szCs w:val="16"/>
              </w:rPr>
            </w:pPr>
            <w:r>
              <w:rPr>
                <w:rFonts w:cstheme="minorHAnsi"/>
                <w:sz w:val="16"/>
                <w:szCs w:val="16"/>
              </w:rPr>
              <w:t xml:space="preserve">4.3 Position the individual in accordance with their care plan. </w:t>
            </w:r>
          </w:p>
          <w:p w14:paraId="3980799F" w14:textId="77777777" w:rsidR="00896178" w:rsidRPr="00D07938" w:rsidRDefault="00896178" w:rsidP="00896178">
            <w:pPr>
              <w:rPr>
                <w:rFonts w:cstheme="minorHAnsi"/>
                <w:sz w:val="16"/>
                <w:szCs w:val="16"/>
              </w:rPr>
            </w:pPr>
          </w:p>
          <w:p w14:paraId="10C6962A" w14:textId="77777777" w:rsidR="00896178" w:rsidRPr="00D07938" w:rsidRDefault="00896178" w:rsidP="00896178">
            <w:pPr>
              <w:rPr>
                <w:rFonts w:cstheme="minorHAnsi"/>
                <w:sz w:val="16"/>
                <w:szCs w:val="16"/>
              </w:rPr>
            </w:pPr>
            <w:r>
              <w:rPr>
                <w:rFonts w:cstheme="minorHAnsi"/>
                <w:sz w:val="16"/>
                <w:szCs w:val="16"/>
              </w:rPr>
              <w:t xml:space="preserve">4.4 Communicate effectively with others involved in the manoeuvre. </w:t>
            </w:r>
          </w:p>
          <w:p w14:paraId="2D7B9516" w14:textId="77777777" w:rsidR="00896178" w:rsidRPr="00D07938" w:rsidRDefault="00896178" w:rsidP="00896178">
            <w:pPr>
              <w:rPr>
                <w:rFonts w:cstheme="minorHAnsi"/>
                <w:sz w:val="16"/>
                <w:szCs w:val="16"/>
              </w:rPr>
            </w:pPr>
          </w:p>
          <w:p w14:paraId="79133FEF" w14:textId="77777777" w:rsidR="00896178" w:rsidRPr="00D07938" w:rsidRDefault="00896178" w:rsidP="00896178">
            <w:pPr>
              <w:rPr>
                <w:rFonts w:cstheme="minorHAnsi"/>
                <w:sz w:val="16"/>
                <w:szCs w:val="16"/>
              </w:rPr>
            </w:pPr>
            <w:r>
              <w:rPr>
                <w:rFonts w:cstheme="minorHAnsi"/>
                <w:sz w:val="16"/>
                <w:szCs w:val="16"/>
              </w:rPr>
              <w:t xml:space="preserve">4.5 Describe the aids and equipment that may be used for moving and positioning. </w:t>
            </w:r>
          </w:p>
          <w:p w14:paraId="7288B6F2" w14:textId="77777777" w:rsidR="00896178" w:rsidRPr="00D07938" w:rsidRDefault="00896178" w:rsidP="00896178">
            <w:pPr>
              <w:rPr>
                <w:rFonts w:cstheme="minorHAnsi"/>
                <w:sz w:val="16"/>
                <w:szCs w:val="16"/>
              </w:rPr>
            </w:pPr>
          </w:p>
          <w:p w14:paraId="01DF5D53" w14:textId="77777777" w:rsidR="00896178" w:rsidRPr="00D07938" w:rsidRDefault="00896178" w:rsidP="00896178">
            <w:pPr>
              <w:rPr>
                <w:rFonts w:cstheme="minorHAnsi"/>
                <w:sz w:val="16"/>
                <w:szCs w:val="16"/>
              </w:rPr>
            </w:pPr>
            <w:r>
              <w:rPr>
                <w:rFonts w:cstheme="minorHAnsi"/>
                <w:sz w:val="16"/>
                <w:szCs w:val="16"/>
              </w:rPr>
              <w:t xml:space="preserve">4.6 Use equipment to maintain the individual in the appropriate position. </w:t>
            </w:r>
          </w:p>
          <w:p w14:paraId="710BF2EB" w14:textId="77777777" w:rsidR="00896178" w:rsidRPr="00D07938" w:rsidRDefault="00896178" w:rsidP="00896178">
            <w:pPr>
              <w:rPr>
                <w:rFonts w:cstheme="minorHAnsi"/>
                <w:sz w:val="16"/>
                <w:szCs w:val="16"/>
              </w:rPr>
            </w:pPr>
          </w:p>
          <w:p w14:paraId="7273234C" w14:textId="77777777" w:rsidR="00896178" w:rsidRPr="00D07938" w:rsidRDefault="00896178" w:rsidP="00896178">
            <w:pPr>
              <w:rPr>
                <w:rFonts w:cstheme="minorHAnsi"/>
                <w:sz w:val="16"/>
                <w:szCs w:val="16"/>
              </w:rPr>
            </w:pPr>
            <w:r>
              <w:rPr>
                <w:rFonts w:cstheme="minorHAnsi"/>
                <w:sz w:val="16"/>
                <w:szCs w:val="16"/>
              </w:rPr>
              <w:t xml:space="preserve">4.7 Encourage the individual’s active participation in the manoeuvre. </w:t>
            </w:r>
          </w:p>
          <w:p w14:paraId="3B0EDE1F" w14:textId="77777777" w:rsidR="00667134" w:rsidRDefault="00896178" w:rsidP="00896178">
            <w:pPr>
              <w:rPr>
                <w:rFonts w:cstheme="minorHAnsi"/>
                <w:sz w:val="16"/>
                <w:szCs w:val="16"/>
              </w:rPr>
            </w:pPr>
            <w:r>
              <w:rPr>
                <w:rFonts w:cstheme="minorHAnsi"/>
                <w:sz w:val="16"/>
                <w:szCs w:val="16"/>
              </w:rPr>
              <w:t xml:space="preserve">4.8 Monitor the individual throughout the activity. </w:t>
            </w:r>
          </w:p>
          <w:p w14:paraId="01544517" w14:textId="77777777" w:rsidR="00667134" w:rsidRDefault="00667134" w:rsidP="00896178">
            <w:pPr>
              <w:rPr>
                <w:rFonts w:cstheme="minorHAnsi"/>
                <w:sz w:val="16"/>
                <w:szCs w:val="16"/>
              </w:rPr>
            </w:pPr>
          </w:p>
          <w:p w14:paraId="12EE17B1" w14:textId="77777777" w:rsidR="00667134" w:rsidRDefault="00667134" w:rsidP="00896178">
            <w:pPr>
              <w:rPr>
                <w:rFonts w:cstheme="minorHAnsi"/>
                <w:sz w:val="16"/>
                <w:szCs w:val="16"/>
              </w:rPr>
            </w:pPr>
          </w:p>
          <w:p w14:paraId="4FCB097D" w14:textId="18EB38C8" w:rsidR="00D34433" w:rsidRPr="00D07938" w:rsidRDefault="00667134" w:rsidP="00896178">
            <w:pPr>
              <w:rPr>
                <w:rFonts w:cstheme="minorHAnsi"/>
                <w:sz w:val="16"/>
                <w:szCs w:val="16"/>
              </w:rPr>
            </w:pPr>
            <w:r>
              <w:rPr>
                <w:rFonts w:cstheme="minorHAnsi"/>
                <w:sz w:val="16"/>
                <w:szCs w:val="16"/>
              </w:rPr>
              <w:t>4.9 Record and report the activity noting when the next positioning manoeuvre is due.</w:t>
            </w:r>
          </w:p>
        </w:tc>
        <w:tc>
          <w:tcPr>
            <w:tcW w:w="9477" w:type="dxa"/>
          </w:tcPr>
          <w:p w14:paraId="20000039" w14:textId="77777777" w:rsidR="00BB1234" w:rsidRDefault="00BB1234">
            <w:pPr>
              <w:rPr>
                <w:b/>
                <w:bCs/>
                <w:sz w:val="20"/>
                <w:szCs w:val="20"/>
              </w:rPr>
            </w:pPr>
            <w:r>
              <w:rPr>
                <w:b/>
                <w:bCs/>
                <w:sz w:val="20"/>
                <w:szCs w:val="20"/>
              </w:rPr>
              <w:t xml:space="preserve">AC 4.1 - Confirm the individual’s identity and obtain valid consent:</w:t>
            </w:r>
          </w:p>
          <w:p w14:paraId="2000003A" w14:textId="77777777" w:rsidR="00BB1234" w:rsidRDefault="00BB1234">
            <w:pPr>
              <w:rPr>
                <w:sz w:val="20"/>
                <w:szCs w:val="20"/>
              </w:rPr>
            </w:pPr>
            <w:r>
              <w:rPr>
                <w:sz w:val="20"/>
                <w:szCs w:val="20"/>
              </w:rPr>
              <w:t xml:space="preserve">Before commencing the hoist transfer on the second observation day, I observed Adaku carry out a clear and thorough identity confirmation process. She approached the client’s bed, greeted the client by name, and then checked the identification wristband on the client’s wrist, cross-referencing the name, date of birth, and hospital number printed on it against the corresponding details displayed on the electronic care record on the ward tablet. She asked the client to confirm their name verbally as a further verification step. Once identity was confirmed, Adaku proceeded to explain the transfer in detail, describing what she and her colleague were going to do, what she would need the client to do, how the hoist worked, and approximately how long the process would take. She asked the client clearly and directly whether they were happy to proceed with the transfer, and she waited for an unambiguous verbal confirmation of consent before beginning any part of the physical manoeuvre. She did not assume consent on the basis of the client’s previous agreement to the procedure on other occasions.</w:t>
            </w:r>
          </w:p>
          <w:p w14:paraId="2000003B" w14:textId="77777777" w:rsidR="00BB1234" w:rsidRDefault="00BB1234">
            <w:pPr>
              <w:rPr>
                <w:b/>
                <w:bCs/>
                <w:sz w:val="20"/>
                <w:szCs w:val="20"/>
              </w:rPr>
            </w:pPr>
            <w:r>
              <w:rPr>
                <w:b/>
                <w:bCs/>
                <w:sz w:val="20"/>
                <w:szCs w:val="20"/>
              </w:rPr>
              <w:t xml:space="preserve">AC 4.2 - Communicate with the individual in a manner which provides relevant information, addresses needs and concerns, provides support and reassurance and is respectful:</w:t>
            </w:r>
          </w:p>
          <w:p w14:paraId="2000003C" w14:textId="77777777" w:rsidR="00BB1234" w:rsidRDefault="00BB1234">
            <w:pPr>
              <w:rPr>
                <w:sz w:val="20"/>
                <w:szCs w:val="20"/>
              </w:rPr>
            </w:pPr>
            <w:r>
              <w:rPr>
                <w:sz w:val="20"/>
                <w:szCs w:val="20"/>
              </w:rPr>
              <w:t xml:space="preserve">Throughout the entire duration of the hoist transfer, I observed Adaku maintain continuous, clear, calm, and person-centred communication with the client. She narrated each step of the manoeuvre as it was about to happen, using simple, jargon-free language and a warm, measured tone. She did not proceed to each subsequent step without first informing the client of what was about to happen and checking that they were ready. When the client expressed a concern about being lifted off the bed, Adaku stopped immediately, acknowledged the client’s worry directly and without dismissiveness, and took time to explain clearly how the hoist mechanism worked and why it was safe. She invited the client to ask any further questions before proceeding and confirmed that there was no rush.</w:t>
            </w:r>
          </w:p>
          <w:p w14:paraId="2000003D" w14:textId="77777777" w:rsidR="00BB1234" w:rsidRDefault="00BB1234">
            <w:pPr>
              <w:rPr>
                <w:sz w:val="20"/>
                <w:szCs w:val="20"/>
              </w:rPr>
            </w:pPr>
            <w:r>
              <w:rPr>
                <w:sz w:val="20"/>
                <w:szCs w:val="20"/>
              </w:rPr>
              <w:t xml:space="preserve">I observed Adaku maintain eye contact with the client throughout the procedure, positioning herself so that the client could see her face clearly and could track what was happening. She monitored the client’s expressions continuously and asked direct check-in questions at key stages of the transfer such as ’How does that feel?’ and ’Are you comfortable there?’ Her tone remained consistently respectful, unhurried, and reassuring from start to finish, and the client commented positively at the end of the transfer, telling Adaku that she had made the process much less frightening than they had expected.</w:t>
            </w:r>
          </w:p>
          <w:p w14:paraId="2000003E" w14:textId="77777777" w:rsidR="00BB1234" w:rsidRDefault="00BB1234">
            <w:pPr>
              <w:rPr>
                <w:b/>
                <w:bCs/>
                <w:sz w:val="20"/>
                <w:szCs w:val="20"/>
              </w:rPr>
            </w:pPr>
            <w:r>
              <w:rPr>
                <w:b/>
                <w:bCs/>
                <w:sz w:val="20"/>
                <w:szCs w:val="20"/>
              </w:rPr>
              <w:t xml:space="preserve">AC 4.3 - Position the individual in accordance with their care plan:</w:t>
            </w:r>
          </w:p>
          <w:p w14:paraId="2000003F" w14:textId="77777777" w:rsidR="00BB1234" w:rsidRDefault="00BB1234">
            <w:pPr>
              <w:rPr>
                <w:sz w:val="20"/>
                <w:szCs w:val="20"/>
              </w:rPr>
            </w:pPr>
            <w:r>
              <w:rPr>
                <w:sz w:val="20"/>
                <w:szCs w:val="20"/>
              </w:rPr>
              <w:t xml:space="preserve">I observed Adaku position the client following the hoist transfer in precise accordance with the positioning instructions documented in the client’s care plan. Once the client had been transferred safely to the chair, Adaku adjusted the footrests to support the client’s feet and lower legs at the correct angle, ensuring that the client’s weight was evenly distributed across the seat of the chair with no pressure concentration points evident. She checked the client’s posture and made minor adjustments to the position of a pressure-relieving cushion to ensure it was correctly placed. She referred back to the care plan on the tablet to confirm the recommended seated angle and the maximum recommended duration in that position before leaving the room.</w:t>
            </w:r>
          </w:p>
          <w:p w14:paraId="20000040" w14:textId="77777777" w:rsidR="00BB1234" w:rsidRDefault="00BB1234">
            <w:pPr>
              <w:rPr>
                <w:sz w:val="20"/>
                <w:szCs w:val="20"/>
              </w:rPr>
            </w:pPr>
            <w:r>
              <w:rPr>
                <w:sz w:val="20"/>
                <w:szCs w:val="20"/>
              </w:rPr>
              <w:t xml:space="preserve">She also set a timed reminder in the electronic care management application to prompt the care team to check the client’s position and comfort within the documented review interval, ensuring that the agreed positioning schedule would be maintained across the shift even if a different team member was present at the time of the next review. Before leaving the room, she confirmed with the client verbally that the position felt comfortable and made one further small adjustment to the arm positioning on the chair at the client’s request.</w:t>
            </w:r>
          </w:p>
          <w:p w14:paraId="20000041" w14:textId="77777777" w:rsidR="00BB1234" w:rsidRDefault="00BB1234">
            <w:pPr>
              <w:rPr>
                <w:b/>
                <w:bCs/>
                <w:sz w:val="20"/>
                <w:szCs w:val="20"/>
              </w:rPr>
            </w:pPr>
            <w:r>
              <w:rPr>
                <w:b/>
                <w:bCs/>
                <w:sz w:val="20"/>
                <w:szCs w:val="20"/>
              </w:rPr>
              <w:t xml:space="preserve">AC 4.4 - Communicate effectively with others involved in the manoeuvre:</w:t>
            </w:r>
          </w:p>
          <w:p w14:paraId="20000042" w14:textId="77777777" w:rsidR="00BB1234" w:rsidRDefault="00BB1234">
            <w:pPr>
              <w:rPr>
                <w:sz w:val="20"/>
                <w:szCs w:val="20"/>
              </w:rPr>
            </w:pPr>
            <w:r>
              <w:rPr>
                <w:sz w:val="20"/>
                <w:szCs w:val="20"/>
              </w:rPr>
              <w:t xml:space="preserve">I observed Adaku communicate clearly, professionally, and safely with her colleague throughout every stage of the hoist transfer. Before entering the client’s room, I observed the two staff members briefly review the plan for the transfer in the corridor, confirming their respective roles, establishing a shared understanding of the equipment to be used, and agreeing a simple verbal signal system for pausing or stopping the manoeuvre if either of them identified a concern at any point. Adaku took the lead role in the transfer and her colleague confirmed their readiness before they entered the room together.</w:t>
            </w:r>
          </w:p>
          <w:p w14:paraId="20000043" w14:textId="77777777" w:rsidR="00BB1234" w:rsidRDefault="00BB1234">
            <w:pPr>
              <w:rPr>
                <w:sz w:val="20"/>
                <w:szCs w:val="20"/>
              </w:rPr>
            </w:pPr>
            <w:r>
              <w:rPr>
                <w:sz w:val="20"/>
                <w:szCs w:val="20"/>
              </w:rPr>
              <w:t xml:space="preserve">During the transfer itself, Adaku maintained a clear and consistent verbal commentary, announcing each stage of the procedure as she initiated it so that her colleague could anticipate and respond correctly. When it became necessary to pause to recheck the sling positioning midway through the lift, Adaku communicated this calmly and clearly, naming the action she was taking and checking that her colleague had understood and was maintaining a safe position before she made the adjustment. There was no ambiguity, overlap, or confusion in their communication at any point during the manoeuvre. Their coordination was smooth and clearly reflected both Adaku’s competence in the lead role and her ability to work effectively and safely as part of a two-person team.</w:t>
            </w:r>
          </w:p>
          <w:p w14:paraId="20000044" w14:textId="77777777" w:rsidR="00BB1234" w:rsidRDefault="00BB1234">
            <w:pPr>
              <w:rPr>
                <w:b/>
                <w:bCs/>
                <w:sz w:val="20"/>
                <w:szCs w:val="20"/>
              </w:rPr>
            </w:pPr>
            <w:r>
              <w:rPr>
                <w:b/>
                <w:bCs/>
                <w:sz w:val="20"/>
                <w:szCs w:val="20"/>
              </w:rPr>
              <w:t xml:space="preserve">AC 4.5 - Describe the aids and equipment that may be used for moving and positioning:</w:t>
            </w:r>
          </w:p>
          <w:p w14:paraId="20000045" w14:textId="77777777" w:rsidR="00BB1234" w:rsidRDefault="00BB1234">
            <w:pPr>
              <w:rPr>
                <w:sz w:val="20"/>
                <w:szCs w:val="20"/>
              </w:rPr>
            </w:pPr>
            <w:r>
              <w:rPr>
                <w:sz w:val="20"/>
                <w:szCs w:val="20"/>
              </w:rPr>
              <w:t xml:space="preserve">I asked Adaku to describe the full range of moving and positioning aids and equipment that are available and routinely used at Brooklands Hospital, and she provided a comprehensive and clearly well-informed account. She described the mobile electric hoist in detail, explaining the function of the lift mechanism, the battery charging system, and the different attachment points for different sling types. She described a range of compatible slings including the full-body sling used for clients with very limited weight-bearing ability, the divided leg sling used for transfers to chairs where a specific leg position is required, and the standing sling used for clients who retain some ability to participate in a standing transfer.</w:t>
            </w:r>
          </w:p>
          <w:p w14:paraId="20000046" w14:textId="77777777" w:rsidR="00BB1234" w:rsidRDefault="00BB1234">
            <w:pPr>
              <w:rPr>
                <w:sz w:val="20"/>
                <w:szCs w:val="20"/>
              </w:rPr>
            </w:pPr>
            <w:r>
              <w:rPr>
                <w:sz w:val="20"/>
                <w:szCs w:val="20"/>
              </w:rPr>
              <w:t xml:space="preserve">She described transfer belts and their use in supporting ambulant clients during walking transfers, transfer boards for lateral transfers between surfaces of similar height, and sliding sheets for repositioning clients in bed. She also described the electric profiling bed, the bed grab rail, the wheeled shower chair, and the standing hoist frame. She was able to explain the purpose and appropriate application of each piece of equipment and the clinical considerations that would inform the selection of one over another for a given client and a given task. This demonstrated a thorough, practical, and well-grounded knowledge of the available moving and positioning equipment.</w:t>
            </w:r>
          </w:p>
          <w:p w14:paraId="20000047" w14:textId="77777777" w:rsidR="00BB1234" w:rsidRDefault="00BB1234">
            <w:pPr>
              <w:rPr>
                <w:b/>
                <w:bCs/>
                <w:sz w:val="20"/>
                <w:szCs w:val="20"/>
              </w:rPr>
            </w:pPr>
            <w:r>
              <w:rPr>
                <w:b/>
                <w:bCs/>
                <w:sz w:val="20"/>
                <w:szCs w:val="20"/>
              </w:rPr>
              <w:t xml:space="preserve">AC 4.6 - Use equipment to maintain the individual in the appropriate position:</w:t>
            </w:r>
          </w:p>
          <w:p w14:paraId="20000048" w14:textId="77777777" w:rsidR="00BB1234" w:rsidRDefault="00BB1234">
            <w:pPr>
              <w:rPr>
                <w:sz w:val="20"/>
                <w:szCs w:val="20"/>
              </w:rPr>
            </w:pPr>
            <w:r>
              <w:rPr>
                <w:sz w:val="20"/>
                <w:szCs w:val="20"/>
              </w:rPr>
              <w:t xml:space="preserve">I observed Adaku use the electric profiling bed to adjust and maintain a client’s position during a rest period on the second observation day. The client had a documented respiratory condition that required them to remain at a prescribed elevated angle when lying, as specified in the care plan. I observed Adaku access the care plan to confirm the prescribed bed angle before making any adjustments, and then use the hand-held remote control attached to the bed frame to raise the head section of the bed to the correct elevation. She checked the angle visually against the guide markings on the bed frame and confirmed with the client that the position felt comfortable and did not cause any difficulty with breathing.</w:t>
            </w:r>
          </w:p>
          <w:p w14:paraId="20000049" w14:textId="77777777" w:rsidR="00BB1234" w:rsidRDefault="00BB1234">
            <w:pPr>
              <w:rPr>
                <w:sz w:val="20"/>
                <w:szCs w:val="20"/>
              </w:rPr>
            </w:pPr>
            <w:r>
              <w:rPr>
                <w:sz w:val="20"/>
                <w:szCs w:val="20"/>
              </w:rPr>
              <w:t xml:space="preserve">She also repositioned the client’s pillows carefully to provide additional lateral support, in line with the positioning instructions documented in the care plan, and placed a rolled towel under one arm at the client’s request to reduce pressure on the elbow. She confirmed that the call bell was within the client’s reach before leaving the room, ensuring that the client could summon help if the position became uncomfortable. Before leaving she documented the position adjustment in the care record, including the bed angle, the support items used, and the time, and set a review reminder in the app for the next required positional check.</w:t>
            </w:r>
          </w:p>
          <w:p w14:paraId="2000004A" w14:textId="77777777" w:rsidR="00BB1234" w:rsidRDefault="00BB1234">
            <w:pPr>
              <w:rPr>
                <w:b/>
                <w:bCs/>
                <w:sz w:val="20"/>
                <w:szCs w:val="20"/>
              </w:rPr>
            </w:pPr>
            <w:r>
              <w:rPr>
                <w:b/>
                <w:bCs/>
                <w:sz w:val="20"/>
                <w:szCs w:val="20"/>
              </w:rPr>
              <w:t xml:space="preserve">AC 4.7 - Encourage the individual’s active participation in the manoeuvre:</w:t>
            </w:r>
          </w:p>
          <w:p w14:paraId="2000004B" w14:textId="77777777" w:rsidR="00BB1234" w:rsidRDefault="00BB1234">
            <w:pPr>
              <w:rPr>
                <w:sz w:val="20"/>
                <w:szCs w:val="20"/>
              </w:rPr>
            </w:pPr>
            <w:r>
              <w:rPr>
                <w:sz w:val="20"/>
                <w:szCs w:val="20"/>
              </w:rPr>
              <w:t xml:space="preserve">Throughout the hoist transfer, I observed Adaku actively and consistently encourage the client to participate in the manoeuvre to the fullest extent safely possible. Prior to beginning, she explained to the client what she would need their assistance with and why their participation was helpful and important, stating clearly that working together would make the transfer more comfortable and safer for the client. She asked the client to place their hands in a specific resting position on their lap as documented in the individual’s handling plan, explaining that this position kept the arms safely clear of the hoist mechanism and also helped the client to feel more secure during the lift. The client was able to follow this instruction, and Adaku offered warm, specific praise for their cooperation.</w:t>
            </w:r>
          </w:p>
          <w:p w14:paraId="2000004C" w14:textId="77777777" w:rsidR="00BB1234" w:rsidRDefault="00BB1234">
            <w:pPr>
              <w:rPr>
                <w:sz w:val="20"/>
                <w:szCs w:val="20"/>
              </w:rPr>
            </w:pPr>
            <w:r>
              <w:rPr>
                <w:sz w:val="20"/>
                <w:szCs w:val="20"/>
              </w:rPr>
              <w:t xml:space="preserve">During the repositioning phase in the chair, Adaku invited the client to tell her which direction they would prefer to face, whether they wanted more or less support behind their back, and whether the height of the footrests felt right. She gave the client agency over these aspects of the process, making clear that these were the client’s choices to make, not decisions she would impose. The client engaged positively with these choices, and the transfer concluded with the client settled comfortably and having felt genuinely involved in and in control of the process from start to finish.</w:t>
            </w:r>
          </w:p>
          <w:p w14:paraId="2000004D" w14:textId="77777777" w:rsidR="00BB1234" w:rsidRDefault="00BB1234">
            <w:pPr>
              <w:rPr>
                <w:b/>
                <w:bCs/>
                <w:sz w:val="20"/>
                <w:szCs w:val="20"/>
              </w:rPr>
            </w:pPr>
            <w:r>
              <w:rPr>
                <w:b/>
                <w:bCs/>
                <w:sz w:val="20"/>
                <w:szCs w:val="20"/>
              </w:rPr>
              <w:t xml:space="preserve">AC 4.8 - Monitor the individual throughout the activity:</w:t>
            </w:r>
          </w:p>
          <w:p w14:paraId="2000004E" w14:textId="77777777" w:rsidR="00BB1234" w:rsidRDefault="00BB1234">
            <w:pPr>
              <w:rPr>
                <w:sz w:val="20"/>
                <w:szCs w:val="20"/>
              </w:rPr>
            </w:pPr>
            <w:r>
              <w:rPr>
                <w:sz w:val="20"/>
                <w:szCs w:val="20"/>
              </w:rPr>
              <w:t xml:space="preserve">I observed Adaku monitor the client closely, continuously, and with evident skill throughout the entire duration of the hoist transfer and the subsequent positioning and settling phase on the second observation day. From the moment the manoeuvre began, she maintained her primary visual focus on the client at all times, watching the client’s facial expressions, posture, and any voluntary or involuntary movement for signs of discomfort, distress, fear, or physical pain. She asked direct verbal check-in questions at each transition point in the transfer sequence, including before the lift, during the lift, and at the moment of landing in the chair, and she waited for the client’s response before proceeding to each next step.</w:t>
            </w:r>
          </w:p>
          <w:p w14:paraId="2000004F" w14:textId="77777777" w:rsidR="00BB1234" w:rsidRDefault="00BB1234">
            <w:pPr>
              <w:rPr>
                <w:sz w:val="20"/>
                <w:szCs w:val="20"/>
              </w:rPr>
            </w:pPr>
            <w:r>
              <w:rPr>
                <w:sz w:val="20"/>
                <w:szCs w:val="20"/>
              </w:rPr>
              <w:t xml:space="preserve">At one point during the lift phase, I observed Adaku pause the manoeuvre because she noticed a slight change in the client’s expression that indicated possible discomfort. She lowered the client back to the midpoint, asked the client to describe what they were feeling, identified that the sling had shifted slightly against the client’s lower back, and corrected the positioning before resuming the lift. This response was immediate, appropriate, and prevented what could have become a more significant comfort issue if left unaddressed. After the client was settled in the chair, Adaku continued to monitor for a further few minutes, checking the client’s skin colour, breathing, and overall comfort before concluding the interaction and updating the care record.</w:t>
            </w:r>
          </w:p>
          <w:p w14:paraId="20000050" w14:textId="77777777" w:rsidR="00BB1234" w:rsidRDefault="00BB1234">
            <w:pPr>
              <w:rPr>
                <w:b/>
                <w:bCs/>
                <w:sz w:val="20"/>
                <w:szCs w:val="20"/>
              </w:rPr>
            </w:pPr>
            <w:r>
              <w:rPr>
                <w:b/>
                <w:bCs/>
                <w:sz w:val="20"/>
                <w:szCs w:val="20"/>
              </w:rPr>
              <w:t xml:space="preserve">AC 4.9 - Record and report the activity noting when the next positioning manoeuvre is due:</w:t>
            </w:r>
          </w:p>
          <w:p w14:paraId="20000051" w14:textId="77777777" w:rsidR="00BB1234" w:rsidRDefault="00BB1234">
            <w:pPr>
              <w:rPr>
                <w:sz w:val="20"/>
                <w:szCs w:val="20"/>
              </w:rPr>
            </w:pPr>
            <w:r>
              <w:rPr>
                <w:sz w:val="20"/>
                <w:szCs w:val="20"/>
              </w:rPr>
              <w:t xml:space="preserve">Immediately following the completion of the hoist transfer and the client’s settling in the chair, I observed Adaku log into the ward tablet using her personal staff password and navigate to the client’s care record to document the completed manoeuvre. Her entry was prompt, accurate, and comprehensive. It included the date and time of the transfer, the names of both staff members involved, the equipment used including the hoist type and the specific sling used, the client’s response to the transfer including their verbal feedback and any observations about comfort, the final position achieved and its correspondence to the care plan instructions, and a note that no adverse events occurred during the manoeuvre.</w:t>
            </w:r>
          </w:p>
          <w:p w14:paraId="20000052" w14:textId="77777777" w:rsidR="00BB1234" w:rsidRDefault="00BB1234">
            <w:pPr>
              <w:rPr>
                <w:sz w:val="20"/>
                <w:szCs w:val="20"/>
              </w:rPr>
            </w:pPr>
            <w:r>
              <w:rPr>
                <w:sz w:val="20"/>
                <w:szCs w:val="20"/>
              </w:rPr>
              <w:t xml:space="preserve">Adaku also recorded the time of the next required repositioning as specified in the care plan and set an automated alert within the care management application to notify the care team when that time was approaching, ensuring that the repositioning schedule would be maintained even if the next required manoeuvre fell outside her own shift. She explained to me that timely, accurate recording of moving and handling activities is not only a clinical safety requirement but also a legal one, and that the documentation provides an essential audit trail for the monitoring of pressure area risks and overall client safety in relation to positioning. Before logging out of the device, she reviewed the entry once more to confirm its accuracy and completeness.</w:t>
            </w:r>
          </w:p>
        </w:tc>
      </w:tr>
      <w:tr w:rsidR="00AA5E13" w:rsidRPr="00AA5E13" w14:paraId="6A1CBC66" w14:textId="77777777" w:rsidTr="00580CD4">
        <w:tc>
          <w:tcPr>
            <w:tcW w:w="1993" w:type="dxa"/>
            <w:shd w:val="clear" w:color="auto" w:fill="FBE4D5" w:themeFill="accent2" w:themeFillTint="33"/>
          </w:tcPr>
          <w:p w14:paraId="4D624973" w14:textId="7671E147" w:rsidR="00876313" w:rsidRPr="00035822" w:rsidRDefault="007B1BD3" w:rsidP="00E22525">
            <w:pPr>
              <w:rPr>
                <w:rFonts w:ascii="Calibri" w:hAnsi="Calibri" w:cs="Calibri"/>
              </w:rPr>
            </w:pPr>
            <w:r>
              <w:rPr>
                <w:rFonts w:ascii="Calibri" w:hAnsi="Calibri" w:cs="Calibri"/>
              </w:rPr>
              <w:lastRenderedPageBreak/>
              <w:t>Unit Seventeen - Support Individuals to Maintain Personal Hygiene L/616/4204</w:t>
            </w:r>
          </w:p>
        </w:tc>
        <w:tc>
          <w:tcPr>
            <w:tcW w:w="1606" w:type="dxa"/>
          </w:tcPr>
          <w:p w14:paraId="4EA8A2C8" w14:textId="1492659E" w:rsidR="00876313" w:rsidRPr="00AA5E13" w:rsidRDefault="00582B73" w:rsidP="00E22525">
            <w:pPr>
              <w:rPr>
                <w:b/>
                <w:bCs/>
                <w:u w:val="single"/>
              </w:rPr>
            </w:pPr>
            <w:r>
              <w:rPr>
                <w:rFonts w:cstheme="minorHAnsi"/>
                <w:b/>
                <w:bCs/>
                <w:sz w:val="16"/>
                <w:szCs w:val="16"/>
              </w:rPr>
              <w:t xml:space="preserve">2. </w:t>
            </w:r>
            <w:r>
              <w:rPr>
                <w:rFonts w:cstheme="minorHAnsi"/>
                <w:sz w:val="16"/>
                <w:szCs w:val="16"/>
              </w:rPr>
              <w:t>Be able to support individuals to maintain personal hygiene.</w:t>
            </w:r>
          </w:p>
        </w:tc>
        <w:tc>
          <w:tcPr>
            <w:tcW w:w="1661" w:type="dxa"/>
          </w:tcPr>
          <w:p w14:paraId="1A8AE8F4" w14:textId="77777777" w:rsidR="000C3826" w:rsidRPr="00D07938" w:rsidRDefault="000C3826" w:rsidP="000C3826">
            <w:pPr>
              <w:rPr>
                <w:rFonts w:cstheme="minorHAnsi"/>
                <w:sz w:val="16"/>
                <w:szCs w:val="16"/>
              </w:rPr>
            </w:pPr>
            <w:r>
              <w:rPr>
                <w:rFonts w:cstheme="minorHAnsi"/>
                <w:sz w:val="16"/>
                <w:szCs w:val="16"/>
              </w:rPr>
              <w:t xml:space="preserve">2.1 Support an individual to understand factors that contribute to good personal hygiene. </w:t>
            </w:r>
          </w:p>
          <w:p w14:paraId="5E178FB6" w14:textId="77777777" w:rsidR="000C3826" w:rsidRPr="00D07938" w:rsidRDefault="000C3826" w:rsidP="000C3826">
            <w:pPr>
              <w:rPr>
                <w:rFonts w:cstheme="minorHAnsi"/>
                <w:sz w:val="16"/>
                <w:szCs w:val="16"/>
              </w:rPr>
            </w:pPr>
          </w:p>
          <w:p w14:paraId="48F1265D" w14:textId="77777777" w:rsidR="000C3826" w:rsidRPr="00D07938" w:rsidRDefault="000C3826" w:rsidP="000C3826">
            <w:pPr>
              <w:rPr>
                <w:rFonts w:cstheme="minorHAnsi"/>
                <w:sz w:val="16"/>
                <w:szCs w:val="16"/>
              </w:rPr>
            </w:pPr>
            <w:r>
              <w:rPr>
                <w:rFonts w:cstheme="minorHAnsi"/>
                <w:sz w:val="16"/>
                <w:szCs w:val="16"/>
              </w:rPr>
              <w:t xml:space="preserve">2.2 Address personal hygiene issues with the individual in a sensitive manner without imposing own values. </w:t>
            </w:r>
          </w:p>
          <w:p w14:paraId="6659912E" w14:textId="77777777" w:rsidR="000C3826" w:rsidRPr="00D07938" w:rsidRDefault="000C3826" w:rsidP="000C3826">
            <w:pPr>
              <w:rPr>
                <w:rFonts w:cstheme="minorHAnsi"/>
                <w:sz w:val="16"/>
                <w:szCs w:val="16"/>
              </w:rPr>
            </w:pPr>
          </w:p>
          <w:p w14:paraId="152371EC" w14:textId="77777777" w:rsidR="000C3826" w:rsidRPr="00D07938" w:rsidRDefault="000C3826" w:rsidP="000C3826">
            <w:pPr>
              <w:rPr>
                <w:rFonts w:cstheme="minorHAnsi"/>
                <w:sz w:val="16"/>
                <w:szCs w:val="16"/>
              </w:rPr>
            </w:pPr>
            <w:r>
              <w:rPr>
                <w:rFonts w:cstheme="minorHAnsi"/>
                <w:sz w:val="16"/>
                <w:szCs w:val="16"/>
              </w:rPr>
              <w:t xml:space="preserve">2.3 Support the individual to develop awareness of the effects of poor hygiene on others. </w:t>
            </w:r>
          </w:p>
          <w:p w14:paraId="0BD626E8" w14:textId="77777777" w:rsidR="000C3826" w:rsidRPr="00D07938" w:rsidRDefault="000C3826" w:rsidP="000C3826">
            <w:pPr>
              <w:rPr>
                <w:rFonts w:cstheme="minorHAnsi"/>
                <w:sz w:val="16"/>
                <w:szCs w:val="16"/>
              </w:rPr>
            </w:pPr>
          </w:p>
          <w:p w14:paraId="319F404A" w14:textId="77777777" w:rsidR="000C3826" w:rsidRPr="00D07938" w:rsidRDefault="000C3826" w:rsidP="000C3826">
            <w:pPr>
              <w:rPr>
                <w:rFonts w:cstheme="minorHAnsi"/>
                <w:sz w:val="16"/>
                <w:szCs w:val="16"/>
              </w:rPr>
            </w:pPr>
            <w:r>
              <w:rPr>
                <w:rFonts w:cstheme="minorHAnsi"/>
                <w:sz w:val="16"/>
                <w:szCs w:val="16"/>
              </w:rPr>
              <w:t xml:space="preserve">2.4 Support the preferences and needs of the individual while maintaining their independence. </w:t>
            </w:r>
          </w:p>
          <w:p w14:paraId="45721E97" w14:textId="77777777" w:rsidR="000C3826" w:rsidRPr="00D07938" w:rsidRDefault="000C3826" w:rsidP="000C3826">
            <w:pPr>
              <w:rPr>
                <w:rFonts w:cstheme="minorHAnsi"/>
                <w:sz w:val="16"/>
                <w:szCs w:val="16"/>
              </w:rPr>
            </w:pPr>
          </w:p>
          <w:p w14:paraId="460C5A2D" w14:textId="77777777" w:rsidR="000C3826" w:rsidRPr="00D07938" w:rsidRDefault="000C3826" w:rsidP="000C3826">
            <w:pPr>
              <w:rPr>
                <w:rFonts w:cstheme="minorHAnsi"/>
                <w:sz w:val="16"/>
                <w:szCs w:val="16"/>
              </w:rPr>
            </w:pPr>
            <w:r>
              <w:rPr>
                <w:rFonts w:cstheme="minorHAnsi"/>
                <w:sz w:val="16"/>
                <w:szCs w:val="16"/>
              </w:rPr>
              <w:t xml:space="preserve">2.5 Describe how to maintain dignity of an individual when supporting intimate personal hygiene. </w:t>
            </w:r>
          </w:p>
          <w:p w14:paraId="62EC4996" w14:textId="77777777" w:rsidR="000C3826" w:rsidRPr="00D07938" w:rsidRDefault="000C3826" w:rsidP="000C3826">
            <w:pPr>
              <w:rPr>
                <w:rFonts w:cstheme="minorHAnsi"/>
                <w:sz w:val="16"/>
                <w:szCs w:val="16"/>
              </w:rPr>
            </w:pPr>
          </w:p>
          <w:p w14:paraId="1DCFE625" w14:textId="77777777" w:rsidR="000C3826" w:rsidRPr="00D07938" w:rsidRDefault="000C3826" w:rsidP="000C3826">
            <w:pPr>
              <w:rPr>
                <w:rFonts w:cstheme="minorHAnsi"/>
                <w:sz w:val="16"/>
                <w:szCs w:val="16"/>
              </w:rPr>
            </w:pPr>
            <w:r>
              <w:rPr>
                <w:rFonts w:cstheme="minorHAnsi"/>
                <w:sz w:val="16"/>
                <w:szCs w:val="16"/>
              </w:rPr>
              <w:t xml:space="preserve">2.6 Identify risks to own health in supporting an individual with personal hygiene routines. </w:t>
            </w:r>
          </w:p>
          <w:p w14:paraId="4BBCED70" w14:textId="77777777" w:rsidR="000C3826" w:rsidRPr="00D07938" w:rsidRDefault="000C3826" w:rsidP="000C3826">
            <w:pPr>
              <w:rPr>
                <w:rFonts w:cstheme="minorHAnsi"/>
                <w:sz w:val="16"/>
                <w:szCs w:val="16"/>
              </w:rPr>
            </w:pPr>
          </w:p>
          <w:p w14:paraId="29EDACEB" w14:textId="77777777" w:rsidR="000C3826" w:rsidRPr="00D07938" w:rsidRDefault="000C3826" w:rsidP="000C3826">
            <w:pPr>
              <w:rPr>
                <w:rFonts w:cstheme="minorHAnsi"/>
                <w:sz w:val="16"/>
                <w:szCs w:val="16"/>
              </w:rPr>
            </w:pPr>
            <w:r>
              <w:rPr>
                <w:rFonts w:cstheme="minorHAnsi"/>
                <w:sz w:val="16"/>
                <w:szCs w:val="16"/>
              </w:rPr>
              <w:t xml:space="preserve">2.7 Reduce risks to own health when supporting the individual with personal hygiene routines. </w:t>
            </w:r>
          </w:p>
          <w:p w14:paraId="1E0F74F0" w14:textId="77777777" w:rsidR="000C3826" w:rsidRPr="00D07938" w:rsidRDefault="000C3826" w:rsidP="000C3826">
            <w:pPr>
              <w:rPr>
                <w:rFonts w:cstheme="minorHAnsi"/>
                <w:sz w:val="16"/>
                <w:szCs w:val="16"/>
              </w:rPr>
            </w:pPr>
          </w:p>
          <w:p w14:paraId="3679C2FA" w14:textId="6F1387A5" w:rsidR="00876313" w:rsidRPr="00AA5E13" w:rsidRDefault="00AB2ED2" w:rsidP="00633ACA">
            <w:pPr>
              <w:rPr>
                <w:b/>
                <w:bCs/>
                <w:u w:val="single"/>
              </w:rPr>
            </w:pPr>
            <w:r>
              <w:rPr>
                <w:rFonts w:cstheme="minorHAnsi"/>
                <w:sz w:val="16"/>
                <w:szCs w:val="16"/>
              </w:rPr>
              <w:t>2.8 Identify others who may be involved in supporting the individual to maintain personal hygiene.</w:t>
            </w:r>
          </w:p>
        </w:tc>
        <w:tc>
          <w:tcPr>
            <w:tcW w:w="9477" w:type="dxa"/>
          </w:tcPr>
          <w:p w14:paraId="100000EF" w14:textId="77777777" w:rsidR="00AA5E13" w:rsidRDefault="00AA5E13">
            <w:pPr>
              <w:rPr>
                <w:sz w:val="20"/>
                <w:szCs w:val="20"/>
              </w:rPr>
            </w:pPr>
            <w:r>
              <w:rPr>
                <w:sz w:val="20"/>
                <w:szCs w:val="20"/>
              </w:rPr>
              <w:t xml:space="preserve">DAY 3 - Thursday, 7th May 2026</w:t>
            </w:r>
          </w:p>
          <w:p w14:paraId="100000F0" w14:textId="77777777" w:rsidR="00AA5E13" w:rsidRDefault="00AA5E13">
            <w:pPr>
              <w:rPr>
                <w:sz w:val="20"/>
                <w:szCs w:val="20"/>
              </w:rPr>
            </w:pPr>
            <w:r>
              <w:rPr>
                <w:sz w:val="20"/>
                <w:szCs w:val="20"/>
              </w:rPr>
              <w:t xml:space="preserve"/>
            </w:r>
          </w:p>
          <w:p w14:paraId="100000F1" w14:textId="77777777" w:rsidR="00AA5E13" w:rsidRDefault="00AA5E13">
            <w:pPr>
              <w:rPr>
                <w:sz w:val="20"/>
                <w:szCs w:val="20"/>
              </w:rPr>
            </w:pPr>
            <w:r>
              <w:rPr>
                <w:sz w:val="20"/>
                <w:szCs w:val="20"/>
              </w:rPr>
              <w:t xml:space="preserve">AC 2.1 - Support an individual to understand factors that contribute to good personal hygiene:</w:t>
            </w:r>
          </w:p>
          <w:p w14:paraId="100000F2" w14:textId="77777777" w:rsidR="00AA5E13" w:rsidRDefault="00AA5E13">
            <w:pPr>
              <w:rPr>
                <w:sz w:val="20"/>
                <w:szCs w:val="20"/>
              </w:rPr>
            </w:pPr>
            <w:r>
              <w:rPr>
                <w:sz w:val="20"/>
                <w:szCs w:val="20"/>
              </w:rPr>
              <w:t xml:space="preserve">I observed Adaku support a client with their morning personal hygiene routine during the third observation day. As she assisted the client, she spoke naturally and informally about why each aspect of the routine was important. She explained the role of regular washing in preventing skin infections, the importance of oral hygiene in preventing dental problems and supporting overall health, and the connection between good personal hygiene and social wellbeing. The client engaged positively with the conversation and asked several questions, which Adaku answered accurately and in accessible language. The educational component of the interaction was delivered in a natural, conversational style that did not feel patronising or clinical.</w:t>
            </w:r>
          </w:p>
          <w:p w14:paraId="100000F3" w14:textId="77777777" w:rsidR="00AA5E13" w:rsidRDefault="00AA5E13">
            <w:pPr>
              <w:rPr>
                <w:sz w:val="20"/>
                <w:szCs w:val="20"/>
              </w:rPr>
            </w:pPr>
            <w:r>
              <w:rPr>
                <w:sz w:val="20"/>
                <w:szCs w:val="20"/>
              </w:rPr>
              <w:t xml:space="preserve"/>
            </w:r>
          </w:p>
          <w:p w14:paraId="100000F4" w14:textId="77777777" w:rsidR="00AA5E13" w:rsidRDefault="00AA5E13">
            <w:pPr>
              <w:rPr>
                <w:sz w:val="20"/>
                <w:szCs w:val="20"/>
              </w:rPr>
            </w:pPr>
            <w:r>
              <w:rPr>
                <w:sz w:val="20"/>
                <w:szCs w:val="20"/>
              </w:rPr>
              <w:t xml:space="preserve">AC 2.2 - Address personal hygiene issues with the individual in a sensitive manner without imposing own values:</w:t>
            </w:r>
          </w:p>
          <w:p w14:paraId="100000F5" w14:textId="77777777" w:rsidR="00AA5E13" w:rsidRDefault="00AA5E13">
            <w:pPr>
              <w:rPr>
                <w:sz w:val="20"/>
                <w:szCs w:val="20"/>
              </w:rPr>
            </w:pPr>
            <w:r>
              <w:rPr>
                <w:sz w:val="20"/>
                <w:szCs w:val="20"/>
              </w:rPr>
              <w:t xml:space="preserve">I observed Adaku handle a sensitive personal hygiene situation with great tact and professionalism during the third observation day. When she noted during a care visit that a client had body odour that required attention, she did not make any comment that could cause embarrassment. Instead, she offered the client a wash in a matter-of-fact and cheerful manner, framing it as part of the morning routine. She used neutral, non-judgmental language and made no reference to the specific issue directly. The client accepted and the situation was resolved with the client’s dignity fully intact. Adaku later explained to me that she is careful never to project her own views about cleanliness onto clients, recognising that cultural backgrounds, health conditions, and personal preferences all influence hygiene practices.</w:t>
            </w:r>
          </w:p>
          <w:p w14:paraId="100000F6" w14:textId="77777777" w:rsidR="00AA5E13" w:rsidRDefault="00AA5E13">
            <w:pPr>
              <w:rPr>
                <w:sz w:val="20"/>
                <w:szCs w:val="20"/>
              </w:rPr>
            </w:pPr>
            <w:r>
              <w:rPr>
                <w:sz w:val="20"/>
                <w:szCs w:val="20"/>
              </w:rPr>
              <w:t xml:space="preserve"/>
            </w:r>
          </w:p>
          <w:p w14:paraId="100000F7" w14:textId="77777777" w:rsidR="00AA5E13" w:rsidRDefault="00AA5E13">
            <w:pPr>
              <w:rPr>
                <w:sz w:val="20"/>
                <w:szCs w:val="20"/>
              </w:rPr>
            </w:pPr>
            <w:r>
              <w:rPr>
                <w:sz w:val="20"/>
                <w:szCs w:val="20"/>
              </w:rPr>
              <w:t xml:space="preserve">AC 2.3 - Support the individual to develop awareness of the effects of poor hygiene on others:</w:t>
            </w:r>
          </w:p>
          <w:p w14:paraId="100000F8" w14:textId="77777777" w:rsidR="00AA5E13" w:rsidRDefault="00AA5E13">
            <w:pPr>
              <w:rPr>
                <w:sz w:val="20"/>
                <w:szCs w:val="20"/>
              </w:rPr>
            </w:pPr>
            <w:r>
              <w:rPr>
                <w:sz w:val="20"/>
                <w:szCs w:val="20"/>
              </w:rPr>
              <w:t xml:space="preserve">During the hygiene support session, I observed Adaku gently prompt a client to consider the social and health dimensions of personal hygiene in a supportive way. The client had been resistant to regular handwashing, and Adaku explained clearly and kindly why handwashing was important for the client’s own health and for the wellbeing of the people they share spaces with, including other clients and visiting family members. She used simple, concrete examples and was careful to frame the conversation positively, focusing on the protective benefits of good hygiene rather than making the client feel shamed or criticised. The client responded receptively to this approach.</w:t>
            </w:r>
          </w:p>
          <w:p w14:paraId="100000F9" w14:textId="77777777" w:rsidR="00AA5E13" w:rsidRDefault="00AA5E13">
            <w:pPr>
              <w:rPr>
                <w:sz w:val="20"/>
                <w:szCs w:val="20"/>
              </w:rPr>
            </w:pPr>
            <w:r>
              <w:rPr>
                <w:sz w:val="20"/>
                <w:szCs w:val="20"/>
              </w:rPr>
              <w:t xml:space="preserve"/>
            </w:r>
          </w:p>
          <w:p w14:paraId="100000FA" w14:textId="77777777" w:rsidR="00AA5E13" w:rsidRDefault="00AA5E13">
            <w:pPr>
              <w:rPr>
                <w:sz w:val="20"/>
                <w:szCs w:val="20"/>
              </w:rPr>
            </w:pPr>
            <w:r>
              <w:rPr>
                <w:sz w:val="20"/>
                <w:szCs w:val="20"/>
              </w:rPr>
              <w:t xml:space="preserve">AC 2.4 - Support the preferences and needs of the individual while maintaining their independence:</w:t>
            </w:r>
          </w:p>
          <w:p w14:paraId="100000FB" w14:textId="77777777" w:rsidR="00AA5E13" w:rsidRDefault="00AA5E13">
            <w:pPr>
              <w:rPr>
                <w:sz w:val="20"/>
                <w:szCs w:val="20"/>
              </w:rPr>
            </w:pPr>
            <w:r>
              <w:rPr>
                <w:sz w:val="20"/>
                <w:szCs w:val="20"/>
              </w:rPr>
              <w:t xml:space="preserve">Throughout the personal hygiene support session, I observed Adaku consistently prioritise the client’s preferences and independence. She offered the client their own choice of soap, shampoo, and deodorant from their personal toiletry bag. She supported the client to wash the areas they could manage independently and only assisted with areas that the client was genuinely unable to reach or manage safely. She did not rush the client and gave them adequate time to complete each element of the routine in their preferred order. Her support was facilitative rather than directive throughout.</w:t>
            </w:r>
          </w:p>
          <w:p w14:paraId="100000FC" w14:textId="77777777" w:rsidR="00AA5E13" w:rsidRDefault="00AA5E13">
            <w:pPr>
              <w:rPr>
                <w:sz w:val="20"/>
                <w:szCs w:val="20"/>
              </w:rPr>
            </w:pPr>
            <w:r>
              <w:rPr>
                <w:sz w:val="20"/>
                <w:szCs w:val="20"/>
              </w:rPr>
              <w:t xml:space="preserve"/>
            </w:r>
          </w:p>
          <w:p w14:paraId="100000FD" w14:textId="77777777" w:rsidR="00AA5E13" w:rsidRDefault="00AA5E13">
            <w:pPr>
              <w:rPr>
                <w:sz w:val="20"/>
                <w:szCs w:val="20"/>
              </w:rPr>
            </w:pPr>
            <w:r>
              <w:rPr>
                <w:sz w:val="20"/>
                <w:szCs w:val="20"/>
              </w:rPr>
              <w:t xml:space="preserve">AC 2.5 - Describe how to maintain dignity of an individual when supporting intimate personal hygiene:</w:t>
            </w:r>
          </w:p>
          <w:p w14:paraId="100000FE" w14:textId="77777777" w:rsidR="00AA5E13" w:rsidRDefault="00AA5E13">
            <w:pPr>
              <w:rPr>
                <w:sz w:val="20"/>
                <w:szCs w:val="20"/>
              </w:rPr>
            </w:pPr>
            <w:r>
              <w:rPr>
                <w:sz w:val="20"/>
                <w:szCs w:val="20"/>
              </w:rPr>
              <w:t xml:space="preserve">I asked Adaku how she maintains the dignity of clients when supporting intimate personal hygiene. She gave a comprehensive and thoughtful response, explaining that she always ensures the door and curtains are closed, that she covers the client with a towel or sheet and only exposes the area being attended to, that she uses appropriate clinical language rather than informal or embarrassing terms, that she checks in verbally at each stage, and that she ensures no unnecessary persons are present during intimate care. She also mentioned that she knocks and waits before entering at all times, even when she has reason to believe the client is expecting her, as a consistent marker of respect. She was also able to identify when it might be appropriate to request a same-gender colleague, and how she would handle that request sensitively.</w:t>
            </w:r>
          </w:p>
          <w:p w14:paraId="100000FF" w14:textId="77777777" w:rsidR="00AA5E13" w:rsidRDefault="00AA5E13">
            <w:pPr>
              <w:rPr>
                <w:sz w:val="20"/>
                <w:szCs w:val="20"/>
              </w:rPr>
            </w:pPr>
            <w:r>
              <w:rPr>
                <w:sz w:val="20"/>
                <w:szCs w:val="20"/>
              </w:rPr>
              <w:t xml:space="preserve"/>
            </w:r>
          </w:p>
          <w:p w14:paraId="10000100" w14:textId="77777777" w:rsidR="00AA5E13" w:rsidRDefault="00AA5E13">
            <w:pPr>
              <w:rPr>
                <w:sz w:val="20"/>
                <w:szCs w:val="20"/>
              </w:rPr>
            </w:pPr>
            <w:r>
              <w:rPr>
                <w:sz w:val="20"/>
                <w:szCs w:val="20"/>
              </w:rPr>
              <w:t xml:space="preserve">AC 2.6 - Identify risks to own health in supporting an individual with personal hygiene routines:</w:t>
            </w:r>
          </w:p>
          <w:p w14:paraId="10000101" w14:textId="77777777" w:rsidR="00AA5E13" w:rsidRDefault="00AA5E13">
            <w:pPr>
              <w:rPr>
                <w:sz w:val="20"/>
                <w:szCs w:val="20"/>
              </w:rPr>
            </w:pPr>
            <w:r>
              <w:rPr>
                <w:sz w:val="20"/>
                <w:szCs w:val="20"/>
              </w:rPr>
              <w:t xml:space="preserve">I asked Adaku to identify the risks to her own health that may arise when supporting personal hygiene routines. She correctly identified exposure to bodily fluids and soiled materials as a primary risk, noting the potential for infection if PPE is not worn correctly or if hand hygiene is not carried out properly. She also identified ergonomic risks, including the risk of musculoskeletal injury from awkward postures during bathing or changing activities, and the importance of using appropriate equipment such as bath hoists or shower chairs where indicated. She mentioned the emotional and psychological dimension of personal care work and the importance of debriefing with colleagues or a manager if a care situation is distressing.</w:t>
            </w:r>
          </w:p>
          <w:p w14:paraId="10000102" w14:textId="77777777" w:rsidR="00AA5E13" w:rsidRDefault="00AA5E13">
            <w:pPr>
              <w:rPr>
                <w:sz w:val="20"/>
                <w:szCs w:val="20"/>
              </w:rPr>
            </w:pPr>
            <w:r>
              <w:rPr>
                <w:sz w:val="20"/>
                <w:szCs w:val="20"/>
              </w:rPr>
              <w:t xml:space="preserve"/>
            </w:r>
          </w:p>
          <w:p w14:paraId="10000103" w14:textId="77777777" w:rsidR="00AA5E13" w:rsidRDefault="00AA5E13">
            <w:pPr>
              <w:rPr>
                <w:sz w:val="20"/>
                <w:szCs w:val="20"/>
              </w:rPr>
            </w:pPr>
            <w:r>
              <w:rPr>
                <w:sz w:val="20"/>
                <w:szCs w:val="20"/>
              </w:rPr>
              <w:t xml:space="preserve">AC 2.7 - Reduce risks to own health when supporting the individual with personal hygiene routines:</w:t>
            </w:r>
          </w:p>
          <w:p w14:paraId="10000104" w14:textId="77777777" w:rsidR="00AA5E13" w:rsidRDefault="00AA5E13">
            <w:pPr>
              <w:rPr>
                <w:sz w:val="20"/>
                <w:szCs w:val="20"/>
              </w:rPr>
            </w:pPr>
            <w:r>
              <w:rPr>
                <w:sz w:val="20"/>
                <w:szCs w:val="20"/>
              </w:rPr>
              <w:t xml:space="preserve">I observed Adaku take specific and consistent steps to reduce risks to her own health during personal hygiene support. She wore the correct PPE for all personal care activities, including gloves and a waterproof apron when exposure to bodily fluids was possible. She used correct manual handling techniques throughout, adjusting equipment heights where possible and never bending awkwardly to reach a client. She disposed of all clinical waste immediately after use and performed hand hygiene after removing PPE. She worked at a pace that allowed her to attend to safety without feeling rushed, and she confirmed that she would always raise concerns with her manager if she felt a care activity posed an unacceptable risk to her own health.</w:t>
            </w:r>
          </w:p>
          <w:p w14:paraId="10000105" w14:textId="77777777" w:rsidR="00AA5E13" w:rsidRDefault="00AA5E13">
            <w:pPr>
              <w:rPr>
                <w:sz w:val="20"/>
                <w:szCs w:val="20"/>
              </w:rPr>
            </w:pPr>
            <w:r>
              <w:rPr>
                <w:sz w:val="20"/>
                <w:szCs w:val="20"/>
              </w:rPr>
              <w:t xml:space="preserve"/>
            </w:r>
          </w:p>
          <w:p w14:paraId="10000106" w14:textId="77777777" w:rsidR="00AA5E13" w:rsidRDefault="00AA5E13">
            <w:pPr>
              <w:rPr>
                <w:sz w:val="20"/>
                <w:szCs w:val="20"/>
              </w:rPr>
            </w:pPr>
            <w:r>
              <w:rPr>
                <w:sz w:val="20"/>
                <w:szCs w:val="20"/>
              </w:rPr>
              <w:t xml:space="preserve">AC 2.8 - Identify others who may be involved in supporting the individual to maintain personal hygiene:</w:t>
            </w:r>
          </w:p>
          <w:p w14:paraId="10000107" w14:textId="77777777" w:rsidR="00AA5E13" w:rsidRDefault="00AA5E13">
            <w:pPr>
              <w:rPr>
                <w:sz w:val="20"/>
                <w:szCs w:val="20"/>
              </w:rPr>
            </w:pPr>
            <w:r>
              <w:rPr>
                <w:sz w:val="20"/>
                <w:szCs w:val="20"/>
              </w:rPr>
              <w:t xml:space="preserve">I asked Adaku to identify the range of people who may be involved in supporting a client’s personal hygiene. She identified a wide range of individuals including family members and informal carers, nursing colleagues, district nurses or community nurses for specific clinical hygiene tasks such as wound care or catheter hygiene, occupational therapists who advise on adaptive equipment to support independent hygiene, and the client themselves as the most important participant in their own hygiene care. She also mentioned specialist skin care nurses in cases involving complex dermatological needs, and social workers who may be involved in arranging community hygiene support following discharge.</w:t>
            </w:r>
          </w:p>
        </w:tc>
      </w:tr>
      <w:tr w:rsidR="00AA5E13" w:rsidRPr="00AA5E13" w14:paraId="66A12D52" w14:textId="77777777" w:rsidTr="003C5BF3">
        <w:tc>
          <w:tcPr>
            <w:tcW w:w="1993" w:type="dxa"/>
            <w:shd w:val="clear" w:color="auto" w:fill="8496B0" w:themeFill="text2" w:themeFillTint="99"/>
          </w:tcPr>
          <w:p w14:paraId="6B748F2F" w14:textId="3A1D9A21" w:rsidR="00876313" w:rsidRPr="00035822" w:rsidRDefault="00154B06" w:rsidP="00E22525">
            <w:pPr>
              <w:rPr>
                <w:rFonts w:ascii="Calibri" w:hAnsi="Calibri" w:cs="Calibri"/>
              </w:rPr>
            </w:pPr>
            <w:r>
              <w:rPr>
                <w:rFonts w:ascii="Calibri" w:hAnsi="Calibri" w:cs="Calibri"/>
              </w:rPr>
              <w:t>Unit Eighteen - Support Individuals with Specific Communication Needs A/616/4179</w:t>
            </w:r>
          </w:p>
        </w:tc>
        <w:tc>
          <w:tcPr>
            <w:tcW w:w="1606" w:type="dxa"/>
          </w:tcPr>
          <w:p w14:paraId="71A6011F" w14:textId="21420A08" w:rsidR="00876313" w:rsidRPr="00AA5E13" w:rsidRDefault="003C1C9D" w:rsidP="00E22525">
            <w:pPr>
              <w:rPr>
                <w:b/>
                <w:bCs/>
                <w:u w:val="single"/>
              </w:rPr>
            </w:pPr>
            <w:r>
              <w:rPr>
                <w:rFonts w:cstheme="minorHAnsi"/>
                <w:sz w:val="16"/>
                <w:szCs w:val="16"/>
              </w:rPr>
              <w:t>3. Be able to contribute to identifying and addressing specific communication needs of individuals.</w:t>
            </w:r>
          </w:p>
        </w:tc>
        <w:tc>
          <w:tcPr>
            <w:tcW w:w="1661" w:type="dxa"/>
          </w:tcPr>
          <w:p w14:paraId="75D772B6" w14:textId="77777777" w:rsidR="00607237" w:rsidRPr="00D07938" w:rsidRDefault="00607237" w:rsidP="00607237">
            <w:pPr>
              <w:rPr>
                <w:rFonts w:cstheme="minorHAnsi"/>
                <w:sz w:val="16"/>
                <w:szCs w:val="16"/>
              </w:rPr>
            </w:pPr>
            <w:r>
              <w:rPr>
                <w:rFonts w:cstheme="minorHAnsi"/>
                <w:sz w:val="16"/>
                <w:szCs w:val="16"/>
              </w:rPr>
              <w:t xml:space="preserve">3.1 Work in partnership with the individual and others to identify the individual’s communication needs. </w:t>
            </w:r>
          </w:p>
          <w:p w14:paraId="6558B184" w14:textId="77777777" w:rsidR="00607237" w:rsidRPr="00D07938" w:rsidRDefault="00607237" w:rsidP="00607237">
            <w:pPr>
              <w:rPr>
                <w:rFonts w:cstheme="minorHAnsi"/>
                <w:sz w:val="16"/>
                <w:szCs w:val="16"/>
              </w:rPr>
            </w:pPr>
          </w:p>
          <w:p w14:paraId="0885F6A1" w14:textId="169F0978" w:rsidR="00876313" w:rsidRPr="00AA5E13" w:rsidRDefault="00607237" w:rsidP="00607237">
            <w:pPr>
              <w:rPr>
                <w:b/>
                <w:bCs/>
                <w:u w:val="single"/>
              </w:rPr>
            </w:pPr>
            <w:r>
              <w:rPr>
                <w:rFonts w:cstheme="minorHAnsi"/>
                <w:sz w:val="16"/>
                <w:szCs w:val="16"/>
              </w:rPr>
              <w:t>3.2 Contribute to identifying communication methods or aids to meet the individual’s communication needs.</w:t>
            </w:r>
          </w:p>
        </w:tc>
        <w:tc>
          <w:tcPr>
            <w:tcW w:w="9477" w:type="dxa"/>
          </w:tcPr>
          <w:p w14:paraId="10000108" w14:textId="77777777" w:rsidR="00AA5E13" w:rsidRDefault="00AA5E13">
            <w:pPr>
              <w:rPr>
                <w:sz w:val="20"/>
                <w:szCs w:val="20"/>
              </w:rPr>
            </w:pPr>
            <w:r>
              <w:rPr>
                <w:sz w:val="20"/>
                <w:szCs w:val="20"/>
              </w:rPr>
              <w:t xml:space="preserve">DAY 3 - Thursday, 7th May 2026</w:t>
            </w:r>
          </w:p>
          <w:p w14:paraId="10000109" w14:textId="77777777" w:rsidR="00AA5E13" w:rsidRDefault="00AA5E13">
            <w:pPr>
              <w:rPr>
                <w:sz w:val="20"/>
                <w:szCs w:val="20"/>
              </w:rPr>
            </w:pPr>
            <w:r>
              <w:rPr>
                <w:sz w:val="20"/>
                <w:szCs w:val="20"/>
              </w:rPr>
              <w:t xml:space="preserve"/>
            </w:r>
          </w:p>
          <w:p w14:paraId="1000010A" w14:textId="77777777" w:rsidR="00AA5E13" w:rsidRDefault="00AA5E13">
            <w:pPr>
              <w:rPr>
                <w:sz w:val="20"/>
                <w:szCs w:val="20"/>
              </w:rPr>
            </w:pPr>
            <w:r>
              <w:rPr>
                <w:sz w:val="20"/>
                <w:szCs w:val="20"/>
              </w:rPr>
              <w:t xml:space="preserve">AC 3.1 - Work in partnership with the individual and others to identify the individual’s communication needs:</w:t>
            </w:r>
          </w:p>
          <w:p w14:paraId="1000010B" w14:textId="77777777" w:rsidR="00AA5E13" w:rsidRDefault="00AA5E13">
            <w:pPr>
              <w:rPr>
                <w:sz w:val="20"/>
                <w:szCs w:val="20"/>
              </w:rPr>
            </w:pPr>
            <w:r>
              <w:rPr>
                <w:sz w:val="20"/>
                <w:szCs w:val="20"/>
              </w:rPr>
              <w:t xml:space="preserve">I observed Adaku work in close collaboration with a client, the client’s family member who was visiting, and the shift nurse to review and understand the client’s specific communication needs during the third observation day. The client had recently experienced a deterioration in their speech as a result of a neurological condition, and the existing communication notes in the care plan required updating. I observed Adaku facilitate a brief and informal conversation at the client’s bedside, inviting the client to demonstrate how they currently preferred to communicate, listening attentively, and asking the family member to share observations from their visits about methods they had found effective. Adaku collated all of this information and brought it to the shift nurse, who added it to the client’s formal communication needs assessment.</w:t>
            </w:r>
          </w:p>
          <w:p w14:paraId="1000010C" w14:textId="77777777" w:rsidR="00AA5E13" w:rsidRDefault="00AA5E13">
            <w:pPr>
              <w:rPr>
                <w:sz w:val="20"/>
                <w:szCs w:val="20"/>
              </w:rPr>
            </w:pPr>
            <w:r>
              <w:rPr>
                <w:sz w:val="20"/>
                <w:szCs w:val="20"/>
              </w:rPr>
              <w:t xml:space="preserve"/>
            </w:r>
          </w:p>
          <w:p w14:paraId="1000010D" w14:textId="77777777" w:rsidR="00AA5E13" w:rsidRDefault="00AA5E13">
            <w:pPr>
              <w:rPr>
                <w:sz w:val="20"/>
                <w:szCs w:val="20"/>
              </w:rPr>
            </w:pPr>
            <w:r>
              <w:rPr>
                <w:sz w:val="20"/>
                <w:szCs w:val="20"/>
              </w:rPr>
              <w:t xml:space="preserve">AC 3.2 - Contribute to identifying communication methods or aids to meet the individual’s communication needs:</w:t>
            </w:r>
          </w:p>
          <w:p w14:paraId="1000010E" w14:textId="77777777" w:rsidR="00AA5E13" w:rsidRDefault="00AA5E13">
            <w:pPr>
              <w:rPr>
                <w:sz w:val="20"/>
                <w:szCs w:val="20"/>
              </w:rPr>
            </w:pPr>
            <w:r>
              <w:rPr>
                <w:sz w:val="20"/>
                <w:szCs w:val="20"/>
              </w:rPr>
              <w:t xml:space="preserve">Following the discussion about the client’s communication needs, I observed Adaku suggest a range of specific communication methods and aids that could be trialled with the client. She recommended the creation of a picture communication board tailored to the client’s most frequent requests and needs, a printed yes/no card for use during care activities, and the use of a writing pad for moments when the client wished to communicate something more complex. She was also aware of technology-based aids and mentioned that the occupational therapy team could be consulted about electronic communication devices. These suggestions were practical, individualised, and clearly informed by Adaku’s direct observation of the client’s current abilities and preferences.</w:t>
            </w:r>
          </w:p>
        </w:tc>
      </w:tr>
      <w:tr w:rsidR="0093747A" w:rsidRPr="00AA5E13" w14:paraId="75C68EAD" w14:textId="77777777" w:rsidTr="003C5BF3">
        <w:tc>
          <w:tcPr>
            <w:tcW w:w="1993" w:type="dxa"/>
            <w:shd w:val="clear" w:color="auto" w:fill="8496B0" w:themeFill="text2" w:themeFillTint="99"/>
          </w:tcPr>
          <w:p w14:paraId="7BFF12AB" w14:textId="77777777" w:rsidR="0093747A" w:rsidRPr="00035822" w:rsidRDefault="0093747A" w:rsidP="00E22525">
            <w:pPr>
              <w:rPr>
                <w:rFonts w:ascii="Calibri" w:hAnsi="Calibri" w:cs="Calibri"/>
              </w:rPr>
            </w:pPr>
          </w:p>
        </w:tc>
        <w:tc>
          <w:tcPr>
            <w:tcW w:w="1606" w:type="dxa"/>
          </w:tcPr>
          <w:p w14:paraId="036BD65E" w14:textId="77777777" w:rsidR="00C628EF" w:rsidRPr="00D07938" w:rsidRDefault="00C628EF" w:rsidP="00C628EF">
            <w:pPr>
              <w:rPr>
                <w:rFonts w:cstheme="minorHAnsi"/>
                <w:sz w:val="16"/>
                <w:szCs w:val="16"/>
              </w:rPr>
            </w:pPr>
            <w:r>
              <w:rPr>
                <w:rFonts w:cstheme="minorHAnsi"/>
                <w:sz w:val="16"/>
                <w:szCs w:val="16"/>
              </w:rPr>
              <w:t>4. Be able to interact with individuals using their preferred communication method.</w:t>
            </w:r>
          </w:p>
          <w:p w14:paraId="037C296E" w14:textId="77777777" w:rsidR="0093747A" w:rsidRPr="00D07938" w:rsidRDefault="0093747A" w:rsidP="00E22525">
            <w:pPr>
              <w:rPr>
                <w:rFonts w:cstheme="minorHAnsi"/>
                <w:sz w:val="16"/>
                <w:szCs w:val="16"/>
              </w:rPr>
            </w:pPr>
          </w:p>
        </w:tc>
        <w:tc>
          <w:tcPr>
            <w:tcW w:w="1661" w:type="dxa"/>
          </w:tcPr>
          <w:p w14:paraId="40ECDDA9" w14:textId="77777777" w:rsidR="004D3066" w:rsidRPr="00D07938" w:rsidRDefault="004D3066" w:rsidP="004D3066">
            <w:pPr>
              <w:rPr>
                <w:rFonts w:cstheme="minorHAnsi"/>
                <w:sz w:val="16"/>
                <w:szCs w:val="16"/>
              </w:rPr>
            </w:pPr>
            <w:r>
              <w:rPr>
                <w:rFonts w:cstheme="minorHAnsi"/>
                <w:sz w:val="16"/>
                <w:szCs w:val="16"/>
              </w:rPr>
              <w:t xml:space="preserve">4.1 Prepare the environment to facilitate communication. </w:t>
            </w:r>
          </w:p>
          <w:p w14:paraId="5A006D8A" w14:textId="77777777" w:rsidR="004D3066" w:rsidRPr="00D07938" w:rsidRDefault="004D3066" w:rsidP="004D3066">
            <w:pPr>
              <w:rPr>
                <w:rFonts w:cstheme="minorHAnsi"/>
                <w:sz w:val="16"/>
                <w:szCs w:val="16"/>
              </w:rPr>
            </w:pPr>
          </w:p>
          <w:p w14:paraId="5D773C78" w14:textId="77777777" w:rsidR="004D3066" w:rsidRPr="00D07938" w:rsidRDefault="004D3066" w:rsidP="004D3066">
            <w:pPr>
              <w:rPr>
                <w:rFonts w:cstheme="minorHAnsi"/>
                <w:sz w:val="16"/>
                <w:szCs w:val="16"/>
              </w:rPr>
            </w:pPr>
            <w:r>
              <w:rPr>
                <w:rFonts w:cstheme="minorHAnsi"/>
                <w:sz w:val="16"/>
                <w:szCs w:val="16"/>
              </w:rPr>
              <w:t xml:space="preserve">4.2 Use agreed methods of communication to interact with the individual. </w:t>
            </w:r>
          </w:p>
          <w:p w14:paraId="4257B2AB" w14:textId="77777777" w:rsidR="004D3066" w:rsidRPr="00D07938" w:rsidRDefault="004D3066" w:rsidP="004D3066">
            <w:pPr>
              <w:rPr>
                <w:rFonts w:cstheme="minorHAnsi"/>
                <w:sz w:val="16"/>
                <w:szCs w:val="16"/>
              </w:rPr>
            </w:pPr>
          </w:p>
          <w:p w14:paraId="396E1340" w14:textId="77777777" w:rsidR="004D3066" w:rsidRPr="00D07938" w:rsidRDefault="004D3066" w:rsidP="004D3066">
            <w:pPr>
              <w:rPr>
                <w:rFonts w:cstheme="minorHAnsi"/>
                <w:sz w:val="16"/>
                <w:szCs w:val="16"/>
              </w:rPr>
            </w:pPr>
            <w:r>
              <w:rPr>
                <w:rFonts w:cstheme="minorHAnsi"/>
                <w:sz w:val="16"/>
                <w:szCs w:val="16"/>
              </w:rPr>
              <w:t xml:space="preserve">4.3 Monitor the individual’s responses during and after the interaction. </w:t>
            </w:r>
          </w:p>
          <w:p w14:paraId="4EE562E1" w14:textId="77777777" w:rsidR="004D3066" w:rsidRPr="00D07938" w:rsidRDefault="004D3066" w:rsidP="004D3066">
            <w:pPr>
              <w:rPr>
                <w:rFonts w:cstheme="minorHAnsi"/>
                <w:sz w:val="16"/>
                <w:szCs w:val="16"/>
              </w:rPr>
            </w:pPr>
          </w:p>
          <w:p w14:paraId="510F2967" w14:textId="77777777" w:rsidR="004D3066" w:rsidRPr="00D07938" w:rsidRDefault="004D3066" w:rsidP="004D3066">
            <w:pPr>
              <w:rPr>
                <w:rFonts w:cstheme="minorHAnsi"/>
                <w:sz w:val="16"/>
                <w:szCs w:val="16"/>
              </w:rPr>
            </w:pPr>
            <w:r>
              <w:rPr>
                <w:rFonts w:cstheme="minorHAnsi"/>
                <w:sz w:val="16"/>
                <w:szCs w:val="16"/>
              </w:rPr>
              <w:t>4.4 Adapt own practice to improve communication with the individual.</w:t>
            </w:r>
          </w:p>
          <w:p w14:paraId="4D4E0573" w14:textId="77777777" w:rsidR="0093747A" w:rsidRPr="00D07938" w:rsidRDefault="0093747A" w:rsidP="00607237">
            <w:pPr>
              <w:rPr>
                <w:rFonts w:cstheme="minorHAnsi"/>
                <w:sz w:val="16"/>
                <w:szCs w:val="16"/>
              </w:rPr>
            </w:pPr>
          </w:p>
        </w:tc>
        <w:tc>
          <w:tcPr>
            <w:tcW w:w="9477" w:type="dxa"/>
          </w:tcPr>
          <w:p w14:paraId="1000010F" w14:textId="77777777" w:rsidR="00AA5E13" w:rsidRDefault="00AA5E13">
            <w:pPr>
              <w:rPr>
                <w:sz w:val="20"/>
                <w:szCs w:val="20"/>
              </w:rPr>
            </w:pPr>
            <w:r>
              <w:rPr>
                <w:sz w:val="20"/>
                <w:szCs w:val="20"/>
              </w:rPr>
              <w:t xml:space="preserve">AC 4.1 - Prepare the environment to facilitate communication:</w:t>
            </w:r>
          </w:p>
          <w:p w14:paraId="10000110" w14:textId="77777777" w:rsidR="00AA5E13" w:rsidRDefault="00AA5E13">
            <w:pPr>
              <w:rPr>
                <w:sz w:val="20"/>
                <w:szCs w:val="20"/>
              </w:rPr>
            </w:pPr>
            <w:r>
              <w:rPr>
                <w:sz w:val="20"/>
                <w:szCs w:val="20"/>
              </w:rPr>
              <w:t xml:space="preserve">I observed Adaku take deliberate steps to prepare the physical environment before communicating with the client with complex communication needs. She dimmed the overhead light as the client had indicated sensitivity to bright light, closed the door to reduce corridor noise, turned off the television which had been on as background noise, and positioned herself at the client’s eye level by sitting on a chair beside the bed rather than standing over the client. She ensured that the client’s communication aids, including the picture board and writing pad, were within easy reach of the client before beginning the interaction. These environmental adjustments were made thoughtfully and efficiently, demonstrating that Adaku understands the importance of the physical environment as a facilitator or barrier to effective communication.</w:t>
            </w:r>
          </w:p>
          <w:p w14:paraId="10000111" w14:textId="77777777" w:rsidR="00AA5E13" w:rsidRDefault="00AA5E13">
            <w:pPr>
              <w:rPr>
                <w:sz w:val="20"/>
                <w:szCs w:val="20"/>
              </w:rPr>
            </w:pPr>
            <w:r>
              <w:rPr>
                <w:sz w:val="20"/>
                <w:szCs w:val="20"/>
              </w:rPr>
              <w:t xml:space="preserve"/>
            </w:r>
          </w:p>
          <w:p w14:paraId="10000112" w14:textId="77777777" w:rsidR="00AA5E13" w:rsidRDefault="00AA5E13">
            <w:pPr>
              <w:rPr>
                <w:sz w:val="20"/>
                <w:szCs w:val="20"/>
              </w:rPr>
            </w:pPr>
            <w:r>
              <w:rPr>
                <w:sz w:val="20"/>
                <w:szCs w:val="20"/>
              </w:rPr>
              <w:t xml:space="preserve">AC 4.2 - Use agreed methods of communication to interact with the individual:</w:t>
            </w:r>
          </w:p>
          <w:p w14:paraId="10000113" w14:textId="77777777" w:rsidR="00AA5E13" w:rsidRDefault="00AA5E13">
            <w:pPr>
              <w:rPr>
                <w:sz w:val="20"/>
                <w:szCs w:val="20"/>
              </w:rPr>
            </w:pPr>
            <w:r>
              <w:rPr>
                <w:sz w:val="20"/>
                <w:szCs w:val="20"/>
              </w:rPr>
              <w:t xml:space="preserve">I observed Adaku use the agreed communication methods documented in the client’s care plan throughout the interaction. She used the picture board to offer choices about morning care activities, giving the client time to point to their selection. She used simple, direct verbal questions formulated as yes/no choices when the client was able to respond with a nod or shake of the head. She used the writing pad at one point when the client wanted to communicate something that could not be conveyed through the existing pictorial options. All of the methods used had been documented as agreed and appropriate in the care plan, and Adaku did not deviate from these without checking with the client first.</w:t>
            </w:r>
          </w:p>
          <w:p w14:paraId="10000114" w14:textId="77777777" w:rsidR="00AA5E13" w:rsidRDefault="00AA5E13">
            <w:pPr>
              <w:rPr>
                <w:sz w:val="20"/>
                <w:szCs w:val="20"/>
              </w:rPr>
            </w:pPr>
            <w:r>
              <w:rPr>
                <w:sz w:val="20"/>
                <w:szCs w:val="20"/>
              </w:rPr>
              <w:t xml:space="preserve"/>
            </w:r>
          </w:p>
          <w:p w14:paraId="10000115" w14:textId="77777777" w:rsidR="00AA5E13" w:rsidRDefault="00AA5E13">
            <w:pPr>
              <w:rPr>
                <w:sz w:val="20"/>
                <w:szCs w:val="20"/>
              </w:rPr>
            </w:pPr>
            <w:r>
              <w:rPr>
                <w:sz w:val="20"/>
                <w:szCs w:val="20"/>
              </w:rPr>
              <w:t xml:space="preserve">AC 4.3 - Monitor the individual’s responses during and after the interaction:</w:t>
            </w:r>
          </w:p>
          <w:p w14:paraId="10000116" w14:textId="77777777" w:rsidR="00AA5E13" w:rsidRDefault="00AA5E13">
            <w:pPr>
              <w:rPr>
                <w:sz w:val="20"/>
                <w:szCs w:val="20"/>
              </w:rPr>
            </w:pPr>
            <w:r>
              <w:rPr>
                <w:sz w:val="20"/>
                <w:szCs w:val="20"/>
              </w:rPr>
              <w:t xml:space="preserve">I observed Adaku monitor the client’s responses closely and continuously throughout each interaction. She watched facial expressions, eye contact, posture, and any voluntary movement the client made to gauge their reactions and the effectiveness of each communication attempt. When the client showed signs of frustration during one exchange, Adaku paused, acknowledged the difficulty, and offered the client a choice of trying a different method or taking a break. After the interaction concluded, she noted in the care record any new observations about the client’s communication responsiveness, including a positive note about the client’s improved use of eye contact as an affirmative response.</w:t>
            </w:r>
          </w:p>
          <w:p w14:paraId="10000117" w14:textId="77777777" w:rsidR="00AA5E13" w:rsidRDefault="00AA5E13">
            <w:pPr>
              <w:rPr>
                <w:sz w:val="20"/>
                <w:szCs w:val="20"/>
              </w:rPr>
            </w:pPr>
            <w:r>
              <w:rPr>
                <w:sz w:val="20"/>
                <w:szCs w:val="20"/>
              </w:rPr>
              <w:t xml:space="preserve"/>
            </w:r>
          </w:p>
          <w:p w14:paraId="10000118" w14:textId="77777777" w:rsidR="00AA5E13" w:rsidRDefault="00AA5E13">
            <w:pPr>
              <w:rPr>
                <w:sz w:val="20"/>
                <w:szCs w:val="20"/>
              </w:rPr>
            </w:pPr>
            <w:r>
              <w:rPr>
                <w:sz w:val="20"/>
                <w:szCs w:val="20"/>
              </w:rPr>
              <w:t xml:space="preserve">AC 4.4 - Adapt own practice to improve communication with the individual:</w:t>
            </w:r>
          </w:p>
          <w:p w14:paraId="10000119" w14:textId="77777777" w:rsidR="00AA5E13" w:rsidRDefault="00AA5E13">
            <w:pPr>
              <w:rPr>
                <w:sz w:val="20"/>
                <w:szCs w:val="20"/>
              </w:rPr>
            </w:pPr>
            <w:r>
              <w:rPr>
                <w:sz w:val="20"/>
                <w:szCs w:val="20"/>
              </w:rPr>
              <w:t xml:space="preserve">I observed Adaku make real-time adaptations to her communication approach throughout the interaction with the client. When she realised that the client was responding more quickly to items in the lower half of the picture board (likely due to their field of vision), she repositioned the board accordingly for subsequent choices. When she observed that the client found longer verbal sentences difficult to process, she shortened her questions significantly and increased the pause between speaking and waiting for a response. After the session, she documented these observations and adaptations in the client’s communication section of the care record, noting them as potential improvements to the agreed communication strategy for review by the speech and language therapy team.</w:t>
            </w:r>
          </w:p>
        </w:tc>
      </w:tr>
      <w:tr w:rsidR="004D3066" w:rsidRPr="00AA5E13" w14:paraId="1B604611" w14:textId="77777777" w:rsidTr="003C5BF3">
        <w:tc>
          <w:tcPr>
            <w:tcW w:w="1993" w:type="dxa"/>
            <w:shd w:val="clear" w:color="auto" w:fill="8496B0" w:themeFill="text2" w:themeFillTint="99"/>
          </w:tcPr>
          <w:p w14:paraId="64B61E7E" w14:textId="77777777" w:rsidR="004D3066" w:rsidRPr="00035822" w:rsidRDefault="004D3066" w:rsidP="00E22525">
            <w:pPr>
              <w:rPr>
                <w:rFonts w:ascii="Calibri" w:hAnsi="Calibri" w:cs="Calibri"/>
              </w:rPr>
            </w:pPr>
          </w:p>
        </w:tc>
        <w:tc>
          <w:tcPr>
            <w:tcW w:w="1606" w:type="dxa"/>
          </w:tcPr>
          <w:p w14:paraId="39BCB731" w14:textId="521CCE9E" w:rsidR="004D3066" w:rsidRPr="00D07938" w:rsidRDefault="0052336B" w:rsidP="00C628EF">
            <w:pPr>
              <w:rPr>
                <w:rFonts w:cstheme="minorHAnsi"/>
                <w:sz w:val="16"/>
                <w:szCs w:val="16"/>
              </w:rPr>
            </w:pPr>
            <w:r>
              <w:rPr>
                <w:rFonts w:cstheme="minorHAnsi"/>
                <w:sz w:val="16"/>
                <w:szCs w:val="16"/>
              </w:rPr>
              <w:t xml:space="preserve">5. Be able to promote communication </w:t>
              <w:lastRenderedPageBreak/>
              <w:t>between individuals and others.</w:t>
            </w:r>
          </w:p>
        </w:tc>
        <w:tc>
          <w:tcPr>
            <w:tcW w:w="1661" w:type="dxa"/>
          </w:tcPr>
          <w:p w14:paraId="776694BF" w14:textId="77777777" w:rsidR="004060CA" w:rsidRPr="00D07938" w:rsidRDefault="004060CA" w:rsidP="004060CA">
            <w:pPr>
              <w:rPr>
                <w:rFonts w:cstheme="minorHAnsi"/>
                <w:sz w:val="16"/>
                <w:szCs w:val="16"/>
              </w:rPr>
            </w:pPr>
            <w:r>
              <w:rPr>
                <w:rFonts w:cstheme="minorHAnsi"/>
                <w:sz w:val="16"/>
                <w:szCs w:val="16"/>
              </w:rPr>
              <w:lastRenderedPageBreak/>
              <w:t xml:space="preserve">5.1 Support the individual to develop </w:t>
              <w:lastRenderedPageBreak/>
              <w:t>communication methods.</w:t>
            </w:r>
          </w:p>
          <w:p w14:paraId="35656144" w14:textId="77777777" w:rsidR="004060CA" w:rsidRPr="00D07938" w:rsidRDefault="004060CA" w:rsidP="004060CA">
            <w:pPr>
              <w:rPr>
                <w:rFonts w:cstheme="minorHAnsi"/>
                <w:sz w:val="16"/>
                <w:szCs w:val="16"/>
              </w:rPr>
            </w:pPr>
          </w:p>
          <w:p w14:paraId="0D514D8A" w14:textId="77777777" w:rsidR="004060CA" w:rsidRPr="00D07938" w:rsidRDefault="004060CA" w:rsidP="004060CA">
            <w:pPr>
              <w:rPr>
                <w:rFonts w:cstheme="minorHAnsi"/>
                <w:sz w:val="16"/>
                <w:szCs w:val="16"/>
              </w:rPr>
            </w:pPr>
            <w:r>
              <w:rPr>
                <w:rFonts w:cstheme="minorHAnsi"/>
                <w:sz w:val="16"/>
                <w:szCs w:val="16"/>
              </w:rPr>
              <w:t>5.2 Provide opportunities for the individual to communicate with others.</w:t>
            </w:r>
          </w:p>
          <w:p w14:paraId="031866D3" w14:textId="77777777" w:rsidR="004060CA" w:rsidRPr="00D07938" w:rsidRDefault="004060CA" w:rsidP="004060CA">
            <w:pPr>
              <w:rPr>
                <w:rFonts w:cstheme="minorHAnsi"/>
                <w:sz w:val="16"/>
                <w:szCs w:val="16"/>
              </w:rPr>
            </w:pPr>
          </w:p>
          <w:p w14:paraId="5A2D6F43" w14:textId="77777777" w:rsidR="004060CA" w:rsidRPr="00D07938" w:rsidRDefault="004060CA" w:rsidP="004060CA">
            <w:pPr>
              <w:rPr>
                <w:rFonts w:cstheme="minorHAnsi"/>
                <w:sz w:val="16"/>
                <w:szCs w:val="16"/>
              </w:rPr>
            </w:pPr>
            <w:r>
              <w:rPr>
                <w:rFonts w:cstheme="minorHAnsi"/>
                <w:sz w:val="16"/>
                <w:szCs w:val="16"/>
              </w:rPr>
              <w:t>5.3 Support others to be understood by the individual.</w:t>
            </w:r>
          </w:p>
          <w:p w14:paraId="1C12498B" w14:textId="77777777" w:rsidR="004060CA" w:rsidRPr="00D07938" w:rsidRDefault="004060CA" w:rsidP="004060CA">
            <w:pPr>
              <w:rPr>
                <w:rFonts w:cstheme="minorHAnsi"/>
                <w:sz w:val="16"/>
                <w:szCs w:val="16"/>
              </w:rPr>
            </w:pPr>
          </w:p>
          <w:p w14:paraId="049C08B4" w14:textId="77777777" w:rsidR="004060CA" w:rsidRPr="00D07938" w:rsidRDefault="004060CA" w:rsidP="004060CA">
            <w:pPr>
              <w:rPr>
                <w:rFonts w:cstheme="minorHAnsi"/>
                <w:sz w:val="16"/>
                <w:szCs w:val="16"/>
              </w:rPr>
            </w:pPr>
            <w:r>
              <w:rPr>
                <w:rFonts w:cstheme="minorHAnsi"/>
                <w:sz w:val="16"/>
                <w:szCs w:val="16"/>
              </w:rPr>
              <w:t>5.4 Support others to understand the individual.</w:t>
            </w:r>
          </w:p>
          <w:p w14:paraId="17CCB077" w14:textId="77777777" w:rsidR="004D3066" w:rsidRPr="00D07938" w:rsidRDefault="004D3066" w:rsidP="004D3066">
            <w:pPr>
              <w:rPr>
                <w:rFonts w:cstheme="minorHAnsi"/>
                <w:sz w:val="16"/>
                <w:szCs w:val="16"/>
              </w:rPr>
            </w:pPr>
          </w:p>
        </w:tc>
        <w:tc>
          <w:tcPr>
            <w:tcW w:w="9477" w:type="dxa"/>
          </w:tcPr>
          <w:p w14:paraId="1000011A" w14:textId="77777777" w:rsidR="00AA5E13" w:rsidRDefault="00AA5E13">
            <w:pPr>
              <w:rPr>
                <w:sz w:val="20"/>
                <w:szCs w:val="20"/>
              </w:rPr>
            </w:pPr>
            <w:r>
              <w:rPr>
                <w:sz w:val="20"/>
                <w:szCs w:val="20"/>
              </w:rPr>
              <w:t xml:space="preserve">AC 5.1 - Support the individual to develop communication methods:</w:t>
            </w:r>
          </w:p>
          <w:p w14:paraId="1000011B" w14:textId="77777777" w:rsidR="00AA5E13" w:rsidRDefault="00AA5E13">
            <w:pPr>
              <w:rPr>
                <w:sz w:val="20"/>
                <w:szCs w:val="20"/>
              </w:rPr>
            </w:pPr>
            <w:r>
              <w:rPr>
                <w:sz w:val="20"/>
                <w:szCs w:val="20"/>
              </w:rPr>
              <w:t xml:space="preserve">I observed Adaku actively support the client to develop and extend their communication capabilities during the third observation day. She spent time practising the use of the picture board with the client, encouraging the client to attempt to point to items independently rather than waiting for Adaku to guide their hand. She celebrated each successful independent communication attempt with genuine and specific praise, which visibly encouraged the client to persist. She also introduced two new picture cards to the board based on requests the client had made repeatedly using other means over the preceding days, thereby expanding the range of ideas the client could communicate independently.</w:t>
            </w:r>
          </w:p>
          <w:p w14:paraId="1000011C" w14:textId="77777777" w:rsidR="00AA5E13" w:rsidRDefault="00AA5E13">
            <w:pPr>
              <w:rPr>
                <w:sz w:val="20"/>
                <w:szCs w:val="20"/>
              </w:rPr>
            </w:pPr>
            <w:r>
              <w:rPr>
                <w:sz w:val="20"/>
                <w:szCs w:val="20"/>
              </w:rPr>
              <w:t xml:space="preserve"/>
            </w:r>
          </w:p>
          <w:p w14:paraId="1000011D" w14:textId="77777777" w:rsidR="00AA5E13" w:rsidRDefault="00AA5E13">
            <w:pPr>
              <w:rPr>
                <w:sz w:val="20"/>
                <w:szCs w:val="20"/>
              </w:rPr>
            </w:pPr>
            <w:r>
              <w:rPr>
                <w:sz w:val="20"/>
                <w:szCs w:val="20"/>
              </w:rPr>
              <w:t xml:space="preserve">AC 5.2 - Provide opportunities for the individual to communicate with others:</w:t>
            </w:r>
          </w:p>
          <w:p w14:paraId="1000011E" w14:textId="77777777" w:rsidR="00AA5E13" w:rsidRDefault="00AA5E13">
            <w:pPr>
              <w:rPr>
                <w:sz w:val="20"/>
                <w:szCs w:val="20"/>
              </w:rPr>
            </w:pPr>
            <w:r>
              <w:rPr>
                <w:sz w:val="20"/>
                <w:szCs w:val="20"/>
              </w:rPr>
              <w:t xml:space="preserve">I observed Adaku create and facilitate opportunities for the client to communicate with people beyond their immediate care interactions throughout the third observation day. When the client’s family member visited, Adaku remained nearby initially to support the communication process, modelling the use of the picture board and yes/no questioning for the family member, before stepping back to allow the family interaction to continue without her. She also encouraged the client to participate in a brief group activity in the communal area, providing communication support at key moments while encouraging the client to interact with other clients independently. She mentioned that she had suggested to the activities coordinator that the client be included in a small group session specifically designed for individuals with communication needs.</w:t>
            </w:r>
          </w:p>
          <w:p w14:paraId="1000011F" w14:textId="77777777" w:rsidR="00AA5E13" w:rsidRDefault="00AA5E13">
            <w:pPr>
              <w:rPr>
                <w:sz w:val="20"/>
                <w:szCs w:val="20"/>
              </w:rPr>
            </w:pPr>
            <w:r>
              <w:rPr>
                <w:sz w:val="20"/>
                <w:szCs w:val="20"/>
              </w:rPr>
              <w:t xml:space="preserve"/>
            </w:r>
          </w:p>
          <w:p w14:paraId="10000120" w14:textId="77777777" w:rsidR="00AA5E13" w:rsidRDefault="00AA5E13">
            <w:pPr>
              <w:rPr>
                <w:sz w:val="20"/>
                <w:szCs w:val="20"/>
              </w:rPr>
            </w:pPr>
            <w:r>
              <w:rPr>
                <w:sz w:val="20"/>
                <w:szCs w:val="20"/>
              </w:rPr>
              <w:t xml:space="preserve">AC 5.3 - Support others to be understood by the individual:</w:t>
            </w:r>
          </w:p>
          <w:p w14:paraId="10000121" w14:textId="77777777" w:rsidR="00AA5E13" w:rsidRDefault="00AA5E13">
            <w:pPr>
              <w:rPr>
                <w:sz w:val="20"/>
                <w:szCs w:val="20"/>
              </w:rPr>
            </w:pPr>
            <w:r>
              <w:rPr>
                <w:sz w:val="20"/>
                <w:szCs w:val="20"/>
              </w:rPr>
              <w:t xml:space="preserve">I observed Adaku support the client’s family member to communicate more effectively with the client during the Day 3 observation. The family member had been speaking to the client in long sentences with multiple questions embedded, which was making it difficult for the client to process and respond. Adaku gently and tactfully demonstrated the single-question, pause-and-wait approach, and showed the family member how to use the picture board. The family member was grateful for the guidance and the quality of the subsequent family interaction was visibly improved. Adaku also briefed a colleague who was covering a break period about the client’s communication approach so that consistency was maintained in her absence.</w:t>
            </w:r>
          </w:p>
          <w:p w14:paraId="10000122" w14:textId="77777777" w:rsidR="00AA5E13" w:rsidRDefault="00AA5E13">
            <w:pPr>
              <w:rPr>
                <w:sz w:val="20"/>
                <w:szCs w:val="20"/>
              </w:rPr>
            </w:pPr>
            <w:r>
              <w:rPr>
                <w:sz w:val="20"/>
                <w:szCs w:val="20"/>
              </w:rPr>
              <w:t xml:space="preserve"/>
            </w:r>
          </w:p>
          <w:p w14:paraId="10000123" w14:textId="77777777" w:rsidR="00AA5E13" w:rsidRDefault="00AA5E13">
            <w:pPr>
              <w:rPr>
                <w:sz w:val="20"/>
                <w:szCs w:val="20"/>
              </w:rPr>
            </w:pPr>
            <w:r>
              <w:rPr>
                <w:sz w:val="20"/>
                <w:szCs w:val="20"/>
              </w:rPr>
              <w:t xml:space="preserve">AC 5.4 - Support others to understand the individual:</w:t>
            </w:r>
          </w:p>
          <w:p w14:paraId="10000124" w14:textId="77777777" w:rsidR="00AA5E13" w:rsidRDefault="00AA5E13">
            <w:pPr>
              <w:rPr>
                <w:sz w:val="20"/>
                <w:szCs w:val="20"/>
              </w:rPr>
            </w:pPr>
            <w:r>
              <w:rPr>
                <w:sz w:val="20"/>
                <w:szCs w:val="20"/>
              </w:rPr>
              <w:t xml:space="preserve">I observed Adaku act as an interpreter and communication bridge for the client on several occasions during the third observation day. When the client attempted to communicate a request to a colleague who was unfamiliar with the client’s non-verbal signals, I observed Adaku step in to help interpret and then explain to the colleague what the client had communicated. She did so in a way that preserved the client’s dignity and gave the client credit for the communication, saying to the colleague, ’She’s telling you she’d prefer to have the curtains open, she always starts the day with some light.’ She then used the opportunity to briefly explain the client’s key communication patterns to the colleague, contributing to wider team understanding.</w:t>
            </w:r>
          </w:p>
        </w:tc>
      </w:tr>
      <w:tr w:rsidR="004060CA" w:rsidRPr="00AA5E13" w14:paraId="2EFAB167" w14:textId="77777777" w:rsidTr="003C5BF3">
        <w:tc>
          <w:tcPr>
            <w:tcW w:w="1993" w:type="dxa"/>
            <w:shd w:val="clear" w:color="auto" w:fill="8496B0" w:themeFill="text2" w:themeFillTint="99"/>
          </w:tcPr>
          <w:p w14:paraId="02260D16" w14:textId="77777777" w:rsidR="004060CA" w:rsidRPr="00035822" w:rsidRDefault="004060CA" w:rsidP="00E22525">
            <w:pPr>
              <w:rPr>
                <w:rFonts w:ascii="Calibri" w:hAnsi="Calibri" w:cs="Calibri"/>
              </w:rPr>
            </w:pPr>
          </w:p>
        </w:tc>
        <w:tc>
          <w:tcPr>
            <w:tcW w:w="1606" w:type="dxa"/>
          </w:tcPr>
          <w:p w14:paraId="08D0B241" w14:textId="4B2964BD" w:rsidR="004060CA" w:rsidRPr="00D07938" w:rsidRDefault="006061EF" w:rsidP="00C628EF">
            <w:pPr>
              <w:rPr>
                <w:rFonts w:cstheme="minorHAnsi"/>
                <w:sz w:val="16"/>
                <w:szCs w:val="16"/>
              </w:rPr>
            </w:pPr>
            <w:r>
              <w:rPr>
                <w:rFonts w:cstheme="minorHAnsi"/>
                <w:sz w:val="16"/>
                <w:szCs w:val="16"/>
              </w:rPr>
              <w:t>6. Be able to review an individual’s communication needs and the support provided.</w:t>
            </w:r>
          </w:p>
        </w:tc>
        <w:tc>
          <w:tcPr>
            <w:tcW w:w="1661" w:type="dxa"/>
          </w:tcPr>
          <w:p w14:paraId="2A2236B7" w14:textId="77777777" w:rsidR="00C80407" w:rsidRPr="00D07938" w:rsidRDefault="00C80407" w:rsidP="00C80407">
            <w:pPr>
              <w:rPr>
                <w:rFonts w:cstheme="minorHAnsi"/>
                <w:sz w:val="16"/>
                <w:szCs w:val="16"/>
              </w:rPr>
            </w:pPr>
            <w:r>
              <w:rPr>
                <w:rFonts w:cstheme="minorHAnsi"/>
                <w:sz w:val="16"/>
                <w:szCs w:val="16"/>
              </w:rPr>
              <w:t xml:space="preserve">6.1 Collate information in relation to an individual’s communication and the support provided. </w:t>
            </w:r>
          </w:p>
          <w:p w14:paraId="7D99D6E7" w14:textId="77777777" w:rsidR="00C80407" w:rsidRPr="00D07938" w:rsidRDefault="00C80407" w:rsidP="00C80407">
            <w:pPr>
              <w:rPr>
                <w:rFonts w:cstheme="minorHAnsi"/>
                <w:sz w:val="16"/>
                <w:szCs w:val="16"/>
              </w:rPr>
            </w:pPr>
          </w:p>
          <w:p w14:paraId="11D6669D" w14:textId="77777777" w:rsidR="00C80407" w:rsidRPr="00D07938" w:rsidRDefault="00C80407" w:rsidP="00C80407">
            <w:pPr>
              <w:rPr>
                <w:rFonts w:cstheme="minorHAnsi"/>
                <w:sz w:val="16"/>
                <w:szCs w:val="16"/>
              </w:rPr>
            </w:pPr>
            <w:r>
              <w:rPr>
                <w:rFonts w:cstheme="minorHAnsi"/>
                <w:sz w:val="16"/>
                <w:szCs w:val="16"/>
              </w:rPr>
              <w:t xml:space="preserve">6.2 Contribute to evaluating the effectiveness of agreed methods of communication and support provided. </w:t>
            </w:r>
          </w:p>
          <w:p w14:paraId="692B50E7" w14:textId="77777777" w:rsidR="00C80407" w:rsidRPr="00D07938" w:rsidRDefault="00C80407" w:rsidP="00C80407">
            <w:pPr>
              <w:rPr>
                <w:rFonts w:cstheme="minorHAnsi"/>
                <w:sz w:val="16"/>
                <w:szCs w:val="16"/>
              </w:rPr>
            </w:pPr>
          </w:p>
          <w:p w14:paraId="49531000" w14:textId="3DCB8CC7" w:rsidR="004060CA" w:rsidRPr="00D07938" w:rsidRDefault="00C80407" w:rsidP="00C80407">
            <w:pPr>
              <w:rPr>
                <w:rFonts w:cstheme="minorHAnsi"/>
                <w:sz w:val="16"/>
                <w:szCs w:val="16"/>
              </w:rPr>
            </w:pPr>
            <w:r>
              <w:rPr>
                <w:rFonts w:cstheme="minorHAnsi"/>
                <w:sz w:val="16"/>
                <w:szCs w:val="16"/>
              </w:rPr>
              <w:t>6.3 Work with others to support the continued development of communication.</w:t>
            </w:r>
          </w:p>
        </w:tc>
        <w:tc>
          <w:tcPr>
            <w:tcW w:w="9477" w:type="dxa"/>
          </w:tcPr>
          <w:p w14:paraId="10000125" w14:textId="77777777" w:rsidR="00AA5E13" w:rsidRDefault="00AA5E13">
            <w:pPr>
              <w:rPr>
                <w:sz w:val="20"/>
                <w:szCs w:val="20"/>
              </w:rPr>
            </w:pPr>
            <w:r>
              <w:rPr>
                <w:sz w:val="20"/>
                <w:szCs w:val="20"/>
              </w:rPr>
              <w:t xml:space="preserve">AC 6.1 - Collate information in relation to an individual’s communication and the support provided:</w:t>
            </w:r>
          </w:p>
          <w:p w14:paraId="10000126" w14:textId="77777777" w:rsidR="00AA5E13" w:rsidRDefault="00AA5E13">
            <w:pPr>
              <w:rPr>
                <w:sz w:val="20"/>
                <w:szCs w:val="20"/>
              </w:rPr>
            </w:pPr>
            <w:r>
              <w:rPr>
                <w:sz w:val="20"/>
                <w:szCs w:val="20"/>
              </w:rPr>
              <w:t xml:space="preserve">I observed Adaku collate and record information about the client’s communication and the support provided throughout the third observation day. Following each interaction with the client, she made entries in the client’s electronic care record documenting what communication methods were used, how the client responded, any new strategies that appeared to be effective, and any areas of difficulty or frustration noted. She also noted the outcomes of the family visit and the family member’s engagement with the picture board training. At the end of the shift, she had assembled a comprehensive set of observations that she identified as relevant to the ongoing review of the client’s communication support plan.</w:t>
            </w:r>
          </w:p>
          <w:p w14:paraId="10000127" w14:textId="77777777" w:rsidR="00AA5E13" w:rsidRDefault="00AA5E13">
            <w:pPr>
              <w:rPr>
                <w:sz w:val="20"/>
                <w:szCs w:val="20"/>
              </w:rPr>
            </w:pPr>
            <w:r>
              <w:rPr>
                <w:sz w:val="20"/>
                <w:szCs w:val="20"/>
              </w:rPr>
              <w:t xml:space="preserve"/>
            </w:r>
          </w:p>
          <w:p w14:paraId="10000128" w14:textId="77777777" w:rsidR="00AA5E13" w:rsidRDefault="00AA5E13">
            <w:pPr>
              <w:rPr>
                <w:sz w:val="20"/>
                <w:szCs w:val="20"/>
              </w:rPr>
            </w:pPr>
            <w:r>
              <w:rPr>
                <w:sz w:val="20"/>
                <w:szCs w:val="20"/>
              </w:rPr>
              <w:t xml:space="preserve">AC 6.2 - Contribute to evaluating the effectiveness of agreed methods of communication and support provided:</w:t>
            </w:r>
          </w:p>
          <w:p w14:paraId="10000129" w14:textId="77777777" w:rsidR="00AA5E13" w:rsidRDefault="00AA5E13">
            <w:pPr>
              <w:rPr>
                <w:sz w:val="20"/>
                <w:szCs w:val="20"/>
              </w:rPr>
            </w:pPr>
            <w:r>
              <w:rPr>
                <w:sz w:val="20"/>
                <w:szCs w:val="20"/>
              </w:rPr>
              <w:t xml:space="preserve">I observed Adaku contribute meaningfully to the evaluation of the client’s communication support arrangements during the Day 3 observation. She raised her observations with the shift nurse, identifying that the current picture board lacked options related to emotional expression, which she had observed to be a source of frustration for the client on multiple occasions. She recommended that this gap be addressed in the next review of the communication plan. She also noted that the yes/no card had proven highly effective and recommended that laminated copies be made available not just at the bedside but also in the communal area. Both suggestions were received positively and noted for inclusion in the upcoming speech and language therapy review.</w:t>
            </w:r>
          </w:p>
          <w:p w14:paraId="1000012A" w14:textId="77777777" w:rsidR="00AA5E13" w:rsidRDefault="00AA5E13">
            <w:pPr>
              <w:rPr>
                <w:sz w:val="20"/>
                <w:szCs w:val="20"/>
              </w:rPr>
            </w:pPr>
            <w:r>
              <w:rPr>
                <w:sz w:val="20"/>
                <w:szCs w:val="20"/>
              </w:rPr>
              <w:t xml:space="preserve"/>
            </w:r>
          </w:p>
          <w:p w14:paraId="1000012B" w14:textId="77777777" w:rsidR="00AA5E13" w:rsidRDefault="00AA5E13">
            <w:pPr>
              <w:rPr>
                <w:sz w:val="20"/>
                <w:szCs w:val="20"/>
              </w:rPr>
            </w:pPr>
            <w:r>
              <w:rPr>
                <w:sz w:val="20"/>
                <w:szCs w:val="20"/>
              </w:rPr>
              <w:t xml:space="preserve">AC 6.3 - Work with others to support the continued development of communication:</w:t>
            </w:r>
          </w:p>
          <w:p w14:paraId="1000012C" w14:textId="77777777" w:rsidR="00AA5E13" w:rsidRDefault="00AA5E13">
            <w:pPr>
              <w:rPr>
                <w:sz w:val="20"/>
                <w:szCs w:val="20"/>
              </w:rPr>
            </w:pPr>
            <w:r>
              <w:rPr>
                <w:sz w:val="20"/>
                <w:szCs w:val="20"/>
              </w:rPr>
              <w:t xml:space="preserve">I observed Adaku actively collaborate with others to support the ongoing development of the client’s communication. She communicated her observations to the nurse in charge and provided a written summary in the electronic record for the attention of the speech and language therapist who was due to visit the ward the following week. She involved the family member in the communication support process, as described above. She also discussed the client’s communication needs briefly with the activities coordinator to inform the design of future group sessions. This multi-professional and family-inclusive approach demonstrated that Adaku understands and acts upon the importance of sustained collaborative working in supporting communication development.</w:t>
            </w:r>
          </w:p>
        </w:tc>
      </w:tr>
      <w:tr w:rsidR="00AA5E13" w:rsidRPr="00AA5E13" w14:paraId="790949EE" w14:textId="77777777" w:rsidTr="00580CD4">
        <w:tc>
          <w:tcPr>
            <w:tcW w:w="1993" w:type="dxa"/>
            <w:shd w:val="clear" w:color="auto" w:fill="C5E0B3" w:themeFill="accent6" w:themeFillTint="66"/>
          </w:tcPr>
          <w:p w14:paraId="5054A05E" w14:textId="4EC75040" w:rsidR="00876313" w:rsidRPr="00035822" w:rsidRDefault="00154B06" w:rsidP="00E22525">
            <w:pPr>
              <w:rPr>
                <w:rFonts w:ascii="Calibri" w:hAnsi="Calibri" w:cs="Calibri"/>
              </w:rPr>
            </w:pPr>
            <w:r>
              <w:rPr>
                <w:rFonts w:ascii="Calibri" w:hAnsi="Calibri" w:cs="Calibri"/>
              </w:rPr>
              <w:t>Unit Nineteen - Support Individuals to Access and Use Services and Facilities Y/616/4173</w:t>
            </w:r>
          </w:p>
        </w:tc>
        <w:tc>
          <w:tcPr>
            <w:tcW w:w="1606" w:type="dxa"/>
          </w:tcPr>
          <w:p w14:paraId="59992078" w14:textId="70CFAA37" w:rsidR="00876313" w:rsidRPr="00AA5E13" w:rsidRDefault="003A28B3" w:rsidP="00E22525">
            <w:pPr>
              <w:rPr>
                <w:b/>
                <w:bCs/>
                <w:u w:val="single"/>
              </w:rPr>
            </w:pPr>
            <w:r>
              <w:rPr>
                <w:rFonts w:cstheme="minorHAnsi"/>
                <w:sz w:val="16"/>
                <w:szCs w:val="16"/>
              </w:rPr>
              <w:t>2. Be able to support individuals to select services and facilities.</w:t>
            </w:r>
          </w:p>
        </w:tc>
        <w:tc>
          <w:tcPr>
            <w:tcW w:w="1661" w:type="dxa"/>
          </w:tcPr>
          <w:p w14:paraId="6849EB8A" w14:textId="77777777" w:rsidR="00384FA6" w:rsidRPr="00D07938" w:rsidRDefault="00384FA6" w:rsidP="00384FA6">
            <w:pPr>
              <w:rPr>
                <w:rFonts w:cstheme="minorHAnsi"/>
                <w:sz w:val="16"/>
                <w:szCs w:val="16"/>
              </w:rPr>
            </w:pPr>
            <w:r>
              <w:rPr>
                <w:rFonts w:cstheme="minorHAnsi"/>
                <w:sz w:val="16"/>
                <w:szCs w:val="16"/>
              </w:rPr>
              <w:t xml:space="preserve">2.1 Work with an individual to identify a range of services and facilities likely to meet their assessed needs. </w:t>
            </w:r>
          </w:p>
          <w:p w14:paraId="76DE03AB" w14:textId="77777777" w:rsidR="00384FA6" w:rsidRPr="00D07938" w:rsidRDefault="00384FA6" w:rsidP="00384FA6">
            <w:pPr>
              <w:rPr>
                <w:rFonts w:cstheme="minorHAnsi"/>
                <w:sz w:val="16"/>
                <w:szCs w:val="16"/>
              </w:rPr>
            </w:pPr>
          </w:p>
          <w:p w14:paraId="3E3F9E99" w14:textId="77777777" w:rsidR="00384FA6" w:rsidRPr="00D07938" w:rsidRDefault="00384FA6" w:rsidP="00384FA6">
            <w:pPr>
              <w:rPr>
                <w:rFonts w:cstheme="minorHAnsi"/>
                <w:sz w:val="16"/>
                <w:szCs w:val="16"/>
              </w:rPr>
            </w:pPr>
            <w:r>
              <w:rPr>
                <w:rFonts w:cstheme="minorHAnsi"/>
                <w:sz w:val="16"/>
                <w:szCs w:val="16"/>
              </w:rPr>
              <w:t xml:space="preserve">2.2 Agree with an individual their preferred options for </w:t>
              <w:lastRenderedPageBreak/>
              <w:t xml:space="preserve">accessing services and facilities. </w:t>
            </w:r>
          </w:p>
          <w:p w14:paraId="29B42794" w14:textId="77777777" w:rsidR="00384FA6" w:rsidRPr="00D07938" w:rsidRDefault="00384FA6" w:rsidP="00384FA6">
            <w:pPr>
              <w:rPr>
                <w:rFonts w:cstheme="minorHAnsi"/>
                <w:sz w:val="16"/>
                <w:szCs w:val="16"/>
              </w:rPr>
            </w:pPr>
          </w:p>
          <w:p w14:paraId="627F9221" w14:textId="7F5F23FD" w:rsidR="00876313" w:rsidRPr="00AA5E13" w:rsidRDefault="00384FA6" w:rsidP="00384FA6">
            <w:pPr>
              <w:rPr>
                <w:b/>
                <w:bCs/>
                <w:u w:val="single"/>
              </w:rPr>
            </w:pPr>
            <w:r>
              <w:rPr>
                <w:rFonts w:cstheme="minorHAnsi"/>
                <w:sz w:val="16"/>
                <w:szCs w:val="16"/>
              </w:rPr>
              <w:t>2.3 Work with an individual to select services or facilities that meet their assessed needs and preferences</w:t>
            </w:r>
          </w:p>
        </w:tc>
        <w:tc>
          <w:tcPr>
            <w:tcW w:w="9477" w:type="dxa"/>
          </w:tcPr>
          <w:p w14:paraId="1000012D" w14:textId="77777777" w:rsidR="00AA5E13" w:rsidRDefault="00AA5E13">
            <w:pPr>
              <w:rPr>
                <w:sz w:val="20"/>
                <w:szCs w:val="20"/>
              </w:rPr>
            </w:pPr>
            <w:r>
              <w:rPr>
                <w:sz w:val="20"/>
                <w:szCs w:val="20"/>
              </w:rPr>
              <w:t xml:space="preserve">DAY 3 - Thursday, 7th May 2026</w:t>
            </w:r>
          </w:p>
          <w:p w14:paraId="1000012E" w14:textId="77777777" w:rsidR="00AA5E13" w:rsidRDefault="00AA5E13">
            <w:pPr>
              <w:rPr>
                <w:sz w:val="20"/>
                <w:szCs w:val="20"/>
              </w:rPr>
            </w:pPr>
            <w:r>
              <w:rPr>
                <w:sz w:val="20"/>
                <w:szCs w:val="20"/>
              </w:rPr>
              <w:t xml:space="preserve"/>
            </w:r>
          </w:p>
          <w:p w14:paraId="1000012F" w14:textId="77777777" w:rsidR="00AA5E13" w:rsidRDefault="00AA5E13">
            <w:pPr>
              <w:rPr>
                <w:sz w:val="20"/>
                <w:szCs w:val="20"/>
              </w:rPr>
            </w:pPr>
            <w:r>
              <w:rPr>
                <w:sz w:val="20"/>
                <w:szCs w:val="20"/>
              </w:rPr>
              <w:t xml:space="preserve">AC 2.1 - Work with an individual to identify a range of services and facilities likely to meet their assessed needs:</w:t>
            </w:r>
          </w:p>
          <w:p w14:paraId="10000130" w14:textId="77777777" w:rsidR="00AA5E13" w:rsidRDefault="00AA5E13">
            <w:pPr>
              <w:rPr>
                <w:sz w:val="20"/>
                <w:szCs w:val="20"/>
              </w:rPr>
            </w:pPr>
            <w:r>
              <w:rPr>
                <w:sz w:val="20"/>
                <w:szCs w:val="20"/>
              </w:rPr>
              <w:t xml:space="preserve">During the third observation day, I observed Adaku support a client in identifying a range of services and community facilities relevant to their upcoming discharge from Brooklands Hospital. The client had expressed a wish to continue engaging in activities similar to those they had enjoyed on the ward, including group social activities and access to physiotherapy support. I observed Adaku sit with the client and discuss their interests, preferences, and the level of support they would need in a community setting. She referenced information in the client’s discharge planning documentation and presented several options including a local day centre with activity programmes, a community physiotherapy service, and a peer support group for individuals with similar health conditions. She explained each option in clear and accessible terms, ensuring the client understood what each involved.</w:t>
            </w:r>
          </w:p>
          <w:p w14:paraId="10000131" w14:textId="77777777" w:rsidR="00AA5E13" w:rsidRDefault="00AA5E13">
            <w:pPr>
              <w:rPr>
                <w:sz w:val="20"/>
                <w:szCs w:val="20"/>
              </w:rPr>
            </w:pPr>
            <w:r>
              <w:rPr>
                <w:sz w:val="20"/>
                <w:szCs w:val="20"/>
              </w:rPr>
              <w:t xml:space="preserve"/>
            </w:r>
          </w:p>
          <w:p w14:paraId="10000132" w14:textId="77777777" w:rsidR="00AA5E13" w:rsidRDefault="00AA5E13">
            <w:pPr>
              <w:rPr>
                <w:sz w:val="20"/>
                <w:szCs w:val="20"/>
              </w:rPr>
            </w:pPr>
            <w:r>
              <w:rPr>
                <w:sz w:val="20"/>
                <w:szCs w:val="20"/>
              </w:rPr>
              <w:t xml:space="preserve">AC 2.2 - Agree with an individual their preferred options for accessing services and facilities:</w:t>
            </w:r>
          </w:p>
          <w:p w14:paraId="10000133" w14:textId="77777777" w:rsidR="00AA5E13" w:rsidRDefault="00AA5E13">
            <w:pPr>
              <w:rPr>
                <w:sz w:val="20"/>
                <w:szCs w:val="20"/>
              </w:rPr>
            </w:pPr>
            <w:r>
              <w:rPr>
                <w:sz w:val="20"/>
                <w:szCs w:val="20"/>
              </w:rPr>
              <w:t xml:space="preserve">Following the discussion about available services, I observed Adaku support the client to consider and agree their preferred options. She did not steer the client toward any particular service but presented each option neutrally and allowed the client to express their thoughts and concerns about each one. When the client expressed uncertainty about transport to one of the services, Adaku explored this concern with the client and identified that a community transport scheme was available that could address this barrier. Once the client had sufficient information, they identified their preferred services clearly. Adaku noted these preferences in the care record and confirmed them with the client before closing the conversation.</w:t>
            </w:r>
          </w:p>
          <w:p w14:paraId="10000134" w14:textId="77777777" w:rsidR="00AA5E13" w:rsidRDefault="00AA5E13">
            <w:pPr>
              <w:rPr>
                <w:sz w:val="20"/>
                <w:szCs w:val="20"/>
              </w:rPr>
            </w:pPr>
            <w:r>
              <w:rPr>
                <w:sz w:val="20"/>
                <w:szCs w:val="20"/>
              </w:rPr>
              <w:t xml:space="preserve"/>
            </w:r>
          </w:p>
          <w:p w14:paraId="10000135" w14:textId="77777777" w:rsidR="00AA5E13" w:rsidRDefault="00AA5E13">
            <w:pPr>
              <w:rPr>
                <w:sz w:val="20"/>
                <w:szCs w:val="20"/>
              </w:rPr>
            </w:pPr>
            <w:r>
              <w:rPr>
                <w:sz w:val="20"/>
                <w:szCs w:val="20"/>
              </w:rPr>
              <w:t xml:space="preserve">AC 2.3 - Work with an individual to select services or facilities that meet their assessed needs and preferences:</w:t>
            </w:r>
          </w:p>
          <w:p w14:paraId="10000136" w14:textId="77777777" w:rsidR="00AA5E13" w:rsidRDefault="00AA5E13">
            <w:pPr>
              <w:rPr>
                <w:sz w:val="20"/>
                <w:szCs w:val="20"/>
              </w:rPr>
            </w:pPr>
            <w:r>
              <w:rPr>
                <w:sz w:val="20"/>
                <w:szCs w:val="20"/>
              </w:rPr>
              <w:t xml:space="preserve">I observed Adaku support the client to translate their stated preferences into concrete selections as part of the discharge planning process. She checked each preferred option against the client’s assessed needs as documented in the care plan, confirming that the selected services were appropriate and accessible given the client’s current functional abilities and support requirements. Where there was a potential mismatch, she raised this with the client openly and discussed alternative arrangements. She then communicated the agreed selections to the discharge coordinator for action and confirmed with the client that they were happy with the plan going forward.</w:t>
            </w:r>
          </w:p>
        </w:tc>
      </w:tr>
      <w:tr w:rsidR="00AA1A74" w:rsidRPr="00AA5E13" w14:paraId="01384C05" w14:textId="77777777" w:rsidTr="00580CD4">
        <w:tc>
          <w:tcPr>
            <w:tcW w:w="1993" w:type="dxa"/>
            <w:shd w:val="clear" w:color="auto" w:fill="C5E0B3" w:themeFill="accent6" w:themeFillTint="66"/>
          </w:tcPr>
          <w:p w14:paraId="2D2E6D68" w14:textId="77777777" w:rsidR="00AA1A74" w:rsidRPr="00035822" w:rsidRDefault="00AA1A74" w:rsidP="00E22525">
            <w:pPr>
              <w:rPr>
                <w:rFonts w:ascii="Calibri" w:hAnsi="Calibri" w:cs="Calibri"/>
              </w:rPr>
            </w:pPr>
          </w:p>
        </w:tc>
        <w:tc>
          <w:tcPr>
            <w:tcW w:w="1606" w:type="dxa"/>
          </w:tcPr>
          <w:p w14:paraId="6927F5E3" w14:textId="4220C1C9" w:rsidR="00AA1A74" w:rsidRPr="00D07938" w:rsidRDefault="00D92926" w:rsidP="00E22525">
            <w:pPr>
              <w:rPr>
                <w:rFonts w:cstheme="minorHAnsi"/>
                <w:sz w:val="16"/>
                <w:szCs w:val="16"/>
              </w:rPr>
            </w:pPr>
            <w:r>
              <w:rPr>
                <w:rFonts w:cstheme="minorHAnsi"/>
                <w:sz w:val="16"/>
                <w:szCs w:val="16"/>
              </w:rPr>
              <w:t>3. Be able to support individuals to access and use services and facilities.</w:t>
            </w:r>
          </w:p>
        </w:tc>
        <w:tc>
          <w:tcPr>
            <w:tcW w:w="1661" w:type="dxa"/>
          </w:tcPr>
          <w:p w14:paraId="5DC60F52" w14:textId="77777777" w:rsidR="00252468" w:rsidRPr="00D07938" w:rsidRDefault="00252468" w:rsidP="00252468">
            <w:pPr>
              <w:rPr>
                <w:rFonts w:cstheme="minorHAnsi"/>
                <w:sz w:val="16"/>
                <w:szCs w:val="16"/>
              </w:rPr>
            </w:pPr>
            <w:r>
              <w:rPr>
                <w:rFonts w:cstheme="minorHAnsi"/>
                <w:sz w:val="16"/>
                <w:szCs w:val="16"/>
              </w:rPr>
              <w:t xml:space="preserve">3.1 Identify with an individual the resources, support, and assistance required to access and use selected services and facilities. </w:t>
            </w:r>
          </w:p>
          <w:p w14:paraId="1246A791" w14:textId="77777777" w:rsidR="00252468" w:rsidRPr="00D07938" w:rsidRDefault="00252468" w:rsidP="00252468">
            <w:pPr>
              <w:rPr>
                <w:rFonts w:cstheme="minorHAnsi"/>
                <w:sz w:val="16"/>
                <w:szCs w:val="16"/>
              </w:rPr>
            </w:pPr>
          </w:p>
          <w:p w14:paraId="3B9712EF" w14:textId="77777777" w:rsidR="00252468" w:rsidRPr="00D07938" w:rsidRDefault="00252468" w:rsidP="00252468">
            <w:pPr>
              <w:rPr>
                <w:rFonts w:cstheme="minorHAnsi"/>
                <w:sz w:val="16"/>
                <w:szCs w:val="16"/>
              </w:rPr>
            </w:pPr>
            <w:r>
              <w:rPr>
                <w:rFonts w:cstheme="minorHAnsi"/>
                <w:sz w:val="16"/>
                <w:szCs w:val="16"/>
              </w:rPr>
              <w:t xml:space="preserve">3.2 Carry out agreed responsibilities to enable the individual to access and use services and facilities. </w:t>
            </w:r>
          </w:p>
          <w:p w14:paraId="2DBE2993" w14:textId="77777777" w:rsidR="00252468" w:rsidRPr="00D07938" w:rsidRDefault="00252468" w:rsidP="00252468">
            <w:pPr>
              <w:rPr>
                <w:rFonts w:cstheme="minorHAnsi"/>
                <w:sz w:val="16"/>
                <w:szCs w:val="16"/>
              </w:rPr>
            </w:pPr>
          </w:p>
          <w:p w14:paraId="3D10EDC4" w14:textId="734DC291" w:rsidR="00AA1A74" w:rsidRPr="00D07938" w:rsidRDefault="00252468" w:rsidP="00252468">
            <w:pPr>
              <w:rPr>
                <w:rFonts w:cstheme="minorHAnsi"/>
                <w:sz w:val="16"/>
                <w:szCs w:val="16"/>
              </w:rPr>
            </w:pPr>
            <w:r>
              <w:rPr>
                <w:rFonts w:cstheme="minorHAnsi"/>
                <w:sz w:val="16"/>
                <w:szCs w:val="16"/>
              </w:rPr>
              <w:t>3.3 Explain how to ensure individuals’ rights and preferences are promoted when accessing and using services and facilities.</w:t>
            </w:r>
          </w:p>
        </w:tc>
        <w:tc>
          <w:tcPr>
            <w:tcW w:w="9477" w:type="dxa"/>
          </w:tcPr>
          <w:p w14:paraId="20000053" w14:textId="77777777" w:rsidR="00BB1234" w:rsidRDefault="00BB1234">
            <w:pPr>
              <w:rPr>
                <w:b/>
                <w:bCs/>
                <w:sz w:val="20"/>
                <w:szCs w:val="20"/>
              </w:rPr>
            </w:pPr>
            <w:r>
              <w:rPr>
                <w:b/>
                <w:bCs/>
                <w:sz w:val="20"/>
                <w:szCs w:val="20"/>
              </w:rPr>
              <w:t xml:space="preserve">AC 3.1 - Identify with an individual the resources, support and assistance required to access and use selected services and facilities:</w:t>
            </w:r>
          </w:p>
          <w:p w14:paraId="20000054" w14:textId="77777777" w:rsidR="00BB1234" w:rsidRDefault="00BB1234">
            <w:pPr>
              <w:rPr>
                <w:sz w:val="20"/>
                <w:szCs w:val="20"/>
              </w:rPr>
            </w:pPr>
            <w:r>
              <w:rPr>
                <w:sz w:val="20"/>
                <w:szCs w:val="20"/>
              </w:rPr>
              <w:t xml:space="preserve">I observed Adaku work collaboratively and systematically with the client to identify all of the practical resources, support mechanisms, and forms of assistance that would be needed to enable them to access their chosen community services successfully following discharge from Brooklands Hospital. She approached this process in a structured but conversational manner, using a checklist she had prepared in advance but presenting it naturally rather than as a formal assessment tool, in order to keep the client at ease and engaged throughout. The checklist covered transport requirements, including how the client would travel to each service, whether transport assistance would be needed, and how transport would be arranged and funded. It covered equipment needs, specifically whether any mobility aids, communication devices, or other adaptive equipment would need to accompany the client to the services they planned to use.</w:t>
            </w:r>
          </w:p>
          <w:p w14:paraId="20000055" w14:textId="77777777" w:rsidR="00BB1234" w:rsidRDefault="00BB1234">
            <w:pPr>
              <w:rPr>
                <w:sz w:val="20"/>
                <w:szCs w:val="20"/>
              </w:rPr>
            </w:pPr>
            <w:r>
              <w:rPr>
                <w:sz w:val="20"/>
                <w:szCs w:val="20"/>
              </w:rPr>
              <w:t xml:space="preserve">Adaku also worked through the level of personal support the client would require on arrival at each service venue, discussing with the client whether a support worker, family member, or volunteer could be present for initial visits to provide reassurance. She discussed communication support needs in detail, noting which services would need to be briefed about the client’s communication approach before the first visit. She also raised the question of financial accessibility, checking that the client was aware of any costs associated with the services selected and whether any concessionary access or funding support was available. All of the identified requirements were recorded systematically by Adaku in the discharge planning section of the electronic care record, using the client’s own words and preferences where possible. She confirmed that copies of this information would be shared with the discharge coordinator, the client’s GP, and the relevant community services as part of the referral and handover process.</w:t>
            </w:r>
          </w:p>
        </w:tc>
      </w:tr>
      <w:tr w:rsidR="00CB1375" w:rsidRPr="00AA5E13" w14:paraId="55DED5C5" w14:textId="77777777" w:rsidTr="00580CD4">
        <w:tc>
          <w:tcPr>
            <w:tcW w:w="1993" w:type="dxa"/>
            <w:shd w:val="clear" w:color="auto" w:fill="C5E0B3" w:themeFill="accent6" w:themeFillTint="66"/>
          </w:tcPr>
          <w:p w14:paraId="12FF5676" w14:textId="77777777" w:rsidR="00CB1375" w:rsidRPr="00035822" w:rsidRDefault="00CB1375" w:rsidP="00CB1375">
            <w:pPr>
              <w:rPr>
                <w:rFonts w:ascii="Calibri" w:hAnsi="Calibri" w:cs="Calibri"/>
              </w:rPr>
            </w:pPr>
          </w:p>
        </w:tc>
        <w:tc>
          <w:tcPr>
            <w:tcW w:w="1606" w:type="dxa"/>
          </w:tcPr>
          <w:p w14:paraId="68A4B686" w14:textId="4173EBB3" w:rsidR="00CB1375" w:rsidRPr="00D07938" w:rsidRDefault="00CB1375" w:rsidP="00CB1375">
            <w:pPr>
              <w:rPr>
                <w:rFonts w:cstheme="minorHAnsi"/>
                <w:sz w:val="16"/>
                <w:szCs w:val="16"/>
              </w:rPr>
            </w:pPr>
            <w:r>
              <w:rPr>
                <w:rFonts w:cstheme="minorHAnsi"/>
                <w:sz w:val="16"/>
                <w:szCs w:val="16"/>
              </w:rPr>
              <w:t>4. Be able to support individuals to review their access to and use of services and facilities.</w:t>
            </w:r>
          </w:p>
        </w:tc>
        <w:tc>
          <w:tcPr>
            <w:tcW w:w="1661" w:type="dxa"/>
          </w:tcPr>
          <w:p w14:paraId="524C1D92" w14:textId="77777777" w:rsidR="00CB1375" w:rsidRPr="00D07938" w:rsidRDefault="00CB1375" w:rsidP="00CB1375">
            <w:pPr>
              <w:rPr>
                <w:rFonts w:cstheme="minorHAnsi"/>
                <w:sz w:val="16"/>
                <w:szCs w:val="16"/>
              </w:rPr>
            </w:pPr>
            <w:r>
              <w:rPr>
                <w:rFonts w:cstheme="minorHAnsi"/>
                <w:sz w:val="16"/>
                <w:szCs w:val="16"/>
              </w:rPr>
              <w:t xml:space="preserve">4.1 Work with an individual to evaluate whether services or facilities have met their assessed needs and preferences. </w:t>
            </w:r>
          </w:p>
          <w:p w14:paraId="4D1744DA" w14:textId="77777777" w:rsidR="00CB1375" w:rsidRPr="00D07938" w:rsidRDefault="00CB1375" w:rsidP="00CB1375">
            <w:pPr>
              <w:rPr>
                <w:rFonts w:cstheme="minorHAnsi"/>
                <w:sz w:val="16"/>
                <w:szCs w:val="16"/>
              </w:rPr>
            </w:pPr>
          </w:p>
          <w:p w14:paraId="10B93EBB" w14:textId="77777777" w:rsidR="00CB1375" w:rsidRPr="00D07938" w:rsidRDefault="00CB1375" w:rsidP="00CB1375">
            <w:pPr>
              <w:rPr>
                <w:rFonts w:cstheme="minorHAnsi"/>
                <w:sz w:val="16"/>
                <w:szCs w:val="16"/>
              </w:rPr>
            </w:pPr>
            <w:r>
              <w:rPr>
                <w:rFonts w:cstheme="minorHAnsi"/>
                <w:sz w:val="16"/>
                <w:szCs w:val="16"/>
              </w:rPr>
              <w:t xml:space="preserve">4.2 Support an individual to provide feedback on their experience of accessing and using services or facilities. </w:t>
            </w:r>
          </w:p>
          <w:p w14:paraId="2DA8561D" w14:textId="77777777" w:rsidR="00CB1375" w:rsidRPr="00D07938" w:rsidRDefault="00CB1375" w:rsidP="00CB1375">
            <w:pPr>
              <w:rPr>
                <w:rFonts w:cstheme="minorHAnsi"/>
                <w:sz w:val="16"/>
                <w:szCs w:val="16"/>
              </w:rPr>
            </w:pPr>
          </w:p>
          <w:p w14:paraId="2DFC69A2" w14:textId="77777777" w:rsidR="00CB1375" w:rsidRPr="00D07938" w:rsidRDefault="00CB1375" w:rsidP="00CB1375">
            <w:pPr>
              <w:rPr>
                <w:rFonts w:cstheme="minorHAnsi"/>
                <w:sz w:val="16"/>
                <w:szCs w:val="16"/>
              </w:rPr>
            </w:pPr>
            <w:r>
              <w:rPr>
                <w:rFonts w:cstheme="minorHAnsi"/>
                <w:sz w:val="16"/>
                <w:szCs w:val="16"/>
              </w:rPr>
              <w:t xml:space="preserve">4.3 Work with an individual to evaluate </w:t>
              <w:lastRenderedPageBreak/>
              <w:t xml:space="preserve">the support provided for accessing and using services or facilities. </w:t>
            </w:r>
          </w:p>
          <w:p w14:paraId="476D3030" w14:textId="77777777" w:rsidR="00CB1375" w:rsidRPr="00D07938" w:rsidRDefault="00CB1375" w:rsidP="00CB1375">
            <w:pPr>
              <w:rPr>
                <w:rFonts w:cstheme="minorHAnsi"/>
                <w:sz w:val="16"/>
                <w:szCs w:val="16"/>
              </w:rPr>
            </w:pPr>
          </w:p>
          <w:p w14:paraId="11FB125E" w14:textId="42DE6E17" w:rsidR="00CB1375" w:rsidRPr="00D07938" w:rsidRDefault="00CB1375" w:rsidP="00CB1375">
            <w:pPr>
              <w:rPr>
                <w:rFonts w:cstheme="minorHAnsi"/>
                <w:sz w:val="16"/>
                <w:szCs w:val="16"/>
              </w:rPr>
            </w:pPr>
            <w:r>
              <w:rPr>
                <w:rFonts w:cstheme="minorHAnsi"/>
                <w:sz w:val="16"/>
                <w:szCs w:val="16"/>
              </w:rPr>
              <w:t>4.4 Identify and agree any changes needed to improve the experience and outcomes of accessing and using services or facilities.</w:t>
            </w:r>
          </w:p>
        </w:tc>
        <w:tc>
          <w:tcPr>
            <w:tcW w:w="9477" w:type="dxa"/>
          </w:tcPr>
          <w:p w14:paraId="20000056" w14:textId="77777777" w:rsidR="00BB1234" w:rsidRDefault="00BB1234">
            <w:pPr>
              <w:rPr>
                <w:b/>
                <w:bCs/>
                <w:sz w:val="20"/>
                <w:szCs w:val="20"/>
              </w:rPr>
            </w:pPr>
            <w:r>
              <w:rPr>
                <w:b/>
                <w:bCs/>
                <w:sz w:val="20"/>
                <w:szCs w:val="20"/>
              </w:rPr>
              <w:t xml:space="preserve">AC 4.3 - Work with an individual to evaluate the support provided for accessing and using services or facilities:</w:t>
            </w:r>
          </w:p>
          <w:p w14:paraId="20000057" w14:textId="77777777" w:rsidR="00BB1234" w:rsidRDefault="00BB1234">
            <w:pPr>
              <w:rPr>
                <w:sz w:val="20"/>
                <w:szCs w:val="20"/>
              </w:rPr>
            </w:pPr>
            <w:r>
              <w:rPr>
                <w:sz w:val="20"/>
                <w:szCs w:val="20"/>
              </w:rPr>
              <w:t xml:space="preserve">I observed Adaku engage the client in a thoughtful and structured reflective conversation about the support they had received in accessing community services, covering both the support that Adaku herself had provided during the discharge planning process and the level of support available at the service itself once the client had attended. She asked the client a series of open-ended questions framed in a way that made it clear there were no right or wrong answers and that the purpose of the conversation was to understand the client’s own experience and perspective.</w:t>
            </w:r>
          </w:p>
          <w:p w14:paraId="20000058" w14:textId="77777777" w:rsidR="00BB1234" w:rsidRDefault="00BB1234">
            <w:pPr>
              <w:rPr>
                <w:sz w:val="20"/>
                <w:szCs w:val="20"/>
              </w:rPr>
            </w:pPr>
            <w:r>
              <w:rPr>
                <w:sz w:val="20"/>
                <w:szCs w:val="20"/>
              </w:rPr>
              <w:t xml:space="preserve">She asked the client what aspects of the support they had found most helpful, giving examples to prompt reflection but being careful not to lead the client toward any particular answer. She asked what could have been done differently or earlier in the planning process that might have made the experience of accessing services smoother or less anxiety-provoking. She also asked whether there was information that the client wished they had been given in advance that they had not been given, and whether the support provided at the service itself had met their expectations.</w:t>
            </w:r>
          </w:p>
          <w:p w14:paraId="20000059" w14:textId="77777777" w:rsidR="00BB1234" w:rsidRDefault="00BB1234">
            <w:pPr>
              <w:rPr>
                <w:sz w:val="20"/>
                <w:szCs w:val="20"/>
              </w:rPr>
            </w:pPr>
            <w:r>
              <w:rPr>
                <w:sz w:val="20"/>
                <w:szCs w:val="20"/>
              </w:rPr>
              <w:t xml:space="preserve">The client’s reflections were rich and specific. They noted that the pre-visit phone call that Adaku had arranged with the day centre coordinator had been particularly helpful in reducing their anxiety before the first visit, and expressed that they wished this had been arranged earlier in the discharge planning process. They also mentioned that they had felt uncertain on one occasion about who to speak to at the service if they had a problem. Adaku listened attentively, recorded all of the client’s reflections in the care plan’s discharge review section, and identified the specific points raised as actionable feedback that could improve the discharge planning process for future clients as well. She confirmed that she would raise these points at the next team meeting as a contribution to service-wide learning.</w:t>
            </w:r>
          </w:p>
        </w:tc>
      </w:tr>
    </w:tbl>
    <w:p w14:paraId="62A8536C" w14:textId="77777777" w:rsidR="00794AC3" w:rsidRDefault="00794AC3">
      <w:pPr>
        <w:rPr>
          <w:b/>
          <w:bCs/>
          <w:sz w:val="28"/>
          <w:szCs w:val="28"/>
          <w:u w:val="single"/>
        </w:rPr>
      </w:pPr>
    </w:p>
    <w:p w14:paraId="386FC81C" w14:textId="77777777" w:rsidR="00E8637B" w:rsidRDefault="00E8637B">
      <w:pPr>
        <w:rPr>
          <w:b/>
          <w:bCs/>
          <w:sz w:val="28"/>
          <w:szCs w:val="28"/>
          <w:u w:val="single"/>
        </w:rPr>
      </w:pPr>
    </w:p>
    <w:tbl>
      <w:tblPr>
        <w:tblStyle w:val="TableGrid"/>
        <w:tblW w:w="0" w:type="auto"/>
        <w:tblLook w:val="04A0" w:firstRow="1" w:lastRow="0" w:firstColumn="1" w:lastColumn="0" w:noHBand="0" w:noVBand="1"/>
      </w:tblPr>
      <w:tblGrid>
        <w:gridCol w:w="6974"/>
        <w:gridCol w:w="6974"/>
      </w:tblGrid>
      <w:tr w:rsidR="00E8637B" w14:paraId="2D78992B" w14:textId="77777777" w:rsidTr="00E8637B">
        <w:tc>
          <w:tcPr>
            <w:tcW w:w="6974" w:type="dxa"/>
          </w:tcPr>
          <w:p w14:paraId="424377D2" w14:textId="08F807D4" w:rsidR="00E8637B" w:rsidRPr="00E8637B" w:rsidRDefault="00E8637B">
            <w:pPr>
              <w:rPr>
                <w:sz w:val="24"/>
                <w:szCs w:val="24"/>
              </w:rPr>
            </w:pPr>
            <w:r>
              <w:rPr>
                <w:sz w:val="24"/>
                <w:szCs w:val="24"/>
              </w:rPr>
              <w:t>Wet-sign of the Observer</w:t>
            </w:r>
          </w:p>
        </w:tc>
        <w:tc>
          <w:tcPr>
            <w:tcW w:w="6974" w:type="dxa"/>
          </w:tcPr>
          <w:p w14:paraId="31588F27" w14:textId="77777777" w:rsidR="00E8637B" w:rsidRDefault="00E8637B">
            <w:pPr>
              <w:rPr>
                <w:b/>
                <w:bCs/>
                <w:sz w:val="28"/>
                <w:szCs w:val="28"/>
                <w:u w:val="single"/>
              </w:rPr>
            </w:pPr>
          </w:p>
        </w:tc>
      </w:tr>
      <w:tr w:rsidR="00E8637B" w14:paraId="09FE849B" w14:textId="77777777" w:rsidTr="00E8637B">
        <w:tc>
          <w:tcPr>
            <w:tcW w:w="6974" w:type="dxa"/>
          </w:tcPr>
          <w:p w14:paraId="0698E3D6" w14:textId="48E604F8" w:rsidR="00E8637B" w:rsidRPr="00E8637B" w:rsidRDefault="00E8637B">
            <w:pPr>
              <w:rPr>
                <w:sz w:val="24"/>
                <w:szCs w:val="24"/>
              </w:rPr>
            </w:pPr>
            <w:r>
              <w:rPr>
                <w:sz w:val="24"/>
                <w:szCs w:val="24"/>
              </w:rPr>
              <w:t>Wet-sign of the Learner</w:t>
            </w:r>
          </w:p>
        </w:tc>
        <w:tc>
          <w:tcPr>
            <w:tcW w:w="6974" w:type="dxa"/>
          </w:tcPr>
          <w:p w14:paraId="32693AB8" w14:textId="77777777" w:rsidR="00E8637B" w:rsidRDefault="00E8637B">
            <w:pPr>
              <w:rPr>
                <w:b/>
                <w:bCs/>
                <w:sz w:val="28"/>
                <w:szCs w:val="28"/>
                <w:u w:val="single"/>
              </w:rPr>
            </w:pPr>
          </w:p>
        </w:tc>
      </w:tr>
    </w:tbl>
    <w:p w14:paraId="06B1E5EC" w14:textId="77777777" w:rsidR="00E8637B" w:rsidRPr="00AA5E13" w:rsidRDefault="00E8637B">
      <w:pPr>
        <w:rPr>
          <w:b/>
          <w:bCs/>
          <w:sz w:val="28"/>
          <w:szCs w:val="28"/>
          <w:u w:val="single"/>
        </w:rPr>
      </w:pPr>
    </w:p>
    <w:sectPr w:rsidR="00E8637B" w:rsidRPr="00AA5E13" w:rsidSect="00876313">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3490D"/>
    <w:multiLevelType w:val="hybridMultilevel"/>
    <w:tmpl w:val="60DE85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19848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F0C"/>
    <w:rsid w:val="00032209"/>
    <w:rsid w:val="00035822"/>
    <w:rsid w:val="00076949"/>
    <w:rsid w:val="00080FC2"/>
    <w:rsid w:val="000A3C5E"/>
    <w:rsid w:val="000C3826"/>
    <w:rsid w:val="000E1890"/>
    <w:rsid w:val="000E2B20"/>
    <w:rsid w:val="001048D3"/>
    <w:rsid w:val="00135510"/>
    <w:rsid w:val="00141BEE"/>
    <w:rsid w:val="0014420D"/>
    <w:rsid w:val="00154B06"/>
    <w:rsid w:val="00163BED"/>
    <w:rsid w:val="001755C9"/>
    <w:rsid w:val="0018578F"/>
    <w:rsid w:val="001B7E2E"/>
    <w:rsid w:val="001E3872"/>
    <w:rsid w:val="00203B10"/>
    <w:rsid w:val="00206DA3"/>
    <w:rsid w:val="00234BD9"/>
    <w:rsid w:val="00252468"/>
    <w:rsid w:val="002615E9"/>
    <w:rsid w:val="00264A09"/>
    <w:rsid w:val="00265EC0"/>
    <w:rsid w:val="00294B53"/>
    <w:rsid w:val="002950AC"/>
    <w:rsid w:val="002979D5"/>
    <w:rsid w:val="00297DA5"/>
    <w:rsid w:val="002A09E5"/>
    <w:rsid w:val="002B13BA"/>
    <w:rsid w:val="002C0E0B"/>
    <w:rsid w:val="002E5FBC"/>
    <w:rsid w:val="00305D21"/>
    <w:rsid w:val="003136AD"/>
    <w:rsid w:val="0033175C"/>
    <w:rsid w:val="00337B8E"/>
    <w:rsid w:val="00347DD8"/>
    <w:rsid w:val="003523ED"/>
    <w:rsid w:val="00354C21"/>
    <w:rsid w:val="00364EA3"/>
    <w:rsid w:val="00384FA6"/>
    <w:rsid w:val="003922F4"/>
    <w:rsid w:val="00396154"/>
    <w:rsid w:val="003A0B6B"/>
    <w:rsid w:val="003A2730"/>
    <w:rsid w:val="003A28B3"/>
    <w:rsid w:val="003A6173"/>
    <w:rsid w:val="003B5EEF"/>
    <w:rsid w:val="003C1C9D"/>
    <w:rsid w:val="003C5B41"/>
    <w:rsid w:val="003C5BF3"/>
    <w:rsid w:val="003C744E"/>
    <w:rsid w:val="003E325C"/>
    <w:rsid w:val="004060CA"/>
    <w:rsid w:val="00431640"/>
    <w:rsid w:val="004330E6"/>
    <w:rsid w:val="0046518E"/>
    <w:rsid w:val="00483C57"/>
    <w:rsid w:val="0048456B"/>
    <w:rsid w:val="004B66E4"/>
    <w:rsid w:val="004D3066"/>
    <w:rsid w:val="004E2A1D"/>
    <w:rsid w:val="004F38D5"/>
    <w:rsid w:val="00500A24"/>
    <w:rsid w:val="00510F6D"/>
    <w:rsid w:val="0052336B"/>
    <w:rsid w:val="00525BD6"/>
    <w:rsid w:val="005267FD"/>
    <w:rsid w:val="005523DC"/>
    <w:rsid w:val="00577880"/>
    <w:rsid w:val="00580CD4"/>
    <w:rsid w:val="00582B73"/>
    <w:rsid w:val="005E1D67"/>
    <w:rsid w:val="006061EF"/>
    <w:rsid w:val="00607237"/>
    <w:rsid w:val="00633ACA"/>
    <w:rsid w:val="00643550"/>
    <w:rsid w:val="00667134"/>
    <w:rsid w:val="0067047C"/>
    <w:rsid w:val="00670A70"/>
    <w:rsid w:val="006713C1"/>
    <w:rsid w:val="00675B7E"/>
    <w:rsid w:val="006A3F0C"/>
    <w:rsid w:val="006B1734"/>
    <w:rsid w:val="006B4D46"/>
    <w:rsid w:val="006D3FD0"/>
    <w:rsid w:val="006D6170"/>
    <w:rsid w:val="00702C07"/>
    <w:rsid w:val="00707DE8"/>
    <w:rsid w:val="0071163F"/>
    <w:rsid w:val="00715EBF"/>
    <w:rsid w:val="00724AE5"/>
    <w:rsid w:val="00732790"/>
    <w:rsid w:val="00732EFB"/>
    <w:rsid w:val="00733F37"/>
    <w:rsid w:val="007622C9"/>
    <w:rsid w:val="0076389F"/>
    <w:rsid w:val="00767BF4"/>
    <w:rsid w:val="00794AC3"/>
    <w:rsid w:val="007A24E2"/>
    <w:rsid w:val="007B0FED"/>
    <w:rsid w:val="007B1BD3"/>
    <w:rsid w:val="007C4D4A"/>
    <w:rsid w:val="007C58B3"/>
    <w:rsid w:val="007E09C2"/>
    <w:rsid w:val="007E4239"/>
    <w:rsid w:val="007F7228"/>
    <w:rsid w:val="0080352E"/>
    <w:rsid w:val="00816F45"/>
    <w:rsid w:val="0086106C"/>
    <w:rsid w:val="00875387"/>
    <w:rsid w:val="00876313"/>
    <w:rsid w:val="00896178"/>
    <w:rsid w:val="008A5824"/>
    <w:rsid w:val="008C4F18"/>
    <w:rsid w:val="008E014C"/>
    <w:rsid w:val="008E1A00"/>
    <w:rsid w:val="008E2A05"/>
    <w:rsid w:val="008E431B"/>
    <w:rsid w:val="008F12F3"/>
    <w:rsid w:val="00906622"/>
    <w:rsid w:val="00923231"/>
    <w:rsid w:val="00931EC7"/>
    <w:rsid w:val="00935254"/>
    <w:rsid w:val="0093747A"/>
    <w:rsid w:val="00967397"/>
    <w:rsid w:val="00991E2D"/>
    <w:rsid w:val="009B5DB7"/>
    <w:rsid w:val="009C023B"/>
    <w:rsid w:val="009D175B"/>
    <w:rsid w:val="009E15D3"/>
    <w:rsid w:val="009F3C2B"/>
    <w:rsid w:val="00A04433"/>
    <w:rsid w:val="00A32BB8"/>
    <w:rsid w:val="00A364EF"/>
    <w:rsid w:val="00A641E9"/>
    <w:rsid w:val="00A66910"/>
    <w:rsid w:val="00A66C8F"/>
    <w:rsid w:val="00A70075"/>
    <w:rsid w:val="00A923B3"/>
    <w:rsid w:val="00AA1A74"/>
    <w:rsid w:val="00AA5E13"/>
    <w:rsid w:val="00AB2ED2"/>
    <w:rsid w:val="00AB6E52"/>
    <w:rsid w:val="00AD0802"/>
    <w:rsid w:val="00AE5F8D"/>
    <w:rsid w:val="00B15FB5"/>
    <w:rsid w:val="00B25AC4"/>
    <w:rsid w:val="00B32BFA"/>
    <w:rsid w:val="00B40FCA"/>
    <w:rsid w:val="00B46289"/>
    <w:rsid w:val="00BB075A"/>
    <w:rsid w:val="00BB757F"/>
    <w:rsid w:val="00BD65C6"/>
    <w:rsid w:val="00C04733"/>
    <w:rsid w:val="00C10178"/>
    <w:rsid w:val="00C210B2"/>
    <w:rsid w:val="00C316BD"/>
    <w:rsid w:val="00C41FDB"/>
    <w:rsid w:val="00C43757"/>
    <w:rsid w:val="00C514A9"/>
    <w:rsid w:val="00C602DB"/>
    <w:rsid w:val="00C60742"/>
    <w:rsid w:val="00C628EF"/>
    <w:rsid w:val="00C64C22"/>
    <w:rsid w:val="00C80407"/>
    <w:rsid w:val="00C81098"/>
    <w:rsid w:val="00C8784A"/>
    <w:rsid w:val="00CB1375"/>
    <w:rsid w:val="00CB13C3"/>
    <w:rsid w:val="00CB2165"/>
    <w:rsid w:val="00CB2A6B"/>
    <w:rsid w:val="00CB4510"/>
    <w:rsid w:val="00CC0773"/>
    <w:rsid w:val="00CD4A3F"/>
    <w:rsid w:val="00CD5D44"/>
    <w:rsid w:val="00CF2A7A"/>
    <w:rsid w:val="00CF6DB9"/>
    <w:rsid w:val="00D130A5"/>
    <w:rsid w:val="00D13BD3"/>
    <w:rsid w:val="00D1440A"/>
    <w:rsid w:val="00D26AFB"/>
    <w:rsid w:val="00D34433"/>
    <w:rsid w:val="00D454F9"/>
    <w:rsid w:val="00D55EFF"/>
    <w:rsid w:val="00D631C7"/>
    <w:rsid w:val="00D7764D"/>
    <w:rsid w:val="00D92926"/>
    <w:rsid w:val="00DA4833"/>
    <w:rsid w:val="00DD6678"/>
    <w:rsid w:val="00DF2480"/>
    <w:rsid w:val="00DF3296"/>
    <w:rsid w:val="00E05E0D"/>
    <w:rsid w:val="00E060BC"/>
    <w:rsid w:val="00E13912"/>
    <w:rsid w:val="00E22525"/>
    <w:rsid w:val="00E3282D"/>
    <w:rsid w:val="00E50948"/>
    <w:rsid w:val="00E50C20"/>
    <w:rsid w:val="00E5589A"/>
    <w:rsid w:val="00E84EDC"/>
    <w:rsid w:val="00E8637B"/>
    <w:rsid w:val="00EA03FB"/>
    <w:rsid w:val="00EA46B3"/>
    <w:rsid w:val="00EC6DD2"/>
    <w:rsid w:val="00EE34A4"/>
    <w:rsid w:val="00F052D4"/>
    <w:rsid w:val="00F109F4"/>
    <w:rsid w:val="00F12D46"/>
    <w:rsid w:val="00F60E71"/>
    <w:rsid w:val="00F63EEA"/>
    <w:rsid w:val="00F86355"/>
    <w:rsid w:val="00F91D6E"/>
    <w:rsid w:val="00FB73DF"/>
    <w:rsid w:val="00FD0E53"/>
    <w:rsid w:val="00FF53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B3DBE"/>
  <w15:chartTrackingRefBased/>
  <w15:docId w15:val="{5FAAAFD5-B1C8-4F48-AD29-331E28BE1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F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3F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3F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3F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3F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3F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F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F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F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F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3F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3F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3F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3F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3F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F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F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F0C"/>
    <w:rPr>
      <w:rFonts w:eastAsiaTheme="majorEastAsia" w:cstheme="majorBidi"/>
      <w:color w:val="272727" w:themeColor="text1" w:themeTint="D8"/>
    </w:rPr>
  </w:style>
  <w:style w:type="paragraph" w:styleId="Title">
    <w:name w:val="Title"/>
    <w:basedOn w:val="Normal"/>
    <w:next w:val="Normal"/>
    <w:link w:val="TitleChar"/>
    <w:uiPriority w:val="10"/>
    <w:qFormat/>
    <w:rsid w:val="006A3F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F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F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F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F0C"/>
    <w:pPr>
      <w:spacing w:before="160"/>
      <w:jc w:val="center"/>
    </w:pPr>
    <w:rPr>
      <w:i/>
      <w:iCs/>
      <w:color w:val="404040" w:themeColor="text1" w:themeTint="BF"/>
    </w:rPr>
  </w:style>
  <w:style w:type="character" w:customStyle="1" w:styleId="QuoteChar">
    <w:name w:val="Quote Char"/>
    <w:basedOn w:val="DefaultParagraphFont"/>
    <w:link w:val="Quote"/>
    <w:uiPriority w:val="29"/>
    <w:rsid w:val="006A3F0C"/>
    <w:rPr>
      <w:i/>
      <w:iCs/>
      <w:color w:val="404040" w:themeColor="text1" w:themeTint="BF"/>
    </w:rPr>
  </w:style>
  <w:style w:type="paragraph" w:styleId="ListParagraph">
    <w:name w:val="List Paragraph"/>
    <w:basedOn w:val="Normal"/>
    <w:uiPriority w:val="34"/>
    <w:qFormat/>
    <w:rsid w:val="006A3F0C"/>
    <w:pPr>
      <w:ind w:left="720"/>
      <w:contextualSpacing/>
    </w:pPr>
  </w:style>
  <w:style w:type="character" w:styleId="IntenseEmphasis">
    <w:name w:val="Intense Emphasis"/>
    <w:basedOn w:val="DefaultParagraphFont"/>
    <w:uiPriority w:val="21"/>
    <w:qFormat/>
    <w:rsid w:val="006A3F0C"/>
    <w:rPr>
      <w:i/>
      <w:iCs/>
      <w:color w:val="2F5496" w:themeColor="accent1" w:themeShade="BF"/>
    </w:rPr>
  </w:style>
  <w:style w:type="paragraph" w:styleId="IntenseQuote">
    <w:name w:val="Intense Quote"/>
    <w:basedOn w:val="Normal"/>
    <w:next w:val="Normal"/>
    <w:link w:val="IntenseQuoteChar"/>
    <w:uiPriority w:val="30"/>
    <w:qFormat/>
    <w:rsid w:val="006A3F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3F0C"/>
    <w:rPr>
      <w:i/>
      <w:iCs/>
      <w:color w:val="2F5496" w:themeColor="accent1" w:themeShade="BF"/>
    </w:rPr>
  </w:style>
  <w:style w:type="character" w:styleId="IntenseReference">
    <w:name w:val="Intense Reference"/>
    <w:basedOn w:val="DefaultParagraphFont"/>
    <w:uiPriority w:val="32"/>
    <w:qFormat/>
    <w:rsid w:val="006A3F0C"/>
    <w:rPr>
      <w:b/>
      <w:bCs/>
      <w:smallCaps/>
      <w:color w:val="2F5496" w:themeColor="accent1" w:themeShade="BF"/>
      <w:spacing w:val="5"/>
    </w:rPr>
  </w:style>
  <w:style w:type="table" w:styleId="TableGrid">
    <w:name w:val="Table Grid"/>
    <w:basedOn w:val="TableNormal"/>
    <w:uiPriority w:val="39"/>
    <w:rsid w:val="006704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16</Pages>
  <Words>2072</Words>
  <Characters>11812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Anamika Suman</dc:creator>
  <cp:keywords/>
  <dc:description/>
  <cp:lastModifiedBy>Anamika Suman</cp:lastModifiedBy>
  <cp:revision>116</cp:revision>
  <dcterms:created xsi:type="dcterms:W3CDTF">2026-04-16T07:01:00Z</dcterms:created>
  <dcterms:modified xsi:type="dcterms:W3CDTF">2026-04-16T07:59:00Z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5adf6197-4cc8-4c93-974e-90f6f3915228</vt:lpwstr>
  </property>
</Properties>
</file>