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83185" w14:textId="3DBDC55A" w:rsidR="00296EDE" w:rsidRPr="000B0906" w:rsidRDefault="008A56BB"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r w:rsidRPr="000B0906">
        <w:rPr>
          <w:rFonts w:asciiTheme="minorHAnsi" w:hAnsiTheme="minorHAnsi" w:cstheme="minorHAnsi"/>
          <w:b/>
          <w:bCs/>
          <w:color w:val="202124"/>
          <w:spacing w:val="3"/>
          <w:sz w:val="22"/>
          <w:szCs w:val="22"/>
          <w:shd w:val="clear" w:color="auto" w:fill="FFFFFF"/>
        </w:rPr>
        <w:t>Persona:</w:t>
      </w:r>
      <w:r w:rsidRPr="000B0906">
        <w:rPr>
          <w:rFonts w:asciiTheme="minorHAnsi" w:hAnsiTheme="minorHAnsi" w:cstheme="minorHAnsi"/>
          <w:color w:val="202124"/>
          <w:spacing w:val="3"/>
          <w:sz w:val="22"/>
          <w:szCs w:val="22"/>
          <w:shd w:val="clear" w:color="auto" w:fill="FFFFFF"/>
        </w:rPr>
        <w:t xml:space="preserve"> </w:t>
      </w:r>
      <w:r w:rsidR="00296EDE" w:rsidRPr="000B0906">
        <w:rPr>
          <w:rFonts w:asciiTheme="minorHAnsi" w:hAnsiTheme="minorHAnsi" w:cstheme="minorHAnsi"/>
          <w:color w:val="202124"/>
          <w:spacing w:val="3"/>
          <w:sz w:val="22"/>
          <w:szCs w:val="22"/>
          <w:shd w:val="clear" w:color="auto" w:fill="FFFFFF"/>
        </w:rPr>
        <w:t xml:space="preserve">You’re a master’s student in international business, writing your assessment on </w:t>
      </w:r>
      <w:r w:rsidRPr="000B0906">
        <w:rPr>
          <w:rFonts w:asciiTheme="minorHAnsi" w:hAnsiTheme="minorHAnsi" w:cstheme="minorHAnsi"/>
          <w:color w:val="202124"/>
          <w:spacing w:val="3"/>
          <w:sz w:val="22"/>
          <w:szCs w:val="22"/>
          <w:shd w:val="clear" w:color="auto" w:fill="FFFFFF"/>
        </w:rPr>
        <w:t>I</w:t>
      </w:r>
      <w:r w:rsidR="00296EDE" w:rsidRPr="000B0906">
        <w:rPr>
          <w:rFonts w:asciiTheme="minorHAnsi" w:hAnsiTheme="minorHAnsi" w:cstheme="minorHAnsi"/>
          <w:color w:val="202124"/>
          <w:spacing w:val="3"/>
          <w:sz w:val="22"/>
          <w:szCs w:val="22"/>
          <w:shd w:val="clear" w:color="auto" w:fill="FFFFFF"/>
        </w:rPr>
        <w:t xml:space="preserve">nternational </w:t>
      </w:r>
      <w:r w:rsidRPr="000B0906">
        <w:rPr>
          <w:rFonts w:asciiTheme="minorHAnsi" w:hAnsiTheme="minorHAnsi" w:cstheme="minorHAnsi"/>
          <w:color w:val="202124"/>
          <w:spacing w:val="3"/>
          <w:sz w:val="22"/>
          <w:szCs w:val="22"/>
          <w:shd w:val="clear" w:color="auto" w:fill="FFFFFF"/>
        </w:rPr>
        <w:t>E</w:t>
      </w:r>
      <w:r w:rsidR="00D41D72" w:rsidRPr="000B0906">
        <w:rPr>
          <w:rFonts w:asciiTheme="minorHAnsi" w:hAnsiTheme="minorHAnsi" w:cstheme="minorHAnsi"/>
          <w:color w:val="202124"/>
          <w:spacing w:val="3"/>
          <w:sz w:val="22"/>
          <w:szCs w:val="22"/>
          <w:shd w:val="clear" w:color="auto" w:fill="FFFFFF"/>
        </w:rPr>
        <w:t>ntrepreneurship.</w:t>
      </w:r>
      <w:r w:rsidR="00763046" w:rsidRPr="000B0906">
        <w:rPr>
          <w:rFonts w:asciiTheme="minorHAnsi" w:hAnsiTheme="minorHAnsi" w:cstheme="minorHAnsi"/>
          <w:color w:val="202124"/>
          <w:spacing w:val="3"/>
          <w:sz w:val="22"/>
          <w:szCs w:val="22"/>
          <w:shd w:val="clear" w:color="auto" w:fill="FFFFFF"/>
        </w:rPr>
        <w:t xml:space="preserve"> </w:t>
      </w:r>
    </w:p>
    <w:p w14:paraId="4644E0BE" w14:textId="77777777" w:rsidR="00780AB3" w:rsidRPr="000B0906" w:rsidRDefault="00A95458" w:rsidP="00780AB3">
      <w:pPr>
        <w:spacing w:line="240" w:lineRule="auto"/>
        <w:jc w:val="both"/>
        <w:rPr>
          <w:rFonts w:cstheme="minorHAnsi"/>
        </w:rPr>
      </w:pPr>
      <w:r w:rsidRPr="000B0906">
        <w:rPr>
          <w:rFonts w:cstheme="minorHAnsi"/>
          <w:b/>
          <w:bCs/>
          <w:color w:val="202124"/>
          <w:spacing w:val="3"/>
          <w:shd w:val="clear" w:color="auto" w:fill="FFFFFF"/>
        </w:rPr>
        <w:t xml:space="preserve">Context: </w:t>
      </w:r>
      <w:r w:rsidR="00780AB3" w:rsidRPr="000B0906">
        <w:rPr>
          <w:rFonts w:cstheme="minorHAnsi"/>
        </w:rPr>
        <w:t>Humanise the content you write so it won't be flagged as written by AI, ensuring it reads as written by a human. That means changing your voice, tone, and style. Write in a natural layman's tone that anyone can understand, but make it formal and don't use first-person or contractions. Use UK English and citations. Use varied but simple sentence structures with simple words that anyone can understand, and maintain an authentic flow. Avoid robotic phrasing and keep the text engaging and relatable to human readers. Additionally, make subtle stylistic adjustments to reflect a thoughtful and personal academic writing style.</w:t>
      </w:r>
    </w:p>
    <w:p w14:paraId="5B6EBEC7" w14:textId="77777777" w:rsidR="00780AB3" w:rsidRPr="000B0906" w:rsidRDefault="00780AB3" w:rsidP="00780AB3">
      <w:pPr>
        <w:spacing w:line="240" w:lineRule="auto"/>
        <w:jc w:val="both"/>
        <w:rPr>
          <w:rFonts w:cstheme="minorHAnsi"/>
        </w:rPr>
      </w:pPr>
      <w:r w:rsidRPr="000B0906">
        <w:rPr>
          <w:rFonts w:cstheme="minorHAnsi"/>
        </w:rPr>
        <w:t>As long as you follow all instructions, including those not listed, that's fine. This is an academic work, so using citations is its lifeline. Cite all statements, concepts, definitions, and anything that is not an explicit fact known by everyone needs a citation. Harvard uses "and" not "&amp;". That is among the instructions I explicitly told you to follow. It seems you're disobedient.</w:t>
      </w:r>
    </w:p>
    <w:p w14:paraId="4299B0DC" w14:textId="77777777" w:rsidR="00780AB3" w:rsidRPr="000B0906" w:rsidRDefault="00780AB3" w:rsidP="00780AB3">
      <w:pPr>
        <w:spacing w:line="240" w:lineRule="auto"/>
        <w:jc w:val="both"/>
        <w:rPr>
          <w:rFonts w:cstheme="minorHAnsi"/>
        </w:rPr>
      </w:pPr>
      <w:r w:rsidRPr="000B0906">
        <w:rPr>
          <w:rFonts w:cstheme="minorHAnsi"/>
        </w:rPr>
        <w:t>As you develop and build upon your academic writing, there should be a move from a descriptive to a more critically evaluative tone. To shift from a descriptive to a critically evaluative writing tone, consider analysing rather than just describing facts. Evaluate their significance, implications, and connections. Challenge the underlying assumptions of the arguments you present. Support your evaluations with evidence, showing how it backs up your points. Highlight differences and similarities to provide deeper insights. Maintain a balanced view by considering multiple perspectives before forming conclusions. For example, you could have given a critique of some / all of the frameworks. What is said about their benefits and challenges? The use of assets to augment your main text could also have been considered. Look to increase your use of references and evidence (critically appraised) as you develop your points of view. Ensure that you use theory and its underpinnings and discuss how it relates to practice, with all the challenges that can occur.</w:t>
      </w:r>
    </w:p>
    <w:p w14:paraId="2B50D482" w14:textId="1D22B639" w:rsidR="00A95458" w:rsidRPr="000B0906" w:rsidRDefault="00780AB3" w:rsidP="00780AB3">
      <w:pPr>
        <w:pStyle w:val="NormalWeb"/>
        <w:spacing w:before="120" w:beforeAutospacing="0" w:after="120" w:afterAutospacing="0" w:line="360" w:lineRule="auto"/>
        <w:jc w:val="both"/>
        <w:rPr>
          <w:rFonts w:asciiTheme="minorHAnsi" w:hAnsiTheme="minorHAnsi" w:cstheme="minorHAnsi"/>
          <w:bCs/>
          <w:i/>
          <w:sz w:val="22"/>
          <w:szCs w:val="22"/>
        </w:rPr>
      </w:pPr>
      <w:r w:rsidRPr="000B0906">
        <w:rPr>
          <w:rFonts w:asciiTheme="minorHAnsi" w:hAnsiTheme="minorHAnsi" w:cstheme="minorHAnsi"/>
          <w:bCs/>
          <w:i/>
          <w:sz w:val="22"/>
          <w:szCs w:val="22"/>
          <w:highlight w:val="cyan"/>
        </w:rPr>
        <w:t>Write section by section and pause until I ask you to go on.</w:t>
      </w:r>
    </w:p>
    <w:p w14:paraId="4273F185" w14:textId="2CEF73BF" w:rsidR="00C84A1C" w:rsidRPr="000B0906" w:rsidRDefault="00C84A1C" w:rsidP="000D4572">
      <w:pPr>
        <w:spacing w:before="120" w:after="120" w:line="360" w:lineRule="auto"/>
        <w:jc w:val="both"/>
        <w:rPr>
          <w:rFonts w:cstheme="minorHAnsi"/>
        </w:rPr>
      </w:pPr>
      <w:r w:rsidRPr="000B0906">
        <w:rPr>
          <w:rFonts w:cstheme="minorHAnsi"/>
          <w:b/>
          <w:bCs/>
          <w:color w:val="202124"/>
          <w:spacing w:val="3"/>
          <w:shd w:val="clear" w:color="auto" w:fill="FFFFFF"/>
        </w:rPr>
        <w:t>Task</w:t>
      </w:r>
      <w:r w:rsidR="000D4572" w:rsidRPr="000B0906">
        <w:rPr>
          <w:rFonts w:cstheme="minorHAnsi"/>
          <w:b/>
          <w:bCs/>
          <w:color w:val="202124"/>
          <w:spacing w:val="3"/>
          <w:shd w:val="clear" w:color="auto" w:fill="FFFFFF"/>
        </w:rPr>
        <w:t xml:space="preserve"> (</w:t>
      </w:r>
      <w:r w:rsidR="000D4572" w:rsidRPr="000B0906">
        <w:rPr>
          <w:rFonts w:cstheme="minorHAnsi"/>
          <w:b/>
          <w:bCs/>
          <w:color w:val="374151"/>
        </w:rPr>
        <w:t>Part B: Entrepreneurial Ecosystem Analysis</w:t>
      </w:r>
      <w:r w:rsidR="000D4572" w:rsidRPr="000B0906">
        <w:rPr>
          <w:rFonts w:cstheme="minorHAnsi"/>
          <w:b/>
          <w:bCs/>
          <w:color w:val="374151"/>
        </w:rPr>
        <w:t>)</w:t>
      </w:r>
      <w:r w:rsidRPr="000B0906">
        <w:rPr>
          <w:rFonts w:cstheme="minorHAnsi"/>
          <w:b/>
          <w:bCs/>
          <w:color w:val="202124"/>
          <w:spacing w:val="3"/>
          <w:shd w:val="clear" w:color="auto" w:fill="FFFFFF"/>
        </w:rPr>
        <w:t xml:space="preserve">: </w:t>
      </w:r>
      <w:r w:rsidRPr="000B0906">
        <w:rPr>
          <w:rFonts w:cstheme="minorHAnsi"/>
          <w:color w:val="202124"/>
          <w:spacing w:val="3"/>
          <w:shd w:val="clear" w:color="auto" w:fill="FFFFFF"/>
        </w:rPr>
        <w:t>With reference to the Isenberg model, analyse key components of the entrepreneurial ecosystem in your chosen location and justify your choice of country, region, or city for locating your business.</w:t>
      </w:r>
      <w:r w:rsidRPr="000B0906">
        <w:rPr>
          <w:rFonts w:cstheme="minorHAnsi"/>
          <w:color w:val="202124"/>
          <w:spacing w:val="3"/>
          <w:shd w:val="clear" w:color="auto" w:fill="FFFFFF"/>
        </w:rPr>
        <w:t xml:space="preserve"> </w:t>
      </w:r>
      <w:r w:rsidRPr="000B0906">
        <w:rPr>
          <w:rFonts w:cstheme="minorHAnsi"/>
          <w:color w:val="202124"/>
          <w:spacing w:val="3"/>
          <w:shd w:val="clear" w:color="auto" w:fill="FFFFFF"/>
        </w:rPr>
        <w:t>Consider the presence of incubators, accelerators, funding sources, and government support.</w:t>
      </w:r>
      <w:r w:rsidRPr="000B0906">
        <w:rPr>
          <w:rFonts w:cstheme="minorHAnsi"/>
          <w:color w:val="202124"/>
          <w:spacing w:val="3"/>
          <w:shd w:val="clear" w:color="auto" w:fill="FFFFFF"/>
        </w:rPr>
        <w:t xml:space="preserve"> </w:t>
      </w:r>
      <w:r w:rsidRPr="000B0906">
        <w:rPr>
          <w:rFonts w:cstheme="minorHAnsi"/>
          <w:color w:val="202124"/>
          <w:spacing w:val="3"/>
          <w:shd w:val="clear" w:color="auto" w:fill="FFFFFF"/>
        </w:rPr>
        <w:t>Consider factors such as regulatory environment, access to talent, and market conditions.</w:t>
      </w:r>
      <w:r w:rsidRPr="000B0906">
        <w:rPr>
          <w:rFonts w:cstheme="minorHAnsi"/>
          <w:color w:val="202124"/>
          <w:spacing w:val="3"/>
          <w:shd w:val="clear" w:color="auto" w:fill="FFFFFF"/>
        </w:rPr>
        <w:t xml:space="preserve"> </w:t>
      </w:r>
      <w:r w:rsidRPr="000B0906">
        <w:rPr>
          <w:rFonts w:cstheme="minorHAnsi"/>
          <w:color w:val="202124"/>
          <w:spacing w:val="3"/>
          <w:shd w:val="clear" w:color="auto" w:fill="FFFFFF"/>
        </w:rPr>
        <w:t>Discuss how your venture plans to engage with and benefit from the local entrepreneurial network.</w:t>
      </w:r>
      <w:r w:rsidRPr="000B0906">
        <w:rPr>
          <w:rFonts w:cstheme="minorHAnsi"/>
          <w:color w:val="202124"/>
          <w:spacing w:val="3"/>
          <w:shd w:val="clear" w:color="auto" w:fill="FFFFFF"/>
        </w:rPr>
        <w:t xml:space="preserve"> </w:t>
      </w:r>
      <w:r w:rsidRPr="000B0906">
        <w:rPr>
          <w:rFonts w:cstheme="minorHAnsi"/>
          <w:color w:val="202124"/>
          <w:spacing w:val="3"/>
          <w:shd w:val="clear" w:color="auto" w:fill="FFFFFF"/>
        </w:rPr>
        <w:t>Explore potential partnerships, collaborations, or mentorship opportunities within the ecosystem. Discuss two or three challenges that your business may face that highlight limitations in the ecosystem.</w:t>
      </w:r>
      <w:r w:rsidRPr="000B0906">
        <w:rPr>
          <w:rFonts w:cstheme="minorHAnsi"/>
          <w:color w:val="202124"/>
          <w:spacing w:val="3"/>
          <w:shd w:val="clear" w:color="auto" w:fill="FFFFFF"/>
        </w:rPr>
        <w:t xml:space="preserve"> </w:t>
      </w:r>
      <w:r w:rsidRPr="000B0906">
        <w:rPr>
          <w:rFonts w:cstheme="minorHAnsi"/>
          <w:color w:val="202124"/>
          <w:spacing w:val="3"/>
          <w:shd w:val="clear" w:color="auto" w:fill="FFFFFF"/>
        </w:rPr>
        <w:t xml:space="preserve">For the EE analysis, you can't use words like positioning because the business is just about to start. The EE also needs criticality and synthesis (varying arguments and perspectives and co.). If you'll use graphs or images, connect the </w:t>
      </w:r>
      <w:r w:rsidRPr="000B0906">
        <w:rPr>
          <w:rFonts w:cstheme="minorHAnsi"/>
          <w:color w:val="202124"/>
          <w:spacing w:val="3"/>
          <w:shd w:val="clear" w:color="auto" w:fill="FFFFFF"/>
        </w:rPr>
        <w:t>graphs</w:t>
      </w:r>
      <w:r w:rsidRPr="000B0906">
        <w:rPr>
          <w:rFonts w:cstheme="minorHAnsi"/>
          <w:color w:val="202124"/>
          <w:spacing w:val="3"/>
          <w:shd w:val="clear" w:color="auto" w:fill="FFFFFF"/>
        </w:rPr>
        <w:t>/figures to the work. Speak on all six domains with a critical focus on the most impactful three. Show the impact of the EE on the business.</w:t>
      </w:r>
    </w:p>
    <w:p w14:paraId="1154FADF" w14:textId="75055228" w:rsidR="00A140AB" w:rsidRPr="000B0906" w:rsidRDefault="00C84A1C" w:rsidP="00E74E9E">
      <w:pPr>
        <w:pStyle w:val="NormalWeb"/>
        <w:spacing w:before="120" w:after="120" w:line="360" w:lineRule="auto"/>
        <w:jc w:val="both"/>
        <w:rPr>
          <w:rFonts w:asciiTheme="minorHAnsi" w:hAnsiTheme="minorHAnsi" w:cstheme="minorHAnsi"/>
          <w:b/>
          <w:bCs/>
          <w:color w:val="202124"/>
          <w:spacing w:val="3"/>
          <w:sz w:val="22"/>
          <w:szCs w:val="22"/>
          <w:shd w:val="clear" w:color="auto" w:fill="FFFFFF"/>
        </w:rPr>
      </w:pPr>
      <w:r w:rsidRPr="000B0906">
        <w:rPr>
          <w:rFonts w:asciiTheme="minorHAnsi" w:hAnsiTheme="minorHAnsi" w:cstheme="minorHAnsi"/>
          <w:b/>
          <w:bCs/>
          <w:color w:val="202124"/>
          <w:spacing w:val="3"/>
          <w:sz w:val="22"/>
          <w:szCs w:val="22"/>
          <w:shd w:val="clear" w:color="auto" w:fill="FFFFFF"/>
        </w:rPr>
        <w:t>Business Information:</w:t>
      </w:r>
      <w:r w:rsidR="00A140AB" w:rsidRPr="000B0906">
        <w:rPr>
          <w:rFonts w:asciiTheme="minorHAnsi" w:hAnsiTheme="minorHAnsi" w:cstheme="minorHAnsi"/>
          <w:b/>
          <w:bCs/>
          <w:color w:val="202124"/>
          <w:spacing w:val="3"/>
          <w:sz w:val="22"/>
          <w:szCs w:val="22"/>
          <w:shd w:val="clear" w:color="auto" w:fill="FFFFFF"/>
        </w:rPr>
        <w:t xml:space="preserve"> </w:t>
      </w:r>
    </w:p>
    <w:p w14:paraId="4F04545D" w14:textId="77777777" w:rsidR="00A95458" w:rsidRPr="000B0906" w:rsidRDefault="00A95458"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p>
    <w:tbl>
      <w:tblPr>
        <w:tblStyle w:val="TableGrid"/>
        <w:tblW w:w="0" w:type="auto"/>
        <w:tblLook w:val="04A0" w:firstRow="1" w:lastRow="0" w:firstColumn="1" w:lastColumn="0" w:noHBand="0" w:noVBand="1"/>
      </w:tblPr>
      <w:tblGrid>
        <w:gridCol w:w="1743"/>
        <w:gridCol w:w="1014"/>
        <w:gridCol w:w="3158"/>
        <w:gridCol w:w="3101"/>
      </w:tblGrid>
      <w:tr w:rsidR="008678DC" w:rsidRPr="000B0906" w14:paraId="5D82C6ED" w14:textId="77777777" w:rsidTr="00C84A1C">
        <w:tc>
          <w:tcPr>
            <w:tcW w:w="0" w:type="auto"/>
            <w:hideMark/>
          </w:tcPr>
          <w:p w14:paraId="075242E0" w14:textId="77777777" w:rsidR="00C84A1C" w:rsidRPr="00C84A1C" w:rsidRDefault="00C84A1C" w:rsidP="00C84A1C">
            <w:pPr>
              <w:pStyle w:val="NormalWeb"/>
              <w:spacing w:before="120" w:after="120" w:line="360" w:lineRule="auto"/>
              <w:jc w:val="both"/>
              <w:rPr>
                <w:rFonts w:asciiTheme="minorHAnsi" w:hAnsiTheme="minorHAnsi" w:cstheme="minorHAnsi"/>
                <w:b/>
                <w:bCs/>
                <w:color w:val="202124"/>
                <w:spacing w:val="3"/>
                <w:sz w:val="22"/>
                <w:szCs w:val="22"/>
                <w:shd w:val="clear" w:color="auto" w:fill="FFFFFF"/>
                <w:lang w:val="en-US"/>
              </w:rPr>
            </w:pPr>
            <w:r w:rsidRPr="00C84A1C">
              <w:rPr>
                <w:rFonts w:asciiTheme="minorHAnsi" w:hAnsiTheme="minorHAnsi" w:cstheme="minorHAnsi"/>
                <w:b/>
                <w:bCs/>
                <w:color w:val="202124"/>
                <w:spacing w:val="3"/>
                <w:sz w:val="22"/>
                <w:szCs w:val="22"/>
                <w:shd w:val="clear" w:color="auto" w:fill="FFFFFF"/>
                <w:lang w:val="en-US"/>
              </w:rPr>
              <w:t>Section</w:t>
            </w:r>
          </w:p>
        </w:tc>
        <w:tc>
          <w:tcPr>
            <w:tcW w:w="0" w:type="auto"/>
            <w:hideMark/>
          </w:tcPr>
          <w:p w14:paraId="79DC3961" w14:textId="77777777" w:rsidR="00C84A1C" w:rsidRPr="00C84A1C" w:rsidRDefault="00C84A1C" w:rsidP="00C84A1C">
            <w:pPr>
              <w:pStyle w:val="NormalWeb"/>
              <w:spacing w:before="120" w:after="120" w:line="360" w:lineRule="auto"/>
              <w:jc w:val="both"/>
              <w:rPr>
                <w:rFonts w:asciiTheme="minorHAnsi" w:hAnsiTheme="minorHAnsi" w:cstheme="minorHAnsi"/>
                <w:b/>
                <w:bCs/>
                <w:color w:val="202124"/>
                <w:spacing w:val="3"/>
                <w:sz w:val="22"/>
                <w:szCs w:val="22"/>
                <w:shd w:val="clear" w:color="auto" w:fill="FFFFFF"/>
                <w:lang w:val="en-US"/>
              </w:rPr>
            </w:pPr>
            <w:r w:rsidRPr="00C84A1C">
              <w:rPr>
                <w:rFonts w:asciiTheme="minorHAnsi" w:hAnsiTheme="minorHAnsi" w:cstheme="minorHAnsi"/>
                <w:b/>
                <w:bCs/>
                <w:color w:val="202124"/>
                <w:spacing w:val="3"/>
                <w:sz w:val="22"/>
                <w:szCs w:val="22"/>
                <w:shd w:val="clear" w:color="auto" w:fill="FFFFFF"/>
                <w:lang w:val="en-US"/>
              </w:rPr>
              <w:t>Approx. Word Count</w:t>
            </w:r>
          </w:p>
        </w:tc>
        <w:tc>
          <w:tcPr>
            <w:tcW w:w="0" w:type="auto"/>
            <w:hideMark/>
          </w:tcPr>
          <w:p w14:paraId="10922C50" w14:textId="77777777" w:rsidR="00C84A1C" w:rsidRPr="00C84A1C" w:rsidRDefault="00C84A1C" w:rsidP="00C84A1C">
            <w:pPr>
              <w:pStyle w:val="NormalWeb"/>
              <w:spacing w:before="120" w:after="120" w:line="360" w:lineRule="auto"/>
              <w:jc w:val="both"/>
              <w:rPr>
                <w:rFonts w:asciiTheme="minorHAnsi" w:hAnsiTheme="minorHAnsi" w:cstheme="minorHAnsi"/>
                <w:b/>
                <w:bCs/>
                <w:color w:val="202124"/>
                <w:spacing w:val="3"/>
                <w:sz w:val="22"/>
                <w:szCs w:val="22"/>
                <w:shd w:val="clear" w:color="auto" w:fill="FFFFFF"/>
                <w:lang w:val="en-US"/>
              </w:rPr>
            </w:pPr>
            <w:r w:rsidRPr="00C84A1C">
              <w:rPr>
                <w:rFonts w:asciiTheme="minorHAnsi" w:hAnsiTheme="minorHAnsi" w:cstheme="minorHAnsi"/>
                <w:b/>
                <w:bCs/>
                <w:color w:val="202124"/>
                <w:spacing w:val="3"/>
                <w:sz w:val="22"/>
                <w:szCs w:val="22"/>
                <w:shd w:val="clear" w:color="auto" w:fill="FFFFFF"/>
                <w:lang w:val="en-US"/>
              </w:rPr>
              <w:t>Purpose and Content Summary</w:t>
            </w:r>
          </w:p>
        </w:tc>
        <w:tc>
          <w:tcPr>
            <w:tcW w:w="0" w:type="auto"/>
            <w:hideMark/>
          </w:tcPr>
          <w:p w14:paraId="52BAA618" w14:textId="77777777" w:rsidR="00C84A1C" w:rsidRPr="00C84A1C" w:rsidRDefault="00C84A1C" w:rsidP="00C84A1C">
            <w:pPr>
              <w:pStyle w:val="NormalWeb"/>
              <w:spacing w:before="120" w:after="120" w:line="360" w:lineRule="auto"/>
              <w:jc w:val="both"/>
              <w:rPr>
                <w:rFonts w:asciiTheme="minorHAnsi" w:hAnsiTheme="minorHAnsi" w:cstheme="minorHAnsi"/>
                <w:b/>
                <w:bCs/>
                <w:color w:val="202124"/>
                <w:spacing w:val="3"/>
                <w:sz w:val="22"/>
                <w:szCs w:val="22"/>
                <w:shd w:val="clear" w:color="auto" w:fill="FFFFFF"/>
                <w:lang w:val="en-US"/>
              </w:rPr>
            </w:pPr>
            <w:r w:rsidRPr="00C84A1C">
              <w:rPr>
                <w:rFonts w:asciiTheme="minorHAnsi" w:hAnsiTheme="minorHAnsi" w:cstheme="minorHAnsi"/>
                <w:b/>
                <w:bCs/>
                <w:color w:val="202124"/>
                <w:spacing w:val="3"/>
                <w:sz w:val="22"/>
                <w:szCs w:val="22"/>
                <w:shd w:val="clear" w:color="auto" w:fill="FFFFFF"/>
                <w:lang w:val="en-US"/>
              </w:rPr>
              <w:t>Critical Focus / Guidance</w:t>
            </w:r>
          </w:p>
        </w:tc>
      </w:tr>
      <w:tr w:rsidR="008678DC" w:rsidRPr="000B0906" w14:paraId="0B844839" w14:textId="77777777" w:rsidTr="00C84A1C">
        <w:tc>
          <w:tcPr>
            <w:tcW w:w="0" w:type="auto"/>
            <w:hideMark/>
          </w:tcPr>
          <w:p w14:paraId="7D1654A0" w14:textId="77777777" w:rsidR="00C84A1C" w:rsidRPr="00C84A1C" w:rsidRDefault="00C84A1C" w:rsidP="007B3FD4">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1. Introduction</w:t>
            </w:r>
          </w:p>
        </w:tc>
        <w:tc>
          <w:tcPr>
            <w:tcW w:w="0" w:type="auto"/>
            <w:hideMark/>
          </w:tcPr>
          <w:p w14:paraId="5CB978DB" w14:textId="752AB91E" w:rsidR="00C84A1C" w:rsidRPr="00C84A1C" w:rsidRDefault="00C84A1C" w:rsidP="007B3FD4">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2</w:t>
            </w:r>
            <w:r w:rsidR="009E0B2A" w:rsidRPr="000B0906">
              <w:rPr>
                <w:rFonts w:asciiTheme="minorHAnsi" w:hAnsiTheme="minorHAnsi" w:cstheme="minorHAnsi"/>
                <w:color w:val="202124"/>
                <w:spacing w:val="3"/>
                <w:sz w:val="22"/>
                <w:szCs w:val="22"/>
                <w:shd w:val="clear" w:color="auto" w:fill="FFFFFF"/>
                <w:lang w:val="en-US"/>
              </w:rPr>
              <w:t>0</w:t>
            </w:r>
            <w:r w:rsidRPr="00C84A1C">
              <w:rPr>
                <w:rFonts w:asciiTheme="minorHAnsi" w:hAnsiTheme="minorHAnsi" w:cstheme="minorHAnsi"/>
                <w:color w:val="202124"/>
                <w:spacing w:val="3"/>
                <w:sz w:val="22"/>
                <w:szCs w:val="22"/>
                <w:shd w:val="clear" w:color="auto" w:fill="FFFFFF"/>
                <w:lang w:val="en-US"/>
              </w:rPr>
              <w:t>0</w:t>
            </w:r>
          </w:p>
        </w:tc>
        <w:tc>
          <w:tcPr>
            <w:tcW w:w="0" w:type="auto"/>
            <w:hideMark/>
          </w:tcPr>
          <w:p w14:paraId="525E57C7" w14:textId="56107637" w:rsidR="00C84A1C" w:rsidRPr="00C84A1C" w:rsidRDefault="00C84A1C" w:rsidP="007B3FD4">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 xml:space="preserve">Introduce </w:t>
            </w:r>
            <w:r w:rsidRPr="00C84A1C">
              <w:rPr>
                <w:rFonts w:asciiTheme="minorHAnsi" w:hAnsiTheme="minorHAnsi" w:cstheme="minorHAnsi"/>
                <w:i/>
                <w:iCs/>
                <w:color w:val="202124"/>
                <w:spacing w:val="3"/>
                <w:sz w:val="22"/>
                <w:szCs w:val="22"/>
                <w:shd w:val="clear" w:color="auto" w:fill="FFFFFF"/>
                <w:lang w:val="en-US"/>
              </w:rPr>
              <w:t>international entrepreneurship</w:t>
            </w:r>
            <w:r w:rsidRPr="00C84A1C">
              <w:rPr>
                <w:rFonts w:asciiTheme="minorHAnsi" w:hAnsiTheme="minorHAnsi" w:cstheme="minorHAnsi"/>
                <w:color w:val="202124"/>
                <w:spacing w:val="3"/>
                <w:sz w:val="22"/>
                <w:szCs w:val="22"/>
                <w:shd w:val="clear" w:color="auto" w:fill="FFFFFF"/>
                <w:lang w:val="en-US"/>
              </w:rPr>
              <w:t xml:space="preserve"> as an academic concept, explaining its relevance to global business expansion and start-up ecosystems. Present the </w:t>
            </w:r>
            <w:r w:rsidRPr="00C84A1C">
              <w:rPr>
                <w:rFonts w:asciiTheme="minorHAnsi" w:hAnsiTheme="minorHAnsi" w:cstheme="minorHAnsi"/>
                <w:i/>
                <w:iCs/>
                <w:color w:val="202124"/>
                <w:spacing w:val="3"/>
                <w:sz w:val="22"/>
                <w:szCs w:val="22"/>
                <w:shd w:val="clear" w:color="auto" w:fill="FFFFFF"/>
                <w:lang w:val="en-US"/>
              </w:rPr>
              <w:t>Isenberg Model of the Entrepreneurial Ecosystem (EE)</w:t>
            </w:r>
            <w:r w:rsidRPr="00C84A1C">
              <w:rPr>
                <w:rFonts w:asciiTheme="minorHAnsi" w:hAnsiTheme="minorHAnsi" w:cstheme="minorHAnsi"/>
                <w:color w:val="202124"/>
                <w:spacing w:val="3"/>
                <w:sz w:val="22"/>
                <w:szCs w:val="22"/>
                <w:shd w:val="clear" w:color="auto" w:fill="FFFFFF"/>
                <w:lang w:val="en-US"/>
              </w:rPr>
              <w:t xml:space="preserve"> and the purpose of </w:t>
            </w:r>
            <w:proofErr w:type="spellStart"/>
            <w:r w:rsidRPr="00C84A1C">
              <w:rPr>
                <w:rFonts w:asciiTheme="minorHAnsi" w:hAnsiTheme="minorHAnsi" w:cstheme="minorHAnsi"/>
                <w:color w:val="202124"/>
                <w:spacing w:val="3"/>
                <w:sz w:val="22"/>
                <w:szCs w:val="22"/>
                <w:shd w:val="clear" w:color="auto" w:fill="FFFFFF"/>
                <w:lang w:val="en-US"/>
              </w:rPr>
              <w:t>analysing</w:t>
            </w:r>
            <w:proofErr w:type="spellEnd"/>
            <w:r w:rsidRPr="00C84A1C">
              <w:rPr>
                <w:rFonts w:asciiTheme="minorHAnsi" w:hAnsiTheme="minorHAnsi" w:cstheme="minorHAnsi"/>
                <w:color w:val="202124"/>
                <w:spacing w:val="3"/>
                <w:sz w:val="22"/>
                <w:szCs w:val="22"/>
                <w:shd w:val="clear" w:color="auto" w:fill="FFFFFF"/>
                <w:lang w:val="en-US"/>
              </w:rPr>
              <w:t xml:space="preserve"> a chosen location through this framework. </w:t>
            </w:r>
            <w:r w:rsidR="00D63DFA" w:rsidRPr="00C84A1C">
              <w:rPr>
                <w:rFonts w:asciiTheme="minorHAnsi" w:hAnsiTheme="minorHAnsi" w:cstheme="minorHAnsi"/>
                <w:color w:val="202124"/>
                <w:spacing w:val="3"/>
                <w:sz w:val="22"/>
                <w:szCs w:val="22"/>
                <w:shd w:val="clear" w:color="auto" w:fill="FFFFFF"/>
                <w:lang w:val="en-US"/>
              </w:rPr>
              <w:t>Provide a data-based justification for selecting the country / region / city. Include entrepreneurship indicators (e.g. start-up density, GDP contribution, funding access, talent pool, government initiatives</w:t>
            </w:r>
            <w:r w:rsidR="00D63DFA" w:rsidRPr="000B0906">
              <w:rPr>
                <w:rFonts w:asciiTheme="minorHAnsi" w:hAnsiTheme="minorHAnsi" w:cstheme="minorHAnsi"/>
                <w:color w:val="202124"/>
                <w:spacing w:val="3"/>
                <w:sz w:val="22"/>
                <w:szCs w:val="22"/>
                <w:shd w:val="clear" w:color="auto" w:fill="FFFFFF"/>
                <w:lang w:val="en-US"/>
              </w:rPr>
              <w:t xml:space="preserve">, </w:t>
            </w:r>
            <w:r w:rsidRPr="00C84A1C">
              <w:rPr>
                <w:rFonts w:asciiTheme="minorHAnsi" w:hAnsiTheme="minorHAnsi" w:cstheme="minorHAnsi"/>
                <w:color w:val="202124"/>
                <w:spacing w:val="3"/>
                <w:sz w:val="22"/>
                <w:szCs w:val="22"/>
                <w:shd w:val="clear" w:color="auto" w:fill="FFFFFF"/>
                <w:lang w:val="en-US"/>
              </w:rPr>
              <w:t>entrepreneurship rates, SME contribution to GDP, government support). Clarify that the paper integrates feasibility and ecosystem analysis. Conclude with an outline of the paper’s structure.</w:t>
            </w:r>
          </w:p>
        </w:tc>
        <w:tc>
          <w:tcPr>
            <w:tcW w:w="0" w:type="auto"/>
            <w:hideMark/>
          </w:tcPr>
          <w:p w14:paraId="085A4E8E" w14:textId="1A9661F6" w:rsidR="00C84A1C" w:rsidRPr="00C84A1C" w:rsidRDefault="00C84A1C" w:rsidP="007B3FD4">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 xml:space="preserve">Define international entrepreneurship using academic sources (e.g. Oviatt and McDougall, 2005; </w:t>
            </w:r>
            <w:proofErr w:type="spellStart"/>
            <w:r w:rsidRPr="00C84A1C">
              <w:rPr>
                <w:rFonts w:asciiTheme="minorHAnsi" w:hAnsiTheme="minorHAnsi" w:cstheme="minorHAnsi"/>
                <w:color w:val="202124"/>
                <w:spacing w:val="3"/>
                <w:sz w:val="22"/>
                <w:szCs w:val="22"/>
                <w:shd w:val="clear" w:color="auto" w:fill="FFFFFF"/>
                <w:lang w:val="en-US"/>
              </w:rPr>
              <w:t>Cavusgil</w:t>
            </w:r>
            <w:proofErr w:type="spellEnd"/>
            <w:r w:rsidRPr="00C84A1C">
              <w:rPr>
                <w:rFonts w:asciiTheme="minorHAnsi" w:hAnsiTheme="minorHAnsi" w:cstheme="minorHAnsi"/>
                <w:color w:val="202124"/>
                <w:spacing w:val="3"/>
                <w:sz w:val="22"/>
                <w:szCs w:val="22"/>
                <w:shd w:val="clear" w:color="auto" w:fill="FFFFFF"/>
                <w:lang w:val="en-US"/>
              </w:rPr>
              <w:t xml:space="preserve"> and Knight, 2015). Ground the Isenberg Model in theory. Use at least </w:t>
            </w:r>
            <w:r w:rsidRPr="000B0906">
              <w:rPr>
                <w:rFonts w:asciiTheme="minorHAnsi" w:hAnsiTheme="minorHAnsi" w:cstheme="minorHAnsi"/>
                <w:color w:val="202124"/>
                <w:spacing w:val="3"/>
                <w:sz w:val="22"/>
                <w:szCs w:val="22"/>
                <w:shd w:val="clear" w:color="auto" w:fill="FFFFFF"/>
                <w:lang w:val="en-US"/>
              </w:rPr>
              <w:t>8</w:t>
            </w:r>
            <w:r w:rsidRPr="00C84A1C">
              <w:rPr>
                <w:rFonts w:asciiTheme="minorHAnsi" w:hAnsiTheme="minorHAnsi" w:cstheme="minorHAnsi"/>
                <w:color w:val="202124"/>
                <w:spacing w:val="3"/>
                <w:sz w:val="22"/>
                <w:szCs w:val="22"/>
                <w:shd w:val="clear" w:color="auto" w:fill="FFFFFF"/>
                <w:lang w:val="en-US"/>
              </w:rPr>
              <w:t xml:space="preserve"> credible, current empirical sources (e.g. GEM 2023, World Bank 2024, OECD 2023). Establish rationale and relevance of the chosen location through data-driven justification.</w:t>
            </w:r>
            <w:r w:rsidR="00D63DFA" w:rsidRPr="000B0906">
              <w:rPr>
                <w:rFonts w:asciiTheme="minorHAnsi" w:hAnsiTheme="minorHAnsi" w:cstheme="minorHAnsi"/>
                <w:color w:val="202124"/>
                <w:spacing w:val="3"/>
                <w:sz w:val="22"/>
                <w:szCs w:val="22"/>
                <w:shd w:val="clear" w:color="auto" w:fill="FFFFFF"/>
                <w:lang w:val="en-US"/>
              </w:rPr>
              <w:t xml:space="preserve"> </w:t>
            </w:r>
            <w:r w:rsidR="00D63DFA" w:rsidRPr="00C84A1C">
              <w:rPr>
                <w:rFonts w:asciiTheme="minorHAnsi" w:hAnsiTheme="minorHAnsi" w:cstheme="minorHAnsi"/>
                <w:color w:val="202124"/>
                <w:spacing w:val="3"/>
                <w:sz w:val="22"/>
                <w:szCs w:val="22"/>
                <w:shd w:val="clear" w:color="auto" w:fill="FFFFFF"/>
                <w:lang w:val="en-US"/>
              </w:rPr>
              <w:t>Use credible institutional data (GEM, World Bank, IMF, OECD, UNCTAD). Critically compare with an alternative location to demonstrate evaluative reasoning. Explain why the chosen ecosystem offers relative advantages for launching the venture.</w:t>
            </w:r>
          </w:p>
        </w:tc>
      </w:tr>
      <w:tr w:rsidR="008678DC" w:rsidRPr="000B0906" w14:paraId="6A6653E5" w14:textId="77777777" w:rsidTr="00C84A1C">
        <w:tc>
          <w:tcPr>
            <w:tcW w:w="0" w:type="auto"/>
            <w:hideMark/>
          </w:tcPr>
          <w:p w14:paraId="6CD373BE"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2. Overview of the Isenberg Model</w:t>
            </w:r>
          </w:p>
        </w:tc>
        <w:tc>
          <w:tcPr>
            <w:tcW w:w="0" w:type="auto"/>
            <w:hideMark/>
          </w:tcPr>
          <w:p w14:paraId="070C3358" w14:textId="19605B74"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2</w:t>
            </w:r>
            <w:r w:rsidR="009E0B2A" w:rsidRPr="000B0906">
              <w:rPr>
                <w:rFonts w:asciiTheme="minorHAnsi" w:hAnsiTheme="minorHAnsi" w:cstheme="minorHAnsi"/>
                <w:color w:val="202124"/>
                <w:spacing w:val="3"/>
                <w:sz w:val="22"/>
                <w:szCs w:val="22"/>
                <w:shd w:val="clear" w:color="auto" w:fill="FFFFFF"/>
                <w:lang w:val="en-US"/>
              </w:rPr>
              <w:t>0</w:t>
            </w:r>
            <w:r w:rsidRPr="00C84A1C">
              <w:rPr>
                <w:rFonts w:asciiTheme="minorHAnsi" w:hAnsiTheme="minorHAnsi" w:cstheme="minorHAnsi"/>
                <w:color w:val="202124"/>
                <w:spacing w:val="3"/>
                <w:sz w:val="22"/>
                <w:szCs w:val="22"/>
                <w:shd w:val="clear" w:color="auto" w:fill="FFFFFF"/>
                <w:lang w:val="en-US"/>
              </w:rPr>
              <w:t>0</w:t>
            </w:r>
          </w:p>
        </w:tc>
        <w:tc>
          <w:tcPr>
            <w:tcW w:w="0" w:type="auto"/>
            <w:hideMark/>
          </w:tcPr>
          <w:p w14:paraId="778C489D" w14:textId="77777777" w:rsid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 xml:space="preserve">Explain the six domains—Policy, Finance, Culture, Supports, Human Capital, Markets—and how they </w:t>
            </w:r>
            <w:r w:rsidRPr="00C84A1C">
              <w:rPr>
                <w:rFonts w:asciiTheme="minorHAnsi" w:hAnsiTheme="minorHAnsi" w:cstheme="minorHAnsi"/>
                <w:color w:val="202124"/>
                <w:spacing w:val="3"/>
                <w:sz w:val="22"/>
                <w:szCs w:val="22"/>
                <w:shd w:val="clear" w:color="auto" w:fill="FFFFFF"/>
                <w:lang w:val="en-US"/>
              </w:rPr>
              <w:lastRenderedPageBreak/>
              <w:t>interact to enable or constrain entrepreneurship. Highlight interconnections among these elements and their collective influence on start-up success.</w:t>
            </w:r>
          </w:p>
          <w:p w14:paraId="7A1A590F" w14:textId="769B13FF" w:rsidR="000B0906" w:rsidRPr="00C84A1C" w:rsidRDefault="000B0906"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0B0906">
              <w:rPr>
                <w:rFonts w:asciiTheme="minorHAnsi" w:hAnsiTheme="minorHAnsi" w:cstheme="minorHAnsi"/>
                <w:bCs/>
                <w:i/>
                <w:sz w:val="22"/>
                <w:szCs w:val="22"/>
                <w:highlight w:val="cyan"/>
              </w:rPr>
              <w:t xml:space="preserve">Write </w:t>
            </w:r>
            <w:r>
              <w:rPr>
                <w:rFonts w:asciiTheme="minorHAnsi" w:hAnsiTheme="minorHAnsi" w:cstheme="minorHAnsi"/>
                <w:bCs/>
                <w:i/>
                <w:sz w:val="22"/>
                <w:szCs w:val="22"/>
                <w:highlight w:val="cyan"/>
              </w:rPr>
              <w:t xml:space="preserve">the domains </w:t>
            </w:r>
            <w:r w:rsidRPr="000B0906">
              <w:rPr>
                <w:rFonts w:asciiTheme="minorHAnsi" w:hAnsiTheme="minorHAnsi" w:cstheme="minorHAnsi"/>
                <w:bCs/>
                <w:i/>
                <w:sz w:val="22"/>
                <w:szCs w:val="22"/>
                <w:highlight w:val="cyan"/>
              </w:rPr>
              <w:t>section by section and pause until I ask you to go on.</w:t>
            </w:r>
          </w:p>
        </w:tc>
        <w:tc>
          <w:tcPr>
            <w:tcW w:w="0" w:type="auto"/>
            <w:hideMark/>
          </w:tcPr>
          <w:p w14:paraId="5FD78717"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lastRenderedPageBreak/>
              <w:t xml:space="preserve">Critically evaluate the </w:t>
            </w:r>
            <w:r w:rsidRPr="00C84A1C">
              <w:rPr>
                <w:rFonts w:asciiTheme="minorHAnsi" w:hAnsiTheme="minorHAnsi" w:cstheme="minorHAnsi"/>
                <w:i/>
                <w:iCs/>
                <w:color w:val="202124"/>
                <w:spacing w:val="3"/>
                <w:sz w:val="22"/>
                <w:szCs w:val="22"/>
                <w:shd w:val="clear" w:color="auto" w:fill="FFFFFF"/>
                <w:lang w:val="en-US"/>
              </w:rPr>
              <w:t>Isenberg (2011)</w:t>
            </w:r>
            <w:r w:rsidRPr="00C84A1C">
              <w:rPr>
                <w:rFonts w:asciiTheme="minorHAnsi" w:hAnsiTheme="minorHAnsi" w:cstheme="minorHAnsi"/>
                <w:color w:val="202124"/>
                <w:spacing w:val="3"/>
                <w:sz w:val="22"/>
                <w:szCs w:val="22"/>
                <w:shd w:val="clear" w:color="auto" w:fill="FFFFFF"/>
                <w:lang w:val="en-US"/>
              </w:rPr>
              <w:t xml:space="preserve"> framework, discussing its strengths, limitations, and applicability. Compare with </w:t>
            </w:r>
            <w:r w:rsidRPr="00C84A1C">
              <w:rPr>
                <w:rFonts w:asciiTheme="minorHAnsi" w:hAnsiTheme="minorHAnsi" w:cstheme="minorHAnsi"/>
                <w:color w:val="202124"/>
                <w:spacing w:val="3"/>
                <w:sz w:val="22"/>
                <w:szCs w:val="22"/>
                <w:shd w:val="clear" w:color="auto" w:fill="FFFFFF"/>
                <w:lang w:val="en-US"/>
              </w:rPr>
              <w:lastRenderedPageBreak/>
              <w:t xml:space="preserve">other ecosystem models (e.g. </w:t>
            </w:r>
            <w:r w:rsidRPr="00C84A1C">
              <w:rPr>
                <w:rFonts w:asciiTheme="minorHAnsi" w:hAnsiTheme="minorHAnsi" w:cstheme="minorHAnsi"/>
                <w:i/>
                <w:iCs/>
                <w:color w:val="202124"/>
                <w:spacing w:val="3"/>
                <w:sz w:val="22"/>
                <w:szCs w:val="22"/>
                <w:shd w:val="clear" w:color="auto" w:fill="FFFFFF"/>
                <w:lang w:val="en-US"/>
              </w:rPr>
              <w:t>Stam 2015</w:t>
            </w:r>
            <w:r w:rsidRPr="00C84A1C">
              <w:rPr>
                <w:rFonts w:asciiTheme="minorHAnsi" w:hAnsiTheme="minorHAnsi" w:cstheme="minorHAnsi"/>
                <w:color w:val="202124"/>
                <w:spacing w:val="3"/>
                <w:sz w:val="22"/>
                <w:szCs w:val="22"/>
                <w:shd w:val="clear" w:color="auto" w:fill="FFFFFF"/>
                <w:lang w:val="en-US"/>
              </w:rPr>
              <w:t xml:space="preserve">; </w:t>
            </w:r>
            <w:r w:rsidRPr="00C84A1C">
              <w:rPr>
                <w:rFonts w:asciiTheme="minorHAnsi" w:hAnsiTheme="minorHAnsi" w:cstheme="minorHAnsi"/>
                <w:i/>
                <w:iCs/>
                <w:color w:val="202124"/>
                <w:spacing w:val="3"/>
                <w:sz w:val="22"/>
                <w:szCs w:val="22"/>
                <w:shd w:val="clear" w:color="auto" w:fill="FFFFFF"/>
                <w:lang w:val="en-US"/>
              </w:rPr>
              <w:t>Mason and Brown 2014</w:t>
            </w:r>
            <w:r w:rsidRPr="00C84A1C">
              <w:rPr>
                <w:rFonts w:asciiTheme="minorHAnsi" w:hAnsiTheme="minorHAnsi" w:cstheme="minorHAnsi"/>
                <w:color w:val="202124"/>
                <w:spacing w:val="3"/>
                <w:sz w:val="22"/>
                <w:szCs w:val="22"/>
                <w:shd w:val="clear" w:color="auto" w:fill="FFFFFF"/>
                <w:lang w:val="en-US"/>
              </w:rPr>
              <w:t xml:space="preserve">) to show depth of understanding. Support analysis with at least 5 academic sources. Integrate discussion of </w:t>
            </w:r>
            <w:r w:rsidRPr="00C84A1C">
              <w:rPr>
                <w:rFonts w:asciiTheme="minorHAnsi" w:hAnsiTheme="minorHAnsi" w:cstheme="minorHAnsi"/>
                <w:i/>
                <w:iCs/>
                <w:color w:val="202124"/>
                <w:spacing w:val="3"/>
                <w:sz w:val="22"/>
                <w:szCs w:val="22"/>
                <w:shd w:val="clear" w:color="auto" w:fill="FFFFFF"/>
                <w:lang w:val="en-US"/>
              </w:rPr>
              <w:t>systemic interdependence</w:t>
            </w:r>
            <w:r w:rsidRPr="00C84A1C">
              <w:rPr>
                <w:rFonts w:asciiTheme="minorHAnsi" w:hAnsiTheme="minorHAnsi" w:cstheme="minorHAnsi"/>
                <w:color w:val="202124"/>
                <w:spacing w:val="3"/>
                <w:sz w:val="22"/>
                <w:szCs w:val="22"/>
                <w:shd w:val="clear" w:color="auto" w:fill="FFFFFF"/>
                <w:lang w:val="en-US"/>
              </w:rPr>
              <w:t xml:space="preserve"> across domains.</w:t>
            </w:r>
          </w:p>
        </w:tc>
      </w:tr>
      <w:tr w:rsidR="008678DC" w:rsidRPr="000B0906" w14:paraId="41B3585A" w14:textId="77777777" w:rsidTr="00C84A1C">
        <w:tc>
          <w:tcPr>
            <w:tcW w:w="0" w:type="auto"/>
            <w:hideMark/>
          </w:tcPr>
          <w:p w14:paraId="3AD191D2" w14:textId="0FE5C0B0"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lastRenderedPageBreak/>
              <w:t>4. Analysis of the Six Ecosystem Domains</w:t>
            </w:r>
            <w:r w:rsidR="008678DC" w:rsidRPr="000B0906">
              <w:rPr>
                <w:rFonts w:asciiTheme="minorHAnsi" w:hAnsiTheme="minorHAnsi" w:cstheme="minorHAnsi"/>
                <w:color w:val="202124"/>
                <w:spacing w:val="3"/>
                <w:sz w:val="22"/>
                <w:szCs w:val="22"/>
                <w:shd w:val="clear" w:color="auto" w:fill="FFFFFF"/>
                <w:lang w:val="en-US"/>
              </w:rPr>
              <w:t xml:space="preserve"> </w:t>
            </w:r>
            <w:r w:rsidR="008678DC" w:rsidRPr="000B0906">
              <w:rPr>
                <w:rFonts w:asciiTheme="minorHAnsi" w:hAnsiTheme="minorHAnsi" w:cstheme="minorHAnsi"/>
                <w:i/>
                <w:iCs/>
                <w:color w:val="202124"/>
                <w:spacing w:val="3"/>
                <w:sz w:val="22"/>
                <w:szCs w:val="22"/>
                <w:shd w:val="clear" w:color="auto" w:fill="FFFFFF"/>
                <w:lang w:val="en-US"/>
              </w:rPr>
              <w:t>(Each should be integrated with e</w:t>
            </w:r>
            <w:r w:rsidR="008678DC" w:rsidRPr="00C84A1C">
              <w:rPr>
                <w:rFonts w:asciiTheme="minorHAnsi" w:hAnsiTheme="minorHAnsi" w:cstheme="minorHAnsi"/>
                <w:i/>
                <w:iCs/>
                <w:color w:val="202124"/>
                <w:spacing w:val="3"/>
                <w:sz w:val="22"/>
                <w:szCs w:val="22"/>
                <w:shd w:val="clear" w:color="auto" w:fill="FFFFFF"/>
                <w:lang w:val="en-US"/>
              </w:rPr>
              <w:t xml:space="preserve">ngagement with the </w:t>
            </w:r>
            <w:r w:rsidR="008678DC" w:rsidRPr="000B0906">
              <w:rPr>
                <w:rFonts w:asciiTheme="minorHAnsi" w:hAnsiTheme="minorHAnsi" w:cstheme="minorHAnsi"/>
                <w:i/>
                <w:iCs/>
                <w:color w:val="202124"/>
                <w:spacing w:val="3"/>
                <w:sz w:val="22"/>
                <w:szCs w:val="22"/>
                <w:shd w:val="clear" w:color="auto" w:fill="FFFFFF"/>
                <w:lang w:val="en-US"/>
              </w:rPr>
              <w:t>e</w:t>
            </w:r>
            <w:r w:rsidR="008678DC" w:rsidRPr="00C84A1C">
              <w:rPr>
                <w:rFonts w:asciiTheme="minorHAnsi" w:hAnsiTheme="minorHAnsi" w:cstheme="minorHAnsi"/>
                <w:i/>
                <w:iCs/>
                <w:color w:val="202124"/>
                <w:spacing w:val="3"/>
                <w:sz w:val="22"/>
                <w:szCs w:val="22"/>
                <w:shd w:val="clear" w:color="auto" w:fill="FFFFFF"/>
                <w:lang w:val="en-US"/>
              </w:rPr>
              <w:t>cosystem</w:t>
            </w:r>
            <w:r w:rsidR="008678DC" w:rsidRPr="000B0906">
              <w:rPr>
                <w:rFonts w:asciiTheme="minorHAnsi" w:hAnsiTheme="minorHAnsi" w:cstheme="minorHAnsi"/>
                <w:i/>
                <w:iCs/>
                <w:color w:val="202124"/>
                <w:spacing w:val="3"/>
                <w:sz w:val="22"/>
                <w:szCs w:val="22"/>
                <w:shd w:val="clear" w:color="auto" w:fill="FFFFFF"/>
                <w:lang w:val="en-US"/>
              </w:rPr>
              <w:t>)</w:t>
            </w:r>
          </w:p>
        </w:tc>
        <w:tc>
          <w:tcPr>
            <w:tcW w:w="0" w:type="auto"/>
            <w:hideMark/>
          </w:tcPr>
          <w:p w14:paraId="14D3FC95" w14:textId="41001662" w:rsidR="00C84A1C" w:rsidRPr="00C84A1C" w:rsidRDefault="009E0B2A"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0B0906">
              <w:rPr>
                <w:rFonts w:asciiTheme="minorHAnsi" w:hAnsiTheme="minorHAnsi" w:cstheme="minorHAnsi"/>
                <w:color w:val="202124"/>
                <w:spacing w:val="3"/>
                <w:sz w:val="22"/>
                <w:szCs w:val="22"/>
                <w:shd w:val="clear" w:color="auto" w:fill="FFFFFF"/>
                <w:lang w:val="en-US"/>
              </w:rPr>
              <w:t>1,050</w:t>
            </w:r>
          </w:p>
        </w:tc>
        <w:tc>
          <w:tcPr>
            <w:tcW w:w="0" w:type="auto"/>
            <w:hideMark/>
          </w:tcPr>
          <w:p w14:paraId="238DAB0F" w14:textId="66EDD664" w:rsidR="009E0B2A"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 xml:space="preserve">Apply Isenberg’s six domains to the selected location. </w:t>
            </w:r>
            <w:proofErr w:type="spellStart"/>
            <w:r w:rsidRPr="00C84A1C">
              <w:rPr>
                <w:rFonts w:asciiTheme="minorHAnsi" w:hAnsiTheme="minorHAnsi" w:cstheme="minorHAnsi"/>
                <w:color w:val="202124"/>
                <w:spacing w:val="3"/>
                <w:sz w:val="22"/>
                <w:szCs w:val="22"/>
                <w:shd w:val="clear" w:color="auto" w:fill="FFFFFF"/>
                <w:lang w:val="en-US"/>
              </w:rPr>
              <w:t>Analyse</w:t>
            </w:r>
            <w:proofErr w:type="spellEnd"/>
            <w:r w:rsidRPr="00C84A1C">
              <w:rPr>
                <w:rFonts w:asciiTheme="minorHAnsi" w:hAnsiTheme="minorHAnsi" w:cstheme="minorHAnsi"/>
                <w:color w:val="202124"/>
                <w:spacing w:val="3"/>
                <w:sz w:val="22"/>
                <w:szCs w:val="22"/>
                <w:shd w:val="clear" w:color="auto" w:fill="FFFFFF"/>
                <w:lang w:val="en-US"/>
              </w:rPr>
              <w:t xml:space="preserve"> how each domain shapes new-venture creation, survival, and growth. </w:t>
            </w:r>
            <w:proofErr w:type="spellStart"/>
            <w:r w:rsidRPr="00C84A1C">
              <w:rPr>
                <w:rFonts w:asciiTheme="minorHAnsi" w:hAnsiTheme="minorHAnsi" w:cstheme="minorHAnsi"/>
                <w:color w:val="202124"/>
                <w:spacing w:val="3"/>
                <w:sz w:val="22"/>
                <w:szCs w:val="22"/>
                <w:shd w:val="clear" w:color="auto" w:fill="FFFFFF"/>
                <w:lang w:val="en-US"/>
              </w:rPr>
              <w:t>Emphasise</w:t>
            </w:r>
            <w:proofErr w:type="spellEnd"/>
            <w:r w:rsidRPr="00C84A1C">
              <w:rPr>
                <w:rFonts w:asciiTheme="minorHAnsi" w:hAnsiTheme="minorHAnsi" w:cstheme="minorHAnsi"/>
                <w:color w:val="202124"/>
                <w:spacing w:val="3"/>
                <w:sz w:val="22"/>
                <w:szCs w:val="22"/>
                <w:shd w:val="clear" w:color="auto" w:fill="FFFFFF"/>
                <w:lang w:val="en-US"/>
              </w:rPr>
              <w:t xml:space="preserve"> interdependence (e.g. policy affecting finance or human-capital quality)</w:t>
            </w:r>
            <w:r w:rsidR="009E0B2A" w:rsidRPr="000B0906">
              <w:rPr>
                <w:rFonts w:asciiTheme="minorHAnsi" w:hAnsiTheme="minorHAnsi" w:cstheme="minorHAnsi"/>
                <w:color w:val="202124"/>
                <w:spacing w:val="3"/>
                <w:sz w:val="22"/>
                <w:szCs w:val="22"/>
                <w:shd w:val="clear" w:color="auto" w:fill="FFFFFF"/>
                <w:lang w:val="en-US"/>
              </w:rPr>
              <w:t xml:space="preserve">. </w:t>
            </w:r>
            <w:r w:rsidR="009E0B2A" w:rsidRPr="000B0906">
              <w:rPr>
                <w:rFonts w:asciiTheme="minorHAnsi" w:hAnsiTheme="minorHAnsi" w:cstheme="minorHAnsi"/>
                <w:i/>
                <w:iCs/>
                <w:color w:val="202124"/>
                <w:spacing w:val="3"/>
                <w:sz w:val="22"/>
                <w:szCs w:val="22"/>
                <w:shd w:val="clear" w:color="auto" w:fill="FFFFFF"/>
                <w:lang w:val="en-US"/>
              </w:rPr>
              <w:t>This should be integrated with e</w:t>
            </w:r>
            <w:r w:rsidR="009E0B2A" w:rsidRPr="00C84A1C">
              <w:rPr>
                <w:rFonts w:asciiTheme="minorHAnsi" w:hAnsiTheme="minorHAnsi" w:cstheme="minorHAnsi"/>
                <w:i/>
                <w:iCs/>
                <w:color w:val="202124"/>
                <w:spacing w:val="3"/>
                <w:sz w:val="22"/>
                <w:szCs w:val="22"/>
                <w:shd w:val="clear" w:color="auto" w:fill="FFFFFF"/>
                <w:lang w:val="en-US"/>
              </w:rPr>
              <w:t>xplain</w:t>
            </w:r>
            <w:r w:rsidR="009E0B2A" w:rsidRPr="000B0906">
              <w:rPr>
                <w:rFonts w:asciiTheme="minorHAnsi" w:hAnsiTheme="minorHAnsi" w:cstheme="minorHAnsi"/>
                <w:i/>
                <w:iCs/>
                <w:color w:val="202124"/>
                <w:spacing w:val="3"/>
                <w:sz w:val="22"/>
                <w:szCs w:val="22"/>
                <w:shd w:val="clear" w:color="auto" w:fill="FFFFFF"/>
                <w:lang w:val="en-US"/>
              </w:rPr>
              <w:t>ing</w:t>
            </w:r>
            <w:r w:rsidR="009E0B2A" w:rsidRPr="00C84A1C">
              <w:rPr>
                <w:rFonts w:asciiTheme="minorHAnsi" w:hAnsiTheme="minorHAnsi" w:cstheme="minorHAnsi"/>
                <w:i/>
                <w:iCs/>
                <w:color w:val="202124"/>
                <w:spacing w:val="3"/>
                <w:sz w:val="22"/>
                <w:szCs w:val="22"/>
                <w:shd w:val="clear" w:color="auto" w:fill="FFFFFF"/>
                <w:lang w:val="en-US"/>
              </w:rPr>
              <w:t xml:space="preserve"> how the venture will engage with and benefit from the local ecosystem. Discuss plans for collaboration with incubators, accelerators, universities, or corporate partners, and access to mentorship networks and funding initiatives.</w:t>
            </w:r>
          </w:p>
        </w:tc>
        <w:tc>
          <w:tcPr>
            <w:tcW w:w="0" w:type="auto"/>
            <w:hideMark/>
          </w:tcPr>
          <w:p w14:paraId="0CE82A81" w14:textId="23D8F05E"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Focus critically on three most influential domains (</w:t>
            </w:r>
            <w:r w:rsidR="009E0B2A" w:rsidRPr="000B0906">
              <w:rPr>
                <w:rFonts w:asciiTheme="minorHAnsi" w:hAnsiTheme="minorHAnsi" w:cstheme="minorHAnsi"/>
                <w:color w:val="202124"/>
                <w:spacing w:val="3"/>
                <w:sz w:val="22"/>
                <w:szCs w:val="22"/>
                <w:shd w:val="clear" w:color="auto" w:fill="FFFFFF"/>
                <w:lang w:val="en-US"/>
              </w:rPr>
              <w:t>25</w:t>
            </w:r>
            <w:r w:rsidR="008678DC" w:rsidRPr="000B0906">
              <w:rPr>
                <w:rFonts w:asciiTheme="minorHAnsi" w:hAnsiTheme="minorHAnsi" w:cstheme="minorHAnsi"/>
                <w:color w:val="202124"/>
                <w:spacing w:val="3"/>
                <w:sz w:val="22"/>
                <w:szCs w:val="22"/>
                <w:shd w:val="clear" w:color="auto" w:fill="FFFFFF"/>
                <w:lang w:val="en-US"/>
              </w:rPr>
              <w:t>0</w:t>
            </w:r>
            <w:r w:rsidR="00A15169" w:rsidRPr="000B0906">
              <w:rPr>
                <w:rFonts w:asciiTheme="minorHAnsi" w:hAnsiTheme="minorHAnsi" w:cstheme="minorHAnsi"/>
                <w:color w:val="202124"/>
                <w:spacing w:val="3"/>
                <w:sz w:val="22"/>
                <w:szCs w:val="22"/>
                <w:shd w:val="clear" w:color="auto" w:fill="FFFFFF"/>
                <w:lang w:val="en-US"/>
              </w:rPr>
              <w:t>/300</w:t>
            </w:r>
            <w:r w:rsidRPr="00C84A1C">
              <w:rPr>
                <w:rFonts w:asciiTheme="minorHAnsi" w:hAnsiTheme="minorHAnsi" w:cstheme="minorHAnsi"/>
                <w:color w:val="202124"/>
                <w:spacing w:val="3"/>
                <w:sz w:val="22"/>
                <w:szCs w:val="22"/>
                <w:shd w:val="clear" w:color="auto" w:fill="FFFFFF"/>
                <w:lang w:val="en-US"/>
              </w:rPr>
              <w:t xml:space="preserve"> words each) using empirical data and at least 10 citations per major domain (2023–2025). Discuss the other three domains (100 words each) succinctly but analytically. Demonstrate synthesis of theory and evidence. Must reference </w:t>
            </w:r>
            <w:r w:rsidRPr="00C84A1C">
              <w:rPr>
                <w:rFonts w:asciiTheme="minorHAnsi" w:hAnsiTheme="minorHAnsi" w:cstheme="minorHAnsi"/>
                <w:i/>
                <w:iCs/>
                <w:color w:val="202124"/>
                <w:spacing w:val="3"/>
                <w:sz w:val="22"/>
                <w:szCs w:val="22"/>
                <w:shd w:val="clear" w:color="auto" w:fill="FFFFFF"/>
                <w:lang w:val="en-US"/>
              </w:rPr>
              <w:t>GEM 2023/2024</w:t>
            </w:r>
            <w:r w:rsidR="009E0B2A" w:rsidRPr="000B0906">
              <w:rPr>
                <w:rFonts w:asciiTheme="minorHAnsi" w:hAnsiTheme="minorHAnsi" w:cstheme="minorHAnsi"/>
                <w:i/>
                <w:iCs/>
                <w:color w:val="202124"/>
                <w:spacing w:val="3"/>
                <w:sz w:val="22"/>
                <w:szCs w:val="22"/>
                <w:shd w:val="clear" w:color="auto" w:fill="FFFFFF"/>
                <w:lang w:val="en-US"/>
              </w:rPr>
              <w:t>/2025</w:t>
            </w:r>
            <w:r w:rsidRPr="00C84A1C">
              <w:rPr>
                <w:rFonts w:asciiTheme="minorHAnsi" w:hAnsiTheme="minorHAnsi" w:cstheme="minorHAnsi"/>
                <w:color w:val="202124"/>
                <w:spacing w:val="3"/>
                <w:sz w:val="22"/>
                <w:szCs w:val="22"/>
                <w:shd w:val="clear" w:color="auto" w:fill="FFFFFF"/>
                <w:lang w:val="en-US"/>
              </w:rPr>
              <w:t xml:space="preserve"> and other recent data. </w:t>
            </w:r>
            <w:r w:rsidR="009E0B2A" w:rsidRPr="000B0906">
              <w:rPr>
                <w:rFonts w:asciiTheme="minorHAnsi" w:hAnsiTheme="minorHAnsi" w:cstheme="minorHAnsi"/>
                <w:color w:val="202124"/>
                <w:spacing w:val="3"/>
                <w:sz w:val="22"/>
                <w:szCs w:val="22"/>
                <w:shd w:val="clear" w:color="auto" w:fill="FFFFFF"/>
                <w:lang w:val="en-US"/>
              </w:rPr>
              <w:t>K</w:t>
            </w:r>
            <w:r w:rsidRPr="00C84A1C">
              <w:rPr>
                <w:rFonts w:asciiTheme="minorHAnsi" w:hAnsiTheme="minorHAnsi" w:cstheme="minorHAnsi"/>
                <w:color w:val="202124"/>
                <w:spacing w:val="3"/>
                <w:sz w:val="22"/>
                <w:szCs w:val="22"/>
                <w:shd w:val="clear" w:color="auto" w:fill="FFFFFF"/>
                <w:lang w:val="en-US"/>
              </w:rPr>
              <w:t>ey domains: Policy, Finance, Human Capital / Markets / Culture / Supports.</w:t>
            </w:r>
            <w:r w:rsidR="009E0B2A" w:rsidRPr="000B0906">
              <w:rPr>
                <w:rFonts w:asciiTheme="minorHAnsi" w:hAnsiTheme="minorHAnsi" w:cstheme="minorHAnsi"/>
                <w:color w:val="202124"/>
                <w:spacing w:val="3"/>
                <w:sz w:val="22"/>
                <w:szCs w:val="22"/>
                <w:shd w:val="clear" w:color="auto" w:fill="FFFFFF"/>
                <w:lang w:val="en-US"/>
              </w:rPr>
              <w:t xml:space="preserve"> </w:t>
            </w:r>
            <w:r w:rsidR="009E0B2A" w:rsidRPr="00C84A1C">
              <w:rPr>
                <w:rFonts w:asciiTheme="minorHAnsi" w:hAnsiTheme="minorHAnsi" w:cstheme="minorHAnsi"/>
                <w:i/>
                <w:iCs/>
                <w:color w:val="202124"/>
                <w:spacing w:val="3"/>
                <w:sz w:val="22"/>
                <w:szCs w:val="22"/>
                <w:shd w:val="clear" w:color="auto" w:fill="FFFFFF"/>
                <w:lang w:val="en-US"/>
              </w:rPr>
              <w:t>Link theoretical insights to practical engagement strategies. Critically assess trade-offs such as competition or limited capacity. Reference empirical cases of ventures that successfully leveraged such partnerships within similar ecosystems.</w:t>
            </w:r>
          </w:p>
        </w:tc>
      </w:tr>
      <w:tr w:rsidR="008678DC" w:rsidRPr="000B0906" w14:paraId="036BA144" w14:textId="77777777" w:rsidTr="00C84A1C">
        <w:tc>
          <w:tcPr>
            <w:tcW w:w="0" w:type="auto"/>
            <w:hideMark/>
          </w:tcPr>
          <w:p w14:paraId="1FD203B6"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lastRenderedPageBreak/>
              <w:t>6. Barriers, Challenges, and Ecosystem Limitations</w:t>
            </w:r>
          </w:p>
        </w:tc>
        <w:tc>
          <w:tcPr>
            <w:tcW w:w="0" w:type="auto"/>
            <w:hideMark/>
          </w:tcPr>
          <w:p w14:paraId="56E52353" w14:textId="06416034" w:rsidR="00C84A1C" w:rsidRPr="00C84A1C" w:rsidRDefault="00A15169"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0B0906">
              <w:rPr>
                <w:rFonts w:asciiTheme="minorHAnsi" w:hAnsiTheme="minorHAnsi" w:cstheme="minorHAnsi"/>
                <w:color w:val="202124"/>
                <w:spacing w:val="3"/>
                <w:sz w:val="22"/>
                <w:szCs w:val="22"/>
                <w:shd w:val="clear" w:color="auto" w:fill="FFFFFF"/>
                <w:lang w:val="en-US"/>
              </w:rPr>
              <w:t>35</w:t>
            </w:r>
            <w:r w:rsidR="008678DC" w:rsidRPr="000B0906">
              <w:rPr>
                <w:rFonts w:asciiTheme="minorHAnsi" w:hAnsiTheme="minorHAnsi" w:cstheme="minorHAnsi"/>
                <w:color w:val="202124"/>
                <w:spacing w:val="3"/>
                <w:sz w:val="22"/>
                <w:szCs w:val="22"/>
                <w:shd w:val="clear" w:color="auto" w:fill="FFFFFF"/>
                <w:lang w:val="en-US"/>
              </w:rPr>
              <w:t>0</w:t>
            </w:r>
          </w:p>
        </w:tc>
        <w:tc>
          <w:tcPr>
            <w:tcW w:w="0" w:type="auto"/>
            <w:hideMark/>
          </w:tcPr>
          <w:p w14:paraId="2F89088F"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Identify two to three major barriers within the ecosystem (e.g. bureaucracy, infrastructure, access to finance, policy inconsistency). Connect these to potential obstacles for the venture and discuss mitigation strategies.</w:t>
            </w:r>
          </w:p>
        </w:tc>
        <w:tc>
          <w:tcPr>
            <w:tcW w:w="0" w:type="auto"/>
            <w:hideMark/>
          </w:tcPr>
          <w:p w14:paraId="371A34E2"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Provide balanced critique contrasting earlier strengths with weaknesses. Include comparative regional / international insight. Mention successful entrepreneurs or case examples showing how similar barriers were overcome. Ground arguments in data and journal evidence.</w:t>
            </w:r>
          </w:p>
        </w:tc>
      </w:tr>
      <w:tr w:rsidR="008678DC" w:rsidRPr="000B0906" w14:paraId="51AADD79" w14:textId="77777777" w:rsidTr="00C84A1C">
        <w:tc>
          <w:tcPr>
            <w:tcW w:w="0" w:type="auto"/>
            <w:hideMark/>
          </w:tcPr>
          <w:p w14:paraId="5316550A"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7. Conclusion</w:t>
            </w:r>
          </w:p>
        </w:tc>
        <w:tc>
          <w:tcPr>
            <w:tcW w:w="0" w:type="auto"/>
            <w:hideMark/>
          </w:tcPr>
          <w:p w14:paraId="1AC94856"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100</w:t>
            </w:r>
          </w:p>
        </w:tc>
        <w:tc>
          <w:tcPr>
            <w:tcW w:w="0" w:type="auto"/>
            <w:hideMark/>
          </w:tcPr>
          <w:p w14:paraId="36E8CDB4"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proofErr w:type="spellStart"/>
            <w:r w:rsidRPr="00C84A1C">
              <w:rPr>
                <w:rFonts w:asciiTheme="minorHAnsi" w:hAnsiTheme="minorHAnsi" w:cstheme="minorHAnsi"/>
                <w:color w:val="202124"/>
                <w:spacing w:val="3"/>
                <w:sz w:val="22"/>
                <w:szCs w:val="22"/>
                <w:shd w:val="clear" w:color="auto" w:fill="FFFFFF"/>
                <w:lang w:val="en-US"/>
              </w:rPr>
              <w:t>Summarise</w:t>
            </w:r>
            <w:proofErr w:type="spellEnd"/>
            <w:r w:rsidRPr="00C84A1C">
              <w:rPr>
                <w:rFonts w:asciiTheme="minorHAnsi" w:hAnsiTheme="minorHAnsi" w:cstheme="minorHAnsi"/>
                <w:color w:val="202124"/>
                <w:spacing w:val="3"/>
                <w:sz w:val="22"/>
                <w:szCs w:val="22"/>
                <w:shd w:val="clear" w:color="auto" w:fill="FFFFFF"/>
                <w:lang w:val="en-US"/>
              </w:rPr>
              <w:t xml:space="preserve"> key analytical insights on how the ecosystem influences entrepreneurial success. Reinforce the business’s strategic fit within the environment, acknowledging both opportunities and structural challenges.</w:t>
            </w:r>
          </w:p>
        </w:tc>
        <w:tc>
          <w:tcPr>
            <w:tcW w:w="0" w:type="auto"/>
            <w:hideMark/>
          </w:tcPr>
          <w:p w14:paraId="1C2850A7" w14:textId="77777777" w:rsidR="00C84A1C" w:rsidRPr="00C84A1C" w:rsidRDefault="00C84A1C" w:rsidP="00D63DFA">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Maintain logical closure and synthesis. Avoid repetition. Re-</w:t>
            </w:r>
            <w:proofErr w:type="spellStart"/>
            <w:r w:rsidRPr="00C84A1C">
              <w:rPr>
                <w:rFonts w:asciiTheme="minorHAnsi" w:hAnsiTheme="minorHAnsi" w:cstheme="minorHAnsi"/>
                <w:color w:val="202124"/>
                <w:spacing w:val="3"/>
                <w:sz w:val="22"/>
                <w:szCs w:val="22"/>
                <w:shd w:val="clear" w:color="auto" w:fill="FFFFFF"/>
                <w:lang w:val="en-US"/>
              </w:rPr>
              <w:t>emphasise</w:t>
            </w:r>
            <w:proofErr w:type="spellEnd"/>
            <w:r w:rsidRPr="00C84A1C">
              <w:rPr>
                <w:rFonts w:asciiTheme="minorHAnsi" w:hAnsiTheme="minorHAnsi" w:cstheme="minorHAnsi"/>
                <w:color w:val="202124"/>
                <w:spacing w:val="3"/>
                <w:sz w:val="22"/>
                <w:szCs w:val="22"/>
                <w:shd w:val="clear" w:color="auto" w:fill="FFFFFF"/>
                <w:lang w:val="en-US"/>
              </w:rPr>
              <w:t xml:space="preserve"> how the Isenberg framework clarifies relationships between the ecosystem’s strengths and the venture’s prospects.</w:t>
            </w:r>
          </w:p>
        </w:tc>
      </w:tr>
      <w:tr w:rsidR="008678DC" w:rsidRPr="000B0906" w14:paraId="2621B31F" w14:textId="77777777" w:rsidTr="00C84A1C">
        <w:tc>
          <w:tcPr>
            <w:tcW w:w="0" w:type="auto"/>
            <w:hideMark/>
          </w:tcPr>
          <w:p w14:paraId="22FF5DC0" w14:textId="77777777" w:rsidR="00C84A1C" w:rsidRPr="00C84A1C" w:rsidRDefault="00C84A1C" w:rsidP="008678DC">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8. Reference List</w:t>
            </w:r>
          </w:p>
        </w:tc>
        <w:tc>
          <w:tcPr>
            <w:tcW w:w="0" w:type="auto"/>
            <w:hideMark/>
          </w:tcPr>
          <w:p w14:paraId="39BC4CB7" w14:textId="77777777" w:rsidR="00C84A1C" w:rsidRPr="00C84A1C" w:rsidRDefault="00C84A1C" w:rsidP="008678DC">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w:t>
            </w:r>
          </w:p>
        </w:tc>
        <w:tc>
          <w:tcPr>
            <w:tcW w:w="0" w:type="auto"/>
            <w:hideMark/>
          </w:tcPr>
          <w:p w14:paraId="07D7EAA4" w14:textId="77777777" w:rsidR="00C84A1C" w:rsidRPr="00C84A1C" w:rsidRDefault="00C84A1C" w:rsidP="008678DC">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Comprehensive list of all cited materials in Harvard style (using “and”, not “&amp;”).</w:t>
            </w:r>
          </w:p>
        </w:tc>
        <w:tc>
          <w:tcPr>
            <w:tcW w:w="0" w:type="auto"/>
            <w:hideMark/>
          </w:tcPr>
          <w:p w14:paraId="0151471C" w14:textId="77777777" w:rsidR="00C84A1C" w:rsidRPr="00C84A1C" w:rsidRDefault="00C84A1C" w:rsidP="008678DC">
            <w:pPr>
              <w:pStyle w:val="NormalWeb"/>
              <w:spacing w:before="120" w:after="120" w:line="360" w:lineRule="auto"/>
              <w:rPr>
                <w:rFonts w:asciiTheme="minorHAnsi" w:hAnsiTheme="minorHAnsi" w:cstheme="minorHAnsi"/>
                <w:color w:val="202124"/>
                <w:spacing w:val="3"/>
                <w:sz w:val="22"/>
                <w:szCs w:val="22"/>
                <w:shd w:val="clear" w:color="auto" w:fill="FFFFFF"/>
                <w:lang w:val="en-US"/>
              </w:rPr>
            </w:pPr>
            <w:r w:rsidRPr="00C84A1C">
              <w:rPr>
                <w:rFonts w:asciiTheme="minorHAnsi" w:hAnsiTheme="minorHAnsi" w:cstheme="minorHAnsi"/>
                <w:color w:val="202124"/>
                <w:spacing w:val="3"/>
                <w:sz w:val="22"/>
                <w:szCs w:val="22"/>
                <w:shd w:val="clear" w:color="auto" w:fill="FFFFFF"/>
                <w:lang w:val="en-US"/>
              </w:rPr>
              <w:t>Minimum 20–25 credible sources (academic journals, GEM, OECD, World Bank, IMF, UNCTAD). Ensure post-2018 data and accurate formatting.</w:t>
            </w:r>
          </w:p>
        </w:tc>
      </w:tr>
    </w:tbl>
    <w:p w14:paraId="20AB2410" w14:textId="77777777" w:rsidR="00C84A1C" w:rsidRPr="000B0906" w:rsidRDefault="00C84A1C" w:rsidP="00E74E9E">
      <w:pPr>
        <w:pStyle w:val="NormalWeb"/>
        <w:spacing w:before="120" w:beforeAutospacing="0" w:after="120" w:afterAutospacing="0" w:line="360" w:lineRule="auto"/>
        <w:jc w:val="both"/>
        <w:rPr>
          <w:rFonts w:asciiTheme="minorHAnsi" w:hAnsiTheme="minorHAnsi" w:cstheme="minorHAnsi"/>
          <w:color w:val="202124"/>
          <w:spacing w:val="3"/>
          <w:sz w:val="22"/>
          <w:szCs w:val="22"/>
          <w:shd w:val="clear" w:color="auto" w:fill="FFFFFF"/>
        </w:rPr>
      </w:pPr>
    </w:p>
    <w:p w14:paraId="6911D1CF" w14:textId="77777777" w:rsidR="00A85E24" w:rsidRPr="000B0906" w:rsidRDefault="00A85E24" w:rsidP="00E74E9E">
      <w:pPr>
        <w:spacing w:before="120" w:after="120" w:line="360" w:lineRule="auto"/>
        <w:jc w:val="both"/>
        <w:rPr>
          <w:rFonts w:cstheme="minorHAnsi"/>
          <w:color w:val="C00000"/>
          <w:spacing w:val="2"/>
        </w:rPr>
      </w:pPr>
      <w:r w:rsidRPr="000B0906">
        <w:rPr>
          <w:rFonts w:cstheme="minorHAnsi"/>
          <w:color w:val="C00000"/>
          <w:spacing w:val="2"/>
        </w:rPr>
        <w:t>Additional Instructions</w:t>
      </w:r>
    </w:p>
    <w:p w14:paraId="6BAAE01E"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t>Follow specified word count</w:t>
      </w:r>
    </w:p>
    <w:p w14:paraId="1564CAA6"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t xml:space="preserve">Writing: Write at level 7 (master's level). Show a true understanding of the field of study and related areas. Use the right terminology. Don't just describe, synthesize the work to ensure excellent level 7 writing. </w:t>
      </w:r>
    </w:p>
    <w:p w14:paraId="56BEFD92"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rPr>
        <w:t>Make sure to use empirical data and lots of statistics and in-text citations to show vast reading. Also, don’t keep repeating sources. Use more sources.</w:t>
      </w:r>
    </w:p>
    <w:p w14:paraId="7812BDE0"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lastRenderedPageBreak/>
        <w:t>Do not use contractions or first-person. Only third-person.</w:t>
      </w:r>
    </w:p>
    <w:p w14:paraId="020B338A"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t>English: UK English</w:t>
      </w:r>
    </w:p>
    <w:p w14:paraId="02C4DDAC"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t xml:space="preserve">Structure: Write in paragraphs only. Use clear and easy-to-follow headings. No lists or bullet points. Provide scholarly definitions of major concepts in relation to the topic/field of study. </w:t>
      </w:r>
    </w:p>
    <w:p w14:paraId="5578CD3A" w14:textId="77777777" w:rsidR="00A85E24" w:rsidRPr="000B0906" w:rsidRDefault="00A85E24" w:rsidP="000D4572">
      <w:pPr>
        <w:pStyle w:val="ListParagraph"/>
        <w:numPr>
          <w:ilvl w:val="0"/>
          <w:numId w:val="3"/>
        </w:numPr>
        <w:spacing w:before="120" w:after="120" w:line="360" w:lineRule="auto"/>
        <w:contextualSpacing w:val="0"/>
        <w:rPr>
          <w:rFonts w:cstheme="minorHAnsi"/>
          <w:color w:val="C00000"/>
          <w:spacing w:val="2"/>
          <w:shd w:val="clear" w:color="auto" w:fill="FFFFFF"/>
        </w:rPr>
      </w:pPr>
      <w:r w:rsidRPr="000B0906">
        <w:rPr>
          <w:rFonts w:cstheme="minorHAnsi"/>
          <w:color w:val="C00000"/>
          <w:spacing w:val="2"/>
          <w:shd w:val="clear" w:color="auto" w:fill="FFFFFF"/>
        </w:rPr>
        <w:t>Citation: Harvard Style (with “and” instead of “&amp;”). Use scholarly articles/books/publications for citation.</w:t>
      </w:r>
    </w:p>
    <w:p w14:paraId="16660E53" w14:textId="77777777" w:rsidR="00A85E24" w:rsidRPr="000B0906" w:rsidRDefault="00A85E24" w:rsidP="000D4572">
      <w:pPr>
        <w:pStyle w:val="ListParagraph"/>
        <w:numPr>
          <w:ilvl w:val="0"/>
          <w:numId w:val="3"/>
        </w:numPr>
        <w:spacing w:before="120" w:after="120" w:line="360" w:lineRule="auto"/>
        <w:contextualSpacing w:val="0"/>
        <w:rPr>
          <w:rFonts w:cstheme="minorHAnsi"/>
          <w:color w:val="202124"/>
          <w:spacing w:val="2"/>
          <w:shd w:val="clear" w:color="auto" w:fill="FFFFFF"/>
        </w:rPr>
      </w:pPr>
      <w:r w:rsidRPr="000B0906">
        <w:rPr>
          <w:rFonts w:cstheme="minorHAnsi"/>
          <w:color w:val="C00000"/>
          <w:spacing w:val="2"/>
          <w:shd w:val="clear" w:color="auto" w:fill="FFFFFF"/>
        </w:rPr>
        <w:t>Referencing: Provide a list of references after the work. This should not be included in the overall word count.</w:t>
      </w:r>
      <w:r w:rsidRPr="000B0906">
        <w:rPr>
          <w:rFonts w:cstheme="minorHAnsi"/>
          <w:color w:val="C00000"/>
          <w:spacing w:val="2"/>
        </w:rPr>
        <w:br/>
      </w:r>
    </w:p>
    <w:p w14:paraId="64403355" w14:textId="77777777" w:rsidR="00A85E24" w:rsidRPr="000B0906" w:rsidRDefault="00A85E24" w:rsidP="00E74E9E">
      <w:pPr>
        <w:spacing w:before="120" w:after="120" w:line="360" w:lineRule="auto"/>
        <w:jc w:val="both"/>
        <w:rPr>
          <w:rFonts w:cstheme="minorHAnsi"/>
        </w:rPr>
      </w:pPr>
      <w:r w:rsidRPr="000B0906">
        <w:rPr>
          <w:rFonts w:cstheme="minorHAnsi"/>
        </w:rPr>
        <w:t>All work must meet the following criteria and encompass these factors:</w:t>
      </w:r>
    </w:p>
    <w:p w14:paraId="0DFE3207" w14:textId="77777777" w:rsidR="00A85E24" w:rsidRPr="000B0906" w:rsidRDefault="00A85E24" w:rsidP="00E74E9E">
      <w:pPr>
        <w:spacing w:before="120" w:after="120" w:line="360" w:lineRule="auto"/>
        <w:jc w:val="both"/>
        <w:rPr>
          <w:rFonts w:cstheme="minorHAnsi"/>
          <w:i/>
        </w:rPr>
      </w:pPr>
      <w:r w:rsidRPr="000B0906">
        <w:rPr>
          <w:rFonts w:cstheme="minorHAnsi"/>
          <w:i/>
          <w:color w:val="2E74B5" w:themeColor="accent1" w:themeShade="BF"/>
        </w:rPr>
        <w:t>Clarity of Argument, Depth of Analysis, Critical Thinking, Proper Synthesis of Information, Coherence and Structure, Accurate Citations and Referencing, Originality, Relevance to Topic, Use of Scholarly Sources, Formal Academic Tone, No contractions, Proper Grammar and Spelling, Logical Flow of Ideas, Thorough Research, Adherence to Formatting Guidelines, Balanced Discussion of Different Perspectives, Use of Data and Statistics (if applicable), and Ethical Writing Practices (e.g., avoiding plagiarism)</w:t>
      </w:r>
      <w:r w:rsidRPr="000B0906">
        <w:rPr>
          <w:rFonts w:cstheme="minorHAnsi"/>
          <w:i/>
        </w:rPr>
        <w:t>.</w:t>
      </w:r>
    </w:p>
    <w:p w14:paraId="6BD1EA77" w14:textId="77777777" w:rsidR="00A85E24" w:rsidRPr="000B0906" w:rsidRDefault="00A85E24" w:rsidP="00E74E9E">
      <w:pPr>
        <w:spacing w:before="120" w:after="120" w:line="360" w:lineRule="auto"/>
        <w:jc w:val="both"/>
        <w:rPr>
          <w:rFonts w:cstheme="minorHAnsi"/>
        </w:rPr>
      </w:pPr>
    </w:p>
    <w:tbl>
      <w:tblPr>
        <w:tblStyle w:val="TableGrid"/>
        <w:tblW w:w="0" w:type="auto"/>
        <w:tblLook w:val="04A0" w:firstRow="1" w:lastRow="0" w:firstColumn="1" w:lastColumn="0" w:noHBand="0" w:noVBand="1"/>
      </w:tblPr>
      <w:tblGrid>
        <w:gridCol w:w="1089"/>
        <w:gridCol w:w="628"/>
        <w:gridCol w:w="1280"/>
        <w:gridCol w:w="1060"/>
        <w:gridCol w:w="1307"/>
        <w:gridCol w:w="1340"/>
        <w:gridCol w:w="1111"/>
        <w:gridCol w:w="1201"/>
      </w:tblGrid>
      <w:tr w:rsidR="001E3E53" w:rsidRPr="000B0906" w14:paraId="33640D4A" w14:textId="77777777" w:rsidTr="00927577">
        <w:tc>
          <w:tcPr>
            <w:tcW w:w="1013" w:type="dxa"/>
          </w:tcPr>
          <w:p w14:paraId="54CD0C57"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Classification </w:t>
            </w:r>
          </w:p>
        </w:tc>
        <w:tc>
          <w:tcPr>
            <w:tcW w:w="485" w:type="dxa"/>
          </w:tcPr>
          <w:p w14:paraId="595F3DB8"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 Range </w:t>
            </w:r>
          </w:p>
        </w:tc>
        <w:tc>
          <w:tcPr>
            <w:tcW w:w="1331" w:type="dxa"/>
          </w:tcPr>
          <w:p w14:paraId="35CFAD10"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Content </w:t>
            </w:r>
          </w:p>
        </w:tc>
        <w:tc>
          <w:tcPr>
            <w:tcW w:w="1082" w:type="dxa"/>
          </w:tcPr>
          <w:p w14:paraId="7B2F03E5"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Application of Theory </w:t>
            </w:r>
          </w:p>
        </w:tc>
        <w:tc>
          <w:tcPr>
            <w:tcW w:w="1351" w:type="dxa"/>
          </w:tcPr>
          <w:p w14:paraId="55B55429"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Knowledge and understanding </w:t>
            </w:r>
          </w:p>
        </w:tc>
        <w:tc>
          <w:tcPr>
            <w:tcW w:w="1391" w:type="dxa"/>
          </w:tcPr>
          <w:p w14:paraId="286A9F5C"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Evidence of Reading </w:t>
            </w:r>
          </w:p>
        </w:tc>
        <w:tc>
          <w:tcPr>
            <w:tcW w:w="1131" w:type="dxa"/>
          </w:tcPr>
          <w:p w14:paraId="1D704692"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b/>
                <w:bCs/>
                <w:sz w:val="16"/>
                <w:szCs w:val="16"/>
              </w:rPr>
              <w:t xml:space="preserve">Referencing and </w:t>
            </w:r>
          </w:p>
          <w:p w14:paraId="775000B7"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Bibliography </w:t>
            </w:r>
          </w:p>
        </w:tc>
        <w:tc>
          <w:tcPr>
            <w:tcW w:w="1232" w:type="dxa"/>
          </w:tcPr>
          <w:p w14:paraId="533856BA"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b/>
                <w:bCs/>
                <w:sz w:val="16"/>
                <w:szCs w:val="16"/>
              </w:rPr>
              <w:t xml:space="preserve">Presentation, Grammar and Spelling </w:t>
            </w:r>
          </w:p>
        </w:tc>
      </w:tr>
      <w:tr w:rsidR="001E3E53" w:rsidRPr="000B0906" w14:paraId="08E05D5D" w14:textId="77777777" w:rsidTr="00927577">
        <w:tc>
          <w:tcPr>
            <w:tcW w:w="1013" w:type="dxa"/>
          </w:tcPr>
          <w:p w14:paraId="205EA30E"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Distinction </w:t>
            </w:r>
          </w:p>
        </w:tc>
        <w:tc>
          <w:tcPr>
            <w:tcW w:w="485" w:type="dxa"/>
          </w:tcPr>
          <w:p w14:paraId="69A21B63"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70 – </w:t>
            </w:r>
          </w:p>
          <w:p w14:paraId="0B0193DD"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100 </w:t>
            </w:r>
          </w:p>
        </w:tc>
        <w:tc>
          <w:tcPr>
            <w:tcW w:w="1331" w:type="dxa"/>
          </w:tcPr>
          <w:p w14:paraId="5692322B"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Critical insightful evaluation and synthesis of complex issues and material which includes high level of originality and reflection. Demonstrates the ability to pursue research at </w:t>
            </w:r>
          </w:p>
          <w:p w14:paraId="419B6DE5"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Doctoral level </w:t>
            </w:r>
          </w:p>
        </w:tc>
        <w:tc>
          <w:tcPr>
            <w:tcW w:w="1082" w:type="dxa"/>
          </w:tcPr>
          <w:p w14:paraId="02D3AE9B"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Extensive evidence of </w:t>
            </w:r>
          </w:p>
          <w:p w14:paraId="0DDE1D92"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advanced applications and/or empirical results, where applicable, informed extensively by current research and practice in the area </w:t>
            </w:r>
          </w:p>
        </w:tc>
        <w:tc>
          <w:tcPr>
            <w:tcW w:w="1351" w:type="dxa"/>
          </w:tcPr>
          <w:p w14:paraId="1D21126E"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Exceptional knowledge and conceptual understanding of complex and/or specialised </w:t>
            </w:r>
          </w:p>
          <w:p w14:paraId="18CCCCC5"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principles and concepts and the </w:t>
            </w:r>
          </w:p>
          <w:p w14:paraId="03D86DFF"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development </w:t>
            </w:r>
          </w:p>
          <w:p w14:paraId="21008D9B"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and </w:t>
            </w:r>
          </w:p>
          <w:p w14:paraId="2D452F1A"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advancement of ideas and practice </w:t>
            </w:r>
          </w:p>
        </w:tc>
        <w:tc>
          <w:tcPr>
            <w:tcW w:w="1391" w:type="dxa"/>
          </w:tcPr>
          <w:p w14:paraId="522CD056"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Extensive evidence of </w:t>
            </w:r>
          </w:p>
          <w:p w14:paraId="1C414F8E"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integrating supplementary </w:t>
            </w:r>
          </w:p>
          <w:p w14:paraId="1095CC09"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sources </w:t>
            </w:r>
          </w:p>
        </w:tc>
        <w:tc>
          <w:tcPr>
            <w:tcW w:w="1131" w:type="dxa"/>
          </w:tcPr>
          <w:p w14:paraId="5DC139C1"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Outstanding referencing and bibliography </w:t>
            </w:r>
          </w:p>
        </w:tc>
        <w:tc>
          <w:tcPr>
            <w:tcW w:w="1232" w:type="dxa"/>
          </w:tcPr>
          <w:p w14:paraId="58D17BB3" w14:textId="77777777" w:rsidR="001E3E53" w:rsidRPr="006B11CF" w:rsidRDefault="001E3E53" w:rsidP="00927577">
            <w:pPr>
              <w:pStyle w:val="Default"/>
              <w:rPr>
                <w:rFonts w:asciiTheme="minorHAnsi" w:hAnsiTheme="minorHAnsi" w:cstheme="minorHAnsi"/>
                <w:sz w:val="16"/>
                <w:szCs w:val="16"/>
              </w:rPr>
            </w:pPr>
            <w:r w:rsidRPr="006B11CF">
              <w:rPr>
                <w:rFonts w:asciiTheme="minorHAnsi" w:hAnsiTheme="minorHAnsi" w:cstheme="minorHAnsi"/>
                <w:sz w:val="16"/>
                <w:szCs w:val="16"/>
              </w:rPr>
              <w:t xml:space="preserve">Outstanding, well- </w:t>
            </w:r>
          </w:p>
          <w:p w14:paraId="77837304" w14:textId="77777777" w:rsidR="001E3E53" w:rsidRPr="006B11CF" w:rsidRDefault="001E3E53" w:rsidP="00927577">
            <w:pPr>
              <w:pStyle w:val="NormalWeb"/>
              <w:spacing w:before="120" w:beforeAutospacing="0" w:after="120" w:afterAutospacing="0" w:line="360" w:lineRule="auto"/>
              <w:rPr>
                <w:rFonts w:asciiTheme="minorHAnsi" w:hAnsiTheme="minorHAnsi" w:cstheme="minorHAnsi"/>
                <w:color w:val="202124"/>
                <w:spacing w:val="3"/>
                <w:sz w:val="16"/>
                <w:szCs w:val="16"/>
              </w:rPr>
            </w:pPr>
            <w:r w:rsidRPr="006B11CF">
              <w:rPr>
                <w:rFonts w:asciiTheme="minorHAnsi" w:hAnsiTheme="minorHAnsi" w:cstheme="minorHAnsi"/>
                <w:sz w:val="16"/>
                <w:szCs w:val="16"/>
              </w:rPr>
              <w:t xml:space="preserve">directed presentation, logically and coherently structured, using correct grammar, spelling and citation </w:t>
            </w:r>
          </w:p>
        </w:tc>
      </w:tr>
    </w:tbl>
    <w:p w14:paraId="6F1CD2B6" w14:textId="77777777" w:rsidR="00A85E24" w:rsidRPr="000B0906" w:rsidRDefault="00A85E24" w:rsidP="00E74E9E">
      <w:pPr>
        <w:spacing w:before="120" w:after="120" w:line="360" w:lineRule="auto"/>
        <w:jc w:val="both"/>
        <w:rPr>
          <w:rFonts w:cstheme="minorHAnsi"/>
        </w:rPr>
      </w:pPr>
    </w:p>
    <w:p w14:paraId="3FCC7725" w14:textId="77777777" w:rsidR="00DF35C3" w:rsidRPr="000B0906" w:rsidRDefault="00DF35C3" w:rsidP="00E74E9E">
      <w:pPr>
        <w:spacing w:before="120" w:after="120" w:line="360" w:lineRule="auto"/>
        <w:jc w:val="both"/>
        <w:rPr>
          <w:rFonts w:cstheme="minorHAnsi"/>
        </w:rPr>
      </w:pPr>
    </w:p>
    <w:p w14:paraId="220396FE" w14:textId="77777777" w:rsidR="0084524D" w:rsidRPr="000B0906" w:rsidRDefault="0084524D" w:rsidP="00E74E9E">
      <w:pPr>
        <w:spacing w:before="120" w:after="120" w:line="360" w:lineRule="auto"/>
        <w:jc w:val="both"/>
        <w:rPr>
          <w:rFonts w:cstheme="minorHAnsi"/>
        </w:rPr>
      </w:pPr>
    </w:p>
    <w:sectPr w:rsidR="0084524D" w:rsidRPr="000B090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404A23"/>
    <w:multiLevelType w:val="hybridMultilevel"/>
    <w:tmpl w:val="0D92FB2A"/>
    <w:lvl w:ilvl="0" w:tplc="56AA1FFA">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302C83"/>
    <w:multiLevelType w:val="hybridMultilevel"/>
    <w:tmpl w:val="B2D40122"/>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 w15:restartNumberingAfterBreak="0">
    <w:nsid w:val="43392FC1"/>
    <w:multiLevelType w:val="hybridMultilevel"/>
    <w:tmpl w:val="2432FEE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1585DC0"/>
    <w:multiLevelType w:val="hybridMultilevel"/>
    <w:tmpl w:val="5B3207A6"/>
    <w:lvl w:ilvl="0" w:tplc="94B8F444">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441078"/>
    <w:multiLevelType w:val="hybridMultilevel"/>
    <w:tmpl w:val="DE3C550E"/>
    <w:lvl w:ilvl="0" w:tplc="228008B4">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90147015">
    <w:abstractNumId w:val="2"/>
  </w:num>
  <w:num w:numId="2" w16cid:durableId="33310174">
    <w:abstractNumId w:val="1"/>
  </w:num>
  <w:num w:numId="3" w16cid:durableId="437026018">
    <w:abstractNumId w:val="4"/>
  </w:num>
  <w:num w:numId="4" w16cid:durableId="393286224">
    <w:abstractNumId w:val="0"/>
  </w:num>
  <w:num w:numId="5" w16cid:durableId="207940462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35C3"/>
    <w:rsid w:val="000B0906"/>
    <w:rsid w:val="000D4572"/>
    <w:rsid w:val="001E3E53"/>
    <w:rsid w:val="00296EDE"/>
    <w:rsid w:val="00297A2E"/>
    <w:rsid w:val="0037791D"/>
    <w:rsid w:val="0042587E"/>
    <w:rsid w:val="004F64B6"/>
    <w:rsid w:val="00670F88"/>
    <w:rsid w:val="006B11CF"/>
    <w:rsid w:val="00763046"/>
    <w:rsid w:val="007733EC"/>
    <w:rsid w:val="007738AD"/>
    <w:rsid w:val="00780AB3"/>
    <w:rsid w:val="007A682C"/>
    <w:rsid w:val="007B3FD4"/>
    <w:rsid w:val="0084524D"/>
    <w:rsid w:val="008678DC"/>
    <w:rsid w:val="008A56BB"/>
    <w:rsid w:val="008C0C3F"/>
    <w:rsid w:val="008F5813"/>
    <w:rsid w:val="009E0B2A"/>
    <w:rsid w:val="00A140AB"/>
    <w:rsid w:val="00A15169"/>
    <w:rsid w:val="00A652F8"/>
    <w:rsid w:val="00A85E24"/>
    <w:rsid w:val="00A95458"/>
    <w:rsid w:val="00AC794F"/>
    <w:rsid w:val="00AE4EBA"/>
    <w:rsid w:val="00AF64F5"/>
    <w:rsid w:val="00B23ED9"/>
    <w:rsid w:val="00B56652"/>
    <w:rsid w:val="00B84A8D"/>
    <w:rsid w:val="00C84A1C"/>
    <w:rsid w:val="00D243AD"/>
    <w:rsid w:val="00D41D72"/>
    <w:rsid w:val="00D63DFA"/>
    <w:rsid w:val="00DF35C3"/>
    <w:rsid w:val="00E74E9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1E1AF99"/>
  <w15:chartTrackingRefBased/>
  <w15:docId w15:val="{71C5B99C-785E-4F31-9163-44C299AF49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35C3"/>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F35C3"/>
    <w:pPr>
      <w:autoSpaceDE w:val="0"/>
      <w:autoSpaceDN w:val="0"/>
      <w:adjustRightInd w:val="0"/>
      <w:spacing w:after="0" w:line="240" w:lineRule="auto"/>
    </w:pPr>
    <w:rPr>
      <w:rFonts w:ascii="Arial" w:hAnsi="Arial" w:cs="Arial"/>
      <w:color w:val="000000"/>
      <w:sz w:val="24"/>
      <w:szCs w:val="24"/>
    </w:rPr>
  </w:style>
  <w:style w:type="paragraph" w:styleId="NormalWeb">
    <w:name w:val="Normal (Web)"/>
    <w:basedOn w:val="Normal"/>
    <w:uiPriority w:val="99"/>
    <w:unhideWhenUsed/>
    <w:rsid w:val="00DF35C3"/>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Hyperlink">
    <w:name w:val="Hyperlink"/>
    <w:basedOn w:val="DefaultParagraphFont"/>
    <w:uiPriority w:val="99"/>
    <w:unhideWhenUsed/>
    <w:rsid w:val="00DF35C3"/>
    <w:rPr>
      <w:color w:val="0563C1" w:themeColor="hyperlink"/>
      <w:u w:val="single"/>
    </w:rPr>
  </w:style>
  <w:style w:type="paragraph" w:styleId="ListParagraph">
    <w:name w:val="List Paragraph"/>
    <w:basedOn w:val="Normal"/>
    <w:uiPriority w:val="34"/>
    <w:qFormat/>
    <w:rsid w:val="00A85E24"/>
    <w:pPr>
      <w:ind w:left="720"/>
      <w:contextualSpacing/>
    </w:pPr>
    <w:rPr>
      <w:kern w:val="2"/>
      <w14:ligatures w14:val="standardContextual"/>
    </w:rPr>
  </w:style>
  <w:style w:type="table" w:styleId="TableGrid">
    <w:name w:val="Table Grid"/>
    <w:basedOn w:val="TableNormal"/>
    <w:uiPriority w:val="39"/>
    <w:rsid w:val="008A56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122</TotalTime>
  <Pages>6</Pages>
  <Words>1464</Words>
  <Characters>8878</Characters>
  <Application>Microsoft Office Word</Application>
  <DocSecurity>0</DocSecurity>
  <Lines>339</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Asher Izilein</dc:creator>
  <cp:keywords/>
  <dc:description/>
  <cp:lastModifiedBy>Asher Izilein</cp:lastModifiedBy>
  <cp:revision>17</cp:revision>
  <dcterms:created xsi:type="dcterms:W3CDTF">2025-04-10T20:15:00Z</dcterms:created>
  <dcterms:modified xsi:type="dcterms:W3CDTF">2025-10-13T08:30:00Z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c00a5515-ea70-4280-8745-472161d2cdca</vt:lpwstr>
  </property>
</Properties>
</file>