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129A" w:rsidRPr="00C4129A" w:rsidRDefault="00C4129A" w:rsidP="00C4129A">
      <w:r w:rsidRPr="00C4129A">
        <w:t>Role</w:t>
      </w:r>
      <w:r>
        <w:t xml:space="preserve">: </w:t>
      </w:r>
      <w:r w:rsidRPr="00C4129A">
        <w:t xml:space="preserve">You are an advanced Level Seven academic writer and financial analyst commissioned to produce a 2,500-word individual briefing report </w:t>
      </w:r>
      <w:proofErr w:type="spellStart"/>
      <w:r w:rsidRPr="00C4129A">
        <w:t>analysing</w:t>
      </w:r>
      <w:proofErr w:type="spellEnd"/>
      <w:r w:rsidRPr="00C4129A">
        <w:t xml:space="preserve"> a multinational enterprise listed on a recognised stock exchange. The report must meet distinction-level standards across content, application of theory, knowledge, research depth, referencing accuracy, presentation quality, and analytical sophistication consistent with postgraduate marking bands for outstanding work (80–100%). The work must integrate empirical financial data, contemporary international developments, ratio calculations derived strictly from the company’s published annual report, and rigorous theoretical evaluation.</w:t>
      </w:r>
    </w:p>
    <w:p w:rsidR="00C4129A" w:rsidRPr="00C4129A" w:rsidRDefault="00C4129A" w:rsidP="00C4129A">
      <w:r w:rsidRPr="00C4129A">
        <w:t>Context</w:t>
      </w:r>
      <w:r>
        <w:t xml:space="preserve">: </w:t>
      </w:r>
      <w:r w:rsidRPr="00C4129A">
        <w:t>The task requires the preparation of a structured 2,500-word (+/-10%) analytical report divided into Introduction, Section A (international developments), Section B (sources of finance and dividend policy), Section C (ratio analysis across two consecutive financial periods using 8 ratios), Conclusion, followed by References and Appendices. Word count includes title page, contents page, and in-text citations but excludes tables, reference list, and appendices . Ratio calculations must rely solely on figures extracted directly from the official annual report provided . The report must incorporate extensive current academic and institutional sources and demonstrate mature critical engagement.</w:t>
      </w:r>
    </w:p>
    <w:p w:rsidR="00C4129A" w:rsidRPr="00C4129A" w:rsidRDefault="00C4129A" w:rsidP="00C4129A">
      <w:r w:rsidRPr="00C4129A">
        <w:t>Execution Command</w:t>
      </w:r>
      <w:r>
        <w:t xml:space="preserve">: </w:t>
      </w:r>
      <w:r w:rsidRPr="00C4129A">
        <w:t>Produce the complete analytical report according to the structured specification below. Write section by section and pause until I say next. Do not exceed section word limits beyond 1%. Introductions and conclusions must be 100 words each or 10% combined of total word count. Embed tables and calculations where specified. Ensure the final output is submission-ready and meets A+ standards in every measurable criterion.</w:t>
      </w:r>
    </w:p>
    <w:p w:rsidR="00C4129A" w:rsidRPr="00C4129A" w:rsidRDefault="00C4129A" w:rsidP="00C4129A">
      <w:r w:rsidRPr="00C4129A">
        <w:t>EXECUTABLE PROMPT TABLE (TOTAL: 2,500 WORDS MAX +1% PER SECTION)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637"/>
        <w:gridCol w:w="2261"/>
        <w:gridCol w:w="1092"/>
        <w:gridCol w:w="1414"/>
        <w:gridCol w:w="1636"/>
        <w:gridCol w:w="1673"/>
        <w:gridCol w:w="1597"/>
      </w:tblGrid>
      <w:tr w:rsidR="00C4129A" w:rsidRPr="00C4129A" w:rsidTr="00C4129A"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  <w:rPr>
                <w:b/>
                <w:bCs/>
              </w:rPr>
            </w:pPr>
            <w:r w:rsidRPr="00C4129A">
              <w:rPr>
                <w:b/>
                <w:bCs/>
              </w:rPr>
              <w:t>Section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  <w:rPr>
                <w:b/>
                <w:bCs/>
              </w:rPr>
            </w:pPr>
            <w:r w:rsidRPr="00C4129A">
              <w:rPr>
                <w:b/>
                <w:bCs/>
              </w:rPr>
              <w:t>Purpose &amp; Analytical Scope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  <w:rPr>
                <w:b/>
                <w:bCs/>
              </w:rPr>
            </w:pPr>
            <w:r w:rsidRPr="00C4129A">
              <w:rPr>
                <w:b/>
                <w:bCs/>
              </w:rPr>
              <w:t>Detailed Learning Outcomes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  <w:rPr>
                <w:b/>
                <w:bCs/>
              </w:rPr>
            </w:pPr>
            <w:r w:rsidRPr="00C4129A">
              <w:rPr>
                <w:b/>
                <w:bCs/>
              </w:rPr>
              <w:t>Word Count (Strict)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  <w:rPr>
                <w:b/>
                <w:bCs/>
              </w:rPr>
            </w:pPr>
            <w:r w:rsidRPr="00C4129A">
              <w:rPr>
                <w:b/>
                <w:bCs/>
              </w:rPr>
              <w:t>Required Inputs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  <w:rPr>
                <w:b/>
                <w:bCs/>
              </w:rPr>
            </w:pPr>
            <w:r w:rsidRPr="00C4129A">
              <w:rPr>
                <w:b/>
                <w:bCs/>
              </w:rPr>
              <w:t>Structure &amp; Formatting Standards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  <w:rPr>
                <w:b/>
                <w:bCs/>
              </w:rPr>
            </w:pPr>
            <w:r w:rsidRPr="00C4129A">
              <w:rPr>
                <w:b/>
                <w:bCs/>
              </w:rPr>
              <w:t>A+ Marking Requirements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  <w:rPr>
                <w:b/>
                <w:bCs/>
              </w:rPr>
            </w:pPr>
            <w:r w:rsidRPr="00C4129A">
              <w:rPr>
                <w:b/>
                <w:bCs/>
              </w:rPr>
              <w:t>Non-Negotiable Constraints</w:t>
            </w:r>
          </w:p>
        </w:tc>
      </w:tr>
      <w:tr w:rsidR="00C4129A" w:rsidRPr="00C4129A" w:rsidTr="00C4129A"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>Introduction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 xml:space="preserve">Introduce the multinational enterprise, </w:t>
            </w:r>
            <w:proofErr w:type="spellStart"/>
            <w:r w:rsidRPr="00C4129A">
              <w:t>contextualise</w:t>
            </w:r>
            <w:proofErr w:type="spellEnd"/>
            <w:r w:rsidRPr="00C4129A">
              <w:t xml:space="preserve"> its industry </w:t>
            </w:r>
            <w:r w:rsidRPr="00C4129A">
              <w:lastRenderedPageBreak/>
              <w:t xml:space="preserve">position, </w:t>
            </w:r>
            <w:proofErr w:type="spellStart"/>
            <w:r w:rsidRPr="00C4129A">
              <w:t>summarise</w:t>
            </w:r>
            <w:proofErr w:type="spellEnd"/>
            <w:r w:rsidRPr="00C4129A">
              <w:t xml:space="preserve"> financial performance over last 2 years, state purpose and structure of report.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lastRenderedPageBreak/>
              <w:t xml:space="preserve">Demonstrate ability to </w:t>
            </w:r>
            <w:proofErr w:type="spellStart"/>
            <w:r w:rsidRPr="00C4129A">
              <w:t>synthesise</w:t>
            </w:r>
            <w:proofErr w:type="spellEnd"/>
            <w:r w:rsidRPr="00C4129A">
              <w:t xml:space="preserve"> corporate profile with financial context; present </w:t>
            </w:r>
            <w:r w:rsidRPr="00C4129A">
              <w:lastRenderedPageBreak/>
              <w:t>precise profit figures for 2 consecutive years; integrate macroeconomic context; articulate analytical objectives; signal theoretical frameworks to be applied.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lastRenderedPageBreak/>
              <w:t>100 words (max 101)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 xml:space="preserve">Company annual report; verified financial </w:t>
            </w:r>
            <w:r w:rsidRPr="00C4129A">
              <w:lastRenderedPageBreak/>
              <w:t>statistics; market data.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lastRenderedPageBreak/>
              <w:t xml:space="preserve">Single coherent paragraph; UK English; third person; no </w:t>
            </w:r>
            <w:r w:rsidRPr="00C4129A">
              <w:lastRenderedPageBreak/>
              <w:t>contractions; numerals for all figures; percentages in “%”.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lastRenderedPageBreak/>
              <w:t xml:space="preserve">Clear thesis; dense empirical grounding; no repetition; </w:t>
            </w:r>
            <w:r w:rsidRPr="00C4129A">
              <w:lastRenderedPageBreak/>
              <w:t>immediate analytical tone.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lastRenderedPageBreak/>
              <w:t xml:space="preserve">Cannot exceed 101 words. Every sentence </w:t>
            </w:r>
            <w:r w:rsidRPr="00C4129A">
              <w:lastRenderedPageBreak/>
              <w:t>supported by citation.</w:t>
            </w:r>
          </w:p>
        </w:tc>
      </w:tr>
      <w:tr w:rsidR="00C4129A" w:rsidRPr="00C4129A" w:rsidTr="00C4129A"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lastRenderedPageBreak/>
              <w:t>Section A: Two International Developments (Development 1 &amp; Development 2)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 xml:space="preserve">Critically </w:t>
            </w:r>
            <w:proofErr w:type="spellStart"/>
            <w:r w:rsidRPr="00C4129A">
              <w:t>analyse</w:t>
            </w:r>
            <w:proofErr w:type="spellEnd"/>
            <w:r w:rsidRPr="00C4129A">
              <w:t xml:space="preserve"> 2 recent international developments affecting company performance and future position.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 xml:space="preserve">Identify and define each development; explain macroeconomic or geopolitical drivers; quantify financial impact using revenue, profit, share price, assets, liabilities or cost metrics; critically evaluate short-term and forward-looking effects; assess company mitigation or exploitation strategies; compare optimistic vs risk </w:t>
            </w:r>
            <w:r w:rsidRPr="00C4129A">
              <w:lastRenderedPageBreak/>
              <w:t>perspectives; integrate institutional data (IMF, World Bank etc.).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lastRenderedPageBreak/>
              <w:t>800 words (max 808)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>Annual report; IMF/World Bank/OECD data; industry reports; peer-reviewed finance literature (minimum 12 distinct sources in this section).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>Structured under two subheadings: Development 1 and Development 2; analytical paragraphs only; no bullet points.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>Explicit linkage between development and financial statement movement; balanced evaluation; strategic insight; evidence of wide contemporary reading.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>Minimum 4–5 citations per paragraph; no source repetition across consecutive paragraphs; no fabricated sources.</w:t>
            </w:r>
          </w:p>
        </w:tc>
      </w:tr>
      <w:tr w:rsidR="00C4129A" w:rsidRPr="00C4129A" w:rsidTr="00C4129A"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>Section B: Sources of Finance and Dividend Policy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>Evaluate capital structure and dividend strategy and their impact on financial performance.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 xml:space="preserve">Identify primary internal and external financing sources; assess leverage trends; apply capital structure theory where appropriate; identify relevant dividend theory (relevance or irrelevance and sub-theories); present 3-year dividend history </w:t>
            </w:r>
            <w:r w:rsidR="00483098">
              <w:t xml:space="preserve">in a table </w:t>
            </w:r>
            <w:r w:rsidRPr="00C4129A">
              <w:t xml:space="preserve">including DPS, interim/final/special dividend, payment frequency; evaluate policy consistency; </w:t>
            </w:r>
            <w:proofErr w:type="spellStart"/>
            <w:r w:rsidRPr="00C4129A">
              <w:t>analyse</w:t>
            </w:r>
            <w:proofErr w:type="spellEnd"/>
            <w:r w:rsidRPr="00C4129A">
              <w:t xml:space="preserve"> impact of developments on dividend capacity; </w:t>
            </w:r>
            <w:r w:rsidRPr="00C4129A">
              <w:lastRenderedPageBreak/>
              <w:t>integrate empirical financial metrics.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lastRenderedPageBreak/>
              <w:t>500 words (max 505)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>Annual report; dividend history; capital structure data; finance theory textbooks (distinct citation per theory); market data.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>Two analytical subsections: (1) Sources of Finance (2) Dividend Policy; integrated narrative; no lists.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>Clear application of theory to company context; numerical precision; critical judgement regarding sustainability.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>Minimum 8 new distinct academic citations; cannot reuse Section A sources.</w:t>
            </w:r>
          </w:p>
        </w:tc>
      </w:tr>
      <w:tr w:rsidR="00C4129A" w:rsidRPr="00C4129A" w:rsidTr="00C4129A"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>Section C: Ratio Analysis (8 Ratios)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proofErr w:type="spellStart"/>
            <w:r w:rsidRPr="00C4129A">
              <w:t>Analyse</w:t>
            </w:r>
            <w:proofErr w:type="spellEnd"/>
            <w:r w:rsidRPr="00C4129A">
              <w:t xml:space="preserve"> financial performance across 2 consecutive years using 8 accounting ratios.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 xml:space="preserve">Select 8 ratios across profitability, liquidity, efficiency, investment; define each ratio in minimum 20 words with unique textbook citation; calculate each ratio </w:t>
            </w:r>
            <w:r w:rsidR="004417D7">
              <w:t xml:space="preserve">(use full figures and full calculation) </w:t>
            </w:r>
            <w:r w:rsidRPr="00C4129A">
              <w:t xml:space="preserve">using formula and actual figures; present calculations in tables; interpret ratio movement (max 50 words per ratio); explain reasons for change (max 50 words per ratio); </w:t>
            </w:r>
            <w:proofErr w:type="spellStart"/>
            <w:r w:rsidRPr="00C4129A">
              <w:t>synthesise</w:t>
            </w:r>
            <w:proofErr w:type="spellEnd"/>
            <w:r w:rsidRPr="00C4129A">
              <w:t xml:space="preserve"> overall performance trend.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>800 words (max 808)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>Annual report financial statements only; 8 different academic textbook definitions; verified formulas.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>For each ratio: (1) Definition paragraph (20+ words + citation) (2) Table showing formula and numeric substitution (3) Interpretation paragraph (max 50 words) (4) Explanation of movement (max 50 words). Tables embedded immediately after definition.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>Mathematical accuracy; transparent calculation steps; analytical precision; concise interpretation; theory-linked explanation.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>Use only report data; show formulas explicitly; 8 different citation sources for definitions; no spreadsheet attachment; tables within text.</w:t>
            </w:r>
          </w:p>
        </w:tc>
      </w:tr>
      <w:tr w:rsidR="00C4129A" w:rsidRPr="00C4129A" w:rsidTr="00C4129A"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lastRenderedPageBreak/>
              <w:t>Conclusion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>Synthesize overall findings and implications.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>Integrate insights from Sections A–C; restate strategic implications; comment on financial resilience and future outlook; avoid repetition.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>100–200 words (target 150; max 202)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>No new data introduced.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>Single structured paragraph; no clichés; formal UK English.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>Clear synthesis; evaluative closure; forward-looking insight.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>No new citations permitted.</w:t>
            </w:r>
          </w:p>
        </w:tc>
      </w:tr>
      <w:tr w:rsidR="00C4129A" w:rsidRPr="00C4129A" w:rsidTr="00C4129A"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>References (Next Instruction After Conclusion)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>Provide full Harvard reference list.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>Demonstrate accuracy, alphabetical order, complete publication details, DOIs where available.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>Excluded from word count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>All cited sources (minimum 40 total, including annual report and institutional data).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>Harvard style; hanging indent; “and” not “&amp;”; consistent formatting.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>All sources verifiable online; majority 2024–2025; no duplication.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>No fabricated or unverifiable references.</w:t>
            </w:r>
          </w:p>
        </w:tc>
      </w:tr>
      <w:tr w:rsidR="00C4129A" w:rsidRPr="00C4129A" w:rsidTr="00C4129A"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>Appendices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>Provide required supporting documents.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>Include image of balance sheet and income statement; ensure figures correspond exactly to calculations; label clearly.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>Excluded from word count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>Annual report extracts.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>Label as Appendix A, Appendix B; introduce in main text before inclusion.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>Clear image quality; directly linked to ratio calculations.</w:t>
            </w:r>
          </w:p>
        </w:tc>
        <w:tc>
          <w:tcPr>
            <w:tcW w:w="0" w:type="auto"/>
            <w:hideMark/>
          </w:tcPr>
          <w:p w:rsidR="00C4129A" w:rsidRPr="00C4129A" w:rsidRDefault="00C4129A" w:rsidP="00C4129A">
            <w:pPr>
              <w:spacing w:after="160" w:line="278" w:lineRule="auto"/>
            </w:pPr>
            <w:r w:rsidRPr="00C4129A">
              <w:t>Do not attach external spreadsheets.</w:t>
            </w:r>
          </w:p>
        </w:tc>
      </w:tr>
    </w:tbl>
    <w:p w:rsidR="00C4129A" w:rsidRPr="00C4129A" w:rsidRDefault="00C4129A" w:rsidP="00C4129A"/>
    <w:p w:rsidR="00C4129A" w:rsidRPr="00C4129A" w:rsidRDefault="00C4129A" w:rsidP="00C4129A">
      <w:r w:rsidRPr="00C4129A">
        <w:lastRenderedPageBreak/>
        <w:t>GLOBAL STRUCTURAL AND QUALITY REQUIREMENTS</w:t>
      </w:r>
    </w:p>
    <w:p w:rsidR="00C4129A" w:rsidRPr="00C4129A" w:rsidRDefault="00C4129A" w:rsidP="00C4129A">
      <w:pPr>
        <w:numPr>
          <w:ilvl w:val="0"/>
          <w:numId w:val="3"/>
        </w:numPr>
      </w:pPr>
      <w:r w:rsidRPr="00C4129A">
        <w:t>Total word limit: 2,500 words (+/-10%).</w:t>
      </w:r>
    </w:p>
    <w:p w:rsidR="00C4129A" w:rsidRPr="00C4129A" w:rsidRDefault="00C4129A" w:rsidP="00C4129A">
      <w:pPr>
        <w:numPr>
          <w:ilvl w:val="0"/>
          <w:numId w:val="3"/>
        </w:numPr>
      </w:pPr>
      <w:r w:rsidRPr="00C4129A">
        <w:t>Each section may exceed allocation by maximum 1% only.</w:t>
      </w:r>
    </w:p>
    <w:p w:rsidR="00C4129A" w:rsidRPr="00C4129A" w:rsidRDefault="00C4129A" w:rsidP="00C4129A">
      <w:pPr>
        <w:numPr>
          <w:ilvl w:val="0"/>
          <w:numId w:val="3"/>
        </w:numPr>
      </w:pPr>
      <w:r w:rsidRPr="00C4129A">
        <w:t>Minimum 40 distinct, verifiable academic and institutional sources.</w:t>
      </w:r>
    </w:p>
    <w:p w:rsidR="00C4129A" w:rsidRPr="00C4129A" w:rsidRDefault="00C4129A" w:rsidP="00C4129A">
      <w:pPr>
        <w:numPr>
          <w:ilvl w:val="0"/>
          <w:numId w:val="3"/>
        </w:numPr>
      </w:pPr>
      <w:r w:rsidRPr="00C4129A">
        <w:t>At least 4–5 citations per paragraph.</w:t>
      </w:r>
    </w:p>
    <w:p w:rsidR="00C4129A" w:rsidRPr="00C4129A" w:rsidRDefault="00C4129A" w:rsidP="00C4129A">
      <w:pPr>
        <w:numPr>
          <w:ilvl w:val="0"/>
          <w:numId w:val="3"/>
        </w:numPr>
      </w:pPr>
      <w:r w:rsidRPr="00C4129A">
        <w:t>Every analytical claim must be supported by citation.</w:t>
      </w:r>
    </w:p>
    <w:p w:rsidR="00C4129A" w:rsidRPr="00C4129A" w:rsidRDefault="00C4129A" w:rsidP="00C4129A">
      <w:pPr>
        <w:numPr>
          <w:ilvl w:val="0"/>
          <w:numId w:val="3"/>
        </w:numPr>
      </w:pPr>
      <w:r w:rsidRPr="00C4129A">
        <w:t>No repetition of previously cited works across sections unless analytically necessary.</w:t>
      </w:r>
    </w:p>
    <w:p w:rsidR="00C4129A" w:rsidRPr="00C4129A" w:rsidRDefault="00C4129A" w:rsidP="00C4129A">
      <w:pPr>
        <w:numPr>
          <w:ilvl w:val="0"/>
          <w:numId w:val="3"/>
        </w:numPr>
      </w:pPr>
      <w:r w:rsidRPr="00C4129A">
        <w:t>Harvard referencing only.</w:t>
      </w:r>
    </w:p>
    <w:p w:rsidR="00C4129A" w:rsidRPr="00C4129A" w:rsidRDefault="00C4129A" w:rsidP="00C4129A">
      <w:pPr>
        <w:numPr>
          <w:ilvl w:val="0"/>
          <w:numId w:val="3"/>
        </w:numPr>
      </w:pPr>
      <w:r w:rsidRPr="00C4129A">
        <w:t>Third-person voice; past tense; formal UK English; no contractions.</w:t>
      </w:r>
    </w:p>
    <w:p w:rsidR="00C4129A" w:rsidRPr="00C4129A" w:rsidRDefault="00C4129A" w:rsidP="00C4129A">
      <w:pPr>
        <w:numPr>
          <w:ilvl w:val="0"/>
          <w:numId w:val="3"/>
        </w:numPr>
      </w:pPr>
      <w:r w:rsidRPr="00C4129A">
        <w:t>Numbers written in numerals; percentages written as “%”.</w:t>
      </w:r>
    </w:p>
    <w:p w:rsidR="00C4129A" w:rsidRPr="00C4129A" w:rsidRDefault="00C4129A" w:rsidP="00C4129A">
      <w:pPr>
        <w:numPr>
          <w:ilvl w:val="0"/>
          <w:numId w:val="3"/>
        </w:numPr>
      </w:pPr>
      <w:r w:rsidRPr="00C4129A">
        <w:t>No bullet points or lists in final report.</w:t>
      </w:r>
    </w:p>
    <w:p w:rsidR="00C4129A" w:rsidRPr="00C4129A" w:rsidRDefault="00C4129A" w:rsidP="00C4129A">
      <w:pPr>
        <w:numPr>
          <w:ilvl w:val="0"/>
          <w:numId w:val="3"/>
        </w:numPr>
      </w:pPr>
      <w:r w:rsidRPr="00C4129A">
        <w:t>Tables embedded within relevant sections, not placed at end.</w:t>
      </w:r>
    </w:p>
    <w:p w:rsidR="00C4129A" w:rsidRPr="00C4129A" w:rsidRDefault="00C4129A" w:rsidP="00C4129A">
      <w:pPr>
        <w:numPr>
          <w:ilvl w:val="0"/>
          <w:numId w:val="3"/>
        </w:numPr>
      </w:pPr>
      <w:r w:rsidRPr="00C4129A">
        <w:t>Evidence must be interrogated critically.</w:t>
      </w:r>
    </w:p>
    <w:p w:rsidR="00C4129A" w:rsidRPr="00C4129A" w:rsidRDefault="00C4129A" w:rsidP="00C4129A">
      <w:pPr>
        <w:numPr>
          <w:ilvl w:val="0"/>
          <w:numId w:val="3"/>
        </w:numPr>
      </w:pPr>
      <w:r w:rsidRPr="00C4129A">
        <w:t>Balanced discussion of alternative theoretical perspectives required.</w:t>
      </w:r>
    </w:p>
    <w:p w:rsidR="00C4129A" w:rsidRPr="00C4129A" w:rsidRDefault="00C4129A" w:rsidP="00C4129A">
      <w:pPr>
        <w:numPr>
          <w:ilvl w:val="0"/>
          <w:numId w:val="3"/>
        </w:numPr>
      </w:pPr>
      <w:r w:rsidRPr="00C4129A">
        <w:t>Logical flow, structural coherence, grammatical precision mandatory.</w:t>
      </w:r>
    </w:p>
    <w:p w:rsidR="00C4129A" w:rsidRPr="00C4129A" w:rsidRDefault="00C4129A" w:rsidP="00C4129A">
      <w:pPr>
        <w:numPr>
          <w:ilvl w:val="0"/>
          <w:numId w:val="3"/>
        </w:numPr>
      </w:pPr>
      <w:r w:rsidRPr="00C4129A">
        <w:t>Work exceeding +10% of word count will not be marked .</w:t>
      </w:r>
    </w:p>
    <w:p w:rsidR="00C4129A" w:rsidRPr="00C4129A" w:rsidRDefault="00C4129A" w:rsidP="00C4129A">
      <w:r w:rsidRPr="00C4129A">
        <w:t>Begin with the Introduction (100 words maximum). Write section by section and pause until I say next.</w:t>
      </w:r>
    </w:p>
    <w:p w:rsidR="00650559" w:rsidRPr="00C4129A" w:rsidRDefault="00650559" w:rsidP="00C4129A"/>
    <w:sectPr w:rsidR="00650559" w:rsidRPr="00C4129A" w:rsidSect="009738D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37EB1"/>
    <w:multiLevelType w:val="multilevel"/>
    <w:tmpl w:val="3002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6300BC"/>
    <w:multiLevelType w:val="multilevel"/>
    <w:tmpl w:val="CED6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D65DC5"/>
    <w:multiLevelType w:val="multilevel"/>
    <w:tmpl w:val="50A4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019649">
    <w:abstractNumId w:val="2"/>
  </w:num>
  <w:num w:numId="2" w16cid:durableId="38629948">
    <w:abstractNumId w:val="0"/>
  </w:num>
  <w:num w:numId="3" w16cid:durableId="818573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8DD"/>
    <w:rsid w:val="000E040B"/>
    <w:rsid w:val="001C4BE3"/>
    <w:rsid w:val="00435A43"/>
    <w:rsid w:val="004417D7"/>
    <w:rsid w:val="00483098"/>
    <w:rsid w:val="00650559"/>
    <w:rsid w:val="006C3B5E"/>
    <w:rsid w:val="007B226B"/>
    <w:rsid w:val="00876AB9"/>
    <w:rsid w:val="009738DD"/>
    <w:rsid w:val="00B5229E"/>
    <w:rsid w:val="00B526D0"/>
    <w:rsid w:val="00C4129A"/>
    <w:rsid w:val="00E8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B1FE6"/>
  <w15:chartTrackingRefBased/>
  <w15:docId w15:val="{2AF02952-B3B5-4641-8326-3B1C60F76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8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8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8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8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8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8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8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8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8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8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8D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B22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1254</Words>
  <Characters>7154</Characters>
  <Application>Microsoft Office Word</Application>
  <DocSecurity>0</DocSecurity>
  <Lines>59</Lines>
  <Paragraphs>16</Paragraphs>
  <ScaleCrop>false</ScaleCrop>
  <Company/>
  <LinksUpToDate>false</LinksUpToDate>
  <CharactersWithSpaces>8392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Asher Izilein</dc:creator>
  <cp:keywords/>
  <dc:description/>
  <cp:lastModifiedBy>Asher Izilein</cp:lastModifiedBy>
  <cp:revision>11</cp:revision>
  <dcterms:created xsi:type="dcterms:W3CDTF">2026-02-26T10:28:00Z</dcterms:created>
  <dcterms:modified xsi:type="dcterms:W3CDTF">2026-03-18T08:47:00Z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a2a0cd0c-1b41-4ddb-a16e-cf232f27569d</vt:lpwstr>
  </property>
</Properties>
</file>