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FIVE: DISCUSSION</w:t>
      </w:r>
    </w:p>
    <w:p>
      <w:pPr>
        <w:spacing w:after="140"/>
      </w:pPr>
      <w:r>
        <w:rPr>
          <w:rFonts w:ascii="Arial" w:cs="Arial" w:eastAsia="Arial" w:hAnsi="Arial"/>
          <w:sz w:val="24"/>
          <w:szCs w:val="24"/>
        </w:rPr>
        <w:t xml:space="preserve">Total word count: 2,500–3,000 words</w:t>
      </w:r>
    </w:p>
    <w:p>
      <w:pPr>
        <w:pBdr>
          <w:bottom w:val="single" w:color="2E74B5" w:sz="6" w:space="1"/>
        </w:pBdr>
        <w:spacing w:before="240" w:after="240"/>
      </w:pPr>
    </w:p>
    <w:p>
      <w:pPr>
        <w:pStyle w:val="Heading2"/>
      </w:pPr>
      <w:r>
        <w:t xml:space="preserve">BEFORE USING THIS PROMPT</w:t>
      </w:r>
    </w:p>
    <w:p>
      <w:pPr>
        <w:spacing w:after="140"/>
      </w:pPr>
      <w:r>
        <w:rPr>
          <w:rFonts w:ascii="Arial" w:cs="Arial" w:eastAsia="Arial" w:hAnsi="Arial"/>
          <w:sz w:val="24"/>
          <w:szCs w:val="24"/>
        </w:rPr>
        <w:t xml:space="preserve">Replace every placeholder below before pasting this prompt.</w:t>
      </w:r>
    </w:p>
    <w:p>
      <w:pPr>
        <w:pStyle w:val="ListParagraph"/>
        <w:numPr>
          <w:ilvl w:val="0"/>
          <w:numId w:val="2"/>
        </w:numPr>
        <w:spacing w:after="80"/>
      </w:pPr>
      <w:r>
        <w:rPr>
          <w:rFonts w:ascii="Arial" w:cs="Arial" w:eastAsia="Arial" w:hAnsi="Arial"/>
          <w:sz w:val="24"/>
          <w:szCs w:val="24"/>
        </w:rPr>
        <w:t xml:space="preserve">[TOPIC] — Your full SLR title or topic.</w:t>
      </w:r>
    </w:p>
    <w:p>
      <w:pPr>
        <w:pStyle w:val="ListParagraph"/>
        <w:numPr>
          <w:ilvl w:val="0"/>
          <w:numId w:val="2"/>
        </w:numPr>
        <w:spacing w:after="80"/>
      </w:pPr>
      <w:r>
        <w:rPr>
          <w:rFonts w:ascii="Arial" w:cs="Arial" w:eastAsia="Arial" w:hAnsi="Arial"/>
          <w:sz w:val="24"/>
          <w:szCs w:val="24"/>
        </w:rPr>
        <w:t xml:space="preserve">[RESEARCH QUESTION] — Your primary review question.</w:t>
      </w:r>
    </w:p>
    <w:p>
      <w:pPr>
        <w:pStyle w:val="ListParagraph"/>
        <w:numPr>
          <w:ilvl w:val="0"/>
          <w:numId w:val="2"/>
        </w:numPr>
        <w:spacing w:after="80"/>
      </w:pPr>
      <w:r>
        <w:rPr>
          <w:rFonts w:ascii="Arial" w:cs="Arial" w:eastAsia="Arial" w:hAnsi="Arial"/>
          <w:sz w:val="24"/>
          <w:szCs w:val="24"/>
        </w:rPr>
        <w:t xml:space="preserve">[OBJECTIVE 1], [OBJECTIVE 2], [OBJECTIVE 3] — Your three review objectives.</w:t>
      </w:r>
    </w:p>
    <w:p>
      <w:pPr>
        <w:pStyle w:val="ListParagraph"/>
        <w:numPr>
          <w:ilvl w:val="0"/>
          <w:numId w:val="2"/>
        </w:numPr>
        <w:spacing w:after="80"/>
      </w:pPr>
      <w:r>
        <w:rPr>
          <w:rFonts w:ascii="Arial" w:cs="Arial" w:eastAsia="Arial" w:hAnsi="Arial"/>
          <w:sz w:val="24"/>
          <w:szCs w:val="24"/>
        </w:rPr>
        <w:t xml:space="preserve">[POPULATION/CONTEXT] — The population, setting, or field being reviewed.</w:t>
      </w:r>
    </w:p>
    <w:p>
      <w:pPr>
        <w:pStyle w:val="ListParagraph"/>
        <w:numPr>
          <w:ilvl w:val="0"/>
          <w:numId w:val="2"/>
        </w:numPr>
        <w:spacing w:after="80"/>
      </w:pPr>
      <w:r>
        <w:rPr>
          <w:rFonts w:ascii="Arial" w:cs="Arial" w:eastAsia="Arial" w:hAnsi="Arial"/>
          <w:sz w:val="24"/>
          <w:szCs w:val="24"/>
        </w:rPr>
        <w:t xml:space="preserve">[DEPENDENT VARIABLE] — The primary outcome variable being examined.</w:t>
      </w:r>
    </w:p>
    <w:p>
      <w:pPr>
        <w:pBdr>
          <w:bottom w:val="single" w:color="2E74B5" w:sz="6" w:space="1"/>
        </w:pBdr>
        <w:spacing w:before="240" w:after="240"/>
      </w:pPr>
    </w:p>
    <w:p>
      <w:pPr>
        <w:pStyle w:val="Heading2"/>
      </w:pPr>
      <w:r>
        <w:t xml:space="preserve">PACING INSTRUCTION</w:t>
      </w:r>
    </w:p>
    <w:p>
      <w:pPr>
        <w:spacing w:after="140"/>
      </w:pPr>
      <w:r>
        <w:rPr>
          <w:rFonts w:ascii="Arial" w:cs="Arial" w:eastAsia="Arial" w:hAnsi="Arial"/>
          <w:sz w:val="24"/>
          <w:szCs w:val="24"/>
        </w:rPr>
        <w:t xml:space="preserve">Write this chapter section by section. After completing each section, stop immediately and wait for explicit instruction to continue.</w:t>
      </w:r>
    </w:p>
    <w:p>
      <w:pPr>
        <w:pBdr>
          <w:bottom w:val="single" w:color="2E74B5" w:sz="6" w:space="1"/>
        </w:pBdr>
        <w:spacing w:before="240" w:after="240"/>
      </w:pPr>
    </w:p>
    <w:p>
      <w:pPr>
        <w:pStyle w:val="Heading2"/>
      </w:pPr>
      <w:r>
        <w:t xml:space="preserve">HUMANISATION INSTRUCTION — APPLY WITHOUT EXCEPTION</w:t>
      </w:r>
    </w:p>
    <w:p>
      <w:pPr>
        <w:spacing w:after="140"/>
      </w:pPr>
      <w:r>
        <w:rPr>
          <w:rFonts w:ascii="Arial" w:cs="Arial" w:eastAsia="Arial" w:hAnsi="Arial"/>
          <w:sz w:val="24"/>
          <w:szCs w:val="24"/>
        </w:rPr>
        <w:t xml:space="preserve">Write so that the output reads as authored by a real human being. Do not change meaning, remove citations, alter facts, or simplify arguments. UK English spelling. No first-person language. No contractions.</w:t>
      </w:r>
    </w:p>
    <w:p>
      <w:pPr>
        <w:spacing w:after="80"/>
      </w:pPr>
    </w:p>
    <w:p>
      <w:pPr>
        <w:spacing w:after="100"/>
      </w:pPr>
      <w:r>
        <w:rPr>
          <w:rFonts w:ascii="Arial" w:cs="Arial" w:eastAsia="Arial" w:hAnsi="Arial"/>
          <w:b/>
          <w:bCs/>
          <w:sz w:val="24"/>
          <w:szCs w:val="24"/>
        </w:rPr>
        <w:t xml:space="preserve">Sentence rhythm:</w:t>
      </w:r>
    </w:p>
    <w:p>
      <w:pPr>
        <w:spacing w:after="140"/>
      </w:pPr>
      <w:r>
        <w:rPr>
          <w:rFonts w:ascii="Arial" w:cs="Arial" w:eastAsia="Arial" w:hAnsi="Arial"/>
          <w:sz w:val="24"/>
          <w:szCs w:val="24"/>
        </w:rPr>
        <w:t xml:space="preserve">Vary sentence length aggressively. Short, punchy sentences next to longer, more complex ones. Never allow three consecutive sentences to share similar length or structure. This is the single most detectable difference between human and AI prose.</w:t>
      </w:r>
    </w:p>
    <w:p>
      <w:pPr>
        <w:spacing w:after="100"/>
      </w:pPr>
      <w:r>
        <w:rPr>
          <w:rFonts w:ascii="Arial" w:cs="Arial" w:eastAsia="Arial" w:hAnsi="Arial"/>
          <w:b/>
          <w:bCs/>
          <w:sz w:val="24"/>
          <w:szCs w:val="24"/>
        </w:rPr>
        <w:t xml:space="preserve">Remove AI fingerprints:</w:t>
      </w:r>
    </w:p>
    <w:p>
      <w:pPr>
        <w:spacing w:after="140"/>
      </w:pPr>
      <w:r>
        <w:rPr>
          <w:rFonts w:ascii="Arial" w:cs="Arial" w:eastAsia="Arial" w:hAnsi="Arial"/>
          <w:sz w:val="24"/>
          <w:szCs w:val="24"/>
        </w:rPr>
        <w:t xml:space="preserve">Strip all default AI phrases: 'It is worth noting', 'It is important to', 'Furthermore', 'Moreover', 'In conclusion', 'Delving into', 'In the realm of', 'Additionally, it can be observed that', and any sentence that opens by restating what was just said.</w:t>
      </w:r>
    </w:p>
    <w:p>
      <w:pPr>
        <w:spacing w:after="100"/>
      </w:pPr>
      <w:r>
        <w:rPr>
          <w:rFonts w:ascii="Arial" w:cs="Arial" w:eastAsia="Arial" w:hAnsi="Arial"/>
          <w:b/>
          <w:bCs/>
          <w:sz w:val="24"/>
          <w:szCs w:val="24"/>
        </w:rPr>
        <w:t xml:space="preserve">Transitions:</w:t>
      </w:r>
    </w:p>
    <w:p>
      <w:pPr>
        <w:spacing w:after="140"/>
      </w:pPr>
      <w:r>
        <w:rPr>
          <w:rFonts w:ascii="Arial" w:cs="Arial" w:eastAsia="Arial" w:hAnsi="Arial"/>
          <w:sz w:val="24"/>
          <w:szCs w:val="24"/>
        </w:rPr>
        <w:t xml:space="preserve">Use natural bridges — 'That said,' or 'Which raises the question of' — not mechanical connectors.</w:t>
      </w:r>
    </w:p>
    <w:p>
      <w:pPr>
        <w:spacing w:after="100"/>
      </w:pPr>
      <w:r>
        <w:rPr>
          <w:rFonts w:ascii="Arial" w:cs="Arial" w:eastAsia="Arial" w:hAnsi="Arial"/>
          <w:b/>
          <w:bCs/>
          <w:sz w:val="24"/>
          <w:szCs w:val="24"/>
        </w:rPr>
        <w:t xml:space="preserve">Vocabulary:</w:t>
      </w:r>
    </w:p>
    <w:p>
      <w:pPr>
        <w:spacing w:after="140"/>
      </w:pPr>
      <w:r>
        <w:rPr>
          <w:rFonts w:ascii="Arial" w:cs="Arial" w:eastAsia="Arial" w:hAnsi="Arial"/>
          <w:sz w:val="24"/>
          <w:szCs w:val="24"/>
        </w:rPr>
        <w:t xml:space="preserve">Choose the cleaner, more direct word. Avoid nominalisation — 'make a decision' becomes 'decide'.</w:t>
      </w:r>
    </w:p>
    <w:p>
      <w:pPr>
        <w:spacing w:after="100"/>
      </w:pPr>
      <w:r>
        <w:rPr>
          <w:rFonts w:ascii="Arial" w:cs="Arial" w:eastAsia="Arial" w:hAnsi="Arial"/>
          <w:b/>
          <w:bCs/>
          <w:sz w:val="24"/>
          <w:szCs w:val="24"/>
        </w:rPr>
        <w:t xml:space="preserve">Voice:</w:t>
      </w:r>
    </w:p>
    <w:p>
      <w:pPr>
        <w:spacing w:after="140"/>
      </w:pPr>
      <w:r>
        <w:rPr>
          <w:rFonts w:ascii="Arial" w:cs="Arial" w:eastAsia="Arial" w:hAnsi="Arial"/>
          <w:sz w:val="24"/>
          <w:szCs w:val="24"/>
        </w:rPr>
        <w:t xml:space="preserve">Active constructions throughout. Passive voice everywhere signals AI.</w:t>
      </w:r>
    </w:p>
    <w:p>
      <w:pPr>
        <w:spacing w:after="100"/>
      </w:pPr>
      <w:r>
        <w:rPr>
          <w:rFonts w:ascii="Arial" w:cs="Arial" w:eastAsia="Arial" w:hAnsi="Arial"/>
          <w:b/>
          <w:bCs/>
          <w:sz w:val="24"/>
          <w:szCs w:val="24"/>
        </w:rPr>
        <w:t xml:space="preserve">Paragraph logic:</w:t>
      </w:r>
    </w:p>
    <w:p>
      <w:pPr>
        <w:spacing w:after="140"/>
      </w:pPr>
      <w:r>
        <w:rPr>
          <w:rFonts w:ascii="Arial" w:cs="Arial" w:eastAsia="Arial" w:hAnsi="Arial"/>
          <w:sz w:val="24"/>
          <w:szCs w:val="24"/>
        </w:rPr>
        <w:t xml:space="preserve">Break the rigid claim–evidence–conclusion triad. Let some paragraphs be two sentences. Structure follows thought, not template.</w:t>
      </w:r>
    </w:p>
    <w:p>
      <w:pPr>
        <w:spacing w:after="100"/>
      </w:pPr>
      <w:r>
        <w:rPr>
          <w:rFonts w:ascii="Arial" w:cs="Arial" w:eastAsia="Arial" w:hAnsi="Arial"/>
          <w:b/>
          <w:bCs/>
          <w:sz w:val="24"/>
          <w:szCs w:val="24"/>
        </w:rPr>
        <w:t xml:space="preserve">Lexical unpredictability:</w:t>
      </w:r>
    </w:p>
    <w:p>
      <w:pPr>
        <w:spacing w:after="140"/>
      </w:pPr>
      <w:r>
        <w:rPr>
          <w:rFonts w:ascii="Arial" w:cs="Arial" w:eastAsia="Arial" w:hAnsi="Arial"/>
          <w:sz w:val="24"/>
          <w:szCs w:val="24"/>
        </w:rPr>
        <w:t xml:space="preserve">Introduce phrasing that is correct but slightly unexpected. Writing should feel authored, not generated.</w:t>
      </w:r>
    </w:p>
    <w:p>
      <w:pPr>
        <w:pBdr>
          <w:bottom w:val="single" w:color="2E74B5" w:sz="6" w:space="1"/>
        </w:pBdr>
        <w:spacing w:before="240" w:after="240"/>
      </w:pPr>
    </w:p>
    <w:p>
      <w:pPr>
        <w:pStyle w:val="Heading2"/>
      </w:pPr>
      <w:r>
        <w:t xml:space="preserve">CITATION RULES — HARVARD STYLE</w:t>
      </w:r>
    </w:p>
    <w:p>
      <w:pPr>
        <w:pStyle w:val="ListParagraph"/>
        <w:numPr>
          <w:ilvl w:val="0"/>
          <w:numId w:val="2"/>
        </w:numPr>
        <w:spacing w:after="80"/>
      </w:pPr>
      <w:r>
        <w:rPr>
          <w:rFonts w:ascii="Arial" w:cs="Arial" w:eastAsia="Arial" w:hAnsi="Arial"/>
          <w:sz w:val="24"/>
          <w:szCs w:val="24"/>
        </w:rPr>
        <w:t xml:space="preserve">Use 'and' not '&amp;' in all in-text citations.</w:t>
      </w:r>
    </w:p>
    <w:p>
      <w:pPr>
        <w:pStyle w:val="ListParagraph"/>
        <w:numPr>
          <w:ilvl w:val="0"/>
          <w:numId w:val="2"/>
        </w:numPr>
        <w:spacing w:after="80"/>
      </w:pPr>
      <w:r>
        <w:rPr>
          <w:rFonts w:ascii="Arial" w:cs="Arial" w:eastAsia="Arial" w:hAnsi="Arial"/>
          <w:sz w:val="24"/>
          <w:szCs w:val="24"/>
        </w:rPr>
        <w:t xml:space="preserve">No comma between author name and date. Write 'Smith 2021' not 'Smith, 2021'.</w:t>
      </w:r>
    </w:p>
    <w:p>
      <w:pPr>
        <w:pStyle w:val="ListParagraph"/>
        <w:numPr>
          <w:ilvl w:val="0"/>
          <w:numId w:val="2"/>
        </w:numPr>
        <w:spacing w:after="80"/>
      </w:pPr>
      <w:r>
        <w:rPr>
          <w:rFonts w:ascii="Arial" w:cs="Arial" w:eastAsia="Arial" w:hAnsi="Arial"/>
          <w:sz w:val="24"/>
          <w:szCs w:val="24"/>
        </w:rPr>
        <w:t xml:space="preserve">No paragraph may end with a citation in brackets. Analytical commentary must follow all evidence.</w:t>
      </w:r>
    </w:p>
    <w:p>
      <w:pPr>
        <w:pStyle w:val="ListParagraph"/>
        <w:numPr>
          <w:ilvl w:val="0"/>
          <w:numId w:val="2"/>
        </w:numPr>
        <w:spacing w:after="80"/>
      </w:pPr>
      <w:r>
        <w:rPr>
          <w:rFonts w:ascii="Arial" w:cs="Arial" w:eastAsia="Arial" w:hAnsi="Arial"/>
          <w:sz w:val="24"/>
          <w:szCs w:val="24"/>
        </w:rPr>
        <w:t xml:space="preserve">Cite every definition, concept, claim, and statistic that is not universally known fact.</w:t>
      </w:r>
    </w:p>
    <w:p>
      <w:pPr>
        <w:pStyle w:val="ListParagraph"/>
        <w:numPr>
          <w:ilvl w:val="0"/>
          <w:numId w:val="2"/>
        </w:numPr>
        <w:spacing w:after="80"/>
      </w:pPr>
      <w:r>
        <w:rPr>
          <w:rFonts w:ascii="Arial" w:cs="Arial" w:eastAsia="Arial" w:hAnsi="Arial"/>
          <w:sz w:val="24"/>
          <w:szCs w:val="24"/>
        </w:rPr>
        <w:t xml:space="preserve">Do not repeat sources excessively. Wide, varied scholarship throughout.</w:t>
      </w:r>
    </w:p>
    <w:p>
      <w:pPr>
        <w:pStyle w:val="ListParagraph"/>
        <w:numPr>
          <w:ilvl w:val="0"/>
          <w:numId w:val="2"/>
        </w:numPr>
        <w:spacing w:after="80"/>
      </w:pPr>
      <w:r>
        <w:rPr>
          <w:rFonts w:ascii="Arial" w:cs="Arial" w:eastAsia="Arial" w:hAnsi="Arial"/>
          <w:sz w:val="24"/>
          <w:szCs w:val="24"/>
        </w:rPr>
        <w:t xml:space="preserve">All sources must be credible academic journals, books, or authoritative institutional reports. No fabricated references.</w:t>
      </w:r>
    </w:p>
    <w:p>
      <w:pPr>
        <w:pStyle w:val="ListParagraph"/>
        <w:numPr>
          <w:ilvl w:val="0"/>
          <w:numId w:val="2"/>
        </w:numPr>
        <w:spacing w:after="80"/>
      </w:pPr>
      <w:r>
        <w:rPr>
          <w:rFonts w:ascii="Arial" w:cs="Arial" w:eastAsia="Arial" w:hAnsi="Arial"/>
          <w:sz w:val="24"/>
          <w:szCs w:val="24"/>
        </w:rPr>
        <w:t xml:space="preserve">When referencing online sources, provide the most direct and specific URL to the cited content, not a homepage link.</w:t>
      </w:r>
    </w:p>
    <w:p>
      <w:pPr>
        <w:pStyle w:val="ListParagraph"/>
        <w:numPr>
          <w:ilvl w:val="0"/>
          <w:numId w:val="2"/>
        </w:numPr>
        <w:spacing w:after="80"/>
      </w:pPr>
      <w:r>
        <w:rPr>
          <w:rFonts w:ascii="Arial" w:cs="Arial" w:eastAsia="Arial" w:hAnsi="Arial"/>
          <w:sz w:val="24"/>
          <w:szCs w:val="24"/>
        </w:rPr>
        <w:t xml:space="preserve">Prioritise sources published between 2016 and 2024.</w:t>
      </w:r>
    </w:p>
    <w:p>
      <w:pPr>
        <w:pBdr>
          <w:bottom w:val="single" w:color="2E74B5" w:sz="6" w:space="1"/>
        </w:pBdr>
        <w:spacing w:before="240" w:after="240"/>
      </w:pPr>
    </w:p>
    <w:p>
      <w:pPr>
        <w:pStyle w:val="Heading2"/>
      </w:pPr>
      <w:r>
        <w:t xml:space="preserve">CHAPTER HEADING</w:t>
      </w:r>
    </w:p>
    <w:p>
      <w:pPr>
        <w:spacing w:after="140"/>
      </w:pPr>
      <w:r>
        <w:rPr>
          <w:rFonts w:ascii="Arial" w:cs="Arial" w:eastAsia="Arial" w:hAnsi="Arial"/>
          <w:sz w:val="24"/>
          <w:szCs w:val="24"/>
        </w:rPr>
        <w:t xml:space="preserve">The heading used in the written output must be: DISCUSSION</w:t>
      </w:r>
    </w:p>
    <w:p>
      <w:pPr>
        <w:pBdr>
          <w:bottom w:val="single" w:color="2E74B5" w:sz="6" w:space="1"/>
        </w:pBdr>
        <w:spacing w:before="240" w:after="240"/>
      </w:pPr>
    </w:p>
    <w:p>
      <w:pPr>
        <w:pStyle w:val="Heading2"/>
      </w:pPr>
      <w:r>
        <w:t xml:space="preserve">SECTION 1: INTRODUCTION TO THE DISCUSSION</w:t>
      </w:r>
    </w:p>
    <w:p>
      <w:pPr>
        <w:spacing w:after="140"/>
      </w:pPr>
      <w:r>
        <w:rPr>
          <w:rFonts w:ascii="Arial" w:cs="Arial" w:eastAsia="Arial" w:hAnsi="Arial"/>
          <w:sz w:val="24"/>
          <w:szCs w:val="24"/>
        </w:rPr>
        <w:t xml:space="preserve">Word count: 100–150 words</w:t>
      </w:r>
    </w:p>
    <w:p>
      <w:pPr>
        <w:spacing w:after="140"/>
      </w:pPr>
      <w:r>
        <w:rPr>
          <w:rFonts w:ascii="Arial" w:cs="Arial" w:eastAsia="Arial" w:hAnsi="Arial"/>
          <w:sz w:val="24"/>
          <w:szCs w:val="24"/>
        </w:rPr>
        <w:t xml:space="preserve">Reframe the review and signal the shift from presenting findings to interpreting and critically evaluating them. Briefly restate the review aim and research question. State clearly that this chapter interprets the findings in relation to the review objectives and the broader literature. Provide an explicit link back to the key issues raised in Chapter One. Outline the chapter structure in one or two sentences.</w:t>
      </w:r>
    </w:p>
    <w:p>
      <w:pPr>
        <w:pBdr>
          <w:bottom w:val="single" w:color="2E74B5" w:sz="6" w:space="1"/>
        </w:pBdr>
        <w:spacing w:before="240" w:after="240"/>
      </w:pPr>
    </w:p>
    <w:p>
      <w:pPr>
        <w:pStyle w:val="Heading2"/>
      </w:pPr>
      <w:r>
        <w:t xml:space="preserve">SECTION 2: INTERPRETATION OF KEY FINDINGS</w:t>
      </w:r>
    </w:p>
    <w:p>
      <w:pPr>
        <w:spacing w:after="140"/>
      </w:pPr>
      <w:r>
        <w:rPr>
          <w:rFonts w:ascii="Arial" w:cs="Arial" w:eastAsia="Arial" w:hAnsi="Arial"/>
          <w:sz w:val="24"/>
          <w:szCs w:val="24"/>
        </w:rPr>
        <w:t xml:space="preserve">Word count: 700–800 words</w:t>
      </w:r>
    </w:p>
    <w:p>
      <w:pPr>
        <w:spacing w:after="80"/>
      </w:pPr>
    </w:p>
    <w:p>
      <w:pPr>
        <w:spacing w:after="100"/>
      </w:pPr>
      <w:r>
        <w:rPr>
          <w:rFonts w:ascii="Arial" w:cs="Arial" w:eastAsia="Arial" w:hAnsi="Arial"/>
          <w:b/>
          <w:bCs/>
          <w:sz w:val="24"/>
          <w:szCs w:val="24"/>
        </w:rPr>
        <w:t xml:space="preserve">Purpose:</w:t>
      </w:r>
    </w:p>
    <w:p>
      <w:pPr>
        <w:spacing w:after="140"/>
      </w:pPr>
      <w:r>
        <w:rPr>
          <w:rFonts w:ascii="Arial" w:cs="Arial" w:eastAsia="Arial" w:hAnsi="Arial"/>
          <w:sz w:val="24"/>
          <w:szCs w:val="24"/>
        </w:rPr>
        <w:t xml:space="preserve">Interpret what the synthesised findings mean in relation to each review objective and the primary research question. Move decisively beyond stating what was found — evaluate what it means.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For each of the three objectives, provide an interpretive paragraph that explains what the body of evidence collectively demonstrates. Do not summarise findings again — evaluate their significance.</w:t>
      </w:r>
    </w:p>
    <w:p>
      <w:pPr>
        <w:pStyle w:val="ListParagraph"/>
        <w:numPr>
          <w:ilvl w:val="0"/>
          <w:numId w:val="2"/>
        </w:numPr>
        <w:spacing w:after="80"/>
      </w:pPr>
      <w:r>
        <w:rPr>
          <w:rFonts w:ascii="Arial" w:cs="Arial" w:eastAsia="Arial" w:hAnsi="Arial"/>
          <w:sz w:val="24"/>
          <w:szCs w:val="24"/>
        </w:rPr>
        <w:t xml:space="preserve">Identify the most consistent and the most contested findings across included studies. What do the areas of agreement tell us? What do the contradictions suggest?</w:t>
      </w:r>
    </w:p>
    <w:p>
      <w:pPr>
        <w:pStyle w:val="ListParagraph"/>
        <w:numPr>
          <w:ilvl w:val="0"/>
          <w:numId w:val="2"/>
        </w:numPr>
        <w:spacing w:after="80"/>
      </w:pPr>
      <w:r>
        <w:rPr>
          <w:rFonts w:ascii="Arial" w:cs="Arial" w:eastAsia="Arial" w:hAnsi="Arial"/>
          <w:sz w:val="24"/>
          <w:szCs w:val="24"/>
        </w:rPr>
        <w:t xml:space="preserve">Interpret any unexpected, null, or counter-intuitive findings. Offer evidence-based explanations rather than speculation.</w:t>
      </w:r>
    </w:p>
    <w:p>
      <w:pPr>
        <w:pStyle w:val="ListParagraph"/>
        <w:numPr>
          <w:ilvl w:val="0"/>
          <w:numId w:val="2"/>
        </w:numPr>
        <w:spacing w:after="80"/>
      </w:pPr>
      <w:r>
        <w:rPr>
          <w:rFonts w:ascii="Arial" w:cs="Arial" w:eastAsia="Arial" w:hAnsi="Arial"/>
          <w:sz w:val="24"/>
          <w:szCs w:val="24"/>
        </w:rPr>
        <w:t xml:space="preserve">Discuss the direction and strength of relationships identified across studies in relation to [DEPENDENT VARIABLE]. What does the overall pattern of evidence suggest?</w:t>
      </w:r>
    </w:p>
    <w:p>
      <w:pPr>
        <w:pBdr>
          <w:bottom w:val="single" w:color="2E74B5" w:sz="6" w:space="1"/>
        </w:pBdr>
        <w:spacing w:before="240" w:after="240"/>
      </w:pPr>
    </w:p>
    <w:p>
      <w:pPr>
        <w:pStyle w:val="Heading2"/>
      </w:pPr>
      <w:r>
        <w:t xml:space="preserve">SECTION 3: COMPARISON WITH EXISTING LITERATURE</w:t>
      </w:r>
    </w:p>
    <w:p>
      <w:pPr>
        <w:spacing w:after="140"/>
      </w:pPr>
      <w:r>
        <w:rPr>
          <w:rFonts w:ascii="Arial" w:cs="Arial" w:eastAsia="Arial" w:hAnsi="Arial"/>
          <w:sz w:val="24"/>
          <w:szCs w:val="24"/>
        </w:rPr>
        <w:t xml:space="preserve">Word count: 600–700 words</w:t>
      </w:r>
    </w:p>
    <w:p>
      <w:pPr>
        <w:spacing w:after="80"/>
      </w:pPr>
    </w:p>
    <w:p>
      <w:pPr>
        <w:spacing w:after="100"/>
      </w:pPr>
      <w:r>
        <w:rPr>
          <w:rFonts w:ascii="Arial" w:cs="Arial" w:eastAsia="Arial" w:hAnsi="Arial"/>
          <w:b/>
          <w:bCs/>
          <w:sz w:val="24"/>
          <w:szCs w:val="24"/>
        </w:rPr>
        <w:t xml:space="preserve">Purpose:</w:t>
      </w:r>
    </w:p>
    <w:p>
      <w:pPr>
        <w:spacing w:after="140"/>
      </w:pPr>
      <w:r>
        <w:rPr>
          <w:rFonts w:ascii="Arial" w:cs="Arial" w:eastAsia="Arial" w:hAnsi="Arial"/>
          <w:sz w:val="24"/>
          <w:szCs w:val="24"/>
        </w:rPr>
        <w:t xml:space="preserve">Situate the review findings within the broader evidence base. This section introduces new external literature — studies not included in the review itself — to contextualise and extend the analysis.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Compare the key findings of this review with the findings of other published systematic reviews, meta-analyses, or major empirical studies on [TOPIC].</w:t>
      </w:r>
    </w:p>
    <w:p>
      <w:pPr>
        <w:pStyle w:val="ListParagraph"/>
        <w:numPr>
          <w:ilvl w:val="0"/>
          <w:numId w:val="2"/>
        </w:numPr>
        <w:spacing w:after="80"/>
      </w:pPr>
      <w:r>
        <w:rPr>
          <w:rFonts w:ascii="Arial" w:cs="Arial" w:eastAsia="Arial" w:hAnsi="Arial"/>
          <w:sz w:val="24"/>
          <w:szCs w:val="24"/>
        </w:rPr>
        <w:t xml:space="preserve">Where findings align with existing literature: explain the significance of this convergence. Does it strengthen the evidence base? Does it support a particular theoretical explanation?</w:t>
      </w:r>
    </w:p>
    <w:p>
      <w:pPr>
        <w:pStyle w:val="ListParagraph"/>
        <w:numPr>
          <w:ilvl w:val="0"/>
          <w:numId w:val="2"/>
        </w:numPr>
        <w:spacing w:after="80"/>
      </w:pPr>
      <w:r>
        <w:rPr>
          <w:rFonts w:ascii="Arial" w:cs="Arial" w:eastAsia="Arial" w:hAnsi="Arial"/>
          <w:sz w:val="24"/>
          <w:szCs w:val="24"/>
        </w:rPr>
        <w:t xml:space="preserve">Where findings diverge from existing literature: analyse the reasons for divergence. Could it be due to differences in population, context, study design, or time period?</w:t>
      </w:r>
    </w:p>
    <w:p>
      <w:pPr>
        <w:pStyle w:val="ListParagraph"/>
        <w:numPr>
          <w:ilvl w:val="0"/>
          <w:numId w:val="2"/>
        </w:numPr>
        <w:spacing w:after="80"/>
      </w:pPr>
      <w:r>
        <w:rPr>
          <w:rFonts w:ascii="Arial" w:cs="Arial" w:eastAsia="Arial" w:hAnsi="Arial"/>
          <w:sz w:val="24"/>
          <w:szCs w:val="24"/>
        </w:rPr>
        <w:t xml:space="preserve">Use at least 8–10 new citations in this section that were not included studies and were not cited in Chapter One.</w:t>
      </w:r>
    </w:p>
    <w:p>
      <w:pPr>
        <w:pBdr>
          <w:bottom w:val="single" w:color="2E74B5" w:sz="6" w:space="1"/>
        </w:pBdr>
        <w:spacing w:before="240" w:after="240"/>
      </w:pPr>
    </w:p>
    <w:p>
      <w:pPr>
        <w:pStyle w:val="Heading2"/>
      </w:pPr>
      <w:r>
        <w:t xml:space="preserve">SECTION 4: THEORETICAL IMPLICATIONS</w:t>
      </w:r>
    </w:p>
    <w:p>
      <w:pPr>
        <w:spacing w:after="140"/>
      </w:pPr>
      <w:r>
        <w:rPr>
          <w:rFonts w:ascii="Arial" w:cs="Arial" w:eastAsia="Arial" w:hAnsi="Arial"/>
          <w:sz w:val="24"/>
          <w:szCs w:val="24"/>
        </w:rPr>
        <w:t xml:space="preserve">Word count: 400–500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Identify the theoretical frameworks most relevant to [TOPIC] and explain how the review findings relate to them: do the findings confirm, challenge, extend, or refine the theoretical predictions?</w:t>
      </w:r>
    </w:p>
    <w:p>
      <w:pPr>
        <w:pStyle w:val="ListParagraph"/>
        <w:numPr>
          <w:ilvl w:val="0"/>
          <w:numId w:val="2"/>
        </w:numPr>
        <w:spacing w:after="80"/>
      </w:pPr>
      <w:r>
        <w:rPr>
          <w:rFonts w:ascii="Arial" w:cs="Arial" w:eastAsia="Arial" w:hAnsi="Arial"/>
          <w:sz w:val="24"/>
          <w:szCs w:val="24"/>
        </w:rPr>
        <w:t xml:space="preserve">Discuss what the findings imply for theoretical understanding of [DEPENDENT VARIABLE] in [POPULATION/CONTEXT].</w:t>
      </w:r>
    </w:p>
    <w:p>
      <w:pPr>
        <w:pStyle w:val="ListParagraph"/>
        <w:numPr>
          <w:ilvl w:val="0"/>
          <w:numId w:val="2"/>
        </w:numPr>
        <w:spacing w:after="80"/>
      </w:pPr>
      <w:r>
        <w:rPr>
          <w:rFonts w:ascii="Arial" w:cs="Arial" w:eastAsia="Arial" w:hAnsi="Arial"/>
          <w:sz w:val="24"/>
          <w:szCs w:val="24"/>
        </w:rPr>
        <w:t xml:space="preserve">Where findings challenge theoretical assumptions, provide a critical analysis of why the theory may not fully account for the observed patterns.</w:t>
      </w:r>
    </w:p>
    <w:p>
      <w:pPr>
        <w:pBdr>
          <w:bottom w:val="single" w:color="2E74B5" w:sz="6" w:space="1"/>
        </w:pBdr>
        <w:spacing w:before="240" w:after="240"/>
      </w:pPr>
    </w:p>
    <w:p>
      <w:pPr>
        <w:pStyle w:val="Heading2"/>
      </w:pPr>
      <w:r>
        <w:t xml:space="preserve">SECTION 5: IMPLICATIONS FOR PRACTICE AND POLICY</w:t>
      </w:r>
    </w:p>
    <w:p>
      <w:pPr>
        <w:spacing w:after="140"/>
      </w:pPr>
      <w:r>
        <w:rPr>
          <w:rFonts w:ascii="Arial" w:cs="Arial" w:eastAsia="Arial" w:hAnsi="Arial"/>
          <w:sz w:val="24"/>
          <w:szCs w:val="24"/>
        </w:rPr>
        <w:t xml:space="preserve">Word count: 400–500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Translate the review findings into specific, actionable implications for practice relevant to [POPULATION/CONTEXT].</w:t>
      </w:r>
    </w:p>
    <w:p>
      <w:pPr>
        <w:pStyle w:val="ListParagraph"/>
        <w:numPr>
          <w:ilvl w:val="0"/>
          <w:numId w:val="2"/>
        </w:numPr>
        <w:spacing w:after="80"/>
      </w:pPr>
      <w:r>
        <w:rPr>
          <w:rFonts w:ascii="Arial" w:cs="Arial" w:eastAsia="Arial" w:hAnsi="Arial"/>
          <w:sz w:val="24"/>
          <w:szCs w:val="24"/>
        </w:rPr>
        <w:t xml:space="preserve">Identify policy implications: what changes to policy, guidelines, or institutional frameworks are supported by the evidence?</w:t>
      </w:r>
    </w:p>
    <w:p>
      <w:pPr>
        <w:pStyle w:val="ListParagraph"/>
        <w:numPr>
          <w:ilvl w:val="0"/>
          <w:numId w:val="2"/>
        </w:numPr>
        <w:spacing w:after="80"/>
      </w:pPr>
      <w:r>
        <w:rPr>
          <w:rFonts w:ascii="Arial" w:cs="Arial" w:eastAsia="Arial" w:hAnsi="Arial"/>
          <w:sz w:val="24"/>
          <w:szCs w:val="24"/>
        </w:rPr>
        <w:t xml:space="preserve">Connect every practical and policy implication directly to a specific finding from the review. Do not make generic recommendations.</w:t>
      </w:r>
    </w:p>
    <w:p>
      <w:pPr>
        <w:pStyle w:val="ListParagraph"/>
        <w:numPr>
          <w:ilvl w:val="0"/>
          <w:numId w:val="2"/>
        </w:numPr>
        <w:spacing w:after="80"/>
      </w:pPr>
      <w:r>
        <w:rPr>
          <w:rFonts w:ascii="Arial" w:cs="Arial" w:eastAsia="Arial" w:hAnsi="Arial"/>
          <w:sz w:val="24"/>
          <w:szCs w:val="24"/>
        </w:rPr>
        <w:t xml:space="preserve">Identify the key stakeholder groups who should act on these implications: practitioners, policymakers, institutions, or commissioners.</w:t>
      </w:r>
    </w:p>
    <w:p>
      <w:pPr>
        <w:pBdr>
          <w:bottom w:val="single" w:color="2E74B5" w:sz="6" w:space="1"/>
        </w:pBdr>
        <w:spacing w:before="240" w:after="240"/>
      </w:pPr>
    </w:p>
    <w:p>
      <w:pPr>
        <w:pStyle w:val="Heading2"/>
      </w:pPr>
      <w:r>
        <w:t xml:space="preserve">SECTION 6: LIMITATIONS OF THE REVIEW</w:t>
      </w:r>
    </w:p>
    <w:p>
      <w:pPr>
        <w:spacing w:after="140"/>
      </w:pPr>
      <w:r>
        <w:rPr>
          <w:rFonts w:ascii="Arial" w:cs="Arial" w:eastAsia="Arial" w:hAnsi="Arial"/>
          <w:sz w:val="24"/>
          <w:szCs w:val="24"/>
        </w:rPr>
        <w:t xml:space="preserve">Word count: 300–350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Discuss the methodological limitations of this systematic review: publication bias, language restrictions, heterogeneity across included studies, reliance on observational or cross-sectional designs.</w:t>
      </w:r>
    </w:p>
    <w:p>
      <w:pPr>
        <w:pStyle w:val="ListParagraph"/>
        <w:numPr>
          <w:ilvl w:val="0"/>
          <w:numId w:val="2"/>
        </w:numPr>
        <w:spacing w:after="80"/>
      </w:pPr>
      <w:r>
        <w:rPr>
          <w:rFonts w:ascii="Arial" w:cs="Arial" w:eastAsia="Arial" w:hAnsi="Arial"/>
          <w:sz w:val="24"/>
          <w:szCs w:val="24"/>
        </w:rPr>
        <w:t xml:space="preserve">Identify the limitations specific to the evidence base on [TOPIC]: what types of studies are under-represented, what populations are poorly covered, what time periods lack evidence?</w:t>
      </w:r>
    </w:p>
    <w:p>
      <w:pPr>
        <w:pStyle w:val="ListParagraph"/>
        <w:numPr>
          <w:ilvl w:val="0"/>
          <w:numId w:val="2"/>
        </w:numPr>
        <w:spacing w:after="80"/>
      </w:pPr>
      <w:r>
        <w:rPr>
          <w:rFonts w:ascii="Arial" w:cs="Arial" w:eastAsia="Arial" w:hAnsi="Arial"/>
          <w:sz w:val="24"/>
          <w:szCs w:val="24"/>
        </w:rPr>
        <w:t xml:space="preserve">Explain how each limitation specifically affects the confidence that can be placed in the conclusions.</w:t>
      </w:r>
    </w:p>
    <w:p>
      <w:pPr>
        <w:pStyle w:val="ListParagraph"/>
        <w:numPr>
          <w:ilvl w:val="0"/>
          <w:numId w:val="2"/>
        </w:numPr>
        <w:spacing w:after="80"/>
      </w:pPr>
      <w:r>
        <w:rPr>
          <w:rFonts w:ascii="Arial" w:cs="Arial" w:eastAsia="Arial" w:hAnsi="Arial"/>
          <w:sz w:val="24"/>
          <w:szCs w:val="24"/>
        </w:rPr>
        <w:t xml:space="preserve">Frame limitations constructively — as the boundaries of the knowledge produced, not failures.</w:t>
      </w:r>
    </w:p>
    <w:p>
      <w:pPr>
        <w:pBdr>
          <w:bottom w:val="single" w:color="2E74B5" w:sz="6" w:space="1"/>
        </w:pBdr>
        <w:spacing w:before="240" w:after="240"/>
      </w:pPr>
    </w:p>
    <w:p>
      <w:pPr>
        <w:pStyle w:val="Heading2"/>
      </w:pPr>
      <w:r>
        <w:t xml:space="preserve">SECTION 7: DIRECTIONS FOR FUTURE RESEARCH</w:t>
      </w:r>
    </w:p>
    <w:p>
      <w:pPr>
        <w:spacing w:after="140"/>
      </w:pPr>
      <w:r>
        <w:rPr>
          <w:rFonts w:ascii="Arial" w:cs="Arial" w:eastAsia="Arial" w:hAnsi="Arial"/>
          <w:sz w:val="24"/>
          <w:szCs w:val="24"/>
        </w:rPr>
        <w:t xml:space="preserve">Word count: 200–250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Identify specific, feasible research directions that emerge directly from the gaps and limitations identified in this review.</w:t>
      </w:r>
    </w:p>
    <w:p>
      <w:pPr>
        <w:pStyle w:val="ListParagraph"/>
        <w:numPr>
          <w:ilvl w:val="0"/>
          <w:numId w:val="2"/>
        </w:numPr>
        <w:spacing w:after="80"/>
      </w:pPr>
      <w:r>
        <w:rPr>
          <w:rFonts w:ascii="Arial" w:cs="Arial" w:eastAsia="Arial" w:hAnsi="Arial"/>
          <w:sz w:val="24"/>
          <w:szCs w:val="24"/>
        </w:rPr>
        <w:t xml:space="preserve">Specify what type of study is needed (longitudinal, RCT, qualitative, mixed methods), in what context, and why.</w:t>
      </w:r>
    </w:p>
    <w:p>
      <w:pPr>
        <w:pStyle w:val="ListParagraph"/>
        <w:numPr>
          <w:ilvl w:val="0"/>
          <w:numId w:val="2"/>
        </w:numPr>
        <w:spacing w:after="80"/>
      </w:pPr>
      <w:r>
        <w:rPr>
          <w:rFonts w:ascii="Arial" w:cs="Arial" w:eastAsia="Arial" w:hAnsi="Arial"/>
          <w:sz w:val="24"/>
          <w:szCs w:val="24"/>
        </w:rPr>
        <w:t xml:space="preserve">Recommend research in under-represented populations or geographical contexts identified in Chapter Four.</w:t>
      </w:r>
    </w:p>
    <w:p>
      <w:pPr>
        <w:pStyle w:val="ListParagraph"/>
        <w:numPr>
          <w:ilvl w:val="0"/>
          <w:numId w:val="2"/>
        </w:numPr>
        <w:spacing w:after="80"/>
      </w:pPr>
      <w:r>
        <w:rPr>
          <w:rFonts w:ascii="Arial" w:cs="Arial" w:eastAsia="Arial" w:hAnsi="Arial"/>
          <w:sz w:val="24"/>
          <w:szCs w:val="24"/>
        </w:rPr>
        <w:t xml:space="preserve">Avoid generic phrasing such as 'further research is needed'. Specify what, where, with whom, and using what design.</w:t>
      </w:r>
    </w:p>
    <w:p>
      <w:pPr>
        <w:pBdr>
          <w:bottom w:val="single" w:color="2E74B5" w:sz="6" w:space="1"/>
        </w:pBdr>
        <w:spacing w:before="240" w:after="240"/>
      </w:pPr>
    </w:p>
    <w:p>
      <w:pPr>
        <w:pStyle w:val="Heading2"/>
      </w:pPr>
      <w:r>
        <w:t xml:space="preserve">GLOBAL EXECUTION RULES</w:t>
      </w:r>
    </w:p>
    <w:p>
      <w:pPr>
        <w:pStyle w:val="ListParagraph"/>
        <w:numPr>
          <w:ilvl w:val="0"/>
          <w:numId w:val="2"/>
        </w:numPr>
        <w:spacing w:after="80"/>
      </w:pPr>
      <w:r>
        <w:rPr>
          <w:rFonts w:ascii="Arial" w:cs="Arial" w:eastAsia="Arial" w:hAnsi="Arial"/>
          <w:sz w:val="24"/>
          <w:szCs w:val="24"/>
        </w:rPr>
        <w:t xml:space="preserve">Minimum 20–25 new citations in this chapter (in addition to citations of included studies).</w:t>
      </w:r>
    </w:p>
    <w:p>
      <w:pPr>
        <w:pStyle w:val="ListParagraph"/>
        <w:numPr>
          <w:ilvl w:val="0"/>
          <w:numId w:val="2"/>
        </w:numPr>
        <w:spacing w:after="80"/>
      </w:pPr>
      <w:r>
        <w:rPr>
          <w:rFonts w:ascii="Arial" w:cs="Arial" w:eastAsia="Arial" w:hAnsi="Arial"/>
          <w:sz w:val="24"/>
          <w:szCs w:val="24"/>
        </w:rPr>
        <w:t xml:space="preserve">Harvard format. 'and' not '&amp;'. No comma between author and date. No paragraph ends with a citation.</w:t>
      </w:r>
    </w:p>
    <w:p>
      <w:pPr>
        <w:pStyle w:val="ListParagraph"/>
        <w:numPr>
          <w:ilvl w:val="0"/>
          <w:numId w:val="2"/>
        </w:numPr>
        <w:spacing w:after="80"/>
      </w:pPr>
      <w:r>
        <w:rPr>
          <w:rFonts w:ascii="Arial" w:cs="Arial" w:eastAsia="Arial" w:hAnsi="Arial"/>
          <w:sz w:val="24"/>
          <w:szCs w:val="24"/>
        </w:rPr>
        <w:t xml:space="preserve">No first-person. No contractions. Paragraphs only. No bullet points in the written output.</w:t>
      </w:r>
    </w:p>
    <w:p>
      <w:pPr>
        <w:pStyle w:val="ListParagraph"/>
        <w:numPr>
          <w:ilvl w:val="0"/>
          <w:numId w:val="2"/>
        </w:numPr>
        <w:spacing w:after="80"/>
      </w:pPr>
      <w:r>
        <w:rPr>
          <w:rFonts w:ascii="Arial" w:cs="Arial" w:eastAsia="Arial" w:hAnsi="Arial"/>
          <w:sz w:val="24"/>
          <w:szCs w:val="24"/>
        </w:rPr>
        <w:t xml:space="preserve">Interpret and evaluate throughout — do not summarise findings already presented in Chapter Four.</w:t>
      </w:r>
    </w:p>
    <w:p>
      <w:pPr>
        <w:pStyle w:val="ListParagraph"/>
        <w:numPr>
          <w:ilvl w:val="0"/>
          <w:numId w:val="2"/>
        </w:numPr>
        <w:spacing w:after="80"/>
      </w:pPr>
      <w:r>
        <w:rPr>
          <w:rFonts w:ascii="Arial" w:cs="Arial" w:eastAsia="Arial" w:hAnsi="Arial"/>
          <w:sz w:val="24"/>
          <w:szCs w:val="24"/>
        </w:rPr>
        <w:t xml:space="preserve">Every practical and policy implication must be traceable to a specific finding.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2026-03-12T13:37:09.627Z</dcterms:created>
  <dcterms:modified xsi:type="dcterms:W3CDTF">2026-03-12T13:37:09.627Z</dcterms:modified>
</cp:coreProperties>
</file>

<file path=docProps/custom.xml><?xml version="1.0" encoding="utf-8"?>
<Properties xmlns="http://schemas.openxmlformats.org/officeDocument/2006/custom-properties" xmlns:vt="http://schemas.openxmlformats.org/officeDocument/2006/docPropsVTypes"/>
</file>