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THREE: METHODOLOGY</w:t>
      </w:r>
    </w:p>
    <w:p>
      <w:pPr>
        <w:spacing w:after="140"/>
      </w:pPr>
      <w:r>
        <w:rPr>
          <w:rFonts w:ascii="Arial" w:cs="Arial" w:eastAsia="Arial" w:hAnsi="Arial"/>
          <w:sz w:val="24"/>
          <w:szCs w:val="24"/>
        </w:rPr>
        <w:t xml:space="preserve">Total word count: 2,000–2,500 words</w:t>
      </w:r>
    </w:p>
    <w:p>
      <w:pPr>
        <w:pBdr>
          <w:bottom w:val="single" w:color="2E74B5" w:sz="6" w:space="1"/>
        </w:pBdr>
        <w:spacing w:before="240" w:after="240"/>
      </w:pPr>
    </w:p>
    <w:p>
      <w:pPr>
        <w:pStyle w:val="Heading2"/>
      </w:pPr>
      <w:r>
        <w:t xml:space="preserve">BEFORE USING THIS PROMPT</w:t>
      </w:r>
    </w:p>
    <w:p>
      <w:pPr>
        <w:spacing w:after="140"/>
      </w:pPr>
      <w:r>
        <w:rPr>
          <w:rFonts w:ascii="Arial" w:cs="Arial" w:eastAsia="Arial" w:hAnsi="Arial"/>
          <w:sz w:val="24"/>
          <w:szCs w:val="24"/>
        </w:rPr>
        <w:t xml:space="preserve">Replace every placeholder below before pasting this prompt.</w:t>
      </w:r>
    </w:p>
    <w:p>
      <w:pPr>
        <w:pStyle w:val="ListParagraph"/>
        <w:numPr>
          <w:ilvl w:val="0"/>
          <w:numId w:val="2"/>
        </w:numPr>
        <w:spacing w:after="80"/>
      </w:pPr>
      <w:r>
        <w:rPr>
          <w:rFonts w:ascii="Arial" w:cs="Arial" w:eastAsia="Arial" w:hAnsi="Arial"/>
          <w:sz w:val="24"/>
          <w:szCs w:val="24"/>
        </w:rPr>
        <w:t xml:space="preserve">[TOPIC] — Your full SLR title or topic.</w:t>
      </w:r>
    </w:p>
    <w:p>
      <w:pPr>
        <w:pStyle w:val="ListParagraph"/>
        <w:numPr>
          <w:ilvl w:val="0"/>
          <w:numId w:val="2"/>
        </w:numPr>
        <w:spacing w:after="80"/>
      </w:pPr>
      <w:r>
        <w:rPr>
          <w:rFonts w:ascii="Arial" w:cs="Arial" w:eastAsia="Arial" w:hAnsi="Arial"/>
          <w:sz w:val="24"/>
          <w:szCs w:val="24"/>
        </w:rPr>
        <w:t xml:space="preserve">[RESEARCH QUESTION] — Your primary review question.</w:t>
      </w:r>
    </w:p>
    <w:p>
      <w:pPr>
        <w:pStyle w:val="ListParagraph"/>
        <w:numPr>
          <w:ilvl w:val="0"/>
          <w:numId w:val="2"/>
        </w:numPr>
        <w:spacing w:after="80"/>
      </w:pPr>
      <w:r>
        <w:rPr>
          <w:rFonts w:ascii="Arial" w:cs="Arial" w:eastAsia="Arial" w:hAnsi="Arial"/>
          <w:sz w:val="24"/>
          <w:szCs w:val="24"/>
        </w:rPr>
        <w:t xml:space="preserve">[OBJECTIVE 1], [OBJECTIVE 2], [OBJECTIVE 3] — Your three review objectives.</w:t>
      </w:r>
    </w:p>
    <w:p>
      <w:pPr>
        <w:pStyle w:val="ListParagraph"/>
        <w:numPr>
          <w:ilvl w:val="0"/>
          <w:numId w:val="2"/>
        </w:numPr>
        <w:spacing w:after="80"/>
      </w:pPr>
      <w:r>
        <w:rPr>
          <w:rFonts w:ascii="Arial" w:cs="Arial" w:eastAsia="Arial" w:hAnsi="Arial"/>
          <w:sz w:val="24"/>
          <w:szCs w:val="24"/>
        </w:rPr>
        <w:t xml:space="preserve">[POPULATION/CONTEXT] — The population, setting, or field being reviewed.</w:t>
      </w:r>
    </w:p>
    <w:p>
      <w:pPr>
        <w:pStyle w:val="ListParagraph"/>
        <w:numPr>
          <w:ilvl w:val="0"/>
          <w:numId w:val="2"/>
        </w:numPr>
        <w:spacing w:after="80"/>
      </w:pPr>
      <w:r>
        <w:rPr>
          <w:rFonts w:ascii="Arial" w:cs="Arial" w:eastAsia="Arial" w:hAnsi="Arial"/>
          <w:sz w:val="24"/>
          <w:szCs w:val="24"/>
        </w:rPr>
        <w:t xml:space="preserve">[DEPENDENT VARIABLE] — The primary outcome variable being examined.</w:t>
      </w:r>
    </w:p>
    <w:p>
      <w:pPr>
        <w:pBdr>
          <w:bottom w:val="single" w:color="2E74B5" w:sz="6" w:space="1"/>
        </w:pBdr>
        <w:spacing w:before="240" w:after="240"/>
      </w:pPr>
    </w:p>
    <w:p>
      <w:pPr>
        <w:pStyle w:val="Heading2"/>
      </w:pPr>
      <w:r>
        <w:t xml:space="preserve">PACING INSTRUCTION</w:t>
      </w:r>
    </w:p>
    <w:p>
      <w:pPr>
        <w:spacing w:after="140"/>
      </w:pPr>
      <w:r>
        <w:rPr>
          <w:rFonts w:ascii="Arial" w:cs="Arial" w:eastAsia="Arial" w:hAnsi="Arial"/>
          <w:sz w:val="24"/>
          <w:szCs w:val="24"/>
        </w:rPr>
        <w:t xml:space="preserve">Write this chapter section by section. After completing each section, stop immediately and wait for explicit instruction to continue.</w:t>
      </w:r>
    </w:p>
    <w:p>
      <w:pPr>
        <w:pBdr>
          <w:bottom w:val="single" w:color="2E74B5" w:sz="6" w:space="1"/>
        </w:pBdr>
        <w:spacing w:before="240" w:after="240"/>
      </w:pPr>
    </w:p>
    <w:p>
      <w:pPr>
        <w:pStyle w:val="Heading2"/>
      </w:pPr>
      <w:r>
        <w:t xml:space="preserve">HUMANISATION INSTRUCTION — APPLY WITHOUT EXCEPTION</w:t>
      </w:r>
    </w:p>
    <w:p>
      <w:pPr>
        <w:spacing w:after="140"/>
      </w:pPr>
      <w:r>
        <w:rPr>
          <w:rFonts w:ascii="Arial" w:cs="Arial" w:eastAsia="Arial" w:hAnsi="Arial"/>
          <w:sz w:val="24"/>
          <w:szCs w:val="24"/>
        </w:rPr>
        <w:t xml:space="preserve">Write so that the output reads as authored by a real human being. Do not change meaning, remove citations, alter facts, or simplify arguments. UK English spelling. No first-person language. No contractions.</w:t>
      </w:r>
    </w:p>
    <w:p>
      <w:pPr>
        <w:spacing w:after="80"/>
      </w:pPr>
    </w:p>
    <w:p>
      <w:pPr>
        <w:spacing w:after="100"/>
      </w:pPr>
      <w:r>
        <w:rPr>
          <w:rFonts w:ascii="Arial" w:cs="Arial" w:eastAsia="Arial" w:hAnsi="Arial"/>
          <w:b/>
          <w:bCs/>
          <w:sz w:val="24"/>
          <w:szCs w:val="24"/>
        </w:rPr>
        <w:t xml:space="preserve">Sentence rhythm:</w:t>
      </w:r>
    </w:p>
    <w:p>
      <w:pPr>
        <w:spacing w:after="140"/>
      </w:pPr>
      <w:r>
        <w:rPr>
          <w:rFonts w:ascii="Arial" w:cs="Arial" w:eastAsia="Arial" w:hAnsi="Arial"/>
          <w:sz w:val="24"/>
          <w:szCs w:val="24"/>
        </w:rPr>
        <w:t xml:space="preserve">Vary sentence length aggressively. Short, punchy sentences next to longer, more complex ones. Never allow three consecutive sentences to share similar length or structure. This is the single most detectable difference between human and AI prose.</w:t>
      </w:r>
    </w:p>
    <w:p>
      <w:pPr>
        <w:spacing w:after="100"/>
      </w:pPr>
      <w:r>
        <w:rPr>
          <w:rFonts w:ascii="Arial" w:cs="Arial" w:eastAsia="Arial" w:hAnsi="Arial"/>
          <w:b/>
          <w:bCs/>
          <w:sz w:val="24"/>
          <w:szCs w:val="24"/>
        </w:rPr>
        <w:t xml:space="preserve">Remove AI fingerprints:</w:t>
      </w:r>
    </w:p>
    <w:p>
      <w:pPr>
        <w:spacing w:after="140"/>
      </w:pPr>
      <w:r>
        <w:rPr>
          <w:rFonts w:ascii="Arial" w:cs="Arial" w:eastAsia="Arial" w:hAnsi="Arial"/>
          <w:sz w:val="24"/>
          <w:szCs w:val="24"/>
        </w:rPr>
        <w:t xml:space="preserve">Strip all default AI phrases: 'It is worth noting', 'It is important to', 'Furthermore', 'Moreover', 'In conclusion', 'Delving into', 'In the realm of', 'Additionally, it can be observed that', and any sentence that opens by restating what was just said.</w:t>
      </w:r>
    </w:p>
    <w:p>
      <w:pPr>
        <w:spacing w:after="100"/>
      </w:pPr>
      <w:r>
        <w:rPr>
          <w:rFonts w:ascii="Arial" w:cs="Arial" w:eastAsia="Arial" w:hAnsi="Arial"/>
          <w:b/>
          <w:bCs/>
          <w:sz w:val="24"/>
          <w:szCs w:val="24"/>
        </w:rPr>
        <w:t xml:space="preserve">Transitions:</w:t>
      </w:r>
    </w:p>
    <w:p>
      <w:pPr>
        <w:spacing w:after="140"/>
      </w:pPr>
      <w:r>
        <w:rPr>
          <w:rFonts w:ascii="Arial" w:cs="Arial" w:eastAsia="Arial" w:hAnsi="Arial"/>
          <w:sz w:val="24"/>
          <w:szCs w:val="24"/>
        </w:rPr>
        <w:t xml:space="preserve">Use natural bridges — 'That said,' or 'Which raises the question of' — not mechanical connectors.</w:t>
      </w:r>
    </w:p>
    <w:p>
      <w:pPr>
        <w:spacing w:after="100"/>
      </w:pPr>
      <w:r>
        <w:rPr>
          <w:rFonts w:ascii="Arial" w:cs="Arial" w:eastAsia="Arial" w:hAnsi="Arial"/>
          <w:b/>
          <w:bCs/>
          <w:sz w:val="24"/>
          <w:szCs w:val="24"/>
        </w:rPr>
        <w:t xml:space="preserve">Vocabulary:</w:t>
      </w:r>
    </w:p>
    <w:p>
      <w:pPr>
        <w:spacing w:after="140"/>
      </w:pPr>
      <w:r>
        <w:rPr>
          <w:rFonts w:ascii="Arial" w:cs="Arial" w:eastAsia="Arial" w:hAnsi="Arial"/>
          <w:sz w:val="24"/>
          <w:szCs w:val="24"/>
        </w:rPr>
        <w:t xml:space="preserve">Choose the cleaner, more direct word. Avoid nominalisation — 'make a decision' becomes 'decide'.</w:t>
      </w:r>
    </w:p>
    <w:p>
      <w:pPr>
        <w:spacing w:after="100"/>
      </w:pPr>
      <w:r>
        <w:rPr>
          <w:rFonts w:ascii="Arial" w:cs="Arial" w:eastAsia="Arial" w:hAnsi="Arial"/>
          <w:b/>
          <w:bCs/>
          <w:sz w:val="24"/>
          <w:szCs w:val="24"/>
        </w:rPr>
        <w:t xml:space="preserve">Voice:</w:t>
      </w:r>
    </w:p>
    <w:p>
      <w:pPr>
        <w:spacing w:after="140"/>
      </w:pPr>
      <w:r>
        <w:rPr>
          <w:rFonts w:ascii="Arial" w:cs="Arial" w:eastAsia="Arial" w:hAnsi="Arial"/>
          <w:sz w:val="24"/>
          <w:szCs w:val="24"/>
        </w:rPr>
        <w:t xml:space="preserve">Active constructions throughout. Passive voice everywhere signals AI.</w:t>
      </w:r>
    </w:p>
    <w:p>
      <w:pPr>
        <w:spacing w:after="100"/>
      </w:pPr>
      <w:r>
        <w:rPr>
          <w:rFonts w:ascii="Arial" w:cs="Arial" w:eastAsia="Arial" w:hAnsi="Arial"/>
          <w:b/>
          <w:bCs/>
          <w:sz w:val="24"/>
          <w:szCs w:val="24"/>
        </w:rPr>
        <w:t xml:space="preserve">Paragraph logic:</w:t>
      </w:r>
    </w:p>
    <w:p>
      <w:pPr>
        <w:spacing w:after="140"/>
      </w:pPr>
      <w:r>
        <w:rPr>
          <w:rFonts w:ascii="Arial" w:cs="Arial" w:eastAsia="Arial" w:hAnsi="Arial"/>
          <w:sz w:val="24"/>
          <w:szCs w:val="24"/>
        </w:rPr>
        <w:t xml:space="preserve">Break the rigid claim–evidence–conclusion triad. Let some paragraphs be two sentences. Structure follows thought, not template.</w:t>
      </w:r>
    </w:p>
    <w:p>
      <w:pPr>
        <w:spacing w:after="100"/>
      </w:pPr>
      <w:r>
        <w:rPr>
          <w:rFonts w:ascii="Arial" w:cs="Arial" w:eastAsia="Arial" w:hAnsi="Arial"/>
          <w:b/>
          <w:bCs/>
          <w:sz w:val="24"/>
          <w:szCs w:val="24"/>
        </w:rPr>
        <w:t xml:space="preserve">Lexical unpredictability:</w:t>
      </w:r>
    </w:p>
    <w:p>
      <w:pPr>
        <w:spacing w:after="140"/>
      </w:pPr>
      <w:r>
        <w:rPr>
          <w:rFonts w:ascii="Arial" w:cs="Arial" w:eastAsia="Arial" w:hAnsi="Arial"/>
          <w:sz w:val="24"/>
          <w:szCs w:val="24"/>
        </w:rPr>
        <w:t xml:space="preserve">Introduce phrasing that is correct but slightly unexpected. Writing should feel authored, not generated.</w:t>
      </w:r>
    </w:p>
    <w:p>
      <w:pPr>
        <w:pBdr>
          <w:bottom w:val="single" w:color="2E74B5" w:sz="6" w:space="1"/>
        </w:pBdr>
        <w:spacing w:before="240" w:after="240"/>
      </w:pPr>
    </w:p>
    <w:p>
      <w:pPr>
        <w:pStyle w:val="Heading2"/>
      </w:pPr>
      <w:r>
        <w:t xml:space="preserve">CITATION RULES — HARVARD STYLE</w:t>
      </w:r>
    </w:p>
    <w:p>
      <w:pPr>
        <w:pStyle w:val="ListParagraph"/>
        <w:numPr>
          <w:ilvl w:val="0"/>
          <w:numId w:val="2"/>
        </w:numPr>
        <w:spacing w:after="80"/>
      </w:pPr>
      <w:r>
        <w:rPr>
          <w:rFonts w:ascii="Arial" w:cs="Arial" w:eastAsia="Arial" w:hAnsi="Arial"/>
          <w:sz w:val="24"/>
          <w:szCs w:val="24"/>
        </w:rPr>
        <w:t xml:space="preserve">Use 'and' not '&amp;' in all in-text citations.</w:t>
      </w:r>
    </w:p>
    <w:p>
      <w:pPr>
        <w:pStyle w:val="ListParagraph"/>
        <w:numPr>
          <w:ilvl w:val="0"/>
          <w:numId w:val="2"/>
        </w:numPr>
        <w:spacing w:after="80"/>
      </w:pPr>
      <w:r>
        <w:rPr>
          <w:rFonts w:ascii="Arial" w:cs="Arial" w:eastAsia="Arial" w:hAnsi="Arial"/>
          <w:sz w:val="24"/>
          <w:szCs w:val="24"/>
        </w:rPr>
        <w:t xml:space="preserve">No comma between author name and date. Write 'Smith 2021' not 'Smith, 2021'.</w:t>
      </w:r>
    </w:p>
    <w:p>
      <w:pPr>
        <w:pStyle w:val="ListParagraph"/>
        <w:numPr>
          <w:ilvl w:val="0"/>
          <w:numId w:val="2"/>
        </w:numPr>
        <w:spacing w:after="80"/>
      </w:pPr>
      <w:r>
        <w:rPr>
          <w:rFonts w:ascii="Arial" w:cs="Arial" w:eastAsia="Arial" w:hAnsi="Arial"/>
          <w:sz w:val="24"/>
          <w:szCs w:val="24"/>
        </w:rPr>
        <w:t xml:space="preserve">No paragraph may end with a citation in brackets. Analytical commentary must follow all evidence.</w:t>
      </w:r>
    </w:p>
    <w:p>
      <w:pPr>
        <w:pStyle w:val="ListParagraph"/>
        <w:numPr>
          <w:ilvl w:val="0"/>
          <w:numId w:val="2"/>
        </w:numPr>
        <w:spacing w:after="80"/>
      </w:pPr>
      <w:r>
        <w:rPr>
          <w:rFonts w:ascii="Arial" w:cs="Arial" w:eastAsia="Arial" w:hAnsi="Arial"/>
          <w:sz w:val="24"/>
          <w:szCs w:val="24"/>
        </w:rPr>
        <w:t xml:space="preserve">Cite every definition, concept, claim, and statistic that is not universally known fact.</w:t>
      </w:r>
    </w:p>
    <w:p>
      <w:pPr>
        <w:pStyle w:val="ListParagraph"/>
        <w:numPr>
          <w:ilvl w:val="0"/>
          <w:numId w:val="2"/>
        </w:numPr>
        <w:spacing w:after="80"/>
      </w:pPr>
      <w:r>
        <w:rPr>
          <w:rFonts w:ascii="Arial" w:cs="Arial" w:eastAsia="Arial" w:hAnsi="Arial"/>
          <w:sz w:val="24"/>
          <w:szCs w:val="24"/>
        </w:rPr>
        <w:t xml:space="preserve">Do not repeat sources excessively. Wide, varied scholarship throughout.</w:t>
      </w:r>
    </w:p>
    <w:p>
      <w:pPr>
        <w:pStyle w:val="ListParagraph"/>
        <w:numPr>
          <w:ilvl w:val="0"/>
          <w:numId w:val="2"/>
        </w:numPr>
        <w:spacing w:after="80"/>
      </w:pPr>
      <w:r>
        <w:rPr>
          <w:rFonts w:ascii="Arial" w:cs="Arial" w:eastAsia="Arial" w:hAnsi="Arial"/>
          <w:sz w:val="24"/>
          <w:szCs w:val="24"/>
        </w:rPr>
        <w:t xml:space="preserve">All sources must be credible academic journals, books, or authoritative institutional reports. No fabricated references.</w:t>
      </w:r>
    </w:p>
    <w:p>
      <w:pPr>
        <w:pStyle w:val="ListParagraph"/>
        <w:numPr>
          <w:ilvl w:val="0"/>
          <w:numId w:val="2"/>
        </w:numPr>
        <w:spacing w:after="80"/>
      </w:pPr>
      <w:r>
        <w:rPr>
          <w:rFonts w:ascii="Arial" w:cs="Arial" w:eastAsia="Arial" w:hAnsi="Arial"/>
          <w:sz w:val="24"/>
          <w:szCs w:val="24"/>
        </w:rPr>
        <w:t xml:space="preserve">When referencing online sources, provide the most direct and specific URL to the cited content, not a homepage link.</w:t>
      </w:r>
    </w:p>
    <w:p>
      <w:pPr>
        <w:pStyle w:val="ListParagraph"/>
        <w:numPr>
          <w:ilvl w:val="0"/>
          <w:numId w:val="2"/>
        </w:numPr>
        <w:spacing w:after="80"/>
      </w:pPr>
      <w:r>
        <w:rPr>
          <w:rFonts w:ascii="Arial" w:cs="Arial" w:eastAsia="Arial" w:hAnsi="Arial"/>
          <w:sz w:val="24"/>
          <w:szCs w:val="24"/>
        </w:rPr>
        <w:t xml:space="preserve">Prioritise sources published between 2016 and 2024.</w:t>
      </w:r>
    </w:p>
    <w:p>
      <w:pPr>
        <w:pBdr>
          <w:bottom w:val="single" w:color="2E74B5" w:sz="6" w:space="1"/>
        </w:pBdr>
        <w:spacing w:before="240" w:after="240"/>
      </w:pPr>
    </w:p>
    <w:p>
      <w:pPr>
        <w:pStyle w:val="Heading2"/>
      </w:pPr>
      <w:r>
        <w:t xml:space="preserve">CHAPTER HEADING</w:t>
      </w:r>
    </w:p>
    <w:p>
      <w:pPr>
        <w:spacing w:after="140"/>
      </w:pPr>
      <w:r>
        <w:rPr>
          <w:rFonts w:ascii="Arial" w:cs="Arial" w:eastAsia="Arial" w:hAnsi="Arial"/>
          <w:sz w:val="24"/>
          <w:szCs w:val="24"/>
        </w:rPr>
        <w:t xml:space="preserve">The heading used in the written output must be: METHODOLOGY</w:t>
      </w:r>
    </w:p>
    <w:p>
      <w:pPr>
        <w:pBdr>
          <w:bottom w:val="single" w:color="2E74B5" w:sz="6" w:space="1"/>
        </w:pBdr>
        <w:spacing w:before="240" w:after="240"/>
      </w:pPr>
    </w:p>
    <w:p>
      <w:pPr>
        <w:pStyle w:val="Heading2"/>
      </w:pPr>
      <w:r>
        <w:t xml:space="preserve">SECTION 1: INTRODUCTION</w:t>
      </w:r>
    </w:p>
    <w:p>
      <w:pPr>
        <w:spacing w:after="140"/>
      </w:pPr>
      <w:r>
        <w:rPr>
          <w:rFonts w:ascii="Arial" w:cs="Arial" w:eastAsia="Arial" w:hAnsi="Arial"/>
          <w:sz w:val="24"/>
          <w:szCs w:val="24"/>
        </w:rPr>
        <w:t xml:space="preserve">Word count: 200 words</w:t>
      </w:r>
    </w:p>
    <w:p>
      <w:pPr>
        <w:spacing w:after="140"/>
      </w:pPr>
      <w:r>
        <w:rPr>
          <w:rFonts w:ascii="Arial" w:cs="Arial" w:eastAsia="Arial" w:hAnsi="Arial"/>
          <w:sz w:val="24"/>
          <w:szCs w:val="24"/>
        </w:rPr>
        <w:t xml:space="preserve">Outline the purpose of this methodology chapter. Explain why a Systematic Literature Review (SLR) is the appropriate design for [TOPIC]. Briefly restate the research question and three objectives to contextualise the methodological choices that follow. Introduce the chapter structure in one or two sentences. Cite 2–3 methodological scholars to frame the SLR approach. Do not repeat citations used in Chapter One.</w:t>
      </w:r>
    </w:p>
    <w:p>
      <w:pPr>
        <w:pBdr>
          <w:bottom w:val="single" w:color="2E74B5" w:sz="6" w:space="1"/>
        </w:pBdr>
        <w:spacing w:before="240" w:after="240"/>
      </w:pPr>
    </w:p>
    <w:p>
      <w:pPr>
        <w:pStyle w:val="Heading2"/>
      </w:pPr>
      <w:r>
        <w:t xml:space="preserve">SECTION 2: RESEARCH DESIGN</w:t>
      </w:r>
    </w:p>
    <w:p>
      <w:pPr>
        <w:spacing w:after="140"/>
      </w:pPr>
      <w:r>
        <w:rPr>
          <w:rFonts w:ascii="Arial" w:cs="Arial" w:eastAsia="Arial" w:hAnsi="Arial"/>
          <w:sz w:val="24"/>
          <w:szCs w:val="24"/>
        </w:rPr>
        <w:t xml:space="preserve">Word count: 300–500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Define the Systematic Literature Review as a research design. Compare it to narrative reviews and meta-analyses — explain specifically why the SLR is the most appropriate design for synthesising existing evidence on [TOPIC].</w:t>
      </w:r>
    </w:p>
    <w:p>
      <w:pPr>
        <w:pStyle w:val="ListParagraph"/>
        <w:numPr>
          <w:ilvl w:val="0"/>
          <w:numId w:val="2"/>
        </w:numPr>
        <w:spacing w:after="80"/>
      </w:pPr>
      <w:r>
        <w:rPr>
          <w:rFonts w:ascii="Arial" w:cs="Arial" w:eastAsia="Arial" w:hAnsi="Arial"/>
          <w:sz w:val="24"/>
          <w:szCs w:val="24"/>
        </w:rPr>
        <w:t xml:space="preserve">State the research paradigm guiding the review. If the study uses quantitative data synthesis, justify the positivist paradigm. If it incorporates qualitative studies, address the interpretivist dimension. Justify the selected paradigm in relation to the research question and objectives.</w:t>
      </w:r>
    </w:p>
    <w:p>
      <w:pPr>
        <w:pStyle w:val="ListParagraph"/>
        <w:numPr>
          <w:ilvl w:val="0"/>
          <w:numId w:val="2"/>
        </w:numPr>
        <w:spacing w:after="80"/>
      </w:pPr>
      <w:r>
        <w:rPr>
          <w:rFonts w:ascii="Arial" w:cs="Arial" w:eastAsia="Arial" w:hAnsi="Arial"/>
          <w:sz w:val="24"/>
          <w:szCs w:val="24"/>
        </w:rPr>
        <w:t xml:space="preserve">State explicitly where the PRISMA (Preferred Reporting Items for Systematic Reviews and Meta-Analyses) flow diagram will be used in the review — it appears in Chapter Four to document the study selection process.</w:t>
      </w:r>
    </w:p>
    <w:p>
      <w:pPr>
        <w:pStyle w:val="ListParagraph"/>
        <w:numPr>
          <w:ilvl w:val="0"/>
          <w:numId w:val="2"/>
        </w:numPr>
        <w:spacing w:after="80"/>
      </w:pPr>
      <w:r>
        <w:rPr>
          <w:rFonts w:ascii="Arial" w:cs="Arial" w:eastAsia="Arial" w:hAnsi="Arial"/>
          <w:sz w:val="24"/>
          <w:szCs w:val="24"/>
        </w:rPr>
        <w:t xml:space="preserve">Use at least 4 new Harvard citations not previously used in Chapter One or Chapter Two.</w:t>
      </w:r>
    </w:p>
    <w:p>
      <w:pPr>
        <w:pBdr>
          <w:bottom w:val="single" w:color="2E74B5" w:sz="6" w:space="1"/>
        </w:pBdr>
        <w:spacing w:before="240" w:after="240"/>
      </w:pPr>
    </w:p>
    <w:p>
      <w:pPr>
        <w:pStyle w:val="Heading2"/>
      </w:pPr>
      <w:r>
        <w:t xml:space="preserve">SECTION 3: DATA COLLECTION STRATEGY</w:t>
      </w:r>
    </w:p>
    <w:p>
      <w:pPr>
        <w:spacing w:after="140"/>
      </w:pPr>
      <w:r>
        <w:rPr>
          <w:rFonts w:ascii="Arial" w:cs="Arial" w:eastAsia="Arial" w:hAnsi="Arial"/>
          <w:sz w:val="24"/>
          <w:szCs w:val="24"/>
        </w:rPr>
        <w:t xml:space="preserve">Word count: 400–500 words</w:t>
      </w:r>
    </w:p>
    <w:p>
      <w:pPr>
        <w:spacing w:after="80"/>
      </w:pPr>
    </w:p>
    <w:p>
      <w:pPr>
        <w:pStyle w:val="Heading3"/>
      </w:pPr>
      <w:r>
        <w:t xml:space="preserve">3a. Literature Search Process (200–250 words)</w:t>
      </w: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Specify the databases searched: for example, PubMed, Scopus, Web of Science, CINAHL, EMBASE, Google Scholar, or discipline-specific databases relevant to [TOPIC].</w:t>
      </w:r>
    </w:p>
    <w:p>
      <w:pPr>
        <w:pStyle w:val="ListParagraph"/>
        <w:numPr>
          <w:ilvl w:val="0"/>
          <w:numId w:val="2"/>
        </w:numPr>
        <w:spacing w:after="80"/>
      </w:pPr>
      <w:r>
        <w:rPr>
          <w:rFonts w:ascii="Arial" w:cs="Arial" w:eastAsia="Arial" w:hAnsi="Arial"/>
          <w:sz w:val="24"/>
          <w:szCs w:val="24"/>
        </w:rPr>
        <w:t xml:space="preserve">State the search terms used, including MeSH terms where applicable, keywords, and Boolean operators (AND, OR, NOT). Provide example search strings.</w:t>
      </w:r>
    </w:p>
    <w:p>
      <w:pPr>
        <w:pStyle w:val="ListParagraph"/>
        <w:numPr>
          <w:ilvl w:val="0"/>
          <w:numId w:val="2"/>
        </w:numPr>
        <w:spacing w:after="80"/>
      </w:pPr>
      <w:r>
        <w:rPr>
          <w:rFonts w:ascii="Arial" w:cs="Arial" w:eastAsia="Arial" w:hAnsi="Arial"/>
          <w:sz w:val="24"/>
          <w:szCs w:val="24"/>
        </w:rPr>
        <w:t xml:space="preserve">State the date range of the search (e.g., January 2016 to December 2024) and justify the chosen range.</w:t>
      </w:r>
    </w:p>
    <w:p>
      <w:pPr>
        <w:pStyle w:val="ListParagraph"/>
        <w:numPr>
          <w:ilvl w:val="0"/>
          <w:numId w:val="2"/>
        </w:numPr>
        <w:spacing w:after="80"/>
      </w:pPr>
      <w:r>
        <w:rPr>
          <w:rFonts w:ascii="Arial" w:cs="Arial" w:eastAsia="Arial" w:hAnsi="Arial"/>
          <w:sz w:val="24"/>
          <w:szCs w:val="24"/>
        </w:rPr>
        <w:t xml:space="preserve">Use at least 3 new citations not previously used.</w:t>
      </w:r>
    </w:p>
    <w:p>
      <w:pPr>
        <w:spacing w:after="80"/>
      </w:pPr>
    </w:p>
    <w:p>
      <w:pPr>
        <w:pStyle w:val="Heading3"/>
      </w:pPr>
      <w:r>
        <w:t xml:space="preserve">3b. Inclusion and Exclusion Criteria (200–250 words)</w:t>
      </w: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Define the inclusion criteria: study design types accepted, time frame (e.g., studies published 2016–2024), geographic or population scope, language restrictions, and outcome relevance.</w:t>
      </w:r>
    </w:p>
    <w:p>
      <w:pPr>
        <w:pStyle w:val="ListParagraph"/>
        <w:numPr>
          <w:ilvl w:val="0"/>
          <w:numId w:val="2"/>
        </w:numPr>
        <w:spacing w:after="80"/>
      </w:pPr>
      <w:r>
        <w:rPr>
          <w:rFonts w:ascii="Arial" w:cs="Arial" w:eastAsia="Arial" w:hAnsi="Arial"/>
          <w:sz w:val="24"/>
          <w:szCs w:val="24"/>
        </w:rPr>
        <w:t xml:space="preserve">Define the exclusion criteria: study types excluded, date thresholds, studies not focused on [DEPENDENT VARIABLE], grey literature decisions, and non-English language studies if excluded.</w:t>
      </w:r>
    </w:p>
    <w:p>
      <w:pPr>
        <w:pStyle w:val="ListParagraph"/>
        <w:numPr>
          <w:ilvl w:val="0"/>
          <w:numId w:val="2"/>
        </w:numPr>
        <w:spacing w:after="80"/>
      </w:pPr>
      <w:r>
        <w:rPr>
          <w:rFonts w:ascii="Arial" w:cs="Arial" w:eastAsia="Arial" w:hAnsi="Arial"/>
          <w:sz w:val="24"/>
          <w:szCs w:val="24"/>
        </w:rPr>
        <w:t xml:space="preserve">Justify each criterion in relation to the research question.</w:t>
      </w:r>
    </w:p>
    <w:p>
      <w:pPr>
        <w:pStyle w:val="ListParagraph"/>
        <w:numPr>
          <w:ilvl w:val="0"/>
          <w:numId w:val="2"/>
        </w:numPr>
        <w:spacing w:after="80"/>
      </w:pPr>
      <w:r>
        <w:rPr>
          <w:rFonts w:ascii="Arial" w:cs="Arial" w:eastAsia="Arial" w:hAnsi="Arial"/>
          <w:sz w:val="24"/>
          <w:szCs w:val="24"/>
        </w:rPr>
        <w:t xml:space="preserve">Use at least 3 new citations not previously used.</w:t>
      </w:r>
    </w:p>
    <w:p>
      <w:pPr>
        <w:pBdr>
          <w:bottom w:val="single" w:color="2E74B5" w:sz="6" w:space="1"/>
        </w:pBdr>
        <w:spacing w:before="240" w:after="240"/>
      </w:pPr>
    </w:p>
    <w:p>
      <w:pPr>
        <w:pStyle w:val="Heading2"/>
      </w:pPr>
      <w:r>
        <w:t xml:space="preserve">SECTION 4: SCREENING AND SELECTION PROCESS</w:t>
      </w:r>
    </w:p>
    <w:p>
      <w:pPr>
        <w:spacing w:after="140"/>
      </w:pPr>
      <w:r>
        <w:rPr>
          <w:rFonts w:ascii="Arial" w:cs="Arial" w:eastAsia="Arial" w:hAnsi="Arial"/>
          <w:sz w:val="24"/>
          <w:szCs w:val="24"/>
        </w:rPr>
        <w:t xml:space="preserve">Word count: 500–700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Describe the four-stage PRISMA screening process: identification, screening, eligibility, and inclusion. Explain what happened at each stage and how many records were processed at each step.</w:t>
      </w:r>
    </w:p>
    <w:p>
      <w:pPr>
        <w:pStyle w:val="ListParagraph"/>
        <w:numPr>
          <w:ilvl w:val="0"/>
          <w:numId w:val="2"/>
        </w:numPr>
        <w:spacing w:after="80"/>
      </w:pPr>
      <w:r>
        <w:rPr>
          <w:rFonts w:ascii="Arial" w:cs="Arial" w:eastAsia="Arial" w:hAnsi="Arial"/>
          <w:sz w:val="24"/>
          <w:szCs w:val="24"/>
        </w:rPr>
        <w:t xml:space="preserve">State that a PRISMA flow diagram will be presented in Chapter Four (Results) to visually document the screening process.</w:t>
      </w:r>
    </w:p>
    <w:p>
      <w:pPr>
        <w:pStyle w:val="ListParagraph"/>
        <w:numPr>
          <w:ilvl w:val="0"/>
          <w:numId w:val="2"/>
        </w:numPr>
        <w:spacing w:after="80"/>
      </w:pPr>
      <w:r>
        <w:rPr>
          <w:rFonts w:ascii="Arial" w:cs="Arial" w:eastAsia="Arial" w:hAnsi="Arial"/>
          <w:sz w:val="24"/>
          <w:szCs w:val="24"/>
        </w:rPr>
        <w:t xml:space="preserve">Describe how duplicate records were identified and removed.</w:t>
      </w:r>
    </w:p>
    <w:p>
      <w:pPr>
        <w:pStyle w:val="ListParagraph"/>
        <w:numPr>
          <w:ilvl w:val="0"/>
          <w:numId w:val="2"/>
        </w:numPr>
        <w:spacing w:after="80"/>
      </w:pPr>
      <w:r>
        <w:rPr>
          <w:rFonts w:ascii="Arial" w:cs="Arial" w:eastAsia="Arial" w:hAnsi="Arial"/>
          <w:sz w:val="24"/>
          <w:szCs w:val="24"/>
        </w:rPr>
        <w:t xml:space="preserve">Explain the title and abstract screening process: who screened, how disagreements were resolved.</w:t>
      </w:r>
    </w:p>
    <w:p>
      <w:pPr>
        <w:pStyle w:val="ListParagraph"/>
        <w:numPr>
          <w:ilvl w:val="0"/>
          <w:numId w:val="2"/>
        </w:numPr>
        <w:spacing w:after="80"/>
      </w:pPr>
      <w:r>
        <w:rPr>
          <w:rFonts w:ascii="Arial" w:cs="Arial" w:eastAsia="Arial" w:hAnsi="Arial"/>
          <w:sz w:val="24"/>
          <w:szCs w:val="24"/>
        </w:rPr>
        <w:t xml:space="preserve">Explain the full-text eligibility assessment: criteria applied at full-text review and reasons for exclusion.</w:t>
      </w:r>
    </w:p>
    <w:p>
      <w:pPr>
        <w:pStyle w:val="ListParagraph"/>
        <w:numPr>
          <w:ilvl w:val="0"/>
          <w:numId w:val="2"/>
        </w:numPr>
        <w:spacing w:after="80"/>
      </w:pPr>
      <w:r>
        <w:rPr>
          <w:rFonts w:ascii="Arial" w:cs="Arial" w:eastAsia="Arial" w:hAnsi="Arial"/>
          <w:sz w:val="24"/>
          <w:szCs w:val="24"/>
        </w:rPr>
        <w:t xml:space="preserve">Describe the study quality assessment process: explain how the Critical Appraisal Skills Programme (CASP) checklist (or equivalent: Newcastle-Ottawa Scale, Joanna Briggs Institute appraisal tools) was applied to each included study. Define what quality threshold was required for inclusion.</w:t>
      </w:r>
    </w:p>
    <w:p>
      <w:pPr>
        <w:pStyle w:val="ListParagraph"/>
        <w:numPr>
          <w:ilvl w:val="0"/>
          <w:numId w:val="2"/>
        </w:numPr>
        <w:spacing w:after="80"/>
      </w:pPr>
      <w:r>
        <w:rPr>
          <w:rFonts w:ascii="Arial" w:cs="Arial" w:eastAsia="Arial" w:hAnsi="Arial"/>
          <w:sz w:val="24"/>
          <w:szCs w:val="24"/>
        </w:rPr>
        <w:t xml:space="preserve">Use at least 4 new citations not previously used.</w:t>
      </w:r>
    </w:p>
    <w:p>
      <w:pPr>
        <w:pBdr>
          <w:bottom w:val="single" w:color="2E74B5" w:sz="6" w:space="1"/>
        </w:pBdr>
        <w:spacing w:before="240" w:after="240"/>
      </w:pPr>
    </w:p>
    <w:p>
      <w:pPr>
        <w:pStyle w:val="Heading2"/>
      </w:pPr>
      <w:r>
        <w:t xml:space="preserve">SECTION 5: DATA EXTRACTION PROCESS</w:t>
      </w:r>
    </w:p>
    <w:p>
      <w:pPr>
        <w:spacing w:after="140"/>
      </w:pPr>
      <w:r>
        <w:rPr>
          <w:rFonts w:ascii="Arial" w:cs="Arial" w:eastAsia="Arial" w:hAnsi="Arial"/>
          <w:sz w:val="24"/>
          <w:szCs w:val="24"/>
        </w:rPr>
        <w:t xml:space="preserve">Word count: 300–500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Define the data extraction process: explain how a standardised data extraction form or template was used.</w:t>
      </w:r>
    </w:p>
    <w:p>
      <w:pPr>
        <w:pStyle w:val="ListParagraph"/>
        <w:numPr>
          <w:ilvl w:val="0"/>
          <w:numId w:val="2"/>
        </w:numPr>
        <w:spacing w:after="80"/>
      </w:pPr>
      <w:r>
        <w:rPr>
          <w:rFonts w:ascii="Arial" w:cs="Arial" w:eastAsia="Arial" w:hAnsi="Arial"/>
          <w:sz w:val="24"/>
          <w:szCs w:val="24"/>
        </w:rPr>
        <w:t xml:space="preserve">Specify the data points extracted from each included study: study author(s), year of publication, country or region, study design, sample size, population characteristics, key variables measured, analytical methods used, and key findings related to [DEPENDENT VARIABLE].</w:t>
      </w:r>
    </w:p>
    <w:p>
      <w:pPr>
        <w:pStyle w:val="ListParagraph"/>
        <w:numPr>
          <w:ilvl w:val="0"/>
          <w:numId w:val="2"/>
        </w:numPr>
        <w:spacing w:after="80"/>
      </w:pPr>
      <w:r>
        <w:rPr>
          <w:rFonts w:ascii="Arial" w:cs="Arial" w:eastAsia="Arial" w:hAnsi="Arial"/>
          <w:sz w:val="24"/>
          <w:szCs w:val="24"/>
        </w:rPr>
        <w:t xml:space="preserve">Explain how extracted data was organised and managed: spreadsheet, NVivo, or other tool.</w:t>
      </w:r>
    </w:p>
    <w:p>
      <w:pPr>
        <w:pStyle w:val="ListParagraph"/>
        <w:numPr>
          <w:ilvl w:val="0"/>
          <w:numId w:val="2"/>
        </w:numPr>
        <w:spacing w:after="80"/>
      </w:pPr>
      <w:r>
        <w:rPr>
          <w:rFonts w:ascii="Arial" w:cs="Arial" w:eastAsia="Arial" w:hAnsi="Arial"/>
          <w:sz w:val="24"/>
          <w:szCs w:val="24"/>
        </w:rPr>
        <w:t xml:space="preserve">Discuss strategies used to ensure consistency and accuracy in extraction: inter-rater reliability, pilot extraction, independent double extraction.</w:t>
      </w:r>
    </w:p>
    <w:p>
      <w:pPr>
        <w:pStyle w:val="ListParagraph"/>
        <w:numPr>
          <w:ilvl w:val="0"/>
          <w:numId w:val="2"/>
        </w:numPr>
        <w:spacing w:after="80"/>
      </w:pPr>
      <w:r>
        <w:rPr>
          <w:rFonts w:ascii="Arial" w:cs="Arial" w:eastAsia="Arial" w:hAnsi="Arial"/>
          <w:sz w:val="24"/>
          <w:szCs w:val="24"/>
        </w:rPr>
        <w:t xml:space="preserve">Use at least 3 new citations not previously used.</w:t>
      </w:r>
    </w:p>
    <w:p>
      <w:pPr>
        <w:pBdr>
          <w:bottom w:val="single" w:color="2E74B5" w:sz="6" w:space="1"/>
        </w:pBdr>
        <w:spacing w:before="240" w:after="240"/>
      </w:pPr>
    </w:p>
    <w:p>
      <w:pPr>
        <w:pStyle w:val="Heading2"/>
      </w:pPr>
      <w:r>
        <w:t xml:space="preserve">SECTION 6: DATA ANALYSIS AND SYNTHESIS</w:t>
      </w:r>
    </w:p>
    <w:p>
      <w:pPr>
        <w:spacing w:after="140"/>
      </w:pPr>
      <w:r>
        <w:rPr>
          <w:rFonts w:ascii="Arial" w:cs="Arial" w:eastAsia="Arial" w:hAnsi="Arial"/>
          <w:sz w:val="24"/>
          <w:szCs w:val="24"/>
        </w:rPr>
        <w:t xml:space="preserve">Word count: 300–500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Define thematic analysis and explain how it was applied to identify and synthesise recurring themes across included studies in relation to [TOPIC].</w:t>
      </w:r>
    </w:p>
    <w:p>
      <w:pPr>
        <w:pStyle w:val="ListParagraph"/>
        <w:numPr>
          <w:ilvl w:val="0"/>
          <w:numId w:val="2"/>
        </w:numPr>
        <w:spacing w:after="80"/>
      </w:pPr>
      <w:r>
        <w:rPr>
          <w:rFonts w:ascii="Arial" w:cs="Arial" w:eastAsia="Arial" w:hAnsi="Arial"/>
          <w:sz w:val="24"/>
          <w:szCs w:val="24"/>
        </w:rPr>
        <w:t xml:space="preserve">Define comparative analysis and explain how it was used to examine differences across studies by sector, region, study design, or population subgroup.</w:t>
      </w:r>
    </w:p>
    <w:p>
      <w:pPr>
        <w:pStyle w:val="ListParagraph"/>
        <w:numPr>
          <w:ilvl w:val="0"/>
          <w:numId w:val="2"/>
        </w:numPr>
        <w:spacing w:after="80"/>
      </w:pPr>
      <w:r>
        <w:rPr>
          <w:rFonts w:ascii="Arial" w:cs="Arial" w:eastAsia="Arial" w:hAnsi="Arial"/>
          <w:sz w:val="24"/>
          <w:szCs w:val="24"/>
        </w:rPr>
        <w:t xml:space="preserve">If applicable, describe any software tools used: NVivo for thematic coding, Excel for data organisation and descriptive statistics, or RevMan for meta-analytic calculations.</w:t>
      </w:r>
    </w:p>
    <w:p>
      <w:pPr>
        <w:pStyle w:val="ListParagraph"/>
        <w:numPr>
          <w:ilvl w:val="0"/>
          <w:numId w:val="2"/>
        </w:numPr>
        <w:spacing w:after="80"/>
      </w:pPr>
      <w:r>
        <w:rPr>
          <w:rFonts w:ascii="Arial" w:cs="Arial" w:eastAsia="Arial" w:hAnsi="Arial"/>
          <w:sz w:val="24"/>
          <w:szCs w:val="24"/>
        </w:rPr>
        <w:t xml:space="preserve">Explain whether a narrative synthesis or quantitative meta-analytic synthesis was conducted and justify this choice relative to the heterogeneity of included studies.</w:t>
      </w:r>
    </w:p>
    <w:p>
      <w:pPr>
        <w:pStyle w:val="ListParagraph"/>
        <w:numPr>
          <w:ilvl w:val="0"/>
          <w:numId w:val="2"/>
        </w:numPr>
        <w:spacing w:after="80"/>
      </w:pPr>
      <w:r>
        <w:rPr>
          <w:rFonts w:ascii="Arial" w:cs="Arial" w:eastAsia="Arial" w:hAnsi="Arial"/>
          <w:sz w:val="24"/>
          <w:szCs w:val="24"/>
        </w:rPr>
        <w:t xml:space="preserve">Use at least 3 new citations not previously used.</w:t>
      </w:r>
    </w:p>
    <w:p>
      <w:pPr>
        <w:pBdr>
          <w:bottom w:val="single" w:color="2E74B5" w:sz="6" w:space="1"/>
        </w:pBdr>
        <w:spacing w:before="240" w:after="240"/>
      </w:pPr>
    </w:p>
    <w:p>
      <w:pPr>
        <w:pStyle w:val="Heading2"/>
      </w:pPr>
      <w:r>
        <w:t xml:space="preserve">SECTION 7: LIMITATIONS OF THE METHODOLOGY</w:t>
      </w:r>
    </w:p>
    <w:p>
      <w:pPr>
        <w:spacing w:after="140"/>
      </w:pPr>
      <w:r>
        <w:rPr>
          <w:rFonts w:ascii="Arial" w:cs="Arial" w:eastAsia="Arial" w:hAnsi="Arial"/>
          <w:sz w:val="24"/>
          <w:szCs w:val="24"/>
        </w:rPr>
        <w:t xml:space="preserve">Word count: 200–300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Identify methodological limitations specific to the SLR design: potential publication bias (studies with positive findings are more likely to be published), language bias (if non-English studies were excluded), and heterogeneity in study designs.</w:t>
      </w:r>
    </w:p>
    <w:p>
      <w:pPr>
        <w:pStyle w:val="ListParagraph"/>
        <w:numPr>
          <w:ilvl w:val="0"/>
          <w:numId w:val="2"/>
        </w:numPr>
        <w:spacing w:after="80"/>
      </w:pPr>
      <w:r>
        <w:rPr>
          <w:rFonts w:ascii="Arial" w:cs="Arial" w:eastAsia="Arial" w:hAnsi="Arial"/>
          <w:sz w:val="24"/>
          <w:szCs w:val="24"/>
        </w:rPr>
        <w:t xml:space="preserve">Discuss limitations in accessing full-text articles and the potential for selection bias in the screening process.</w:t>
      </w:r>
    </w:p>
    <w:p>
      <w:pPr>
        <w:pStyle w:val="ListParagraph"/>
        <w:numPr>
          <w:ilvl w:val="0"/>
          <w:numId w:val="2"/>
        </w:numPr>
        <w:spacing w:after="80"/>
      </w:pPr>
      <w:r>
        <w:rPr>
          <w:rFonts w:ascii="Arial" w:cs="Arial" w:eastAsia="Arial" w:hAnsi="Arial"/>
          <w:sz w:val="24"/>
          <w:szCs w:val="24"/>
        </w:rPr>
        <w:t xml:space="preserve">Address variability in study quality across included studies and explain how this was managed.</w:t>
      </w:r>
    </w:p>
    <w:p>
      <w:pPr>
        <w:pStyle w:val="ListParagraph"/>
        <w:numPr>
          <w:ilvl w:val="0"/>
          <w:numId w:val="2"/>
        </w:numPr>
        <w:spacing w:after="80"/>
      </w:pPr>
      <w:r>
        <w:rPr>
          <w:rFonts w:ascii="Arial" w:cs="Arial" w:eastAsia="Arial" w:hAnsi="Arial"/>
          <w:sz w:val="24"/>
          <w:szCs w:val="24"/>
        </w:rPr>
        <w:t xml:space="preserve">Frame limitations constructively — they define the boundaries of the evidence produced, not failures of the review.</w:t>
      </w:r>
    </w:p>
    <w:p>
      <w:pPr>
        <w:pBdr>
          <w:bottom w:val="single" w:color="2E74B5" w:sz="6" w:space="1"/>
        </w:pBdr>
        <w:spacing w:before="240" w:after="240"/>
      </w:pPr>
    </w:p>
    <w:p>
      <w:pPr>
        <w:pStyle w:val="Heading2"/>
      </w:pPr>
      <w:r>
        <w:t xml:space="preserve">SECTION 8: ETHICAL CONSIDERATIONS</w:t>
      </w:r>
    </w:p>
    <w:p>
      <w:pPr>
        <w:spacing w:after="140"/>
      </w:pPr>
      <w:r>
        <w:rPr>
          <w:rFonts w:ascii="Arial" w:cs="Arial" w:eastAsia="Arial" w:hAnsi="Arial"/>
          <w:sz w:val="24"/>
          <w:szCs w:val="24"/>
        </w:rPr>
        <w:t xml:space="preserve">Word count: 200–250 words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Discuss ethical responsibilities specific to a systematic literature review: accurate and fair representation of the findings and conclusions of all included studies.</w:t>
      </w:r>
    </w:p>
    <w:p>
      <w:pPr>
        <w:pStyle w:val="ListParagraph"/>
        <w:numPr>
          <w:ilvl w:val="0"/>
          <w:numId w:val="2"/>
        </w:numPr>
        <w:spacing w:after="80"/>
      </w:pPr>
      <w:r>
        <w:rPr>
          <w:rFonts w:ascii="Arial" w:cs="Arial" w:eastAsia="Arial" w:hAnsi="Arial"/>
          <w:sz w:val="24"/>
          <w:szCs w:val="24"/>
        </w:rPr>
        <w:t xml:space="preserve">Address the obligation to avoid selective reporting or cherry-picking of evidence to support a predetermined conclusion.</w:t>
      </w:r>
    </w:p>
    <w:p>
      <w:pPr>
        <w:pStyle w:val="ListParagraph"/>
        <w:numPr>
          <w:ilvl w:val="0"/>
          <w:numId w:val="2"/>
        </w:numPr>
        <w:spacing w:after="80"/>
      </w:pPr>
      <w:r>
        <w:rPr>
          <w:rFonts w:ascii="Arial" w:cs="Arial" w:eastAsia="Arial" w:hAnsi="Arial"/>
          <w:sz w:val="24"/>
          <w:szCs w:val="24"/>
        </w:rPr>
        <w:t xml:space="preserve">Discuss proper attribution: full and accurate citation of all included studies, avoiding plagiarism or misrepresentation of authors' findings.</w:t>
      </w:r>
    </w:p>
    <w:p>
      <w:pPr>
        <w:pStyle w:val="ListParagraph"/>
        <w:numPr>
          <w:ilvl w:val="0"/>
          <w:numId w:val="2"/>
        </w:numPr>
        <w:spacing w:after="80"/>
      </w:pPr>
      <w:r>
        <w:rPr>
          <w:rFonts w:ascii="Arial" w:cs="Arial" w:eastAsia="Arial" w:hAnsi="Arial"/>
          <w:sz w:val="24"/>
          <w:szCs w:val="24"/>
        </w:rPr>
        <w:t xml:space="preserve">Confirm that no primary data were collected from human participants and that therefore no institutional ethics approval was required for this review.</w:t>
      </w:r>
    </w:p>
    <w:p>
      <w:pPr>
        <w:pStyle w:val="ListParagraph"/>
        <w:numPr>
          <w:ilvl w:val="0"/>
          <w:numId w:val="2"/>
        </w:numPr>
        <w:spacing w:after="80"/>
      </w:pPr>
      <w:r>
        <w:rPr>
          <w:rFonts w:ascii="Arial" w:cs="Arial" w:eastAsia="Arial" w:hAnsi="Arial"/>
          <w:sz w:val="24"/>
          <w:szCs w:val="24"/>
        </w:rPr>
        <w:t xml:space="preserve">Use at least 3 new citations not previously used.</w:t>
      </w:r>
    </w:p>
    <w:p>
      <w:pPr>
        <w:pBdr>
          <w:bottom w:val="single" w:color="2E74B5" w:sz="6" w:space="1"/>
        </w:pBdr>
        <w:spacing w:before="240" w:after="240"/>
      </w:pPr>
    </w:p>
    <w:p>
      <w:pPr>
        <w:pStyle w:val="Heading2"/>
      </w:pPr>
      <w:r>
        <w:t xml:space="preserve">SECTION 9: CHAPTER SUMMARY</w:t>
      </w:r>
    </w:p>
    <w:p>
      <w:pPr>
        <w:spacing w:after="140"/>
      </w:pPr>
      <w:r>
        <w:rPr>
          <w:rFonts w:ascii="Arial" w:cs="Arial" w:eastAsia="Arial" w:hAnsi="Arial"/>
          <w:sz w:val="24"/>
          <w:szCs w:val="24"/>
        </w:rPr>
        <w:t xml:space="preserve">Word count: 100 words</w:t>
      </w:r>
    </w:p>
    <w:p>
      <w:pPr>
        <w:spacing w:after="140"/>
      </w:pPr>
      <w:r>
        <w:rPr>
          <w:rFonts w:ascii="Arial" w:cs="Arial" w:eastAsia="Arial" w:hAnsi="Arial"/>
          <w:sz w:val="24"/>
          <w:szCs w:val="24"/>
        </w:rPr>
        <w:t xml:space="preserve">Consolidate the methodological approach and demonstrate the chapter's internal coherence. Reaffirm the rigorous, structured process underpinning the review — from search strategy through screening, quality assessment, extraction, and synthesis. Transition clearly to Chapter Four where the results of the screening and data analysis are presented. No new citations.</w:t>
      </w:r>
    </w:p>
    <w:p>
      <w:pPr>
        <w:pBdr>
          <w:bottom w:val="single" w:color="2E74B5" w:sz="6" w:space="1"/>
        </w:pBdr>
        <w:spacing w:before="240" w:after="240"/>
      </w:pPr>
    </w:p>
    <w:p>
      <w:pPr>
        <w:pStyle w:val="Heading2"/>
      </w:pPr>
      <w:r>
        <w:t xml:space="preserve">GLOBAL EXECUTION RULES</w:t>
      </w:r>
    </w:p>
    <w:p>
      <w:pPr>
        <w:pStyle w:val="ListParagraph"/>
        <w:numPr>
          <w:ilvl w:val="0"/>
          <w:numId w:val="2"/>
        </w:numPr>
        <w:spacing w:after="80"/>
      </w:pPr>
      <w:r>
        <w:rPr>
          <w:rFonts w:ascii="Arial" w:cs="Arial" w:eastAsia="Arial" w:hAnsi="Arial"/>
          <w:sz w:val="24"/>
          <w:szCs w:val="24"/>
        </w:rPr>
        <w:t xml:space="preserve">Total distinct citations: minimum 25–30. No source repeated across this chapter.</w:t>
      </w:r>
    </w:p>
    <w:p>
      <w:pPr>
        <w:pStyle w:val="ListParagraph"/>
        <w:numPr>
          <w:ilvl w:val="0"/>
          <w:numId w:val="2"/>
        </w:numPr>
        <w:spacing w:after="80"/>
      </w:pPr>
      <w:r>
        <w:rPr>
          <w:rFonts w:ascii="Arial" w:cs="Arial" w:eastAsia="Arial" w:hAnsi="Arial"/>
          <w:sz w:val="24"/>
          <w:szCs w:val="24"/>
        </w:rPr>
        <w:t xml:space="preserve">Harvard format. 'and' not '&amp;'. No comma between author and date. No paragraph ends with a citation.</w:t>
      </w:r>
    </w:p>
    <w:p>
      <w:pPr>
        <w:pStyle w:val="ListParagraph"/>
        <w:numPr>
          <w:ilvl w:val="0"/>
          <w:numId w:val="2"/>
        </w:numPr>
        <w:spacing w:after="80"/>
      </w:pPr>
      <w:r>
        <w:rPr>
          <w:rFonts w:ascii="Arial" w:cs="Arial" w:eastAsia="Arial" w:hAnsi="Arial"/>
          <w:sz w:val="24"/>
          <w:szCs w:val="24"/>
        </w:rPr>
        <w:t xml:space="preserve">No first-person. No contractions. Paragraphs only. No bullet points in the written output.</w:t>
      </w:r>
    </w:p>
    <w:p>
      <w:pPr>
        <w:pStyle w:val="ListParagraph"/>
        <w:numPr>
          <w:ilvl w:val="0"/>
          <w:numId w:val="2"/>
        </w:numPr>
        <w:spacing w:after="80"/>
      </w:pPr>
      <w:r>
        <w:rPr>
          <w:rFonts w:ascii="Arial" w:cs="Arial" w:eastAsia="Arial" w:hAnsi="Arial"/>
          <w:sz w:val="24"/>
          <w:szCs w:val="24"/>
        </w:rPr>
        <w:t xml:space="preserve">Every methodological choice must be justified — not merely described.</w:t>
      </w:r>
    </w:p>
    <w:p>
      <w:pPr>
        <w:pStyle w:val="ListParagraph"/>
        <w:numPr>
          <w:ilvl w:val="0"/>
          <w:numId w:val="2"/>
        </w:numPr>
        <w:spacing w:after="80"/>
      </w:pPr>
      <w:r>
        <w:rPr>
          <w:rFonts w:ascii="Arial" w:cs="Arial" w:eastAsia="Arial" w:hAnsi="Arial"/>
          <w:sz w:val="24"/>
          <w:szCs w:val="24"/>
        </w:rPr>
        <w:t xml:space="preserve">The PRISMA diagram must be explicitly referenced and its location in Chapter Four clearly stated.</w:t>
      </w:r>
    </w:p>
    <w:p>
      <w:pPr>
        <w:pStyle w:val="ListParagraph"/>
        <w:numPr>
          <w:ilvl w:val="0"/>
          <w:numId w:val="2"/>
        </w:numPr>
        <w:spacing w:after="80"/>
      </w:pPr>
      <w:r>
        <w:rPr>
          <w:rFonts w:ascii="Arial" w:cs="Arial" w:eastAsia="Arial" w:hAnsi="Arial"/>
          <w:sz w:val="24"/>
          <w:szCs w:val="24"/>
        </w:rPr>
        <w:t xml:space="preserve">CASP checklist (or equivalent) must be explicitly named and its application described.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2026-03-12T13:37:09.540Z</dcterms:created>
  <dcterms:modified xsi:type="dcterms:W3CDTF">2026-03-12T13:37:09.540Z</dcterms:modified>
</cp:coreProperties>
</file>

<file path=docProps/custom.xml><?xml version="1.0" encoding="utf-8"?>
<Properties xmlns="http://schemas.openxmlformats.org/officeDocument/2006/custom-properties" xmlns:vt="http://schemas.openxmlformats.org/officeDocument/2006/docPropsVTypes"/>
</file>