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D75BE" w14:textId="77777777" w:rsidR="00693613" w:rsidRPr="0067311A" w:rsidRDefault="00816D38" w:rsidP="00693613">
      <w:pPr>
        <w:jc w:val="center"/>
        <w:rPr>
          <w:rFonts w:ascii="Arial" w:hAnsi="Arial" w:cs="Arial"/>
          <w:b/>
          <w:bCs/>
          <w:sz w:val="20"/>
          <w:szCs w:val="20"/>
        </w:rPr>
      </w:pPr>
      <w:r w:rsidRPr="0067311A">
        <w:rPr>
          <w:rFonts w:ascii="Arial" w:hAnsi="Arial" w:cs="Arial"/>
          <w:b/>
          <w:bCs/>
          <w:sz w:val="20"/>
          <w:szCs w:val="20"/>
        </w:rPr>
        <w:t>CHAPTER FOUR</w:t>
      </w:r>
    </w:p>
    <w:p w14:paraId="13323AC7" w14:textId="0F359D29" w:rsidR="00816D38" w:rsidRPr="00693613" w:rsidRDefault="00816D38" w:rsidP="00693613">
      <w:pPr>
        <w:jc w:val="center"/>
        <w:rPr>
          <w:rFonts w:ascii="Arial" w:eastAsia="Times New Roman" w:hAnsi="Arial" w:cs="Arial"/>
          <w:sz w:val="20"/>
          <w:szCs w:val="20"/>
        </w:rPr>
      </w:pPr>
      <w:r w:rsidRPr="0067311A">
        <w:rPr>
          <w:rFonts w:ascii="Arial" w:hAnsi="Arial" w:cs="Arial"/>
          <w:b/>
          <w:bCs/>
          <w:sz w:val="20"/>
          <w:szCs w:val="20"/>
        </w:rPr>
        <w:t>DATA ANALYSIS AND FINDINGS</w:t>
      </w:r>
    </w:p>
    <w:p w14:paraId="77AC10A2" w14:textId="61E8D982" w:rsidR="00713ADB" w:rsidRPr="00713ADB" w:rsidRDefault="00713ADB" w:rsidP="00713ADB">
      <w:pPr>
        <w:spacing w:after="80"/>
        <w:jc w:val="both"/>
        <w:rPr>
          <w:rFonts w:ascii="Arial" w:hAnsi="Arial" w:cs="Arial"/>
          <w:i/>
          <w:iCs/>
          <w:sz w:val="20"/>
          <w:szCs w:val="20"/>
        </w:rPr>
      </w:pPr>
      <w:r w:rsidRPr="00F16A5C">
        <w:rPr>
          <w:rFonts w:ascii="Arial" w:hAnsi="Arial" w:cs="Arial"/>
          <w:i/>
          <w:iCs/>
          <w:sz w:val="20"/>
          <w:szCs w:val="20"/>
          <w:highlight w:val="cyan"/>
        </w:rPr>
        <w:t>Begin writing immediately following the instructions in this prompt:</w:t>
      </w:r>
    </w:p>
    <w:p w14:paraId="090593E0" w14:textId="175452A8" w:rsidR="00816D38" w:rsidRPr="00693613" w:rsidRDefault="000D6FCB" w:rsidP="0067311A">
      <w:pPr>
        <w:pStyle w:val="NormalWeb"/>
        <w:jc w:val="both"/>
        <w:rPr>
          <w:rFonts w:ascii="Arial" w:hAnsi="Arial" w:cs="Arial"/>
          <w:sz w:val="20"/>
          <w:szCs w:val="20"/>
        </w:rPr>
      </w:pPr>
      <w:r>
        <w:rPr>
          <w:rFonts w:ascii="Arial" w:hAnsi="Arial" w:cs="Arial"/>
          <w:sz w:val="20"/>
          <w:szCs w:val="20"/>
        </w:rPr>
        <w:t>/ghost R</w:t>
      </w:r>
      <w:r w:rsidR="00816D38" w:rsidRPr="00693613">
        <w:rPr>
          <w:rFonts w:ascii="Arial" w:hAnsi="Arial" w:cs="Arial"/>
          <w:sz w:val="20"/>
          <w:szCs w:val="20"/>
        </w:rPr>
        <w:t xml:space="preserve">eplace every placeholder with the correct study information. [TOPIC] refers to the full dissertation title. [DEPENDENT VARIABLE] refers to the principal outcome variable. [VARIABLE 1], [VARIABLE 2], and [VARIABLE 3] refer to the main explanatory variables. [VARIABLE 4] refers to a moderator, mediator, interaction term, or fourth predictor where applicable; if it does not apply, remove all references to it. [POPULATION/CONTEXT] refers to the group, sector, institution, country, or setting under study. [SAMPLE SIZE] refers to the total number of valid respondents included in the final dataset after cleaning. [STATISTICAL SOFTWARE] refers to the software used, such as SPSS, R, Stata, Jamovi, SmartPLS, or another approved package. Total chapter word count: </w:t>
      </w:r>
      <w:r w:rsidR="00714DC9">
        <w:rPr>
          <w:rFonts w:ascii="Arial" w:hAnsi="Arial" w:cs="Arial"/>
          <w:sz w:val="20"/>
          <w:szCs w:val="20"/>
        </w:rPr>
        <w:t>Ask the user</w:t>
      </w:r>
      <w:r w:rsidR="00816D38" w:rsidRPr="00693613">
        <w:rPr>
          <w:rFonts w:ascii="Arial" w:hAnsi="Arial" w:cs="Arial"/>
          <w:sz w:val="20"/>
          <w:szCs w:val="20"/>
        </w:rPr>
        <w:t>.</w:t>
      </w:r>
    </w:p>
    <w:p w14:paraId="3AF2A53C" w14:textId="3D3656BD"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Pacing Instruction</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Write this chapter section by section. After completing each section, stop immediately and wait for explicit instruction before continuing. Do not write multiple sections in a single response. Do not preview later sections. Do not summarise what comes next unless instructed.</w:t>
      </w:r>
    </w:p>
    <w:p w14:paraId="3869BA58" w14:textId="205C98C1"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Core Principle of This Chapter</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This is one of the most important chapters in the dissertation because it is where the study must prove that the evidence has been analysed properly. The chapter must therefore do more than present tables, figures, and software outputs. It must demonstrate statistical judgement. Every table must be introduced, every figure must have a clear purpose, every result must be interpreted conceptually, and every analytical step must be linked to the research questions and research objectives. The chapter must not read like exported software output with commentary attached. It must read like an argument built from data.</w:t>
      </w:r>
    </w:p>
    <w:p w14:paraId="6DD0E273" w14:textId="04333D27"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Primary Function of Chapter Four</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The purpose of this chapter is to present the quantitative findings in a way that is statistically rigorous, methodologically transparent, analytically layered, and fully aligned with the research questions. It must move in a disciplined sequence from data preparation and respondent profile, to descriptive item-level analysis, to inferential analysis, to reliability and assumption testing, and finally to synthesis across findings. The chapter must distinguish clearly between what the data shows, how confidently it shows it, and what statistical patterns emerge across the study as a whole. It must not drift into broad literature comparison or theory discussion, because those belong in Chapter Five.</w:t>
      </w:r>
    </w:p>
    <w:p w14:paraId="7E3BC1D4" w14:textId="22AF8CFB"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Human Writing Standard</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The writing must read as if authored by a real human analyst with methodological confidence. Maintain academic formality. Use UK English. Do not use first-person language or contractions. Avoid stock AI phrases, repetitive transitions, empty filler, and mechanical paragraph rhythm. Vary sentence length sharply. Some paragraphs may be brief and decisive. Others may be slower and more interpretive. Let structure follow the demands of the analysis rather than a robotic formula. The prose should sound controlled, exact, and intellectually alert.</w:t>
      </w:r>
    </w:p>
    <w:p w14:paraId="588880DB" w14:textId="797E3D43"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Analytical Standard</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This chapter must be analytical, not mechanical. Reporting a mean is not analysis. Reporting a p-value is not analysis. Stating that a coefficient is significant is not analysis. Analysis explains what the number represents, how strong it is, what pattern it indicates, how it relates to the research question, whether it is substantively meaningful, what cautions qualify it, and how it fits within the wider set of results. The chapter must consistently distinguish statistical significance from substantive importance. It must also distinguish descriptive patterns from inferential conclusions. A strong chapter explains the logic of the outputs rather than merely translating them into simpler words.</w:t>
      </w:r>
    </w:p>
    <w:p w14:paraId="0DDB418C" w14:textId="45FD7476" w:rsidR="00816D38" w:rsidRPr="00693613" w:rsidRDefault="00816D38" w:rsidP="0067311A">
      <w:pPr>
        <w:pStyle w:val="NormalWeb"/>
        <w:jc w:val="both"/>
        <w:rPr>
          <w:rFonts w:ascii="Arial" w:hAnsi="Arial" w:cs="Arial"/>
          <w:sz w:val="20"/>
          <w:szCs w:val="20"/>
        </w:rPr>
      </w:pPr>
      <w:r w:rsidRPr="00D63C27">
        <w:rPr>
          <w:rFonts w:ascii="Arial" w:hAnsi="Arial" w:cs="Arial"/>
          <w:b/>
          <w:bCs/>
          <w:sz w:val="20"/>
          <w:szCs w:val="20"/>
        </w:rPr>
        <w:t>Statistical Depth Rule</w:t>
      </w:r>
      <w:r w:rsidR="00D63C27" w:rsidRPr="00D63C27">
        <w:rPr>
          <w:rFonts w:ascii="Arial" w:hAnsi="Arial" w:cs="Arial"/>
          <w:b/>
          <w:bCs/>
          <w:sz w:val="20"/>
          <w:szCs w:val="20"/>
        </w:rPr>
        <w:t>:</w:t>
      </w:r>
      <w:r w:rsidR="00D63C27">
        <w:rPr>
          <w:rFonts w:ascii="Arial" w:hAnsi="Arial" w:cs="Arial"/>
          <w:sz w:val="20"/>
          <w:szCs w:val="20"/>
        </w:rPr>
        <w:t xml:space="preserve"> </w:t>
      </w:r>
      <w:r w:rsidRPr="00693613">
        <w:rPr>
          <w:rFonts w:ascii="Arial" w:hAnsi="Arial" w:cs="Arial"/>
          <w:sz w:val="20"/>
          <w:szCs w:val="20"/>
        </w:rPr>
        <w:t>Depth in this chapter means analytical density and statistical literacy. It does not mean flooding the text with numbers. It means selecting the right outputs, presenting them clearly, and interpreting them at more than one level. Each major result should be addressed in terms of direction, magnitude, certainty, model contribution, analytical meaning, and limitation where relevant. Where effects are weak but significant, say so. Where effects are moderate but non-significant because of sample or variance conditions, say so carefully. Where the result is null, explain what that null result does and does not mean. The chapter must show mature control of statistical interpretation.</w:t>
      </w:r>
    </w:p>
    <w:p w14:paraId="34BA5A83" w14:textId="1351DC7C" w:rsidR="00816D38" w:rsidRPr="00693613" w:rsidRDefault="00816D38" w:rsidP="0067311A">
      <w:pPr>
        <w:pStyle w:val="NormalWeb"/>
        <w:jc w:val="both"/>
        <w:rPr>
          <w:rFonts w:ascii="Arial" w:hAnsi="Arial" w:cs="Arial"/>
          <w:sz w:val="20"/>
          <w:szCs w:val="20"/>
        </w:rPr>
      </w:pPr>
      <w:r w:rsidRPr="00517DE1">
        <w:rPr>
          <w:rFonts w:ascii="Arial" w:hAnsi="Arial" w:cs="Arial"/>
          <w:b/>
          <w:bCs/>
          <w:sz w:val="20"/>
          <w:szCs w:val="20"/>
        </w:rPr>
        <w:lastRenderedPageBreak/>
        <w:t>Boundary Rule</w:t>
      </w:r>
      <w:r w:rsidR="00517DE1" w:rsidRPr="00517DE1">
        <w:rPr>
          <w:rFonts w:ascii="Arial" w:hAnsi="Arial" w:cs="Arial"/>
          <w:b/>
          <w:bCs/>
          <w:sz w:val="20"/>
          <w:szCs w:val="20"/>
        </w:rPr>
        <w:t>:</w:t>
      </w:r>
      <w:r w:rsidR="00517DE1">
        <w:rPr>
          <w:rFonts w:ascii="Arial" w:hAnsi="Arial" w:cs="Arial"/>
          <w:sz w:val="20"/>
          <w:szCs w:val="20"/>
        </w:rPr>
        <w:t xml:space="preserve"> </w:t>
      </w:r>
      <w:r w:rsidRPr="00693613">
        <w:rPr>
          <w:rFonts w:ascii="Arial" w:hAnsi="Arial" w:cs="Arial"/>
          <w:sz w:val="20"/>
          <w:szCs w:val="20"/>
        </w:rPr>
        <w:t>This chapter must remain within the limits of Chapter Four. It presents findings and analysis. It does not conduct a full literature discussion, theoretical reconciliation, or policy argument. Substantive comparison with previous studies belongs in Chapter Five. Limited citation is allowed only where methodologically necessary, such as for interpretation thresholds, reliability standards, assumption criteria, or effect-size conventions.</w:t>
      </w:r>
    </w:p>
    <w:p w14:paraId="65DDE9F0" w14:textId="0CE4C1A2" w:rsidR="00816D38" w:rsidRPr="00693613" w:rsidRDefault="00816D38">
      <w:pPr>
        <w:pStyle w:val="NormalWeb"/>
        <w:rPr>
          <w:rFonts w:ascii="Arial" w:hAnsi="Arial" w:cs="Arial"/>
          <w:sz w:val="20"/>
          <w:szCs w:val="20"/>
        </w:rPr>
      </w:pPr>
      <w:r w:rsidRPr="00693613">
        <w:rPr>
          <w:rFonts w:ascii="Arial" w:hAnsi="Arial" w:cs="Arial"/>
          <w:sz w:val="20"/>
          <w:szCs w:val="20"/>
        </w:rPr>
        <w:t>Chapter Heading</w:t>
      </w:r>
      <w:r w:rsidR="00517DE1">
        <w:rPr>
          <w:rFonts w:ascii="Arial" w:hAnsi="Arial" w:cs="Arial"/>
          <w:sz w:val="20"/>
          <w:szCs w:val="20"/>
        </w:rPr>
        <w:t xml:space="preserve"> </w:t>
      </w:r>
      <w:r w:rsidR="00517DE1" w:rsidRPr="00517DE1">
        <w:rPr>
          <w:rFonts w:ascii="Arial" w:hAnsi="Arial" w:cs="Arial"/>
          <w:i/>
          <w:iCs/>
          <w:sz w:val="20"/>
          <w:szCs w:val="20"/>
        </w:rPr>
        <w:t>(</w:t>
      </w:r>
      <w:r w:rsidRPr="00517DE1">
        <w:rPr>
          <w:rFonts w:ascii="Arial" w:hAnsi="Arial" w:cs="Arial"/>
          <w:i/>
          <w:iCs/>
          <w:sz w:val="20"/>
          <w:szCs w:val="20"/>
        </w:rPr>
        <w:t>Use the chapter heading exactly as written below</w:t>
      </w:r>
      <w:r w:rsidR="00517DE1" w:rsidRPr="00517DE1">
        <w:rPr>
          <w:rFonts w:ascii="Arial" w:hAnsi="Arial" w:cs="Arial"/>
          <w:i/>
          <w:iCs/>
          <w:sz w:val="20"/>
          <w:szCs w:val="20"/>
        </w:rPr>
        <w:t>)</w:t>
      </w:r>
      <w:r w:rsidRPr="00517DE1">
        <w:rPr>
          <w:rFonts w:ascii="Arial" w:hAnsi="Arial" w:cs="Arial"/>
          <w:i/>
          <w:iCs/>
          <w:sz w:val="20"/>
          <w:szCs w:val="20"/>
        </w:rPr>
        <w:t>:</w:t>
      </w:r>
    </w:p>
    <w:p w14:paraId="7168C52C" w14:textId="40B7F43A" w:rsidR="00D13EC7" w:rsidRPr="0067311A" w:rsidRDefault="00D13EC7" w:rsidP="00D13EC7">
      <w:pPr>
        <w:pStyle w:val="NormalWeb"/>
        <w:jc w:val="center"/>
        <w:rPr>
          <w:rFonts w:ascii="Arial" w:hAnsi="Arial" w:cs="Arial"/>
          <w:b/>
          <w:bCs/>
          <w:sz w:val="20"/>
          <w:szCs w:val="20"/>
        </w:rPr>
      </w:pPr>
      <w:r w:rsidRPr="0067311A">
        <w:rPr>
          <w:rFonts w:ascii="Arial" w:hAnsi="Arial" w:cs="Arial"/>
          <w:b/>
          <w:bCs/>
          <w:sz w:val="20"/>
          <w:szCs w:val="20"/>
        </w:rPr>
        <w:t>CHAPTER FOUR</w:t>
      </w:r>
    </w:p>
    <w:p w14:paraId="0D64822B" w14:textId="188996BE" w:rsidR="00816D38" w:rsidRPr="0067311A" w:rsidRDefault="00816D38" w:rsidP="00D13EC7">
      <w:pPr>
        <w:pStyle w:val="NormalWeb"/>
        <w:jc w:val="center"/>
        <w:rPr>
          <w:rFonts w:ascii="Arial" w:hAnsi="Arial" w:cs="Arial"/>
          <w:b/>
          <w:bCs/>
          <w:sz w:val="20"/>
          <w:szCs w:val="20"/>
        </w:rPr>
      </w:pPr>
      <w:r w:rsidRPr="0067311A">
        <w:rPr>
          <w:rFonts w:ascii="Arial" w:hAnsi="Arial" w:cs="Arial"/>
          <w:b/>
          <w:bCs/>
          <w:sz w:val="20"/>
          <w:szCs w:val="20"/>
        </w:rPr>
        <w:t>DATA ANALYSIS AND FINDINGS</w:t>
      </w:r>
    </w:p>
    <w:p w14:paraId="7FA065A7" w14:textId="13692370" w:rsidR="00816D38" w:rsidRPr="00693613" w:rsidRDefault="00816D38" w:rsidP="0067311A">
      <w:pPr>
        <w:pStyle w:val="NormalWeb"/>
        <w:jc w:val="both"/>
        <w:rPr>
          <w:rFonts w:ascii="Arial" w:hAnsi="Arial" w:cs="Arial"/>
          <w:sz w:val="20"/>
          <w:szCs w:val="20"/>
        </w:rPr>
      </w:pPr>
      <w:r w:rsidRPr="00B95D61">
        <w:rPr>
          <w:rFonts w:ascii="Arial" w:hAnsi="Arial" w:cs="Arial"/>
          <w:b/>
          <w:bCs/>
          <w:i/>
          <w:iCs/>
          <w:sz w:val="20"/>
          <w:szCs w:val="20"/>
        </w:rPr>
        <w:t>Recommended Chapter Architecture</w:t>
      </w:r>
      <w:r w:rsidR="00B95D61" w:rsidRPr="00B95D61">
        <w:rPr>
          <w:rFonts w:ascii="Arial" w:hAnsi="Arial" w:cs="Arial"/>
          <w:b/>
          <w:bCs/>
          <w:i/>
          <w:iCs/>
          <w:sz w:val="20"/>
          <w:szCs w:val="20"/>
        </w:rPr>
        <w:t>:</w:t>
      </w:r>
      <w:r w:rsidR="00B95D61">
        <w:rPr>
          <w:rFonts w:ascii="Arial" w:hAnsi="Arial" w:cs="Arial"/>
          <w:sz w:val="20"/>
          <w:szCs w:val="20"/>
        </w:rPr>
        <w:t xml:space="preserve"> </w:t>
      </w:r>
      <w:r w:rsidRPr="00693613">
        <w:rPr>
          <w:rFonts w:ascii="Arial" w:hAnsi="Arial" w:cs="Arial"/>
          <w:sz w:val="20"/>
          <w:szCs w:val="20"/>
        </w:rPr>
        <w:t>The chapter should normally proceed through the following sequence unless the study design requires a justified variation: introduction; data preparation and screening; respondent profile; descriptive analysis by research question; inferential analysis by research question; reliability and, where applicable, validity checks; synthesis of findings; chapter summary. If the study uses a more advanced design such as mediation, moderation, structural equation modelling, panel regression, factor analysis, or multilevel modelling, the structure may be adjusted so that the analytical logic remains clear. However, the sequence must still move from basic data integrity toward increasingly complex analytical conclusions.</w:t>
      </w:r>
    </w:p>
    <w:p w14:paraId="4768C296" w14:textId="4DC88D1C"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Introduction</w:t>
      </w:r>
      <w:r w:rsidRPr="00B95D61">
        <w:rPr>
          <w:rFonts w:ascii="Arial" w:hAnsi="Arial" w:cs="Arial"/>
          <w:b/>
          <w:bCs/>
          <w:sz w:val="20"/>
          <w:szCs w:val="20"/>
        </w:rPr>
        <w:br/>
      </w:r>
      <w:r w:rsidRPr="00693613">
        <w:rPr>
          <w:rFonts w:ascii="Arial" w:hAnsi="Arial" w:cs="Arial"/>
          <w:sz w:val="20"/>
          <w:szCs w:val="20"/>
        </w:rPr>
        <w:t>Word count: 120–150 words</w:t>
      </w:r>
    </w:p>
    <w:p w14:paraId="18FDC531"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opening section must establish the scope, purpose, and logic of the chapter. It should identify the dataset, stating the final valid sample size, the instrument used, the key variables, and the statistical software employed. It should explain the sequence of the chapter, beginning with data screening and respondent profile, moving through descriptive and inferential analysis for each research question, then reliability and other relevant diagnostic checks, and ending with synthesis. It should state clearly that the chapter addresses the research objectives through structured quantitative analysis. If the chapter uses a recognised analytical sequence or statistical reporting framework, cite the relevant methodological source briefly.</w:t>
      </w:r>
    </w:p>
    <w:p w14:paraId="5A82B454" w14:textId="174A3C70"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Data Preparation, Cleaning, and Screening</w:t>
      </w:r>
      <w:r w:rsidR="00B95D61" w:rsidRPr="00B95D61">
        <w:rPr>
          <w:rFonts w:ascii="Arial" w:hAnsi="Arial" w:cs="Arial"/>
          <w:b/>
          <w:bCs/>
          <w:sz w:val="20"/>
          <w:szCs w:val="20"/>
        </w:rPr>
        <w:t xml:space="preserve"> (optional)</w:t>
      </w:r>
      <w:r w:rsidRPr="00693613">
        <w:rPr>
          <w:rFonts w:ascii="Arial" w:hAnsi="Arial" w:cs="Arial"/>
          <w:sz w:val="20"/>
          <w:szCs w:val="20"/>
        </w:rPr>
        <w:br/>
        <w:t>Word count: 3</w:t>
      </w:r>
      <w:r w:rsidR="0067311A">
        <w:rPr>
          <w:rFonts w:ascii="Arial" w:hAnsi="Arial" w:cs="Arial"/>
          <w:sz w:val="20"/>
          <w:szCs w:val="20"/>
        </w:rPr>
        <w:t>00</w:t>
      </w:r>
      <w:r w:rsidRPr="00693613">
        <w:rPr>
          <w:rFonts w:ascii="Arial" w:hAnsi="Arial" w:cs="Arial"/>
          <w:sz w:val="20"/>
          <w:szCs w:val="20"/>
        </w:rPr>
        <w:t xml:space="preserve"> words</w:t>
      </w:r>
    </w:p>
    <w:p w14:paraId="634CD7F3" w14:textId="1D7C1BCA"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is essential for analytical credibility. Begin by explaining how the raw dataset was prepared for analysis. State whether cases were screened for completeness, duplicate entries, careless responses, out-of-range values, implausible patterns, or inconsistent coding. Explain how missing data was handled, whether through listwise deletion, pairwise deletion, mean substitution, multiple imputation, or another justified method. Do not merely state the choice. Explain why it was appropriate for the scale, sample size, and analysis plan.</w:t>
      </w:r>
    </w:p>
    <w:p w14:paraId="16057287"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Then address outliers and distributional screening where relevant. State whether univariate outliers were examined using z-scores, boxplots, or standardised residuals, and whether multivariate outliers were assessed using Mahalanobis distance or another appropriate method. If no problematic outliers were retained or removed, state that clearly. Where relevant to the chosen inferential tests, briefly assess normality, linearity, homoscedasticity, and multicollinearity, explaining what thresholds or diagnostics were used. This section must not become a long statistical appendix in prose form, but it must provide enough rigour to show that later results rest on a properly screened dataset. Include one compact data screening summary table where useful, showing valid cases, missing cases, treatment method, and key diagnostics. Precede the table with an explanatory paragraph and follow it with a brief interpretive paragraph. Methodological citations are appropriate here.</w:t>
      </w:r>
    </w:p>
    <w:p w14:paraId="6A075213" w14:textId="0197F3A7"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Demographic</w:t>
      </w:r>
      <w:r w:rsidR="00B95D61" w:rsidRPr="00B95D61">
        <w:rPr>
          <w:rFonts w:ascii="Arial" w:hAnsi="Arial" w:cs="Arial"/>
          <w:b/>
          <w:bCs/>
          <w:sz w:val="20"/>
          <w:szCs w:val="20"/>
        </w:rPr>
        <w:t>/</w:t>
      </w:r>
      <w:r w:rsidRPr="00B95D61">
        <w:rPr>
          <w:rFonts w:ascii="Arial" w:hAnsi="Arial" w:cs="Arial"/>
          <w:b/>
          <w:bCs/>
          <w:sz w:val="20"/>
          <w:szCs w:val="20"/>
        </w:rPr>
        <w:t>Contextual Profile of Respondents</w:t>
      </w:r>
      <w:r w:rsidRPr="00693613">
        <w:rPr>
          <w:rFonts w:ascii="Arial" w:hAnsi="Arial" w:cs="Arial"/>
          <w:sz w:val="20"/>
          <w:szCs w:val="20"/>
        </w:rPr>
        <w:br/>
        <w:t xml:space="preserve">Word count: </w:t>
      </w:r>
      <w:r w:rsidR="0067311A">
        <w:rPr>
          <w:rFonts w:ascii="Arial" w:hAnsi="Arial" w:cs="Arial"/>
          <w:sz w:val="20"/>
          <w:szCs w:val="20"/>
        </w:rPr>
        <w:t>300</w:t>
      </w:r>
      <w:r w:rsidRPr="00693613">
        <w:rPr>
          <w:rFonts w:ascii="Arial" w:hAnsi="Arial" w:cs="Arial"/>
          <w:sz w:val="20"/>
          <w:szCs w:val="20"/>
        </w:rPr>
        <w:t xml:space="preserve"> words</w:t>
      </w:r>
    </w:p>
    <w:p w14:paraId="710B47FF" w14:textId="538D0D92" w:rsidR="00EE761D" w:rsidRPr="00EE761D" w:rsidRDefault="00EE761D" w:rsidP="0067311A">
      <w:pPr>
        <w:pStyle w:val="NormalWeb"/>
        <w:jc w:val="both"/>
        <w:rPr>
          <w:rFonts w:ascii="Arial" w:hAnsi="Arial" w:cs="Arial"/>
          <w:b/>
          <w:bCs/>
          <w:i/>
          <w:iCs/>
          <w:sz w:val="20"/>
          <w:szCs w:val="20"/>
        </w:rPr>
      </w:pPr>
      <w:r w:rsidRPr="00EE761D">
        <w:rPr>
          <w:rFonts w:ascii="Arial" w:hAnsi="Arial" w:cs="Arial"/>
          <w:b/>
          <w:bCs/>
          <w:i/>
          <w:iCs/>
          <w:sz w:val="20"/>
          <w:szCs w:val="20"/>
          <w:highlight w:val="yellow"/>
        </w:rPr>
        <w:lastRenderedPageBreak/>
        <w:t>Note: Each demographic must be examined individually in its own table. You must never use one combined table.</w:t>
      </w:r>
    </w:p>
    <w:p w14:paraId="3B75ECC3" w14:textId="68D93D23"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go beyond listing frequencies. Its purpose is to contextualise the sample, show who contributed to the dataset, and indicate how the composition of the sample affects interpretation. For each demographic or contextual variable relevant to [POPULATION/CONTEXT], such as age, gender, education, professional role, years of experience, organisational level, region, or other pertinent categories, present a clearly labelled frequency and percentage table. All percentage columns must total 100%. Use numerals for all values and the % symbol throughout.</w:t>
      </w:r>
      <w:r w:rsidR="00B95D61">
        <w:rPr>
          <w:rFonts w:ascii="Arial" w:hAnsi="Arial" w:cs="Arial"/>
          <w:sz w:val="20"/>
          <w:szCs w:val="20"/>
        </w:rPr>
        <w:t xml:space="preserve"> </w:t>
      </w:r>
      <w:r w:rsidRPr="00693613">
        <w:rPr>
          <w:rFonts w:ascii="Arial" w:hAnsi="Arial" w:cs="Arial"/>
          <w:sz w:val="20"/>
          <w:szCs w:val="20"/>
        </w:rPr>
        <w:t>Each table must be introduced by a short paragraph explaining why that variable matters analytically in this study, and followed by a paragraph interpreting the pattern. The interpretation must not merely restate the frequencies. It should explain what the distribution suggests about sample composition, representativeness, possible bias, and contextual relevance. It should identify unusual concentrations, demographic imbalance, or any profile feature that may shape how later results should be read. No literature citations should appear in this section.</w:t>
      </w:r>
      <w:r w:rsidR="00B95D61">
        <w:rPr>
          <w:rFonts w:ascii="Arial" w:hAnsi="Arial" w:cs="Arial"/>
          <w:sz w:val="20"/>
          <w:szCs w:val="20"/>
        </w:rPr>
        <w:t xml:space="preserve"> </w:t>
      </w:r>
      <w:r w:rsidRPr="00693613">
        <w:rPr>
          <w:rFonts w:ascii="Arial" w:hAnsi="Arial" w:cs="Arial"/>
          <w:sz w:val="20"/>
          <w:szCs w:val="20"/>
        </w:rPr>
        <w:t>Where several demographic variables are included, present them either as separate compact tables or as one well-structured respondent profile matrix, depending on what gives the cleanest presentation. Avoid unnecessarily large tables. Clarity is more important than volume.</w:t>
      </w:r>
    </w:p>
    <w:p w14:paraId="3608BC8C" w14:textId="3831DAAE"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Descriptive Analysis by Research Question</w:t>
      </w:r>
      <w:r w:rsidRPr="00693613">
        <w:rPr>
          <w:rFonts w:ascii="Arial" w:hAnsi="Arial" w:cs="Arial"/>
          <w:sz w:val="20"/>
          <w:szCs w:val="20"/>
        </w:rPr>
        <w:br/>
        <w:t xml:space="preserve">Word count: </w:t>
      </w:r>
      <w:r w:rsidR="00B95D61">
        <w:rPr>
          <w:rFonts w:ascii="Arial" w:hAnsi="Arial" w:cs="Arial"/>
          <w:sz w:val="20"/>
          <w:szCs w:val="20"/>
        </w:rPr>
        <w:t>300</w:t>
      </w:r>
      <w:r w:rsidRPr="00693613">
        <w:rPr>
          <w:rFonts w:ascii="Arial" w:hAnsi="Arial" w:cs="Arial"/>
          <w:sz w:val="20"/>
          <w:szCs w:val="20"/>
        </w:rPr>
        <w:t xml:space="preserve"> words per research question</w:t>
      </w:r>
      <w:r w:rsidR="00B95D61">
        <w:rPr>
          <w:rFonts w:ascii="Arial" w:hAnsi="Arial" w:cs="Arial"/>
          <w:sz w:val="20"/>
          <w:szCs w:val="20"/>
        </w:rPr>
        <w:t xml:space="preserve"> (300</w:t>
      </w:r>
      <w:r w:rsidR="00B95D61" w:rsidRPr="00693613">
        <w:rPr>
          <w:rFonts w:ascii="Arial" w:hAnsi="Arial" w:cs="Arial"/>
          <w:sz w:val="20"/>
          <w:szCs w:val="20"/>
        </w:rPr>
        <w:t xml:space="preserve"> </w:t>
      </w:r>
      <w:r w:rsidR="00B95D61">
        <w:rPr>
          <w:rFonts w:ascii="Arial" w:hAnsi="Arial" w:cs="Arial"/>
          <w:sz w:val="20"/>
          <w:szCs w:val="20"/>
        </w:rPr>
        <w:t>x 4)</w:t>
      </w:r>
      <w:r w:rsidRPr="00693613">
        <w:rPr>
          <w:rFonts w:ascii="Arial" w:hAnsi="Arial" w:cs="Arial"/>
          <w:sz w:val="20"/>
          <w:szCs w:val="20"/>
        </w:rPr>
        <w:br/>
        <w:t>Write one research question at a time and stop after each until instructed to continue.</w:t>
      </w:r>
    </w:p>
    <w:p w14:paraId="01617576" w14:textId="116209F8"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Each research question must be analysed as a substantive unit rather than a heading under which outputs are pasted. Use the topic of the research question as the subheading, not the question itself. Begin by identifying the dependent and independent variables involved and explaining briefly why this analytical grouping matters to the dissertation. Then present the item-level descriptive statistics for all questionnaire items associated with that research question.</w:t>
      </w:r>
      <w:r w:rsidR="00B95D61">
        <w:rPr>
          <w:rFonts w:ascii="Arial" w:hAnsi="Arial" w:cs="Arial"/>
          <w:sz w:val="20"/>
          <w:szCs w:val="20"/>
        </w:rPr>
        <w:t xml:space="preserve"> </w:t>
      </w:r>
      <w:r w:rsidRPr="00693613">
        <w:rPr>
          <w:rFonts w:ascii="Arial" w:hAnsi="Arial" w:cs="Arial"/>
          <w:sz w:val="20"/>
          <w:szCs w:val="20"/>
        </w:rPr>
        <w:t>The mandatory table for this section is a full Likert-scale distribution table. For each item, include frequencies and percentages for SA, A, N, D, and SD, followed by the item mean and standard deviation</w:t>
      </w:r>
      <w:r w:rsidR="00EE761D">
        <w:rPr>
          <w:rFonts w:ascii="Arial" w:hAnsi="Arial" w:cs="Arial"/>
          <w:sz w:val="20"/>
          <w:szCs w:val="20"/>
        </w:rPr>
        <w:t xml:space="preserve"> (All written out in full before being abbreviated)</w:t>
      </w:r>
      <w:r w:rsidRPr="00693613">
        <w:rPr>
          <w:rFonts w:ascii="Arial" w:hAnsi="Arial" w:cs="Arial"/>
          <w:sz w:val="20"/>
          <w:szCs w:val="20"/>
        </w:rPr>
        <w:t>. All item-level percentages must total 100%. Items should be grouped conceptually, not arbitrarily. Where the construct includes reverse-coded items, ensure the reporting is consistent with the final scoring direction and state this where necessary.</w:t>
      </w:r>
      <w:r w:rsidR="00B95D61">
        <w:rPr>
          <w:rFonts w:ascii="Arial" w:hAnsi="Arial" w:cs="Arial"/>
          <w:sz w:val="20"/>
          <w:szCs w:val="20"/>
        </w:rPr>
        <w:t xml:space="preserve"> </w:t>
      </w:r>
      <w:r w:rsidRPr="00693613">
        <w:rPr>
          <w:rFonts w:ascii="Arial" w:hAnsi="Arial" w:cs="Arial"/>
          <w:sz w:val="20"/>
          <w:szCs w:val="20"/>
        </w:rPr>
        <w:t>The descriptive interpretation must go beyond identifying the highest and lowest means. It should examine concentration of responses, dispersion, skewness in response tendency where visible, convergence or divergence across items, and what those patterns suggest about respondent perception of the construct. It should also identify anomalies such as polarised items, unexpectedly neutral items, or items with large variation. These are not trivial observations. They often explain later inferential patterns.</w:t>
      </w:r>
      <w:r w:rsidR="00B95D61">
        <w:rPr>
          <w:rFonts w:ascii="Arial" w:hAnsi="Arial" w:cs="Arial"/>
          <w:sz w:val="20"/>
          <w:szCs w:val="20"/>
        </w:rPr>
        <w:t xml:space="preserve"> </w:t>
      </w:r>
      <w:r w:rsidRPr="00693613">
        <w:rPr>
          <w:rFonts w:ascii="Arial" w:hAnsi="Arial" w:cs="Arial"/>
          <w:sz w:val="20"/>
          <w:szCs w:val="20"/>
        </w:rPr>
        <w:t>Figures in this section should be used selectively and only where they clarify the descriptive structure. The most appropriate figure types here are grouped bar charts comparing mean item scores across a construct, stacked Likert bar charts showing the full response distribution for a set of items, or, where analytically justified, boxplots to show spread and median tendencies across key composite variables. Pie charts should be avoided except in rare cases involving simple categorical composition, because they are usually weak for analytic comparison. If a figure is included, introduce it with a paragraph explaining why the figure is useful, then follow it with 70–120 words of interpretation. The figure prompt should specify an academic style, white background, minimal palette, clear axis labels, readable fonts, and publication-quality formatting.</w:t>
      </w:r>
    </w:p>
    <w:p w14:paraId="12E3D4BC" w14:textId="5B2F77EC"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 xml:space="preserve">Inferential Analysis </w:t>
      </w:r>
      <w:r w:rsidR="00B95D61" w:rsidRPr="00B95D61">
        <w:rPr>
          <w:rFonts w:ascii="Arial" w:hAnsi="Arial" w:cs="Arial"/>
          <w:i/>
          <w:iCs/>
          <w:sz w:val="20"/>
          <w:szCs w:val="20"/>
        </w:rPr>
        <w:t xml:space="preserve">(by </w:t>
      </w:r>
      <w:r w:rsidRPr="00B95D61">
        <w:rPr>
          <w:rFonts w:ascii="Arial" w:hAnsi="Arial" w:cs="Arial"/>
          <w:i/>
          <w:iCs/>
          <w:sz w:val="20"/>
          <w:szCs w:val="20"/>
        </w:rPr>
        <w:t>Research Question</w:t>
      </w:r>
      <w:r w:rsidR="00B95D61" w:rsidRPr="00B95D61">
        <w:rPr>
          <w:rFonts w:ascii="Arial" w:hAnsi="Arial" w:cs="Arial"/>
          <w:i/>
          <w:iCs/>
          <w:sz w:val="20"/>
          <w:szCs w:val="20"/>
        </w:rPr>
        <w:t>)</w:t>
      </w:r>
      <w:r w:rsidRPr="00B95D61">
        <w:rPr>
          <w:rFonts w:ascii="Arial" w:hAnsi="Arial" w:cs="Arial"/>
          <w:b/>
          <w:bCs/>
          <w:sz w:val="20"/>
          <w:szCs w:val="20"/>
        </w:rPr>
        <w:br/>
      </w:r>
      <w:r w:rsidRPr="00693613">
        <w:rPr>
          <w:rFonts w:ascii="Arial" w:hAnsi="Arial" w:cs="Arial"/>
          <w:sz w:val="20"/>
          <w:szCs w:val="20"/>
        </w:rPr>
        <w:t xml:space="preserve">Word count: </w:t>
      </w:r>
      <w:r w:rsidR="00B95D61">
        <w:rPr>
          <w:rFonts w:ascii="Arial" w:hAnsi="Arial" w:cs="Arial"/>
          <w:sz w:val="20"/>
          <w:szCs w:val="20"/>
        </w:rPr>
        <w:t>3</w:t>
      </w:r>
      <w:r w:rsidRPr="00693613">
        <w:rPr>
          <w:rFonts w:ascii="Arial" w:hAnsi="Arial" w:cs="Arial"/>
          <w:sz w:val="20"/>
          <w:szCs w:val="20"/>
        </w:rPr>
        <w:t>00 words per research question</w:t>
      </w:r>
      <w:r w:rsidR="00B95D61">
        <w:rPr>
          <w:rFonts w:ascii="Arial" w:hAnsi="Arial" w:cs="Arial"/>
          <w:sz w:val="20"/>
          <w:szCs w:val="20"/>
        </w:rPr>
        <w:t xml:space="preserve"> (300 x 4)</w:t>
      </w:r>
      <w:r w:rsidRPr="00693613">
        <w:rPr>
          <w:rFonts w:ascii="Arial" w:hAnsi="Arial" w:cs="Arial"/>
          <w:sz w:val="20"/>
          <w:szCs w:val="20"/>
        </w:rPr>
        <w:br/>
        <w:t>Write one research question at a time and stop after each until instructed to continue.</w:t>
      </w:r>
    </w:p>
    <w:p w14:paraId="7A21C802" w14:textId="3D70CE5C" w:rsidR="00A230BD" w:rsidRPr="00A230BD" w:rsidRDefault="00A230BD" w:rsidP="0067311A">
      <w:pPr>
        <w:pStyle w:val="NormalWeb"/>
        <w:jc w:val="both"/>
        <w:rPr>
          <w:rFonts w:ascii="Arial" w:hAnsi="Arial" w:cs="Arial"/>
          <w:i/>
          <w:iCs/>
          <w:sz w:val="20"/>
          <w:szCs w:val="20"/>
        </w:rPr>
      </w:pPr>
      <w:r w:rsidRPr="00EE761D">
        <w:rPr>
          <w:rFonts w:ascii="Arial" w:hAnsi="Arial" w:cs="Arial"/>
          <w:i/>
          <w:iCs/>
          <w:sz w:val="20"/>
          <w:szCs w:val="20"/>
          <w:highlight w:val="yellow"/>
        </w:rPr>
        <w:t>(Not all rules in this section apply based on the work being done, so be selective and don’t force rules, but depth applies).</w:t>
      </w:r>
    </w:p>
    <w:p w14:paraId="5E9A62C9" w14:textId="6CEDCEC2" w:rsidR="00816D38" w:rsidRDefault="00816D38" w:rsidP="0067311A">
      <w:pPr>
        <w:pStyle w:val="NormalWeb"/>
        <w:jc w:val="both"/>
        <w:rPr>
          <w:rFonts w:ascii="Arial" w:hAnsi="Arial" w:cs="Arial"/>
          <w:sz w:val="20"/>
          <w:szCs w:val="20"/>
        </w:rPr>
      </w:pPr>
      <w:r w:rsidRPr="00693613">
        <w:rPr>
          <w:rFonts w:ascii="Arial" w:hAnsi="Arial" w:cs="Arial"/>
          <w:sz w:val="20"/>
          <w:szCs w:val="20"/>
        </w:rPr>
        <w:t xml:space="preserve">This section is the statistical core of the chapter. For each research question, begin by restating the variables and the hypothesis or analytical expectation where relevant. State the inferential test used and justify it briefly in methodological terms. The chosen test must match the scale of the variables, the structure of the hypothesis, and the design specified in Chapter Three. Possible tests include Pearson correlation, Spearman correlation, simple linear regression, multiple regression, hierarchical regression, t-test, ANOVA, chi-square, moderation analysis, mediation analysis, factor analysis, logistic regression, </w:t>
      </w:r>
      <w:r w:rsidRPr="00693613">
        <w:rPr>
          <w:rFonts w:ascii="Arial" w:hAnsi="Arial" w:cs="Arial"/>
          <w:sz w:val="20"/>
          <w:szCs w:val="20"/>
        </w:rPr>
        <w:lastRenderedPageBreak/>
        <w:t>or another appropriate procedure.</w:t>
      </w:r>
      <w:r w:rsidR="00B95D61">
        <w:rPr>
          <w:rFonts w:ascii="Arial" w:hAnsi="Arial" w:cs="Arial"/>
          <w:sz w:val="20"/>
          <w:szCs w:val="20"/>
        </w:rPr>
        <w:t xml:space="preserve"> </w:t>
      </w:r>
      <w:r w:rsidRPr="00693613">
        <w:rPr>
          <w:rFonts w:ascii="Arial" w:hAnsi="Arial" w:cs="Arial"/>
          <w:sz w:val="20"/>
          <w:szCs w:val="20"/>
        </w:rPr>
        <w:t>Then present the relevant model or statistical equation and explain what each component represents. Do not insert equations ceremonially. The equation must be there because it clarifies the analytical logic of the test.</w:t>
      </w:r>
      <w:r w:rsidR="00B95D61">
        <w:rPr>
          <w:rFonts w:ascii="Arial" w:hAnsi="Arial" w:cs="Arial"/>
          <w:sz w:val="20"/>
          <w:szCs w:val="20"/>
        </w:rPr>
        <w:t xml:space="preserve"> </w:t>
      </w:r>
      <w:r w:rsidRPr="00693613">
        <w:rPr>
          <w:rFonts w:ascii="Arial" w:hAnsi="Arial" w:cs="Arial"/>
          <w:sz w:val="20"/>
          <w:szCs w:val="20"/>
        </w:rPr>
        <w:t>The mandatory table content depends on the test used, but must always include the core output needed to evaluate the model properly. For regression-based analyses, this normally includes a model summary table, ANOVA table where relevant, and coefficients table. For correlation, include the full correlation matrix with significance values and sample sizes. For group comparison tests, include group statistics and test results. For moderation or mediation, include the relevant path coefficients, interaction term, indirect effect, and confidence intervals where applicable. For each table, provide one paragraph before the table to explain what is being tested and why the table matters, and one paragraph after the table to interpret the result critically.</w:t>
      </w:r>
      <w:r w:rsidR="00B95D61">
        <w:rPr>
          <w:rFonts w:ascii="Arial" w:hAnsi="Arial" w:cs="Arial"/>
          <w:sz w:val="20"/>
          <w:szCs w:val="20"/>
        </w:rPr>
        <w:t xml:space="preserve"> </w:t>
      </w:r>
      <w:r w:rsidRPr="00693613">
        <w:rPr>
          <w:rFonts w:ascii="Arial" w:hAnsi="Arial" w:cs="Arial"/>
          <w:sz w:val="20"/>
          <w:szCs w:val="20"/>
        </w:rPr>
        <w:t>All key statistics must be reported with exact values where available, including coefficients, standard errors, t-values, F-statistics, degrees of freedom, R² or adjusted R², confidence intervals, exact p-values, and effect sizes. Effect sizes must be classified and interpreted. Statistical significance must not be treated as sufficient on its own. The analysis must explain the magnitude and practical meaning of the result. If the model explains only a small proportion of variance, that must be stated explicitly. If a predictor is statistically significant but weak, say so. If the result is not significant, explain whether that suggests no measurable relationship, limited power, measurement weakness, restricted variance, or another plausible statistical explanation, while avoiding speculative overreach.</w:t>
      </w:r>
      <w:r w:rsidR="00B95D61">
        <w:rPr>
          <w:rFonts w:ascii="Arial" w:hAnsi="Arial" w:cs="Arial"/>
          <w:sz w:val="20"/>
          <w:szCs w:val="20"/>
        </w:rPr>
        <w:t xml:space="preserve"> </w:t>
      </w:r>
      <w:r w:rsidRPr="00693613">
        <w:rPr>
          <w:rFonts w:ascii="Arial" w:hAnsi="Arial" w:cs="Arial"/>
          <w:sz w:val="20"/>
          <w:szCs w:val="20"/>
        </w:rPr>
        <w:t xml:space="preserve">Figures in this section should be chosen for analytical clarity, not decoration. The strongest options are scatterplots with fitted regression lines for bivariate relationships, coefficient plots for regression models, interaction plots for moderation analysis, residual plots where assumption checking needs visual support, confidence interval plots for group comparisons, or path diagrams for mediation models. Every figure must be introduced analytically and followed by </w:t>
      </w:r>
      <w:r w:rsidR="00B95D61">
        <w:rPr>
          <w:rFonts w:ascii="Arial" w:hAnsi="Arial" w:cs="Arial"/>
          <w:sz w:val="20"/>
          <w:szCs w:val="20"/>
        </w:rPr>
        <w:t>5</w:t>
      </w:r>
      <w:r w:rsidRPr="00693613">
        <w:rPr>
          <w:rFonts w:ascii="Arial" w:hAnsi="Arial" w:cs="Arial"/>
          <w:sz w:val="20"/>
          <w:szCs w:val="20"/>
        </w:rPr>
        <w:t>0 words of interpretation. The visual style must be clean, restrained, and consistent across the chapter. Use white backgrounds, thin gridlines if needed, labelled axes, readable scales, and no unnecessary colour emphasis.</w:t>
      </w:r>
    </w:p>
    <w:p w14:paraId="439A6082" w14:textId="6C936099" w:rsidR="00A230BD" w:rsidRPr="00693613" w:rsidRDefault="00A230BD" w:rsidP="0067311A">
      <w:pPr>
        <w:pStyle w:val="NormalWeb"/>
        <w:jc w:val="both"/>
        <w:rPr>
          <w:rFonts w:ascii="Arial" w:hAnsi="Arial" w:cs="Arial"/>
          <w:sz w:val="20"/>
          <w:szCs w:val="20"/>
        </w:rPr>
      </w:pPr>
      <w:r w:rsidRPr="00693613">
        <w:rPr>
          <w:rFonts w:ascii="Arial" w:hAnsi="Arial" w:cs="Arial"/>
          <w:sz w:val="20"/>
          <w:szCs w:val="20"/>
        </w:rPr>
        <w:t>Do not treat hypothesis testing as binary. For every inferential result, explain statistical significance, effect magnitude, explanatory strength, confidence, and analytical caution. A result should be interpreted as strong, modest, weak, unstable, or null on the basis of more than p-value alone.</w:t>
      </w:r>
    </w:p>
    <w:p w14:paraId="2B284D5B" w14:textId="71651ACD"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do more than report Cronbach’s alpha mechanically. Begin by explaining what reliability means in the context of the study and what internal consistency indicates. Then present a reliability table showing each multi-item construct, number of items, Cronbach’s alpha, and interpretation. State the threshold used and justify it with methodological citation. If any construct falls below the accepted threshold, explain the implications cautiously and state whether any item deletion or revision was considered.</w:t>
      </w:r>
      <w:r w:rsidR="00B95D61">
        <w:rPr>
          <w:rFonts w:ascii="Arial" w:hAnsi="Arial" w:cs="Arial"/>
          <w:sz w:val="20"/>
          <w:szCs w:val="20"/>
        </w:rPr>
        <w:t xml:space="preserve"> </w:t>
      </w:r>
      <w:r w:rsidRPr="00693613">
        <w:rPr>
          <w:rFonts w:ascii="Arial" w:hAnsi="Arial" w:cs="Arial"/>
          <w:sz w:val="20"/>
          <w:szCs w:val="20"/>
        </w:rPr>
        <w:t>Where the study design supports it, this section should also include other relevant diagnostic or measurement checks, such as composite reliability, item-total correlations, variance inflation factor, tolerance, KMO, Bartlett’s test, factor loadings, average variance extracted, or other validity indicators. Only include these if they were specified in the methodology and actually used. The section must explain what each diagnostic shows and why it matters for confidence in the results. Present tables compactly. Each table must be introduced and interpreted. This is not a software dump. It is a quality assurance section.</w:t>
      </w:r>
    </w:p>
    <w:p w14:paraId="18F89414" w14:textId="02BD1EFA"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section must be included whenever inferential statistics with assumptions are used. Its purpose is to show that the results are statistically defensible. Report the relevant assumptions for the tests performed and explain briefly how they were checked. This may include normality, linearity, homoscedasticity, absence of multicollinearity, independence of errors, equal variance across groups, or absence of influential outliers.</w:t>
      </w:r>
      <w:r w:rsidR="00B95D61">
        <w:rPr>
          <w:rFonts w:ascii="Arial" w:hAnsi="Arial" w:cs="Arial"/>
          <w:sz w:val="20"/>
          <w:szCs w:val="20"/>
        </w:rPr>
        <w:t xml:space="preserve"> </w:t>
      </w:r>
      <w:r w:rsidRPr="00693613">
        <w:rPr>
          <w:rFonts w:ascii="Arial" w:hAnsi="Arial" w:cs="Arial"/>
          <w:sz w:val="20"/>
          <w:szCs w:val="20"/>
        </w:rPr>
        <w:t>Use one compact assumptions table where possible, showing the assumption, test or diagnostic used, threshold or criterion, and outcome. Follow the table with interpretation. The interpretation must state whether assumptions were met fully, approximately, or with some limitation, and what that means for confidence in the analysis. Where minor violations occurred, explain whether the analysis remained robust, whether transformations or robust alternatives were considered, and why the chosen approach remained acceptable. Citations to methodological standards are appropriate here.</w:t>
      </w:r>
    </w:p>
    <w:p w14:paraId="13558D5F" w14:textId="1535DA42" w:rsidR="00816D38" w:rsidRPr="00693613" w:rsidRDefault="00B95D61" w:rsidP="0067311A">
      <w:pPr>
        <w:pStyle w:val="NormalWeb"/>
        <w:rPr>
          <w:rFonts w:ascii="Arial" w:hAnsi="Arial" w:cs="Arial"/>
          <w:sz w:val="20"/>
          <w:szCs w:val="20"/>
        </w:rPr>
      </w:pPr>
      <w:r w:rsidRPr="00B95D61">
        <w:rPr>
          <w:rFonts w:ascii="Arial" w:hAnsi="Arial" w:cs="Arial"/>
          <w:b/>
          <w:bCs/>
          <w:sz w:val="20"/>
          <w:szCs w:val="20"/>
        </w:rPr>
        <w:t>Discussion</w:t>
      </w:r>
      <w:r w:rsidR="00816D38" w:rsidRPr="00B95D61">
        <w:rPr>
          <w:rFonts w:ascii="Arial" w:hAnsi="Arial" w:cs="Arial"/>
          <w:b/>
          <w:bCs/>
          <w:sz w:val="20"/>
          <w:szCs w:val="20"/>
        </w:rPr>
        <w:t xml:space="preserve"> of Findings</w:t>
      </w:r>
      <w:r w:rsidR="00816D38" w:rsidRPr="00B95D61">
        <w:rPr>
          <w:rFonts w:ascii="Arial" w:hAnsi="Arial" w:cs="Arial"/>
          <w:b/>
          <w:bCs/>
          <w:sz w:val="20"/>
          <w:szCs w:val="20"/>
        </w:rPr>
        <w:br/>
      </w:r>
      <w:r w:rsidR="00816D38" w:rsidRPr="00693613">
        <w:rPr>
          <w:rFonts w:ascii="Arial" w:hAnsi="Arial" w:cs="Arial"/>
          <w:sz w:val="20"/>
          <w:szCs w:val="20"/>
        </w:rPr>
        <w:t xml:space="preserve">Word count: </w:t>
      </w:r>
      <w:r>
        <w:rPr>
          <w:rFonts w:ascii="Arial" w:hAnsi="Arial" w:cs="Arial"/>
          <w:sz w:val="20"/>
          <w:szCs w:val="20"/>
        </w:rPr>
        <w:t>6</w:t>
      </w:r>
      <w:r w:rsidR="00816D38" w:rsidRPr="00693613">
        <w:rPr>
          <w:rFonts w:ascii="Arial" w:hAnsi="Arial" w:cs="Arial"/>
          <w:sz w:val="20"/>
          <w:szCs w:val="20"/>
        </w:rPr>
        <w:t>00–650 words</w:t>
      </w:r>
    </w:p>
    <w:p w14:paraId="263D9A8C" w14:textId="78312935" w:rsidR="00816D38" w:rsidRPr="00A2193A" w:rsidRDefault="00A2193A" w:rsidP="0067311A">
      <w:pPr>
        <w:pStyle w:val="NormalWeb"/>
        <w:jc w:val="both"/>
        <w:rPr>
          <w:rFonts w:ascii="Arial" w:hAnsi="Arial" w:cs="Arial"/>
          <w:sz w:val="20"/>
          <w:szCs w:val="20"/>
          <w:lang w:val="en-US"/>
        </w:rPr>
      </w:pPr>
      <w:r w:rsidRPr="00A2193A">
        <w:rPr>
          <w:rFonts w:ascii="Arial" w:hAnsi="Arial" w:cs="Arial"/>
          <w:sz w:val="20"/>
          <w:szCs w:val="20"/>
          <w:lang w:val="en-US"/>
        </w:rPr>
        <w:lastRenderedPageBreak/>
        <w:t>The 600 words should be "Discussion of the Data" not synthesis. The section must link to the literature review and cite to synthesise results across all research questions into one coherent analytical account. It must not merely repeat section-level findings. It should ask what the full set of descriptive and inferential results reveals together. Which predictors were strongest? Which relationships were weak, unstable, or non-significant? Why, what study is it linked to, how, what, why why, why and hows and whats... Did descriptive patterns align with inferential patterns, or did some apparently strong descriptive trends fail to hold statistically? Were any findings surprising? Were some constructs reliable but weakly predictive, or strongly endorsed descriptively but analytically marginal? The synthesis must distinguish among statistical strength, consistency of pattern, explanatory contribution, and interpretive caution. It should identify the overall shape of the results and explain what kind of picture emerges across the chapter. It should discuss and answer these questions for the study</w:t>
      </w:r>
      <w:r w:rsidR="00816D38" w:rsidRPr="00693613">
        <w:rPr>
          <w:rFonts w:ascii="Arial" w:hAnsi="Arial" w:cs="Arial"/>
          <w:sz w:val="20"/>
          <w:szCs w:val="20"/>
        </w:rPr>
        <w:t>.</w:t>
      </w:r>
    </w:p>
    <w:p w14:paraId="245EC341" w14:textId="1F11BE0B" w:rsidR="00816D38" w:rsidRPr="00693613" w:rsidRDefault="00816D38" w:rsidP="0067311A">
      <w:pPr>
        <w:pStyle w:val="NormalWeb"/>
        <w:rPr>
          <w:rFonts w:ascii="Arial" w:hAnsi="Arial" w:cs="Arial"/>
          <w:sz w:val="20"/>
          <w:szCs w:val="20"/>
        </w:rPr>
      </w:pPr>
      <w:r w:rsidRPr="00B95D61">
        <w:rPr>
          <w:rFonts w:ascii="Arial" w:hAnsi="Arial" w:cs="Arial"/>
          <w:b/>
          <w:bCs/>
          <w:sz w:val="20"/>
          <w:szCs w:val="20"/>
        </w:rPr>
        <w:t>Chapter Summary</w:t>
      </w:r>
      <w:r w:rsidRPr="00B95D61">
        <w:rPr>
          <w:rFonts w:ascii="Arial" w:hAnsi="Arial" w:cs="Arial"/>
          <w:b/>
          <w:bCs/>
          <w:sz w:val="20"/>
          <w:szCs w:val="20"/>
        </w:rPr>
        <w:br/>
      </w:r>
      <w:r w:rsidRPr="00693613">
        <w:rPr>
          <w:rFonts w:ascii="Arial" w:hAnsi="Arial" w:cs="Arial"/>
          <w:sz w:val="20"/>
          <w:szCs w:val="20"/>
        </w:rPr>
        <w:t>Word count: 1</w:t>
      </w:r>
      <w:r w:rsidR="00B95D61">
        <w:rPr>
          <w:rFonts w:ascii="Arial" w:hAnsi="Arial" w:cs="Arial"/>
          <w:sz w:val="20"/>
          <w:szCs w:val="20"/>
        </w:rPr>
        <w:t>0</w:t>
      </w:r>
      <w:r w:rsidRPr="00693613">
        <w:rPr>
          <w:rFonts w:ascii="Arial" w:hAnsi="Arial" w:cs="Arial"/>
          <w:sz w:val="20"/>
          <w:szCs w:val="20"/>
        </w:rPr>
        <w:t>0 words</w:t>
      </w:r>
    </w:p>
    <w:p w14:paraId="62756426" w14:textId="7777777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This final section must summarise the main statistical insights of the chapter and show briefly how they address the research objectives. It should consolidate the chapter’s core quantitative findings, note the strongest and weakest patterns, and provide a clear transition to Chapter Five, where the results will be interpreted in relation to theory and previous literature. No new citations should appear in this section.</w:t>
      </w:r>
    </w:p>
    <w:p w14:paraId="484E0A06" w14:textId="6004A001"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Mandatory Table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Every table must have a clear and specific title. Every table must be preceded by a short explanatory paragraph stating what the table presents and why it is needed. Every table must be followed by an analytical paragraph interpreting its meaning. No table may appear without both. Likert tables must include SA, A, N, D, and SD with both frequencies and percentages, plus mean and standard deviation for each item. Demographic tables must show frequencies and percentages only where appropriate. Inferential tables must include all statistics necessary for proper interpretation, not partial outputs.</w:t>
      </w:r>
    </w:p>
    <w:p w14:paraId="51E3AF1C" w14:textId="172645BC"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Mandatory Figure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Figures are not compulsory in every section, but where used they must be analytically justified. The chapter should normally include the following figure types where appropriate to the design: one or more grouped bar charts or stacked Likert charts in the descriptive section; scatterplots with fitted lines for bivariate inferential analysis; interaction plots for moderation; path diagrams for mediation; coefficient plots for regression models; and, where analytically useful, diagnostic plots such as residual plots or Q-Q plots. Avoid decorative visuals and avoid pie charts except in the rare case that a very simple proportional comparison genuinely benefits from them. Every figure must have a clear title, labelled axes, readable values, minimal design, and a white background suitable for dissertation submission. Every figure must be introduced and interpreted.</w:t>
      </w:r>
      <w:r w:rsidR="00A230BD">
        <w:rPr>
          <w:rFonts w:ascii="Arial" w:hAnsi="Arial" w:cs="Arial"/>
          <w:sz w:val="20"/>
          <w:szCs w:val="20"/>
        </w:rPr>
        <w:t xml:space="preserve"> </w:t>
      </w:r>
      <w:r w:rsidR="00A230BD" w:rsidRPr="00693613">
        <w:rPr>
          <w:rFonts w:ascii="Arial" w:hAnsi="Arial" w:cs="Arial"/>
          <w:sz w:val="20"/>
          <w:szCs w:val="20"/>
        </w:rPr>
        <w:t>Choose figures because they reveal structure better than prose or tables. Use stacked Likert charts for response distribution, grouped bar charts for item comparison, scatterplots for bivariate relationships, coefficient plots for model comparison, interaction plots for moderation, and path diagrams for mediation. Do not use a figure merely because one can be generated.</w:t>
      </w:r>
    </w:p>
    <w:p w14:paraId="6CF84805" w14:textId="083A9FF7"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Visual Style Standard</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All visuals must use a restrained academic style. Use clean lines, readable fonts, limited colour contrast, and a consistent formatting logic across the chapter. Avoid chartjunk, 3D effects, excessive shading, bright colours, unnecessary legends, and crowded labels. The visual goal is clarity, not decoration. If prompts are generated for images or charts, they must specify high-resolution academic style, white background, labelled axes, minimal palette, readable font, and dissertation quality.</w:t>
      </w:r>
    </w:p>
    <w:p w14:paraId="09100E55" w14:textId="45DE2632"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Number Reporting Standard</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Use numerals for all numbers and the % symbol for percentages. Report exact p-values where available, such as p = .032, rather than only stating p &lt; .05. Report confidence intervals where relevant. Decimal places must be consistent across similar statistics. Means, standard deviations, coefficients, and test statistics should usually be reported to 2 or 3 decimal places depending on disciplinary convention. Do not over-round in ways that obscure interpretation.</w:t>
      </w:r>
    </w:p>
    <w:p w14:paraId="23E642DD" w14:textId="3D0AB737" w:rsidR="00816D38" w:rsidRPr="00693613" w:rsidRDefault="00816D38" w:rsidP="0067311A">
      <w:pPr>
        <w:pStyle w:val="NormalWeb"/>
        <w:jc w:val="both"/>
        <w:rPr>
          <w:rFonts w:ascii="Arial" w:hAnsi="Arial" w:cs="Arial"/>
          <w:sz w:val="20"/>
          <w:szCs w:val="20"/>
        </w:rPr>
      </w:pPr>
      <w:r w:rsidRPr="00693613">
        <w:rPr>
          <w:rFonts w:ascii="Arial" w:hAnsi="Arial" w:cs="Arial"/>
          <w:sz w:val="20"/>
          <w:szCs w:val="20"/>
        </w:rPr>
        <w:t>Citations Standard for This Chapter</w:t>
      </w:r>
      <w:r w:rsidR="00B95D61">
        <w:rPr>
          <w:rFonts w:ascii="Arial" w:hAnsi="Arial" w:cs="Arial"/>
          <w:sz w:val="20"/>
          <w:szCs w:val="20"/>
        </w:rPr>
        <w:t xml:space="preserve">: </w:t>
      </w:r>
      <w:r w:rsidRPr="00693613">
        <w:rPr>
          <w:rFonts w:ascii="Arial" w:hAnsi="Arial" w:cs="Arial"/>
          <w:sz w:val="20"/>
          <w:szCs w:val="20"/>
        </w:rPr>
        <w:t>This chapter is primarily analytical, so citations must be selective</w:t>
      </w:r>
      <w:r w:rsidR="00B95D61">
        <w:rPr>
          <w:rFonts w:ascii="Arial" w:hAnsi="Arial" w:cs="Arial"/>
          <w:sz w:val="20"/>
          <w:szCs w:val="20"/>
        </w:rPr>
        <w:t xml:space="preserve"> and from the chapters 1 and 2</w:t>
      </w:r>
      <w:r w:rsidRPr="00693613">
        <w:rPr>
          <w:rFonts w:ascii="Arial" w:hAnsi="Arial" w:cs="Arial"/>
          <w:sz w:val="20"/>
          <w:szCs w:val="20"/>
        </w:rPr>
        <w:t xml:space="preserve">. Section 1 may cite analytical or reporting frameworks. Sections 2 and 8 generally require no literature citations. Sections 4 to 7 may cite methodological sources when justifying </w:t>
      </w:r>
      <w:r w:rsidRPr="00693613">
        <w:rPr>
          <w:rFonts w:ascii="Arial" w:hAnsi="Arial" w:cs="Arial"/>
          <w:sz w:val="20"/>
          <w:szCs w:val="20"/>
        </w:rPr>
        <w:lastRenderedPageBreak/>
        <w:t>statistical tests, thresholds, reliability standards, assumption criteria, or effect-size interpretation. Use Harvard format throughout, with “and” not “&amp;” and no comma between author and date.</w:t>
      </w:r>
    </w:p>
    <w:p w14:paraId="34E5A32D" w14:textId="00A88FCE"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What Counts as Strong Statistical Analysis in This Chapter</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Strong analysis does not stop at “significant” or “not significant.” It explains direction, size, certainty, model contribution, practical relevance, and caution. It notices when descriptive and inferential findings diverge. It identifies when a statistically significant result is weak in explanatory power. It interprets R² properly rather than treating any non-zero value as impressive. It distinguishes individual predictor significance from overall model significance. It identifies whether reliability supports confidence in the constructs. It recognises the implications of violated assumptions or weak diagnostics. Above all, it shows that the researcher understands how the numbers speak.</w:t>
      </w:r>
    </w:p>
    <w:p w14:paraId="06D0E859" w14:textId="37117958"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What Counts as Weak Writing in This Chapter</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Weak writing in this chapter includes pasting software outputs into the text without explanation, treating all significant results as important, ignoring effect size, ignoring assumption checks, describing tables without analysis, using pie charts where comparison is needed, omitting diagnostic discussion, failing to connect outputs to research questions, reporting coefficients without explaining what they mean, and allowing the synthesis section to become either a repetition or a discussion chapter in disguise.</w:t>
      </w:r>
    </w:p>
    <w:p w14:paraId="7F0B9AF2" w14:textId="337C0300"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Global Execution Rules</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Maintain a formal analytical tone throughout. No first-person language. No contractions. Use paragraphs only, except where table structure requires otherwise. Every section must align with the corresponding research objective. Every statistic must be interpreted conceptually, not merely reported. Reliability and assumption checks must be integrated as part of analytical credibility rather than treated as box-ticking. Figures and tables must support argument rather than interrupt it. Keep the chapter within its boundary as a findings and analysis chapter, not a literature discussion chapter.</w:t>
      </w:r>
    </w:p>
    <w:p w14:paraId="3FD69E0F" w14:textId="52F30CC6" w:rsidR="00816D38" w:rsidRPr="00693613" w:rsidRDefault="00816D38" w:rsidP="0067311A">
      <w:pPr>
        <w:pStyle w:val="NormalWeb"/>
        <w:jc w:val="both"/>
        <w:rPr>
          <w:rFonts w:ascii="Arial" w:hAnsi="Arial" w:cs="Arial"/>
          <w:sz w:val="20"/>
          <w:szCs w:val="20"/>
        </w:rPr>
      </w:pPr>
      <w:r w:rsidRPr="00B95D61">
        <w:rPr>
          <w:rFonts w:ascii="Arial" w:hAnsi="Arial" w:cs="Arial"/>
          <w:b/>
          <w:bCs/>
          <w:sz w:val="20"/>
          <w:szCs w:val="20"/>
        </w:rPr>
        <w:t>Distinction-Level Performance Standard</w:t>
      </w:r>
      <w:r w:rsidR="00B95D61" w:rsidRPr="00B95D61">
        <w:rPr>
          <w:rFonts w:ascii="Arial" w:hAnsi="Arial" w:cs="Arial"/>
          <w:b/>
          <w:bCs/>
          <w:sz w:val="20"/>
          <w:szCs w:val="20"/>
        </w:rPr>
        <w:t xml:space="preserve">: </w:t>
      </w:r>
      <w:r w:rsidRPr="00693613">
        <w:rPr>
          <w:rFonts w:ascii="Arial" w:hAnsi="Arial" w:cs="Arial"/>
          <w:sz w:val="20"/>
          <w:szCs w:val="20"/>
        </w:rPr>
        <w:t>A distinction-level quantitative Chapter Four must show transparent data handling, clear respondent profiling, disciplined descriptive analysis, correctly chosen inferential tests, full and accurate reporting of outputs, thoughtful effect-size interpretation, explicit diagnostic checking, and a synthesis that identifies the overall empirical pattern of the study. It must show that the researcher understands not only how to run statistical tests, but how to interpret them with precision and caution.</w:t>
      </w:r>
      <w:r w:rsidR="00B95D61">
        <w:rPr>
          <w:rFonts w:ascii="Arial" w:hAnsi="Arial" w:cs="Arial"/>
          <w:sz w:val="20"/>
          <w:szCs w:val="20"/>
        </w:rPr>
        <w:t xml:space="preserve"> </w:t>
      </w:r>
      <w:r w:rsidRPr="00693613">
        <w:rPr>
          <w:rFonts w:ascii="Arial" w:hAnsi="Arial" w:cs="Arial"/>
          <w:sz w:val="20"/>
          <w:szCs w:val="20"/>
        </w:rPr>
        <w:t>At the highest level, this chapter should display analytical authority. It should present results selectively rather than dumping outputs. It should interpret statistics at more than one level. It should recognise strength, weakness, ambiguity, and surprise in the data. It should use tables and figures with discipline. It should show exactly how the empirical evidence is built and how much weight each conclusion can bear. The strongest version of this chapter reads like the work of someone who understands quantitative reasoning deeply enough to control it rather than simply report it.</w:t>
      </w:r>
    </w:p>
    <w:p w14:paraId="3AF07661" w14:textId="4CB315AC" w:rsidR="00816D38" w:rsidRDefault="00816D38" w:rsidP="0067311A">
      <w:pPr>
        <w:pStyle w:val="NormalWeb"/>
        <w:jc w:val="both"/>
        <w:rPr>
          <w:rFonts w:ascii="Arial" w:hAnsi="Arial" w:cs="Arial"/>
          <w:sz w:val="20"/>
          <w:szCs w:val="20"/>
        </w:rPr>
      </w:pPr>
      <w:r w:rsidRPr="00B95D61">
        <w:rPr>
          <w:rFonts w:ascii="Arial" w:hAnsi="Arial" w:cs="Arial"/>
          <w:b/>
          <w:bCs/>
          <w:sz w:val="20"/>
          <w:szCs w:val="20"/>
        </w:rPr>
        <w:t>Final Self-Check Before Outputting Any Section</w:t>
      </w:r>
      <w:r w:rsidR="00B95D61" w:rsidRPr="00B95D61">
        <w:rPr>
          <w:rFonts w:ascii="Arial" w:hAnsi="Arial" w:cs="Arial"/>
          <w:b/>
          <w:bCs/>
          <w:sz w:val="20"/>
          <w:szCs w:val="20"/>
        </w:rPr>
        <w:t>:</w:t>
      </w:r>
      <w:r w:rsidR="00B95D61">
        <w:rPr>
          <w:rFonts w:ascii="Arial" w:hAnsi="Arial" w:cs="Arial"/>
          <w:sz w:val="20"/>
          <w:szCs w:val="20"/>
        </w:rPr>
        <w:t xml:space="preserve"> </w:t>
      </w:r>
      <w:r w:rsidRPr="00693613">
        <w:rPr>
          <w:rFonts w:ascii="Arial" w:hAnsi="Arial" w:cs="Arial"/>
          <w:sz w:val="20"/>
          <w:szCs w:val="20"/>
        </w:rPr>
        <w:t>Before presenting any section, confirm silently that the writing has done all of the following. It has introduced and interpreted every table and figure. It has kept descriptive and inferential analysis distinct. It has reported exact values where needed. It has interpreted effect size and model contribution, not just significance. It has checked the assumptions relevant to the tests used. It has remained within the boundaries of Chapter Four rather than drifting into Chapter Five. It has aligned every analytical step with the research questions and objectives. If any of these conditions are not met, revise before output.</w:t>
      </w:r>
    </w:p>
    <w:p w14:paraId="6F3B5FAD" w14:textId="77777777" w:rsidR="00F16EE6" w:rsidRPr="00132D09" w:rsidRDefault="00F16EE6" w:rsidP="00F16EE6">
      <w:pPr>
        <w:jc w:val="center"/>
        <w:rPr>
          <w:rFonts w:ascii="Arial" w:hAnsi="Arial" w:cs="Arial"/>
          <w:b/>
          <w:bCs/>
          <w:sz w:val="20"/>
          <w:szCs w:val="20"/>
        </w:rPr>
      </w:pPr>
      <w:r w:rsidRPr="00132D09">
        <w:rPr>
          <w:rFonts w:ascii="Arial" w:hAnsi="Arial" w:cs="Arial"/>
          <w:b/>
          <w:bCs/>
          <w:sz w:val="20"/>
          <w:szCs w:val="20"/>
        </w:rPr>
        <w:t>TERMS OF QUALITY TO UNDERSTAND AND APPLY</w:t>
      </w:r>
    </w:p>
    <w:p w14:paraId="53D2588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479ADD14"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w:t>
      </w:r>
      <w:r w:rsidRPr="00132D09">
        <w:rPr>
          <w:rFonts w:ascii="Arial" w:hAnsi="Arial" w:cs="Arial"/>
          <w:sz w:val="20"/>
          <w:szCs w:val="20"/>
        </w:rPr>
        <w:lastRenderedPageBreak/>
        <w:t>information. It must interpret, compare, judge, and connect ideas in a way that shows the internal logic of the research problem.</w:t>
      </w:r>
    </w:p>
    <w:p w14:paraId="1B201E49"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3A369E14"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Whenever the writing is required to evaluate, this should not be reduced to describing a series of studies. Evaluation means making disciplined judgements about the strength, weakness, usefulness, and limits of claims, definitions, findings, and methods. The 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5C5B2AA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308003C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3A1E1BE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302207C6"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24910502"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6A79DB8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lastRenderedPageBreak/>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5FE837B7"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6AAE479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3AFE2D99"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44281F13"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523CE33C"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04E64BA5"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11F09A10"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5653163A" w14:textId="77777777" w:rsidR="00F16EE6" w:rsidRPr="00132D0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4C8894AC" w14:textId="77777777" w:rsidR="00F16EE6" w:rsidRPr="001F0159" w:rsidRDefault="00F16EE6" w:rsidP="00F16EE6">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 xml:space="preserve">Before finalising any paragraph, ensure that it does more than report information. Each paragraph must define or advance an issue clearly, contain at least one analytical move, use evidence with interpretation, explain why the point matters, and </w:t>
      </w:r>
      <w:r w:rsidRPr="00132D09">
        <w:rPr>
          <w:rFonts w:ascii="Arial" w:hAnsi="Arial" w:cs="Arial"/>
          <w:sz w:val="20"/>
          <w:szCs w:val="20"/>
        </w:rPr>
        <w:lastRenderedPageBreak/>
        <w:t>connect to the larger argument of the chapter. It must avoid generic filler, empty significance claims, and source listing. The paragraph should be specific to the topic and not sound reusable across unrelated dissertations.</w:t>
      </w:r>
    </w:p>
    <w:p w14:paraId="6871C264" w14:textId="77777777" w:rsidR="00F16EE6" w:rsidRPr="00693613" w:rsidRDefault="00F16EE6" w:rsidP="00F33BAB">
      <w:pPr>
        <w:pStyle w:val="NormalWeb"/>
        <w:rPr>
          <w:rFonts w:ascii="Arial" w:hAnsi="Arial" w:cs="Arial"/>
          <w:sz w:val="20"/>
          <w:szCs w:val="20"/>
        </w:rPr>
      </w:pPr>
    </w:p>
    <w:sectPr w:rsidR="00F16EE6" w:rsidRPr="00693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D38"/>
    <w:rsid w:val="000C478A"/>
    <w:rsid w:val="000D6FCB"/>
    <w:rsid w:val="00236120"/>
    <w:rsid w:val="00282D95"/>
    <w:rsid w:val="00517DE1"/>
    <w:rsid w:val="0063779F"/>
    <w:rsid w:val="0067311A"/>
    <w:rsid w:val="00693613"/>
    <w:rsid w:val="00713ADB"/>
    <w:rsid w:val="00714DC9"/>
    <w:rsid w:val="007E6236"/>
    <w:rsid w:val="00816D38"/>
    <w:rsid w:val="00A2193A"/>
    <w:rsid w:val="00A230BD"/>
    <w:rsid w:val="00B95D61"/>
    <w:rsid w:val="00D13EC7"/>
    <w:rsid w:val="00D63C27"/>
    <w:rsid w:val="00EE761D"/>
    <w:rsid w:val="00F16EE6"/>
    <w:rsid w:val="00F33BAB"/>
    <w:rsid w:val="00F87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92015"/>
  <w15:chartTrackingRefBased/>
  <w15:docId w15:val="{C8D75423-B920-EE4E-8C69-363FA863C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6D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6D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6D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6D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6D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6D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6D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6D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6D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6D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6D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6D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6D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6D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6D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6D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6D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6D38"/>
    <w:rPr>
      <w:rFonts w:eastAsiaTheme="majorEastAsia" w:cstheme="majorBidi"/>
      <w:color w:val="272727" w:themeColor="text1" w:themeTint="D8"/>
    </w:rPr>
  </w:style>
  <w:style w:type="paragraph" w:styleId="Title">
    <w:name w:val="Title"/>
    <w:basedOn w:val="Normal"/>
    <w:next w:val="Normal"/>
    <w:link w:val="TitleChar"/>
    <w:uiPriority w:val="10"/>
    <w:qFormat/>
    <w:rsid w:val="00816D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6D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6D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6D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6D38"/>
    <w:pPr>
      <w:spacing w:before="160"/>
      <w:jc w:val="center"/>
    </w:pPr>
    <w:rPr>
      <w:i/>
      <w:iCs/>
      <w:color w:val="404040" w:themeColor="text1" w:themeTint="BF"/>
    </w:rPr>
  </w:style>
  <w:style w:type="character" w:customStyle="1" w:styleId="QuoteChar">
    <w:name w:val="Quote Char"/>
    <w:basedOn w:val="DefaultParagraphFont"/>
    <w:link w:val="Quote"/>
    <w:uiPriority w:val="29"/>
    <w:rsid w:val="00816D38"/>
    <w:rPr>
      <w:i/>
      <w:iCs/>
      <w:color w:val="404040" w:themeColor="text1" w:themeTint="BF"/>
    </w:rPr>
  </w:style>
  <w:style w:type="paragraph" w:styleId="ListParagraph">
    <w:name w:val="List Paragraph"/>
    <w:basedOn w:val="Normal"/>
    <w:qFormat/>
    <w:rsid w:val="00816D38"/>
    <w:pPr>
      <w:ind w:left="720"/>
      <w:contextualSpacing/>
    </w:pPr>
  </w:style>
  <w:style w:type="character" w:styleId="IntenseEmphasis">
    <w:name w:val="Intense Emphasis"/>
    <w:basedOn w:val="DefaultParagraphFont"/>
    <w:uiPriority w:val="21"/>
    <w:qFormat/>
    <w:rsid w:val="00816D38"/>
    <w:rPr>
      <w:i/>
      <w:iCs/>
      <w:color w:val="0F4761" w:themeColor="accent1" w:themeShade="BF"/>
    </w:rPr>
  </w:style>
  <w:style w:type="paragraph" w:styleId="IntenseQuote">
    <w:name w:val="Intense Quote"/>
    <w:basedOn w:val="Normal"/>
    <w:next w:val="Normal"/>
    <w:link w:val="IntenseQuoteChar"/>
    <w:uiPriority w:val="30"/>
    <w:qFormat/>
    <w:rsid w:val="00816D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6D38"/>
    <w:rPr>
      <w:i/>
      <w:iCs/>
      <w:color w:val="0F4761" w:themeColor="accent1" w:themeShade="BF"/>
    </w:rPr>
  </w:style>
  <w:style w:type="character" w:styleId="IntenseReference">
    <w:name w:val="Intense Reference"/>
    <w:basedOn w:val="DefaultParagraphFont"/>
    <w:uiPriority w:val="32"/>
    <w:qFormat/>
    <w:rsid w:val="00816D38"/>
    <w:rPr>
      <w:b/>
      <w:bCs/>
      <w:smallCaps/>
      <w:color w:val="0F4761" w:themeColor="accent1" w:themeShade="BF"/>
      <w:spacing w:val="5"/>
    </w:rPr>
  </w:style>
  <w:style w:type="paragraph" w:styleId="NormalWeb">
    <w:name w:val="Normal (Web)"/>
    <w:basedOn w:val="Normal"/>
    <w:uiPriority w:val="99"/>
    <w:unhideWhenUsed/>
    <w:rsid w:val="00816D3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9</Pages>
  <Words>5726</Words>
  <Characters>32641</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15</cp:revision>
  <dcterms:created xsi:type="dcterms:W3CDTF">2026-03-26T15:11:00Z</dcterms:created>
  <dcterms:modified xsi:type="dcterms:W3CDTF">2026-06-29T11:40:00Z</dcterms:modified>
</cp:coreProperties>
</file>