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CCCCD" w14:textId="77777777" w:rsidR="0006298F" w:rsidRPr="00132D09" w:rsidRDefault="00BF0B7B" w:rsidP="00C6307D">
      <w:pPr>
        <w:pStyle w:val="NormalWeb"/>
        <w:jc w:val="center"/>
        <w:rPr>
          <w:rFonts w:ascii="Arial" w:hAnsi="Arial" w:cs="Arial"/>
          <w:b/>
          <w:bCs/>
          <w:sz w:val="20"/>
          <w:szCs w:val="20"/>
        </w:rPr>
      </w:pPr>
      <w:r w:rsidRPr="00132D09">
        <w:rPr>
          <w:rFonts w:ascii="Arial" w:hAnsi="Arial" w:cs="Arial"/>
          <w:b/>
          <w:bCs/>
          <w:sz w:val="20"/>
          <w:szCs w:val="20"/>
        </w:rPr>
        <w:t>CHAPTER TWO</w:t>
      </w:r>
    </w:p>
    <w:p w14:paraId="1DD28453" w14:textId="227BA384" w:rsidR="00BF0B7B" w:rsidRPr="00132D09" w:rsidRDefault="00BF0B7B" w:rsidP="00C6307D">
      <w:pPr>
        <w:pStyle w:val="NormalWeb"/>
        <w:jc w:val="center"/>
        <w:rPr>
          <w:rFonts w:ascii="Arial" w:hAnsi="Arial" w:cs="Arial"/>
          <w:b/>
          <w:bCs/>
          <w:sz w:val="20"/>
          <w:szCs w:val="20"/>
        </w:rPr>
      </w:pPr>
      <w:r w:rsidRPr="00132D09">
        <w:rPr>
          <w:rFonts w:ascii="Arial" w:hAnsi="Arial" w:cs="Arial"/>
          <w:b/>
          <w:bCs/>
          <w:sz w:val="20"/>
          <w:szCs w:val="20"/>
        </w:rPr>
        <w:t>LITERATURE REVIEW</w:t>
      </w:r>
    </w:p>
    <w:p w14:paraId="41E8C83B" w14:textId="37EDE4A6" w:rsidR="009C06FF" w:rsidRPr="009C06FF" w:rsidRDefault="009C06FF" w:rsidP="009C06FF">
      <w:pPr>
        <w:spacing w:after="80"/>
        <w:jc w:val="both"/>
        <w:rPr>
          <w:rFonts w:ascii="Arial" w:hAnsi="Arial" w:cs="Arial"/>
          <w:i/>
          <w:iCs/>
          <w:sz w:val="20"/>
          <w:szCs w:val="20"/>
        </w:rPr>
      </w:pPr>
      <w:r w:rsidRPr="009C06FF">
        <w:rPr>
          <w:rFonts w:ascii="Arial" w:hAnsi="Arial" w:cs="Arial"/>
          <w:i/>
          <w:iCs/>
          <w:sz w:val="20"/>
          <w:szCs w:val="20"/>
          <w:highlight w:val="cyan"/>
        </w:rPr>
        <w:t>Begin writing immediately following the instructions in this prompt:</w:t>
      </w:r>
    </w:p>
    <w:p w14:paraId="2DAD9699" w14:textId="0BE083C8" w:rsidR="00BF0B7B" w:rsidRPr="00054B85" w:rsidRDefault="00054B85" w:rsidP="00F22DD2">
      <w:pPr>
        <w:spacing w:after="80" w:line="240" w:lineRule="auto"/>
        <w:jc w:val="both"/>
        <w:rPr>
          <w:rFonts w:ascii="Arial" w:hAnsi="Arial" w:cs="Arial"/>
          <w:sz w:val="20"/>
          <w:szCs w:val="20"/>
        </w:rPr>
      </w:pPr>
      <w:r w:rsidRPr="00054B85">
        <w:rPr>
          <w:rFonts w:ascii="Arial" w:hAnsi="Arial" w:cs="Arial"/>
          <w:b/>
          <w:bCs/>
          <w:sz w:val="20"/>
          <w:szCs w:val="20"/>
        </w:rPr>
        <w:t>Execution Control:</w:t>
      </w:r>
      <w:r w:rsidRPr="00054B85">
        <w:rPr>
          <w:rFonts w:ascii="Arial" w:hAnsi="Arial" w:cs="Arial"/>
          <w:sz w:val="20"/>
          <w:szCs w:val="20"/>
        </w:rPr>
        <w:t xml:space="preserve"> Write the chapter one section at a time. After completing a section, stop immediately and wait for explicit instruction before continuing. Do not produce multiple sections in one response. Do not preview later sections. Do not summarise what will come next.</w:t>
      </w:r>
    </w:p>
    <w:p w14:paraId="34EB9AB4" w14:textId="79739C91" w:rsidR="00BF0B7B" w:rsidRPr="00132D09" w:rsidRDefault="00BF0B7B" w:rsidP="00F22DD2">
      <w:pPr>
        <w:pStyle w:val="NormalWeb"/>
        <w:jc w:val="both"/>
        <w:rPr>
          <w:rFonts w:ascii="Arial" w:hAnsi="Arial" w:cs="Arial"/>
          <w:sz w:val="20"/>
          <w:szCs w:val="20"/>
        </w:rPr>
      </w:pPr>
      <w:r w:rsidRPr="00132D09">
        <w:rPr>
          <w:rFonts w:ascii="Arial" w:hAnsi="Arial" w:cs="Arial"/>
          <w:b/>
          <w:bCs/>
          <w:i/>
          <w:iCs/>
          <w:sz w:val="20"/>
          <w:szCs w:val="20"/>
        </w:rPr>
        <w:t>Core Instruction for This Chapter</w:t>
      </w:r>
      <w:r w:rsidR="00C6307D" w:rsidRPr="00132D09">
        <w:rPr>
          <w:rFonts w:ascii="Arial" w:hAnsi="Arial" w:cs="Arial"/>
          <w:b/>
          <w:bCs/>
          <w:i/>
          <w:iCs/>
          <w:sz w:val="20"/>
          <w:szCs w:val="20"/>
        </w:rPr>
        <w:t>:</w:t>
      </w:r>
      <w:r w:rsidR="00C6307D" w:rsidRPr="00132D09">
        <w:rPr>
          <w:rFonts w:ascii="Arial" w:hAnsi="Arial" w:cs="Arial"/>
          <w:sz w:val="20"/>
          <w:szCs w:val="20"/>
        </w:rPr>
        <w:t xml:space="preserve"> </w:t>
      </w:r>
      <w:r w:rsidRPr="00132D09">
        <w:rPr>
          <w:rFonts w:ascii="Arial" w:hAnsi="Arial" w:cs="Arial"/>
          <w:sz w:val="20"/>
          <w:szCs w:val="20"/>
          <w:highlight w:val="lightGray"/>
        </w:rPr>
        <w:t>This chapter must not begin by drafting the literature review itself. It must begin by designing an A+ literature review structure that is capable of earning a 90–100 grade. The structure must be built from the demands of the topic rather than from a fixed generic template. Before writing any substantive section, first determine what this particular study requires the literature review to cover in order to achieve conceptual depth, theoretical grounding, empirical breadth, methodological critique, and a clear route to gap identification and framework development. The structure must then be presented as a literature review plan with headings, subheadings, what each section will examine, why that section is necessary, and the word count allocation for each section. The total allocation must equal 3,000 words.</w:t>
      </w:r>
    </w:p>
    <w:p w14:paraId="66693AC7" w14:textId="2828A48F" w:rsidR="00BF0B7B" w:rsidRPr="00132D09" w:rsidRDefault="00BF0B7B" w:rsidP="00F22DD2">
      <w:pPr>
        <w:pStyle w:val="NormalWeb"/>
        <w:jc w:val="both"/>
        <w:rPr>
          <w:rFonts w:ascii="Arial" w:hAnsi="Arial" w:cs="Arial"/>
          <w:sz w:val="20"/>
          <w:szCs w:val="20"/>
        </w:rPr>
      </w:pPr>
      <w:r w:rsidRPr="00132D09">
        <w:rPr>
          <w:rFonts w:ascii="Arial" w:hAnsi="Arial" w:cs="Arial"/>
          <w:b/>
          <w:bCs/>
          <w:i/>
          <w:iCs/>
          <w:sz w:val="20"/>
          <w:szCs w:val="20"/>
        </w:rPr>
        <w:t>Structure Generation Requirement</w:t>
      </w:r>
      <w:r w:rsidR="00C6307D" w:rsidRPr="00132D09">
        <w:rPr>
          <w:rFonts w:ascii="Arial" w:hAnsi="Arial" w:cs="Arial"/>
          <w:b/>
          <w:bCs/>
          <w:i/>
          <w:iCs/>
          <w:sz w:val="20"/>
          <w:szCs w:val="20"/>
        </w:rPr>
        <w:t>:</w:t>
      </w:r>
      <w:r w:rsidR="00C6307D" w:rsidRPr="00132D09">
        <w:rPr>
          <w:rFonts w:ascii="Arial" w:hAnsi="Arial" w:cs="Arial"/>
          <w:sz w:val="20"/>
          <w:szCs w:val="20"/>
        </w:rPr>
        <w:t xml:space="preserve"> </w:t>
      </w:r>
      <w:r w:rsidRPr="00132D09">
        <w:rPr>
          <w:rFonts w:ascii="Arial" w:hAnsi="Arial" w:cs="Arial"/>
          <w:sz w:val="20"/>
          <w:szCs w:val="20"/>
          <w:highlight w:val="lightGray"/>
        </w:rPr>
        <w:t xml:space="preserve">The literature review structure must be generated specifically for the study rather than copied from this prompt </w:t>
      </w:r>
      <w:r w:rsidRPr="00054B85">
        <w:rPr>
          <w:rFonts w:ascii="Arial" w:hAnsi="Arial" w:cs="Arial"/>
          <w:sz w:val="20"/>
          <w:szCs w:val="20"/>
          <w:highlight w:val="lightGray"/>
        </w:rPr>
        <w:t xml:space="preserve">mechanically. </w:t>
      </w:r>
      <w:r w:rsidR="00492109" w:rsidRPr="00054B85">
        <w:rPr>
          <w:rFonts w:ascii="Arial" w:hAnsi="Arial" w:cs="Arial"/>
          <w:sz w:val="20"/>
          <w:szCs w:val="20"/>
          <w:highlight w:val="lightGray"/>
        </w:rPr>
        <w:t>The literature review structure must not be generic. It must be designed as if it were being submitted for distinction-level assessment in this exact dissertation. If the topic would be better served by thematic organisation rather than variable-by-variable review, choose the thematic structure. If it requires a separate conceptual review before the empirical review, include it. If methodological critique needs its own section to expose recurring weaknesses in the literature, include it. Structure must follow the intellectual demands of the topic.</w:t>
      </w:r>
      <w:r w:rsidR="00054B85" w:rsidRPr="00054B85">
        <w:rPr>
          <w:rFonts w:ascii="Arial" w:hAnsi="Arial" w:cs="Arial"/>
          <w:sz w:val="20"/>
          <w:szCs w:val="20"/>
          <w:highlight w:val="lightGray"/>
        </w:rPr>
        <w:t xml:space="preserve"> </w:t>
      </w:r>
      <w:r w:rsidRPr="00054B85">
        <w:rPr>
          <w:rFonts w:ascii="Arial" w:hAnsi="Arial" w:cs="Arial"/>
          <w:sz w:val="20"/>
          <w:szCs w:val="20"/>
          <w:highlight w:val="lightGray"/>
        </w:rPr>
        <w:t xml:space="preserve">The AI must first infer the most appropriate literature review architecture from the topic, variables, disciplinary orientation, and research objectives. It should </w:t>
      </w:r>
      <w:r w:rsidRPr="00132D09">
        <w:rPr>
          <w:rFonts w:ascii="Arial" w:hAnsi="Arial" w:cs="Arial"/>
          <w:sz w:val="20"/>
          <w:szCs w:val="20"/>
          <w:highlight w:val="lightGray"/>
        </w:rPr>
        <w:t>decide what sequence of sections is required to produce a high-distinction chapter. That sequence may include, where appropriate, an introduction to the chapter, conceptual review of the dependent variable, conceptual or thematic treatment of each independent variable, theoretical framework review, empirical review organised by theme or variable, methodological critique across studies, contextual review, conceptual framework, literature gaps, and chapter summary. The exact structure may vary from study to study, but it must still cover all necessary intellectual tasks. The AI must not assume that every Chapter Two should look the same.</w:t>
      </w:r>
      <w:r w:rsidR="00C6307D" w:rsidRPr="00132D09">
        <w:rPr>
          <w:rFonts w:ascii="Arial" w:hAnsi="Arial" w:cs="Arial"/>
          <w:sz w:val="20"/>
          <w:szCs w:val="20"/>
        </w:rPr>
        <w:t xml:space="preserve"> </w:t>
      </w:r>
      <w:r w:rsidRPr="00132D09">
        <w:rPr>
          <w:rFonts w:ascii="Arial" w:hAnsi="Arial" w:cs="Arial"/>
          <w:sz w:val="20"/>
          <w:szCs w:val="20"/>
          <w:highlight w:val="lightGray"/>
        </w:rPr>
        <w:t>The structure must be written in a table with the following columns: Section Heading, Subheading where needed, What the Section Will Examine, Why the Section Is Necessary, and Word Count Allocation. The structure must show clear alignment with the study variables, research objectives, theoretical needs, and the eventual conceptual framework. It must be rigorous enough to cover all essential dimensions of the topic, but flexible enough to reflect the specific demands of the dissertation rather than a formula. Only after producing that structure should the AI begin drafting the chapter, one section at a time, as instructed.</w:t>
      </w:r>
    </w:p>
    <w:p w14:paraId="2E79854A" w14:textId="54665566"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Core Writing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The writing must read as if authored by an intelligent human scholar with strong command of the field. Use UK English throughout. Maintain academic formality. Do not use first-person language or contractions. Do not fabricate citations, authors, data, findings, locations, institutions, theories, instruments, sample sizes, or methodological details. The chapter must not read like a descriptive inventory of studies. It must read like a controlled analytical argument that moves from conceptual and theoretical grounding into empirical evaluation, then toward synthesis, framework construction, and gap identification.</w:t>
      </w:r>
    </w:p>
    <w:p w14:paraId="708262F6" w14:textId="7DFFDD85"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Depth Protocol for Chapter Two</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Depth in this chapter does not mean length, abstract jargon, or a large number of references. It means analytical thickness. Every major section must move beyond topic description and into evaluation, synthesis, comparison, contradiction, and judgement. The chapter must show not only what previous studies found, but how they were conducted, how strong those findings are, how comparable they are, where they break down, and why those weaknesses matter for the present study. This chapter must be able to generate a genuine literature gap from the evidence it has reviewed, not from generic claims that “few studies exist”.</w:t>
      </w:r>
    </w:p>
    <w:p w14:paraId="193CF3FF" w14:textId="61812435"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lastRenderedPageBreak/>
        <w:t>Human Writing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The prose must avoid the patterns that make AI writing easy to detect. Sentence length should vary sharply. Short sentences should appear beside longer analytical ones. Do not allow several consecutive sentences to move in the same rhythm. Remove stock AI phrases and generic academic filler. Avoid predictable transitions and repetitive phrasing. Let the paragraphs follow thought rather than a mechanical template. Use active voice where possible. Choose precise and direct language. The writing should sound authored, not assembled.</w:t>
      </w:r>
    </w:p>
    <w:p w14:paraId="2A6E019C" w14:textId="367FAD90"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Citation and Referencing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Use Harvard referencing only. Use “and” rather than “&amp;” in all in-text citations. Do not insert a comma between author and date. Cite every definition, non-obvious concept, empirical claim, statistic, methodological point, and contested proposition. Use a wide and credible range of academic journal articles, scholarly books, and authoritative institutional reports. Prioritise sources published between 2016 and 2026, while allowing older seminal work only where theoretically necessary. Do not overuse the same authors. No paragraph may end with an in-text citation standing alone. All evidence must be followed by analytical commentary.</w:t>
      </w:r>
    </w:p>
    <w:p w14:paraId="1E492B08" w14:textId="238B52A8"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Operational Meaning of Review, Critique, and Synthesis in This Chapter</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To review the literature in this chapter means more than summarising authors. It means identifying the intellectual terrain, the dominant patterns, the key arguments, and the major lines of evidence. To critique the literature means examining how knowledge has been produced, including the adequacy of methods, the strength of findings, the coherence of concepts, the suitability of measures, the sufficiency of samples, and the transferability of findings across contexts. To synthesise means bringing studies together into analytical patterns rather than discussing them one at a time in isolation. The chapter must continually move from individual evidence to cumulative judgement.</w:t>
      </w:r>
    </w:p>
    <w:p w14:paraId="1A9ABDF3" w14:textId="1B118986"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Technical Depth Requirement for Empirical Review</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Whenever empirical studies are reviewed, the writing must include enough technical detail to support rigorous critique. This means that the chapter should not merely state that a study found a positive or negative relationship. Where relevant and available, it must identify the study’s location, year, research design, sample size, sampling technique, population, data source, measurement instrument or scale, variables examined, method of analysis, and key findings. It should state whether the study was cross-sectional, longitudinal, experimental, quasi-experimental, survey-based, interview-based, mixed-methods, case study, panel, or systematic review. It should note whether regression analysis, structural equation modelling, thematic analysis, difference-in-differences, correlation analysis, ANOVA, logistic regression, multilevel modelling, or another method was used. It should also capture the technical strength of the findings where possible, including effect sizes, coefficients, significance levels, odds ratios, percentages, prevalence rates, model fit, or other relevant indicators.</w:t>
      </w:r>
      <w:r w:rsidR="00C6307D" w:rsidRPr="00132D09">
        <w:rPr>
          <w:rFonts w:ascii="Arial" w:hAnsi="Arial" w:cs="Arial"/>
          <w:sz w:val="20"/>
          <w:szCs w:val="20"/>
        </w:rPr>
        <w:t xml:space="preserve"> </w:t>
      </w:r>
      <w:r w:rsidRPr="00132D09">
        <w:rPr>
          <w:rFonts w:ascii="Arial" w:hAnsi="Arial" w:cs="Arial"/>
          <w:sz w:val="20"/>
          <w:szCs w:val="20"/>
        </w:rPr>
        <w:t>These details must not be inserted mechanically. They must be used analytically. The chapter should show how methodological design affects the credibility of findings, how sample size affects confidence, how location affects transferability, how measurement choice affects comparability, and how statistical method affects interpretive strength. The technical details are not decorative. They are the basis on which critique becomes credible.</w:t>
      </w:r>
    </w:p>
    <w:p w14:paraId="6C9871CA" w14:textId="6810D1F9"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How to Critique Individual Studies Within a Thematic Review</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Even where the empirical review is synthesised thematically rather than presented as one-study-one-paragraph summaries, the chapter must still preserve enough detail about individual studies to make the critique robust. It should be able to compare large and small samples, strong and weak methods, self-report versus objective measures, local versus international settings, cross-sectional versus longitudinal designs, and validated versus inconsistent operationalisations. It should explain why two studies reached conflicting findings by examining differences in context, sample, design, instrument, period, population, or analytic method. It should identify whether strong claims of causality are being made from weak correlational evidence, whether findings are being overgeneralised from narrow samples, and whether measurement inconsistency undermines comparison across studies.</w:t>
      </w:r>
    </w:p>
    <w:p w14:paraId="00BEDE21" w14:textId="69D599EF"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Gap Identification Standard</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The chapter must arrive at literature gaps through accumulated critique rather than through generic declarations. A literature gap in this chapter should emerge from evidence of unresolved tension, insufficient conceptual clarity, repeated methodological weakness, under-researched contexts, inconsistent findings, poor measurement alignment, weak theoretical explanation, or failure to integrate variables adequately. The chapter must show exactly where the gap lies, what previous studies have and have not done, why that limitation matters, and how the current study is positioned to address it. Gaps must be specific and evidenced. They must not be vague.</w:t>
      </w:r>
    </w:p>
    <w:p w14:paraId="31D339E1" w14:textId="07B4CA10" w:rsidR="00BF0B7B" w:rsidRDefault="00BF0B7B" w:rsidP="00F22DD2">
      <w:pPr>
        <w:pStyle w:val="NormalWeb"/>
        <w:jc w:val="both"/>
        <w:rPr>
          <w:rFonts w:ascii="Arial" w:hAnsi="Arial" w:cs="Arial"/>
          <w:sz w:val="20"/>
          <w:szCs w:val="20"/>
        </w:rPr>
      </w:pPr>
      <w:r w:rsidRPr="00132D09">
        <w:rPr>
          <w:rFonts w:ascii="Arial" w:hAnsi="Arial" w:cs="Arial"/>
          <w:b/>
          <w:bCs/>
          <w:sz w:val="20"/>
          <w:szCs w:val="20"/>
        </w:rPr>
        <w:lastRenderedPageBreak/>
        <w:t>Conceptual and Theoretical Integration</w:t>
      </w:r>
      <w:r w:rsidR="00C6307D" w:rsidRPr="00132D09">
        <w:rPr>
          <w:rFonts w:ascii="Arial" w:hAnsi="Arial" w:cs="Arial"/>
          <w:b/>
          <w:bCs/>
          <w:sz w:val="20"/>
          <w:szCs w:val="20"/>
        </w:rPr>
        <w:t>:</w:t>
      </w:r>
      <w:r w:rsidR="00C6307D" w:rsidRPr="00132D09">
        <w:rPr>
          <w:rFonts w:ascii="Arial" w:hAnsi="Arial" w:cs="Arial"/>
          <w:sz w:val="20"/>
          <w:szCs w:val="20"/>
        </w:rPr>
        <w:t xml:space="preserve"> </w:t>
      </w:r>
      <w:r w:rsidRPr="00132D09">
        <w:rPr>
          <w:rFonts w:ascii="Arial" w:hAnsi="Arial" w:cs="Arial"/>
          <w:sz w:val="20"/>
          <w:szCs w:val="20"/>
        </w:rPr>
        <w:t>This chapter must not treat theory, empirical review, and framework construction as disconnected tasks. The theoretical discussion must provide explanatory lenses for understanding the variables and relationships under study. The empirical review must then test how far the literature supports, complicates, or contradicts those theoretical expectations. The eventual conceptual framework must emerge from that synthesis, not appear as an isolated diagram without argument behind it. The literature review should therefore move logically from concepts and theory into evidence, then into synthesis, then into framework and gap.</w:t>
      </w:r>
    </w:p>
    <w:p w14:paraId="23FAF293" w14:textId="77777777" w:rsidR="00355A48" w:rsidRDefault="00355A48" w:rsidP="00F22DD2">
      <w:pPr>
        <w:pStyle w:val="NormalWeb"/>
        <w:jc w:val="both"/>
        <w:rPr>
          <w:rFonts w:ascii="Arial" w:hAnsi="Arial" w:cs="Arial"/>
          <w:sz w:val="20"/>
          <w:szCs w:val="20"/>
        </w:rPr>
      </w:pPr>
    </w:p>
    <w:p w14:paraId="4B77C3B3" w14:textId="77777777" w:rsidR="00355A48" w:rsidRDefault="00355A48" w:rsidP="00355A48">
      <w:pPr>
        <w:spacing w:before="120" w:after="120"/>
        <w:jc w:val="both"/>
        <w:rPr>
          <w:rFonts w:ascii="Calibri" w:hAnsi="Calibri" w:cs="Calibri"/>
        </w:rPr>
      </w:pPr>
      <w:r>
        <w:rPr>
          <w:rFonts w:ascii="Calibri" w:hAnsi="Calibri" w:cs="Calibri"/>
        </w:rPr>
        <w:t>&lt;instructions&gt;</w:t>
      </w:r>
    </w:p>
    <w:p w14:paraId="4C9B952D" w14:textId="77777777" w:rsidR="00355A48" w:rsidRPr="00342C77" w:rsidRDefault="00355A48" w:rsidP="00355A48">
      <w:pPr>
        <w:spacing w:before="120" w:after="120"/>
        <w:jc w:val="both"/>
        <w:rPr>
          <w:rFonts w:ascii="Calibri" w:hAnsi="Calibri" w:cs="Calibri"/>
        </w:rPr>
      </w:pPr>
      <w:r>
        <w:rPr>
          <w:rFonts w:ascii="Calibri" w:hAnsi="Calibri" w:cs="Calibri"/>
          <w:b/>
          <w:bCs/>
        </w:rPr>
        <w:t>Writing</w:t>
      </w:r>
      <w:r w:rsidRPr="003E1D06">
        <w:rPr>
          <w:rFonts w:ascii="Calibri" w:hAnsi="Calibri" w:cs="Calibri"/>
          <w:b/>
          <w:bCs/>
        </w:rPr>
        <w:t>:</w:t>
      </w:r>
      <w:r>
        <w:rPr>
          <w:rFonts w:ascii="Calibri" w:hAnsi="Calibri" w:cs="Calibri"/>
        </w:rPr>
        <w:t xml:space="preserve"> </w:t>
      </w:r>
      <w:r w:rsidRPr="00342C77">
        <w:rPr>
          <w:rFonts w:ascii="Calibri" w:hAnsi="Calibri" w:cs="Calibri"/>
        </w:rPr>
        <w:t xml:space="preserve">Produce a rigorous Level Seven academic response that adheres strictly to a prescribed word count and is written in formal UK English, maintaining a third-person voice throughout with no contractions. The work must demonstrate sophisticated critical evaluation, theoretical integration, and precise disciplinary terminology, synthesising complex ideas rather than offering descriptive narration. The argument should be coherent, analytically robust, and grounded in high-quality, contemporary research, incorporating empirical data and relevant statistics to support nuanced and balanced discussion. </w:t>
      </w:r>
      <w:r>
        <w:rPr>
          <w:rFonts w:ascii="Calibri" w:hAnsi="Calibri" w:cs="Calibri"/>
        </w:rPr>
        <w:t>W</w:t>
      </w:r>
      <w:r w:rsidRPr="00342C77">
        <w:rPr>
          <w:rFonts w:ascii="Calibri" w:hAnsi="Calibri" w:cs="Calibri"/>
        </w:rPr>
        <w:t xml:space="preserve">ell-developed scholarly examples should be included where appropriate, and key concepts must be clearly and precisely defined. Differences and similarities between theoretical perspectives should be examined to </w:t>
      </w:r>
      <w:r>
        <w:rPr>
          <w:rFonts w:ascii="Calibri" w:hAnsi="Calibri" w:cs="Calibri"/>
        </w:rPr>
        <w:t>provide</w:t>
      </w:r>
      <w:r w:rsidRPr="00342C77">
        <w:rPr>
          <w:rFonts w:ascii="Calibri" w:hAnsi="Calibri" w:cs="Calibri"/>
        </w:rPr>
        <w:t xml:space="preserve"> deeper analytical insight, and frameworks must be critically appraised in relation to their strengths, limitations, assumptions, practical applicability, and relevance to professional practice. Evidence must be interrogated rather than accepted uncritically, with explicit connections drawn between theory, research, and practice to demonstrate mature scholarly engagement.</w:t>
      </w:r>
      <w:r>
        <w:rPr>
          <w:rFonts w:ascii="Calibri" w:hAnsi="Calibri" w:cs="Calibri"/>
        </w:rPr>
        <w:t xml:space="preserve"> Focus on depth, specificity, and quality over speed.</w:t>
      </w:r>
    </w:p>
    <w:p w14:paraId="07B6AF73" w14:textId="77777777" w:rsidR="00355A48" w:rsidRPr="00342C77" w:rsidRDefault="00355A48" w:rsidP="00355A48">
      <w:pPr>
        <w:spacing w:before="120" w:after="120"/>
        <w:jc w:val="both"/>
        <w:rPr>
          <w:rFonts w:ascii="Calibri" w:hAnsi="Calibri" w:cs="Calibri"/>
        </w:rPr>
      </w:pPr>
      <w:r w:rsidRPr="003E1D06">
        <w:rPr>
          <w:rFonts w:ascii="Calibri" w:hAnsi="Calibri" w:cs="Calibri"/>
          <w:b/>
          <w:bCs/>
        </w:rPr>
        <w:t>Citations:</w:t>
      </w:r>
      <w:r>
        <w:rPr>
          <w:rFonts w:ascii="Calibri" w:hAnsi="Calibri" w:cs="Calibri"/>
        </w:rPr>
        <w:t xml:space="preserve"> </w:t>
      </w:r>
      <w:r w:rsidRPr="00342C77">
        <w:rPr>
          <w:rFonts w:ascii="Calibri" w:hAnsi="Calibri" w:cs="Calibri"/>
        </w:rPr>
        <w:t xml:space="preserve">A minimum of </w:t>
      </w:r>
      <w:proofErr w:type="gramStart"/>
      <w:r w:rsidRPr="00342C77">
        <w:rPr>
          <w:rFonts w:ascii="Calibri" w:hAnsi="Calibri" w:cs="Calibri"/>
        </w:rPr>
        <w:t>[</w:t>
      </w:r>
      <w:r>
        <w:rPr>
          <w:rFonts w:ascii="Calibri" w:hAnsi="Calibri" w:cs="Calibri"/>
        </w:rPr>
        <w:t xml:space="preserve"> </w:t>
      </w:r>
      <w:r w:rsidRPr="00342C77">
        <w:rPr>
          <w:rFonts w:ascii="Calibri" w:hAnsi="Calibri" w:cs="Calibri"/>
        </w:rPr>
        <w:t>]</w:t>
      </w:r>
      <w:proofErr w:type="gramEnd"/>
      <w:r w:rsidRPr="00342C77">
        <w:rPr>
          <w:rFonts w:ascii="Calibri" w:hAnsi="Calibri" w:cs="Calibri"/>
        </w:rPr>
        <w:t xml:space="preserve"> new and distinct academic sources must be used, with no repetition of previously cited works and no duplication of references within the piece. All sources must be genuine, verifiable, and searchable via Google; fictional or fabricated references are strictly prohibited. Every sentence must be supported analytically by an academic source clearly identified within the sentence using</w:t>
      </w:r>
      <w:r>
        <w:rPr>
          <w:rFonts w:ascii="Calibri" w:hAnsi="Calibri" w:cs="Calibri"/>
        </w:rPr>
        <w:t xml:space="preserve"> varied citation styles and</w:t>
      </w:r>
      <w:r w:rsidRPr="00342C77">
        <w:rPr>
          <w:rFonts w:ascii="Calibri" w:hAnsi="Calibri" w:cs="Calibri"/>
        </w:rPr>
        <w:t xml:space="preserve"> narrative format, such as </w:t>
      </w:r>
      <w:r>
        <w:rPr>
          <w:rFonts w:ascii="Calibri" w:hAnsi="Calibri" w:cs="Calibri"/>
        </w:rPr>
        <w:t>“(Author, Year),” “</w:t>
      </w:r>
      <w:r w:rsidRPr="00342C77">
        <w:rPr>
          <w:rFonts w:ascii="Calibri" w:hAnsi="Calibri" w:cs="Calibri"/>
        </w:rPr>
        <w:t>Author (Year) argued that…,</w:t>
      </w:r>
      <w:r>
        <w:rPr>
          <w:rFonts w:ascii="Calibri" w:hAnsi="Calibri" w:cs="Calibri"/>
        </w:rPr>
        <w:t>”</w:t>
      </w:r>
      <w:r w:rsidRPr="00342C77">
        <w:rPr>
          <w:rFonts w:ascii="Calibri" w:hAnsi="Calibri" w:cs="Calibri"/>
        </w:rPr>
        <w:t xml:space="preserve"> </w:t>
      </w:r>
      <w:r>
        <w:rPr>
          <w:rFonts w:ascii="Calibri" w:hAnsi="Calibri" w:cs="Calibri"/>
        </w:rPr>
        <w:t>“</w:t>
      </w:r>
      <w:r w:rsidRPr="00342C77">
        <w:rPr>
          <w:rFonts w:ascii="Calibri" w:hAnsi="Calibri" w:cs="Calibri"/>
        </w:rPr>
        <w:t>contended that…,</w:t>
      </w:r>
      <w:r>
        <w:rPr>
          <w:rFonts w:ascii="Calibri" w:hAnsi="Calibri" w:cs="Calibri"/>
        </w:rPr>
        <w:t>”</w:t>
      </w:r>
      <w:r w:rsidRPr="00342C77">
        <w:rPr>
          <w:rFonts w:ascii="Calibri" w:hAnsi="Calibri" w:cs="Calibri"/>
        </w:rPr>
        <w:t xml:space="preserve"> </w:t>
      </w:r>
      <w:r>
        <w:rPr>
          <w:rFonts w:ascii="Calibri" w:hAnsi="Calibri" w:cs="Calibri"/>
        </w:rPr>
        <w:t>“</w:t>
      </w:r>
      <w:r w:rsidRPr="00342C77">
        <w:rPr>
          <w:rFonts w:ascii="Calibri" w:hAnsi="Calibri" w:cs="Calibri"/>
        </w:rPr>
        <w:t>demonstrated that…,</w:t>
      </w:r>
      <w:r>
        <w:rPr>
          <w:rFonts w:ascii="Calibri" w:hAnsi="Calibri" w:cs="Calibri"/>
        </w:rPr>
        <w:t>”</w:t>
      </w:r>
      <w:r w:rsidRPr="00342C77">
        <w:rPr>
          <w:rFonts w:ascii="Calibri" w:hAnsi="Calibri" w:cs="Calibri"/>
        </w:rPr>
        <w:t xml:space="preserve"> or similar scholarly constructions</w:t>
      </w:r>
      <w:r>
        <w:rPr>
          <w:rFonts w:ascii="Calibri" w:hAnsi="Calibri" w:cs="Calibri"/>
        </w:rPr>
        <w:t xml:space="preserve"> like:</w:t>
      </w:r>
      <w:r w:rsidRPr="00342C77">
        <w:rPr>
          <w:rFonts w:ascii="Calibri" w:hAnsi="Calibri" w:cs="Calibri"/>
        </w:rPr>
        <w:t xml:space="preserve"> “according to”, “as stated by”, “maintained that”, “revealed how”, or “emphasised that”. Citations must be substantively integrated into the analytical discussion and </w:t>
      </w:r>
      <w:r>
        <w:rPr>
          <w:rFonts w:ascii="Calibri" w:hAnsi="Calibri" w:cs="Calibri"/>
        </w:rPr>
        <w:t>should</w:t>
      </w:r>
      <w:r w:rsidRPr="00342C77">
        <w:rPr>
          <w:rFonts w:ascii="Calibri" w:hAnsi="Calibri" w:cs="Calibri"/>
        </w:rPr>
        <w:t xml:space="preserve"> not </w:t>
      </w:r>
      <w:r>
        <w:rPr>
          <w:rFonts w:ascii="Calibri" w:hAnsi="Calibri" w:cs="Calibri"/>
        </w:rPr>
        <w:t xml:space="preserve">always </w:t>
      </w:r>
      <w:r w:rsidRPr="00342C77">
        <w:rPr>
          <w:rFonts w:ascii="Calibri" w:hAnsi="Calibri" w:cs="Calibri"/>
        </w:rPr>
        <w:t>appear in brackets at the end of a sentence or paragraph as the final element. All in-text citations must follow Harvard style using “and” rather than ampersands. A complete and accurate Harvard-style reference list must be provided at the end and is excluded from the word count.</w:t>
      </w:r>
    </w:p>
    <w:p w14:paraId="067588ED" w14:textId="77777777" w:rsidR="00355A48" w:rsidRDefault="00355A48" w:rsidP="00355A48">
      <w:pPr>
        <w:spacing w:before="120" w:after="120"/>
        <w:jc w:val="both"/>
        <w:rPr>
          <w:rFonts w:ascii="Calibri" w:hAnsi="Calibri" w:cs="Calibri"/>
        </w:rPr>
      </w:pPr>
      <w:r w:rsidRPr="00D40092">
        <w:rPr>
          <w:rFonts w:ascii="Calibri" w:hAnsi="Calibri" w:cs="Calibri"/>
          <w:b/>
          <w:bCs/>
        </w:rPr>
        <w:t>Structure:</w:t>
      </w:r>
      <w:r>
        <w:rPr>
          <w:rFonts w:ascii="Calibri" w:hAnsi="Calibri" w:cs="Calibri"/>
        </w:rPr>
        <w:t xml:space="preserve"> </w:t>
      </w:r>
      <w:r w:rsidRPr="00342C77">
        <w:rPr>
          <w:rFonts w:ascii="Calibri" w:hAnsi="Calibri" w:cs="Calibri"/>
        </w:rPr>
        <w:t xml:space="preserve">The structure must consist of fully developed paragraphs organised under clear, academically appropriate headings, with no bullet points or lists. Figures and tables, where required, must be embedded within the relevant sections rather than placed at the end, following this sequence: preceding analytical paragraph, figure or table heading, interpretation or description, and continuation of analysis. Numbers must be written in </w:t>
      </w:r>
      <w:r>
        <w:rPr>
          <w:rFonts w:ascii="Calibri" w:hAnsi="Calibri" w:cs="Calibri"/>
        </w:rPr>
        <w:t xml:space="preserve">numerals (i.e. 1, 2, 3, …) not </w:t>
      </w:r>
      <w:r w:rsidRPr="00342C77">
        <w:rPr>
          <w:rFonts w:ascii="Calibri" w:hAnsi="Calibri" w:cs="Calibri"/>
        </w:rPr>
        <w:t>words,</w:t>
      </w:r>
      <w:r>
        <w:rPr>
          <w:rFonts w:ascii="Calibri" w:hAnsi="Calibri" w:cs="Calibri"/>
        </w:rPr>
        <w:t xml:space="preserve"> </w:t>
      </w:r>
      <w:r w:rsidRPr="00342C77">
        <w:rPr>
          <w:rFonts w:ascii="Calibri" w:hAnsi="Calibri" w:cs="Calibri"/>
        </w:rPr>
        <w:t xml:space="preserve">except when a number begins a sentence. Abbreviations </w:t>
      </w:r>
      <w:r w:rsidRPr="00342C77">
        <w:rPr>
          <w:rFonts w:ascii="Calibri" w:hAnsi="Calibri" w:cs="Calibri"/>
        </w:rPr>
        <w:lastRenderedPageBreak/>
        <w:t>such as “e.g.”, “i.e.”, and “etc.” must be avoided. The final work must meet core academic standards of clarity, structural coherence, originality, relevance, rigorous engagement with evidence, accuracy of citation, ethical scholarly practice, and advanced critical insight.</w:t>
      </w:r>
    </w:p>
    <w:p w14:paraId="66129DC6" w14:textId="2DA97EE6" w:rsidR="00355A48" w:rsidRPr="00703A4D" w:rsidRDefault="00355A48" w:rsidP="00355A48">
      <w:pPr>
        <w:jc w:val="both"/>
        <w:rPr>
          <w:rFonts w:cstheme="minorHAnsi"/>
        </w:rPr>
      </w:pPr>
      <w:r w:rsidRPr="00D40092">
        <w:rPr>
          <w:rFonts w:cstheme="minorHAnsi"/>
          <w:b/>
          <w:bCs/>
        </w:rPr>
        <w:t>Humanising:</w:t>
      </w:r>
      <w:r>
        <w:rPr>
          <w:rFonts w:cstheme="minorHAnsi"/>
        </w:rPr>
        <w:t xml:space="preserve"> </w:t>
      </w:r>
      <w:r w:rsidRPr="00453ED2">
        <w:rPr>
          <w:rFonts w:cstheme="minorHAnsi"/>
        </w:rPr>
        <w:t xml:space="preserve"> Humanize the content you write so it won't be flagged as written by AI, ensuring it reads as written by a human. That means changing your voice, tone, and style. Write in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writing style. Write the text with a richer and more varied vocabulary, avoiding repetitive phrasing and common AI-style wording. Incorporate rarer words, regional slang, or poetic phrasing where appropriate, while maintaining clarity and coherence. Ensure the tone remains formal (or adjust if needed) and that the meaning of the original text is preserved. Use vivid descriptions, dynamic sentence structures, and a natural flow that feels engaging and sophisticated.</w:t>
      </w:r>
    </w:p>
    <w:p w14:paraId="3444B8F1" w14:textId="77777777" w:rsidR="00355A48" w:rsidRPr="00132D09" w:rsidRDefault="00355A48" w:rsidP="00F22DD2">
      <w:pPr>
        <w:pStyle w:val="NormalWeb"/>
        <w:jc w:val="both"/>
        <w:rPr>
          <w:rFonts w:ascii="Arial" w:hAnsi="Arial" w:cs="Arial"/>
          <w:sz w:val="20"/>
          <w:szCs w:val="20"/>
        </w:rPr>
      </w:pPr>
    </w:p>
    <w:p w14:paraId="77770BED" w14:textId="07C5B0C9" w:rsidR="00BF0B7B" w:rsidRPr="00132D09" w:rsidRDefault="00BF0B7B" w:rsidP="00F22DD2">
      <w:pPr>
        <w:pStyle w:val="NormalWeb"/>
        <w:jc w:val="both"/>
        <w:rPr>
          <w:rFonts w:ascii="Arial" w:hAnsi="Arial" w:cs="Arial"/>
          <w:sz w:val="20"/>
          <w:szCs w:val="20"/>
        </w:rPr>
      </w:pPr>
      <w:r w:rsidRPr="00132D09">
        <w:rPr>
          <w:rFonts w:ascii="Arial" w:hAnsi="Arial" w:cs="Arial"/>
          <w:sz w:val="20"/>
          <w:szCs w:val="20"/>
        </w:rPr>
        <w:t>Main Chapter Heading</w:t>
      </w:r>
      <w:r w:rsidR="00C6307D" w:rsidRPr="00132D09">
        <w:rPr>
          <w:rFonts w:ascii="Arial" w:hAnsi="Arial" w:cs="Arial"/>
          <w:sz w:val="20"/>
          <w:szCs w:val="20"/>
        </w:rPr>
        <w:t xml:space="preserve"> </w:t>
      </w:r>
      <w:r w:rsidR="00C6307D" w:rsidRPr="00132D09">
        <w:rPr>
          <w:rFonts w:ascii="Arial" w:hAnsi="Arial" w:cs="Arial"/>
          <w:i/>
          <w:iCs/>
          <w:sz w:val="20"/>
          <w:szCs w:val="20"/>
        </w:rPr>
        <w:t>(</w:t>
      </w:r>
      <w:r w:rsidRPr="00132D09">
        <w:rPr>
          <w:rFonts w:ascii="Arial" w:hAnsi="Arial" w:cs="Arial"/>
          <w:i/>
          <w:iCs/>
          <w:sz w:val="20"/>
          <w:szCs w:val="20"/>
        </w:rPr>
        <w:t>Use the following chapter heading exactly as written</w:t>
      </w:r>
      <w:r w:rsidR="00C6307D" w:rsidRPr="00132D09">
        <w:rPr>
          <w:rFonts w:ascii="Arial" w:hAnsi="Arial" w:cs="Arial"/>
          <w:i/>
          <w:iCs/>
          <w:sz w:val="20"/>
          <w:szCs w:val="20"/>
        </w:rPr>
        <w:t>)</w:t>
      </w:r>
      <w:r w:rsidRPr="00132D09">
        <w:rPr>
          <w:rFonts w:ascii="Arial" w:hAnsi="Arial" w:cs="Arial"/>
          <w:i/>
          <w:iCs/>
          <w:sz w:val="20"/>
          <w:szCs w:val="20"/>
        </w:rPr>
        <w:t>:</w:t>
      </w:r>
    </w:p>
    <w:p w14:paraId="3409A7E7" w14:textId="194817D2" w:rsidR="00C6307D" w:rsidRPr="00132D09" w:rsidRDefault="00C6307D" w:rsidP="00C6307D">
      <w:pPr>
        <w:pStyle w:val="NormalWeb"/>
        <w:jc w:val="center"/>
        <w:rPr>
          <w:rFonts w:ascii="Arial" w:hAnsi="Arial" w:cs="Arial"/>
          <w:b/>
          <w:bCs/>
          <w:sz w:val="20"/>
          <w:szCs w:val="20"/>
        </w:rPr>
      </w:pPr>
      <w:r w:rsidRPr="00132D09">
        <w:rPr>
          <w:rFonts w:ascii="Arial" w:hAnsi="Arial" w:cs="Arial"/>
          <w:b/>
          <w:bCs/>
          <w:sz w:val="20"/>
          <w:szCs w:val="20"/>
        </w:rPr>
        <w:t>CHAPTER TWO</w:t>
      </w:r>
    </w:p>
    <w:p w14:paraId="2D118763" w14:textId="461BD00F" w:rsidR="00BF0B7B" w:rsidRPr="00132D09" w:rsidRDefault="00BF0B7B" w:rsidP="00C6307D">
      <w:pPr>
        <w:pStyle w:val="NormalWeb"/>
        <w:jc w:val="center"/>
        <w:rPr>
          <w:rFonts w:ascii="Arial" w:hAnsi="Arial" w:cs="Arial"/>
          <w:b/>
          <w:bCs/>
          <w:sz w:val="20"/>
          <w:szCs w:val="20"/>
        </w:rPr>
      </w:pPr>
      <w:r w:rsidRPr="00132D09">
        <w:rPr>
          <w:rFonts w:ascii="Arial" w:hAnsi="Arial" w:cs="Arial"/>
          <w:b/>
          <w:bCs/>
          <w:sz w:val="20"/>
          <w:szCs w:val="20"/>
        </w:rPr>
        <w:t>LITERATURE REVIEW</w:t>
      </w:r>
    </w:p>
    <w:p w14:paraId="14839BA3" w14:textId="77777777" w:rsidR="00BF0B7B" w:rsidRPr="00132D09" w:rsidRDefault="00BF0B7B">
      <w:pPr>
        <w:pStyle w:val="NormalWeb"/>
        <w:rPr>
          <w:rFonts w:ascii="Arial" w:hAnsi="Arial" w:cs="Arial"/>
          <w:i/>
          <w:iCs/>
          <w:sz w:val="20"/>
          <w:szCs w:val="20"/>
        </w:rPr>
      </w:pPr>
      <w:r w:rsidRPr="00132D09">
        <w:rPr>
          <w:rFonts w:ascii="Arial" w:hAnsi="Arial" w:cs="Arial"/>
          <w:i/>
          <w:iCs/>
          <w:sz w:val="20"/>
          <w:szCs w:val="20"/>
          <w:highlight w:val="lightGray"/>
        </w:rPr>
        <w:t>Opening Task: Design the Literature Review Structure First</w:t>
      </w:r>
    </w:p>
    <w:p w14:paraId="17F6784F" w14:textId="1F9864C4" w:rsidR="00BF0B7B" w:rsidRPr="00EE199A" w:rsidRDefault="00EE199A" w:rsidP="00132D09">
      <w:pPr>
        <w:pStyle w:val="NormalWeb"/>
        <w:jc w:val="both"/>
        <w:rPr>
          <w:rFonts w:ascii="Arial" w:hAnsi="Arial" w:cs="Arial"/>
          <w:i/>
          <w:iCs/>
          <w:sz w:val="20"/>
          <w:szCs w:val="20"/>
          <w:lang w:val="en-US"/>
        </w:rPr>
      </w:pPr>
      <w:r w:rsidRPr="00615F21">
        <w:rPr>
          <w:rFonts w:ascii="Arial" w:hAnsi="Arial" w:cs="Arial"/>
          <w:i/>
          <w:iCs/>
          <w:sz w:val="20"/>
          <w:szCs w:val="20"/>
          <w:highlight w:val="cyan"/>
          <w:lang w:val="en-US"/>
        </w:rPr>
        <w:t>Draft a distinction-level literature review structure for this specific study. The structure must be capable of supporting a 90–100 grade. Just a list and word count will do. Introduction and conclusion should be 100 words each (use 40/50 sources in total). Chapter word count is 3000 words.</w:t>
      </w:r>
      <w:r w:rsidR="009D2FAC" w:rsidRPr="00615F21">
        <w:rPr>
          <w:rFonts w:ascii="Arial" w:hAnsi="Arial" w:cs="Arial"/>
          <w:i/>
          <w:iCs/>
          <w:sz w:val="20"/>
          <w:szCs w:val="20"/>
          <w:highlight w:val="cyan"/>
          <w:lang w:val="en-US"/>
        </w:rPr>
        <w:t xml:space="preserve"> The literature gaps, conceptual framework (if any), and chapter summary, must be different headings. Also, use subheadings (headings, 1,2,3).</w:t>
      </w:r>
    </w:p>
    <w:p w14:paraId="6A787D45" w14:textId="0598D5ED" w:rsidR="00BF0B7B" w:rsidRPr="00132D09" w:rsidRDefault="00BF0B7B" w:rsidP="00132D09">
      <w:pPr>
        <w:pStyle w:val="NormalWeb"/>
        <w:jc w:val="both"/>
        <w:rPr>
          <w:rFonts w:ascii="Arial" w:hAnsi="Arial" w:cs="Arial"/>
          <w:b/>
          <w:bCs/>
          <w:sz w:val="20"/>
          <w:szCs w:val="20"/>
        </w:rPr>
      </w:pPr>
      <w:r w:rsidRPr="00132D09">
        <w:rPr>
          <w:rFonts w:ascii="Arial" w:hAnsi="Arial" w:cs="Arial"/>
          <w:b/>
          <w:bCs/>
          <w:sz w:val="20"/>
          <w:szCs w:val="20"/>
        </w:rPr>
        <w:t>Chapter Introduction</w:t>
      </w:r>
      <w:r w:rsidR="00132D09">
        <w:rPr>
          <w:rFonts w:ascii="Arial" w:hAnsi="Arial" w:cs="Arial"/>
          <w:b/>
          <w:bCs/>
          <w:sz w:val="20"/>
          <w:szCs w:val="20"/>
        </w:rPr>
        <w:t xml:space="preserve">: </w:t>
      </w:r>
      <w:r w:rsidRPr="00132D09">
        <w:rPr>
          <w:rFonts w:ascii="Arial" w:hAnsi="Arial" w:cs="Arial"/>
          <w:sz w:val="20"/>
          <w:szCs w:val="20"/>
        </w:rPr>
        <w:t>The first drafted section, once approved, should introduce the chapter in approximately 100 to 150 words. This opening should explain the scope, logic, and progression of the literature review. It should indicate how the chapter is organised and how that organisation supports the study’s research problem, objectives, and conceptual development. The tone must be analytical from the beginning. This is not background filler. It is a brief framing paragraph that positions the chapter as an evaluative review that builds toward framework construction and gap identification. It should cite one or two methodological sources on literature review practice where appropriate.</w:t>
      </w:r>
    </w:p>
    <w:p w14:paraId="385674A3" w14:textId="25737AF8"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Theoretical and Conceptual Foundations</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 xml:space="preserve">Where the topic requires it, one early section should critically examine the conceptual foundations of the dependent variable and the key explanatory variables, alongside the theories most relevant to their relationships. This section should not merely define terms or describe theories. It should compare scholarly definitions, identify conceptual overlap and divergence, evaluate the strengths and weaknesses of each theory, and examine how well each theory explains the study phenomenon in different contexts. It should also consider whether one theory is sufficient, whether several theories are partially useful, and why one framework is ultimately selected as the principal guide for the study. Where empirical work has already tested these theories, that </w:t>
      </w:r>
      <w:r w:rsidRPr="00132D09">
        <w:rPr>
          <w:rFonts w:ascii="Arial" w:hAnsi="Arial" w:cs="Arial"/>
          <w:sz w:val="20"/>
          <w:szCs w:val="20"/>
        </w:rPr>
        <w:lastRenderedPageBreak/>
        <w:t>evidence should be integrated into the discussion to show how theory performs in practice rather than in abstraction.</w:t>
      </w:r>
    </w:p>
    <w:p w14:paraId="10E51925" w14:textId="7B13A8F1"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Empirical Review</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The empirical review must be structured in the way most suitable for the topic. That may mean separate sections for each variable, thematic sections cutting across several variables, or a hybrid structure where concepts are grouped by analytical themes. The structure should be chosen because it produces the strongest review, not because it is familiar. Whatever structure is selected, the empirical discussion must remain deeply comparative, evidence-based, and technically precise.</w:t>
      </w:r>
      <w:r w:rsidR="00132D09">
        <w:rPr>
          <w:rFonts w:ascii="Arial" w:hAnsi="Arial" w:cs="Arial"/>
          <w:sz w:val="20"/>
          <w:szCs w:val="20"/>
        </w:rPr>
        <w:t xml:space="preserve"> </w:t>
      </w:r>
      <w:r w:rsidRPr="00132D09">
        <w:rPr>
          <w:rFonts w:ascii="Arial" w:hAnsi="Arial" w:cs="Arial"/>
          <w:sz w:val="20"/>
          <w:szCs w:val="20"/>
        </w:rPr>
        <w:t>In each empirical section, studies must be synthesised around patterns, contradictions, mechanisms, methodological tendencies, and contextual differences. Do not simply describe one study after another. At the same time, do not make the synthesis so broad that the technical richness disappears. The review must preserve enough study-level detail to enable serious critique. It should identify the countries or regions in which studies were conducted, the populations examined, the sample sizes used, the research designs adopted, the measures and instruments employed, and the key findings obtained. It should show whether findings are consistent across contexts or whether they vary across developed and developing settings, sectors, institutional environments, or demographic groups. It should assess whether concepts are being measured consistently across studies, whether the evidence base is dominated by cross-sectional self-report designs, whether longitudinal or experimental evidence is missing, whether causal language exceeds the strength of the methods used, and whether the findings support or complicate the dominant theoretical explanations.</w:t>
      </w:r>
      <w:r w:rsidR="00132D09">
        <w:rPr>
          <w:rFonts w:ascii="Arial" w:hAnsi="Arial" w:cs="Arial"/>
          <w:sz w:val="20"/>
          <w:szCs w:val="20"/>
        </w:rPr>
        <w:t xml:space="preserve"> </w:t>
      </w:r>
      <w:r w:rsidRPr="00132D09">
        <w:rPr>
          <w:rFonts w:ascii="Arial" w:hAnsi="Arial" w:cs="Arial"/>
          <w:sz w:val="20"/>
          <w:szCs w:val="20"/>
        </w:rPr>
        <w:t>The empirical review should also attend carefully to contradictions. Where studies disagree, the chapter must not merely note that inconsistency exists. It must explain why the inconsistency may have emerged. Possible reasons include variation in sample size, context, time frame, instrument quality, statistical model, operational definition, population characteristics, data quality, or research design. The writing must treat contradiction as analytically useful rather than inconvenient. This is one of the main routes by which a strong literature review produces a credible research gap.</w:t>
      </w:r>
      <w:r w:rsidR="00132D09">
        <w:rPr>
          <w:rFonts w:ascii="Arial" w:hAnsi="Arial" w:cs="Arial"/>
          <w:sz w:val="20"/>
          <w:szCs w:val="20"/>
        </w:rPr>
        <w:t xml:space="preserve"> T</w:t>
      </w:r>
      <w:r w:rsidRPr="00132D09">
        <w:rPr>
          <w:rFonts w:ascii="Arial" w:hAnsi="Arial" w:cs="Arial"/>
          <w:sz w:val="20"/>
          <w:szCs w:val="20"/>
        </w:rPr>
        <w:t xml:space="preserve">he </w:t>
      </w:r>
      <w:r w:rsidR="00132D09">
        <w:rPr>
          <w:rFonts w:ascii="Arial" w:hAnsi="Arial" w:cs="Arial"/>
          <w:sz w:val="20"/>
          <w:szCs w:val="20"/>
        </w:rPr>
        <w:t>section</w:t>
      </w:r>
      <w:r w:rsidRPr="00132D09">
        <w:rPr>
          <w:rFonts w:ascii="Arial" w:hAnsi="Arial" w:cs="Arial"/>
          <w:sz w:val="20"/>
          <w:szCs w:val="20"/>
        </w:rPr>
        <w:t xml:space="preserve"> must critically evaluate the methodological tendencies of the literature as a whole. It should identify recurring design weaknesses such as overreliance on cross-sectional surveys, small or unrepresentative samples, convenience sampling, self-report bias, weak measurement validity, poor contextual adaptation of instruments, low statistical power, single-country limitation, or failure to model mediating and moderating relationships where theoretically appropriate. It should also identify methodological strengths where they exist, such as large multi-site datasets, validated scales, rigorous modelling, mixed-methods depth, or longitudinal evidence. This methodological critique must feed directly into the literature gaps and the justification for the present study.</w:t>
      </w:r>
      <w:r w:rsidR="00132D09">
        <w:rPr>
          <w:rFonts w:ascii="Arial" w:hAnsi="Arial" w:cs="Arial"/>
          <w:sz w:val="20"/>
          <w:szCs w:val="20"/>
        </w:rPr>
        <w:t xml:space="preserve"> </w:t>
      </w:r>
      <w:r w:rsidR="00132D09" w:rsidRPr="00132D09">
        <w:rPr>
          <w:rFonts w:ascii="Arial" w:hAnsi="Arial" w:cs="Arial"/>
          <w:sz w:val="20"/>
          <w:szCs w:val="20"/>
        </w:rPr>
        <w:t>Whenever discussing a study, do not reduce it to author, year, and finding. Where available and relevant, state the study location, population, sample size, sampling strategy, research design, instrument or measurement approach, analytical method, and key result before critiquing its strength, limitation, transferability, and relevance to the present study. Use these technical details to explain why findings converge, diverge, or remain inconclusive.</w:t>
      </w:r>
    </w:p>
    <w:p w14:paraId="3420B2A1" w14:textId="3F565582" w:rsidR="00BF0B7B" w:rsidRDefault="00BF0B7B" w:rsidP="00F22DD2">
      <w:pPr>
        <w:pStyle w:val="NormalWeb"/>
        <w:jc w:val="both"/>
        <w:rPr>
          <w:rFonts w:ascii="Arial" w:hAnsi="Arial" w:cs="Arial"/>
          <w:sz w:val="20"/>
          <w:szCs w:val="20"/>
        </w:rPr>
      </w:pPr>
      <w:r w:rsidRPr="00132D09">
        <w:rPr>
          <w:rFonts w:ascii="Arial" w:hAnsi="Arial" w:cs="Arial"/>
          <w:b/>
          <w:bCs/>
          <w:sz w:val="20"/>
          <w:szCs w:val="20"/>
        </w:rPr>
        <w:t>Conceptual Framework</w:t>
      </w:r>
      <w:r w:rsidR="00132D09">
        <w:rPr>
          <w:rFonts w:ascii="Arial" w:hAnsi="Arial" w:cs="Arial"/>
          <w:b/>
          <w:bCs/>
          <w:sz w:val="20"/>
          <w:szCs w:val="20"/>
        </w:rPr>
        <w:t>:</w:t>
      </w:r>
      <w:r w:rsidRPr="00132D09">
        <w:rPr>
          <w:rFonts w:ascii="Arial" w:hAnsi="Arial" w:cs="Arial"/>
          <w:sz w:val="20"/>
          <w:szCs w:val="20"/>
        </w:rPr>
        <w:t xml:space="preserve"> One late section of the chapter must synthesise the theoretical and empirical review into a conceptual framework for the present study. This section should identify the main convergences, contradictions, and unresolved issues emerging from the literature. It should then develop a conceptual model showing the expected relationships among the variables and explain the logic behind those relationships. If a figure is used, it must be introduced and interpreted analytically rather than inserted without explanation.</w:t>
      </w:r>
    </w:p>
    <w:p w14:paraId="6571A992" w14:textId="7F2DAB82" w:rsidR="00BF0B7B" w:rsidRPr="00132D09" w:rsidRDefault="00132D09" w:rsidP="00F22DD2">
      <w:pPr>
        <w:pStyle w:val="NormalWeb"/>
        <w:jc w:val="both"/>
        <w:rPr>
          <w:rFonts w:ascii="Arial" w:hAnsi="Arial" w:cs="Arial"/>
          <w:sz w:val="20"/>
          <w:szCs w:val="20"/>
        </w:rPr>
      </w:pPr>
      <w:r w:rsidRPr="00132D09">
        <w:rPr>
          <w:rFonts w:ascii="Arial" w:hAnsi="Arial" w:cs="Arial"/>
          <w:b/>
          <w:bCs/>
          <w:sz w:val="20"/>
          <w:szCs w:val="20"/>
        </w:rPr>
        <w:t>Literature Gaps:</w:t>
      </w:r>
      <w:r>
        <w:rPr>
          <w:rFonts w:ascii="Arial" w:hAnsi="Arial" w:cs="Arial"/>
          <w:sz w:val="20"/>
          <w:szCs w:val="20"/>
        </w:rPr>
        <w:t xml:space="preserve"> </w:t>
      </w:r>
      <w:r w:rsidR="00BF0B7B" w:rsidRPr="00132D09">
        <w:rPr>
          <w:rFonts w:ascii="Arial" w:hAnsi="Arial" w:cs="Arial"/>
          <w:sz w:val="20"/>
          <w:szCs w:val="20"/>
        </w:rPr>
        <w:t xml:space="preserve">This section must also identify the literature gaps with precision. At minimum, it should be able to articulate different forms of gap </w:t>
      </w:r>
      <w:proofErr w:type="gramStart"/>
      <w:r w:rsidR="00BF0B7B" w:rsidRPr="00132D09">
        <w:rPr>
          <w:rFonts w:ascii="Arial" w:hAnsi="Arial" w:cs="Arial"/>
          <w:sz w:val="20"/>
          <w:szCs w:val="20"/>
        </w:rPr>
        <w:t>where</w:t>
      </w:r>
      <w:proofErr w:type="gramEnd"/>
      <w:r w:rsidR="00BF0B7B" w:rsidRPr="00132D09">
        <w:rPr>
          <w:rFonts w:ascii="Arial" w:hAnsi="Arial" w:cs="Arial"/>
          <w:sz w:val="20"/>
          <w:szCs w:val="20"/>
        </w:rPr>
        <w:t xml:space="preserve"> supported by the review, such as theoretical gaps, methodological gaps, contextual gaps, conceptual gaps, or empirical gaps. Each gap must be tied directly to evidence from the reviewed literature</w:t>
      </w:r>
      <w:r>
        <w:rPr>
          <w:rFonts w:ascii="Arial" w:hAnsi="Arial" w:cs="Arial"/>
          <w:sz w:val="20"/>
          <w:szCs w:val="20"/>
        </w:rPr>
        <w:t xml:space="preserve"> with sources</w:t>
      </w:r>
      <w:r w:rsidR="00BF0B7B" w:rsidRPr="00132D09">
        <w:rPr>
          <w:rFonts w:ascii="Arial" w:hAnsi="Arial" w:cs="Arial"/>
          <w:sz w:val="20"/>
          <w:szCs w:val="20"/>
        </w:rPr>
        <w:t>. The writing must show what prior studies have covered, what remains unresolved, why that unresolved area matters, and how the current study is designed to respond to it. The framework and the gaps should feel like the natural result of the entire chapter, not an artificial final add-on.</w:t>
      </w:r>
    </w:p>
    <w:p w14:paraId="484D8B2C" w14:textId="2031DCD3"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Chapter Summary</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The final section should summarise the most important conceptual debates, theoretical tensions, empirical patterns, methodological weaknesses, and literature gaps identified in the chapter. It should explain briefly how these insights justify the next chapter and prepare the transition into methodology. No new citations should appear in this concluding section.</w:t>
      </w:r>
    </w:p>
    <w:p w14:paraId="0FB4271C" w14:textId="288BA86B" w:rsidR="00BF0B7B" w:rsidRPr="00132D09" w:rsidRDefault="00BF0B7B" w:rsidP="00F22DD2">
      <w:pPr>
        <w:pStyle w:val="NormalWeb"/>
        <w:jc w:val="both"/>
        <w:rPr>
          <w:rFonts w:ascii="Arial" w:hAnsi="Arial" w:cs="Arial"/>
          <w:b/>
          <w:bCs/>
          <w:sz w:val="20"/>
          <w:szCs w:val="20"/>
        </w:rPr>
      </w:pPr>
      <w:r w:rsidRPr="00132D09">
        <w:rPr>
          <w:rFonts w:ascii="Arial" w:hAnsi="Arial" w:cs="Arial"/>
          <w:b/>
          <w:bCs/>
          <w:sz w:val="20"/>
          <w:szCs w:val="20"/>
        </w:rPr>
        <w:lastRenderedPageBreak/>
        <w:t>Global Quality Controls for the Whole Chapter</w:t>
      </w:r>
      <w:r w:rsidR="00132D09">
        <w:rPr>
          <w:rFonts w:ascii="Arial" w:hAnsi="Arial" w:cs="Arial"/>
          <w:b/>
          <w:bCs/>
          <w:sz w:val="20"/>
          <w:szCs w:val="20"/>
        </w:rPr>
        <w:t xml:space="preserve">: </w:t>
      </w:r>
      <w:r w:rsidRPr="00132D09">
        <w:rPr>
          <w:rFonts w:ascii="Arial" w:hAnsi="Arial" w:cs="Arial"/>
          <w:sz w:val="20"/>
          <w:szCs w:val="20"/>
        </w:rPr>
        <w:t>The chapter must contain a minimum of 25 to 35 distinct citations, depending on the final structure and density of the review. Source repetition should be limited and justified. No paragraph should be purely descriptive. Every section must contain evidence and interpretation. At least three explicit sets of conflicting findings must be analysed in depth. Technical evidence such as coefficients, odds ratios, prevalence rates, effect sizes, significance patterns, or comparative statistics should be included where relevant and available. Country-specific or context-specific literature should be prioritised where the topic demands it, but always situated against broader international scholarship. The progression of the chapter must remain intellectually coherent, moving from conceptual and theoretical grounding into empirical assessment, then into synthesis, framework, and gap.</w:t>
      </w:r>
    </w:p>
    <w:p w14:paraId="60C0DF42" w14:textId="556D57D9" w:rsidR="00BF0B7B" w:rsidRPr="00132D09" w:rsidRDefault="00BF0B7B" w:rsidP="00F22DD2">
      <w:pPr>
        <w:pStyle w:val="NormalWeb"/>
        <w:jc w:val="both"/>
        <w:rPr>
          <w:rFonts w:ascii="Arial" w:hAnsi="Arial" w:cs="Arial"/>
          <w:sz w:val="20"/>
          <w:szCs w:val="20"/>
        </w:rPr>
      </w:pPr>
      <w:r w:rsidRPr="00132D09">
        <w:rPr>
          <w:rFonts w:ascii="Arial" w:hAnsi="Arial" w:cs="Arial"/>
          <w:b/>
          <w:bCs/>
          <w:sz w:val="20"/>
          <w:szCs w:val="20"/>
        </w:rPr>
        <w:t>Distinction-Level Performance Standard</w:t>
      </w:r>
      <w:r w:rsidR="00132D09" w:rsidRPr="00132D09">
        <w:rPr>
          <w:rFonts w:ascii="Arial" w:hAnsi="Arial" w:cs="Arial"/>
          <w:b/>
          <w:bCs/>
          <w:sz w:val="20"/>
          <w:szCs w:val="20"/>
        </w:rPr>
        <w:t>:</w:t>
      </w:r>
      <w:r w:rsidR="00132D09">
        <w:rPr>
          <w:rFonts w:ascii="Arial" w:hAnsi="Arial" w:cs="Arial"/>
          <w:sz w:val="20"/>
          <w:szCs w:val="20"/>
        </w:rPr>
        <w:t xml:space="preserve"> </w:t>
      </w:r>
      <w:r w:rsidRPr="00132D09">
        <w:rPr>
          <w:rFonts w:ascii="Arial" w:hAnsi="Arial" w:cs="Arial"/>
          <w:sz w:val="20"/>
          <w:szCs w:val="20"/>
        </w:rPr>
        <w:t>A distinction-level Chapter Two should demonstrate command of the conceptual terrain, the theoretical debates, and the empirical evidence base. It should move consistently beyond description into synthesis and critique. It should show that the writer can examine studies not only for what they found, but for how they arrived at those findings and how much weight those findings deserve. It should expose contradictions rather than smoothing them over. It should identify patterns without collapsing important technical differences. It should build a conceptual framework that is justified by both theory and evidence. It should arrive at literature gaps through demonstrated analysis rather than formulaic declaration. Above all, it should make clear that the review is not a catalogue of sources, but an argument about the current state, limitations, and unresolved problems of knowledge in relation to the study topic.</w:t>
      </w:r>
    </w:p>
    <w:p w14:paraId="624F395E" w14:textId="3E32482E" w:rsidR="00BF0B7B" w:rsidRPr="00F22DD2" w:rsidRDefault="00BF0B7B" w:rsidP="00F22DD2">
      <w:pPr>
        <w:pStyle w:val="NormalWeb"/>
        <w:jc w:val="both"/>
        <w:rPr>
          <w:rFonts w:ascii="Arial" w:hAnsi="Arial" w:cs="Arial"/>
          <w:b/>
          <w:bCs/>
          <w:sz w:val="20"/>
          <w:szCs w:val="20"/>
        </w:rPr>
      </w:pPr>
      <w:r w:rsidRPr="00132D09">
        <w:rPr>
          <w:rFonts w:ascii="Arial" w:hAnsi="Arial" w:cs="Arial"/>
          <w:b/>
          <w:bCs/>
          <w:sz w:val="20"/>
          <w:szCs w:val="20"/>
        </w:rPr>
        <w:t>Final Self-Check Before Writing Any Section</w:t>
      </w:r>
      <w:r w:rsidR="00F22DD2">
        <w:rPr>
          <w:rFonts w:ascii="Arial" w:hAnsi="Arial" w:cs="Arial"/>
          <w:b/>
          <w:bCs/>
          <w:sz w:val="20"/>
          <w:szCs w:val="20"/>
        </w:rPr>
        <w:t xml:space="preserve">: </w:t>
      </w:r>
      <w:r w:rsidRPr="00132D09">
        <w:rPr>
          <w:rFonts w:ascii="Arial" w:hAnsi="Arial" w:cs="Arial"/>
          <w:sz w:val="20"/>
          <w:szCs w:val="20"/>
        </w:rPr>
        <w:t>Before outputting any section, confirm silently that the writing has done the following. It has selected a structure that fits the topic rather than forcing the topic into a pre-existing structure. It has used evidence with interpretation rather than citation stacking. It has preserved enough technical study detail to make critique credible. It has compared studies rather than merely listing them. It has shown where concepts, methods, or findings are inconsistent. It has used those inconsistencies to build toward identifiable gaps. It has kept the writing aligned with the study variables, objectives, and eventual conceptual framework. If any of these conditions are not met, revise before output.</w:t>
      </w:r>
    </w:p>
    <w:p w14:paraId="088CD8A9" w14:textId="4F247431" w:rsidR="00861B10" w:rsidRPr="00132D09" w:rsidRDefault="00132D09" w:rsidP="00132D09">
      <w:pPr>
        <w:jc w:val="center"/>
        <w:rPr>
          <w:rFonts w:ascii="Arial" w:hAnsi="Arial" w:cs="Arial"/>
          <w:b/>
          <w:bCs/>
          <w:sz w:val="20"/>
          <w:szCs w:val="20"/>
        </w:rPr>
      </w:pPr>
      <w:r w:rsidRPr="00132D09">
        <w:rPr>
          <w:rFonts w:ascii="Arial" w:hAnsi="Arial" w:cs="Arial"/>
          <w:b/>
          <w:bCs/>
          <w:sz w:val="20"/>
          <w:szCs w:val="20"/>
        </w:rPr>
        <w:t>TERMS OF QUALITY TO UNDERSTAND AND APPLY</w:t>
      </w:r>
    </w:p>
    <w:p w14:paraId="32701811"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Core Writing Standard:</w:t>
      </w:r>
      <w:r w:rsidRPr="00132D09">
        <w:rPr>
          <w:rFonts w:ascii="Arial" w:hAnsi="Arial" w:cs="Arial"/>
          <w:sz w:val="20"/>
          <w:szCs w:val="20"/>
        </w:rPr>
        <w:t xml:space="preserve"> The writing must read as if it were produced by a knowledgeable human scholar rather than generated from a generic template. Maintain academic formality throughout and use UK English. Do not use first-person pronouns or contractions. Do not simplify the argument to the point of losing conceptual precision. Do not fabricate statistics, authors, references, reports, institutional evidence, journals, or findings. The prose must remain disciplined, analytical, and intellectually mature.</w:t>
      </w:r>
    </w:p>
    <w:p w14:paraId="115807B0"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Depth Protocol:</w:t>
      </w:r>
      <w:r w:rsidRPr="00132D09">
        <w:rPr>
          <w:rFonts w:ascii="Arial" w:hAnsi="Arial" w:cs="Arial"/>
          <w:sz w:val="20"/>
          <w:szCs w:val="20"/>
        </w:rPr>
        <w:t xml:space="preserve"> Depth in this prompt does not mean longer writing, decorative vocabulary, or simply adding more citations. It means analytical density. Each major claim must move beyond naming a point and into explaining it, demonstrating it, locating it in evidence, identifying its limits, and showing why it matters to the present study. The chapter must not merely report information. It must interpret, compare, judge, and connect ideas in a way that shows the internal logic of the research problem.</w:t>
      </w:r>
    </w:p>
    <w:p w14:paraId="792BB7A9"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Justification:</w:t>
      </w:r>
      <w:r w:rsidRPr="00132D09">
        <w:rPr>
          <w:rFonts w:ascii="Arial" w:hAnsi="Arial" w:cs="Arial"/>
          <w:sz w:val="20"/>
          <w:szCs w:val="20"/>
        </w:rPr>
        <w:t xml:space="preserve"> Whenever the writing is instructed to justify a point, this must be understood as more than saying why something matters. A proper justification establishes the necessity, relevance, defensibility, and urgency of a claim. It should state the claim clearly, explain why it matters intellectually or practically, and support it with empirical evidence such as rates, trends, comparative statistics, institutional data, or published findings. It should also indicate whether the issue has already been recognised in previous scholarship or policy discussion, show where similar reasoning has worked before, identify the conditions under which it held, and explain whether that logic can be transferred to the present context. Strong justification also clarifies what is at stake if the issue is neglected and identifies any limits to the claim. A weak justification answers only the question of why. A strong justification answers why, on what evidence, in which setting, under what conditions, for whom, and with what consequences.</w:t>
      </w:r>
    </w:p>
    <w:p w14:paraId="1D31CE99"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Evaluation: </w:t>
      </w:r>
      <w:r w:rsidRPr="00132D09">
        <w:rPr>
          <w:rFonts w:ascii="Arial" w:hAnsi="Arial" w:cs="Arial"/>
          <w:sz w:val="20"/>
          <w:szCs w:val="20"/>
        </w:rPr>
        <w:t xml:space="preserve">Whenever the writing is required to evaluate, this should not be reduced to describing a series of studies. Evaluation means making disciplined judgements about the strength, weakness, usefulness, and limits of claims, definitions, findings, and methods. The </w:t>
      </w:r>
      <w:r w:rsidRPr="00132D09">
        <w:rPr>
          <w:rFonts w:ascii="Arial" w:hAnsi="Arial" w:cs="Arial"/>
          <w:sz w:val="20"/>
          <w:szCs w:val="20"/>
        </w:rPr>
        <w:lastRenderedPageBreak/>
        <w:t>writing should compare competing positions, explain why one interpretation may be more persuasive than another, and distinguish clearly between what evidence demonstrates and what an author merely infers from it. Good evaluation also considers whether findings are generalisable or whether they depend on a particular context, sample, or method. It should make clear where the literature is convincing, where it is partial, and where it remains unsettled.</w:t>
      </w:r>
    </w:p>
    <w:p w14:paraId="1ACF9555"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Critical Analysis: </w:t>
      </w:r>
      <w:r w:rsidRPr="00132D09">
        <w:rPr>
          <w:rFonts w:ascii="Arial" w:hAnsi="Arial" w:cs="Arial"/>
          <w:sz w:val="20"/>
          <w:szCs w:val="20"/>
        </w:rPr>
        <w:t>Critical analysis does not mean automatic negativity. It means examining the assumptions, limitations, ambiguities, and blind spots that shape a body of knowledge. A critical paragraph should not simply dismiss existing studies, but rather identify what they do well and where they become conceptually unclear, methodologically weak, or contextually narrow. It should show whether contradictions arise from different theories, different populations, different measures, different time periods, or different research designs. The goal is not to attack the literature, but to handle it with precision and intellectual seriousness.</w:t>
      </w:r>
    </w:p>
    <w:p w14:paraId="28A097E0"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Synthesis:</w:t>
      </w:r>
      <w:r w:rsidRPr="00132D09">
        <w:rPr>
          <w:rFonts w:ascii="Arial" w:hAnsi="Arial" w:cs="Arial"/>
          <w:sz w:val="20"/>
          <w:szCs w:val="20"/>
        </w:rPr>
        <w:t xml:space="preserve"> Synthesis should be understood as the integration of sources into a single developing argument. It is not enough to summarise one author after another. The writing must bring sources together around patterns, tensions, schools of thought, or recurring mechanisms. It should show where several scholars converge, where they diverge, and what broader insight emerges when their findings are read together. Rather than producing a chain of isolated summaries, the chapter should produce cumulative meaning. The reader should be able to see not only what individual studies say, but what the literature as a whole suggests, conceals, disputes, or leaves unresolved.</w:t>
      </w:r>
    </w:p>
    <w:p w14:paraId="33EF367B"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Use of Technical Data:</w:t>
      </w:r>
      <w:r w:rsidRPr="00132D09">
        <w:rPr>
          <w:rFonts w:ascii="Arial" w:hAnsi="Arial" w:cs="Arial"/>
          <w:sz w:val="20"/>
          <w:szCs w:val="20"/>
        </w:rPr>
        <w:t xml:space="preserve"> The instruction to use technical data must be interpreted in an expansive and disciplined way. It does not mean dropping in a few statistics for effect. It means drawing on precise and decision-relevant statistical/mathematical evidence such as prevalence rates, trend data, effect sizes, regression findings, survey distributions, sectoral or institutional metrics, implementation figures, comparative indicators, and operational measures etc... used in published studies. When technical data is included, it must be interpreted. The writing must then explain what the figure shows, why it matters, what it implies, and how it advances the argument. Data without analysis is not depth; it is decoration.</w:t>
      </w:r>
    </w:p>
    <w:p w14:paraId="7B09D8CF"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Evidence: </w:t>
      </w:r>
      <w:r w:rsidRPr="00132D09">
        <w:rPr>
          <w:rFonts w:ascii="Arial" w:hAnsi="Arial" w:cs="Arial"/>
          <w:sz w:val="20"/>
          <w:szCs w:val="20"/>
        </w:rPr>
        <w:t>Evidence should be selected hierarchically and used analytically. Priority should be given to peer-reviewed empirical studies, systematic reviews, meta-analyses, scholarly books from respected academic publishers, and credible institutional reports. Evidence must support definitions, major claims, trends, conceptual disputes, and statements about significance. It should be current where recency matters and older only where seminal value justifies inclusion. Evidence must never sit passively in the paragraph. It must be weighed, interpreted, and, where necessary, contrasted against other evidence.</w:t>
      </w:r>
    </w:p>
    <w:p w14:paraId="43CF6C05"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Research Gap:</w:t>
      </w:r>
      <w:r w:rsidRPr="00132D09">
        <w:rPr>
          <w:rFonts w:ascii="Arial" w:hAnsi="Arial" w:cs="Arial"/>
          <w:sz w:val="20"/>
          <w:szCs w:val="20"/>
        </w:rPr>
        <w:t xml:space="preserve"> A research gap should never be presented vaguely. It is not enough to claim that few studies exist. The writing must identify the exact kind of gap involved, whether conceptual, theoretical, methodological, empirical, contextual, or policy-related. It must explain what is missing, where the omission lies, why it persists, and what follows from leaving it unresolved. A strong gap statement shows the boundary of current knowledge and demonstrates the specific opening that makes the present study necessary.</w:t>
      </w:r>
    </w:p>
    <w:p w14:paraId="076FC82C"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Novelty: </w:t>
      </w:r>
      <w:r w:rsidRPr="00132D09">
        <w:rPr>
          <w:rFonts w:ascii="Arial" w:hAnsi="Arial" w:cs="Arial"/>
          <w:sz w:val="20"/>
          <w:szCs w:val="20"/>
        </w:rPr>
        <w:t>Novelty should not be treated as the requirement to invent a completely new topic. In academic research, novelty often lies in re-situating an established relationship in a new context, resolving contradictory findings, combining variables not previously examined together, applying a theory to a setting it has not adequately explained, or translating abstract debate into a policy-relevant or institutionally relevant form. Novelty must be demonstrated through comparison with existing work rather than announced as an unsupported claim.</w:t>
      </w:r>
    </w:p>
    <w:p w14:paraId="665EF6FB"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Significance: </w:t>
      </w:r>
      <w:r w:rsidRPr="00132D09">
        <w:rPr>
          <w:rFonts w:ascii="Arial" w:hAnsi="Arial" w:cs="Arial"/>
          <w:sz w:val="20"/>
          <w:szCs w:val="20"/>
        </w:rPr>
        <w:t>Significance must be explained in terms of beneficiaries, mechanisms, and outcomes. The writing should specify who benefits from the study, what they gain, how the findings become useful, and through what process that usefulness travels from evidence to policy, theory, practice, or institutional decision-making. It is not enough to state that the study will benefit policymakers, practitioners, researchers, or organisations. The chapter must explain exactly what each group can do differently because of the findings and why that difference matters.</w:t>
      </w:r>
    </w:p>
    <w:p w14:paraId="6435E175"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Contextualisation:</w:t>
      </w:r>
      <w:r w:rsidRPr="00132D09">
        <w:rPr>
          <w:rFonts w:ascii="Arial" w:hAnsi="Arial" w:cs="Arial"/>
          <w:sz w:val="20"/>
          <w:szCs w:val="20"/>
        </w:rPr>
        <w:t xml:space="preserve"> Contextualisation means recognising that ideas, variables, and relationships do not travel unchanged across settings. The chapter must show how institutional, socio-economic, cultural, regulatory, technological, or sectoral conditions shape the behaviour </w:t>
      </w:r>
      <w:r w:rsidRPr="00132D09">
        <w:rPr>
          <w:rFonts w:ascii="Arial" w:hAnsi="Arial" w:cs="Arial"/>
          <w:sz w:val="20"/>
          <w:szCs w:val="20"/>
        </w:rPr>
        <w:lastRenderedPageBreak/>
        <w:t>of the variables under study. Global literature may provide an important foundation, but it should not be assumed to apply automatically to [POPULATION/CONTEXT]. The writing must explain where transferability is plausible, where it is uncertain, and why the local setting is analytically important rather than merely illustrative.</w:t>
      </w:r>
    </w:p>
    <w:p w14:paraId="02174363"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Analytical Commentary:</w:t>
      </w:r>
      <w:r w:rsidRPr="00132D09">
        <w:rPr>
          <w:rFonts w:ascii="Arial" w:hAnsi="Arial" w:cs="Arial"/>
          <w:sz w:val="20"/>
          <w:szCs w:val="20"/>
        </w:rPr>
        <w:t xml:space="preserve"> Every important citation, statistic, definition, or empirical claim must be followed by interpretation. The chapter should regularly explain what the evidence demonstrates, why it matters, what it implies for the argument, and how it links to the next point. No paragraph should end with a citation in brackets. Evidence must lead into commentary, and commentary must move the argument forward.</w:t>
      </w:r>
    </w:p>
    <w:p w14:paraId="5180E66F"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Scholarly Disagreement:</w:t>
      </w:r>
      <w:r w:rsidRPr="00132D09">
        <w:rPr>
          <w:rFonts w:ascii="Arial" w:hAnsi="Arial" w:cs="Arial"/>
          <w:sz w:val="20"/>
          <w:szCs w:val="20"/>
        </w:rPr>
        <w:t xml:space="preserve"> Where disagreement exists in the literature, it must be made visible. The chapter should not flatten contested scholarship into artificial consensus. It should identify what exactly scholars disagree about, whether the disagreement concerns concepts, theory, methods, populations, measures, or contexts, and which side appears more persuasive based on the available evidence. Where disagreement remains unresolved, the writing should show how that tension creates the opening for the present study.</w:t>
      </w:r>
    </w:p>
    <w:p w14:paraId="59151661"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Conceptual Precision:</w:t>
      </w:r>
      <w:r w:rsidRPr="00132D09">
        <w:rPr>
          <w:rFonts w:ascii="Arial" w:hAnsi="Arial" w:cs="Arial"/>
          <w:sz w:val="20"/>
          <w:szCs w:val="20"/>
        </w:rPr>
        <w:t xml:space="preserve"> Broad academic words must never be used loosely. Terms such as performance, influence, impact, challenge, effectiveness, improvement, and success must be specified either conceptually or in measurable terms. Every central concept must be defined, bounded, and used consistently. The chapter must show that it understands not only the vocabulary of the field, but also the distinctions that make that vocabulary analytically useful.</w:t>
      </w:r>
    </w:p>
    <w:p w14:paraId="190860DB"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Argument Progression:</w:t>
      </w:r>
      <w:r w:rsidRPr="00132D09">
        <w:rPr>
          <w:rFonts w:ascii="Arial" w:hAnsi="Arial" w:cs="Arial"/>
          <w:sz w:val="20"/>
          <w:szCs w:val="20"/>
        </w:rPr>
        <w:t xml:space="preserve"> Every paragraph must contribute to the development of the central argument. The writing should move from claim to evidence to interpretation to implication. It must avoid repetitive paragraph formulas and should not simply restate headings in sentence form. Each paragraph should earn its place by advancing the reader’s understanding of the problem, the tension in the literature, or the necessity of the study.</w:t>
      </w:r>
    </w:p>
    <w:p w14:paraId="71786E53"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Human Writing Qualities: </w:t>
      </w:r>
      <w:r w:rsidRPr="00132D09">
        <w:rPr>
          <w:rFonts w:ascii="Arial" w:hAnsi="Arial" w:cs="Arial"/>
          <w:sz w:val="20"/>
          <w:szCs w:val="20"/>
        </w:rPr>
        <w:t>The final writing must avoid the mechanical rhythm typical of weak AI output. Sentence length should vary substantially. Paragraph length may vary according to the demands of the idea. The prose should be direct, controlled, and intellectually confident rather than inflated or formulaic. Avoid stock transitional phrases and generic academic filler. Do not rely on empty intensifiers or recycled expressions. The goal is not to sound ornate, but to sound exact, authoritative, and genuinely analytical.</w:t>
      </w:r>
    </w:p>
    <w:p w14:paraId="342D4BE8"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Citation and Referencing Standard:</w:t>
      </w:r>
      <w:r w:rsidRPr="00132D09">
        <w:rPr>
          <w:rFonts w:ascii="Arial" w:hAnsi="Arial" w:cs="Arial"/>
          <w:sz w:val="20"/>
          <w:szCs w:val="20"/>
        </w:rPr>
        <w:t xml:space="preserve"> Use Harvard referencing only. Use “and” rather than “&amp;” in all in-text citations. Do not insert a comma between author and date. Every non-obvious conceptual claim, empirical claim, definition, statistic, and contested statement must be cited. Use a broad range of credible academic and institutional sources. Prioritise sources published between 2016 and 2026 unless an older source is clearly seminal and theoretically necessary. Do not fabricate references. Avoid overdependence on a single author or institution. No paragraph may end with an in-text citation standing alone.</w:t>
      </w:r>
    </w:p>
    <w:p w14:paraId="48C5D088" w14:textId="77777777" w:rsidR="00132D09" w:rsidRPr="00132D09" w:rsidRDefault="00132D09" w:rsidP="00132D09">
      <w:pPr>
        <w:pStyle w:val="ListParagraph"/>
        <w:numPr>
          <w:ilvl w:val="0"/>
          <w:numId w:val="1"/>
        </w:numPr>
        <w:spacing w:after="80" w:line="240" w:lineRule="auto"/>
        <w:contextualSpacing w:val="0"/>
        <w:jc w:val="both"/>
        <w:rPr>
          <w:rFonts w:ascii="Arial" w:hAnsi="Arial" w:cs="Arial"/>
          <w:sz w:val="20"/>
          <w:szCs w:val="20"/>
        </w:rPr>
      </w:pPr>
      <w:r w:rsidRPr="00132D09">
        <w:rPr>
          <w:rFonts w:ascii="Arial" w:hAnsi="Arial" w:cs="Arial"/>
          <w:b/>
          <w:bCs/>
          <w:sz w:val="20"/>
          <w:szCs w:val="20"/>
        </w:rPr>
        <w:t xml:space="preserve">Paragraph-Level Quality Control: </w:t>
      </w:r>
      <w:r w:rsidRPr="00132D09">
        <w:rPr>
          <w:rFonts w:ascii="Arial" w:hAnsi="Arial" w:cs="Arial"/>
          <w:sz w:val="20"/>
          <w:szCs w:val="20"/>
        </w:rPr>
        <w:t>Before finalising any paragraph, ensure that it does more than report information. Each paragraph must define or advance an issue clearly, contain at least one analytical move, use evidence with interpretation, explain why the point matters, and connect to the larger argument of the chapter. It must avoid generic filler, empty significance claims, and source listing. The paragraph should be specific to the topic and not sound reusable across unrelated dissertations.</w:t>
      </w:r>
    </w:p>
    <w:p w14:paraId="67DDD5A8" w14:textId="77777777" w:rsidR="00132D09" w:rsidRPr="00132D09" w:rsidRDefault="00132D09" w:rsidP="00132D09">
      <w:pPr>
        <w:spacing w:after="80"/>
        <w:jc w:val="both"/>
        <w:rPr>
          <w:rFonts w:ascii="Arial" w:hAnsi="Arial" w:cs="Arial"/>
          <w:sz w:val="20"/>
          <w:szCs w:val="20"/>
        </w:rPr>
      </w:pPr>
    </w:p>
    <w:p w14:paraId="76494A2E" w14:textId="77777777" w:rsidR="00861B10" w:rsidRPr="00132D09" w:rsidRDefault="00861B10">
      <w:pPr>
        <w:rPr>
          <w:rFonts w:ascii="Arial" w:hAnsi="Arial" w:cs="Arial"/>
          <w:sz w:val="20"/>
          <w:szCs w:val="20"/>
        </w:rPr>
      </w:pPr>
    </w:p>
    <w:sectPr w:rsidR="00861B10" w:rsidRPr="00132D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E425C"/>
    <w:multiLevelType w:val="hybridMultilevel"/>
    <w:tmpl w:val="E8F6B5A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61797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B7B"/>
    <w:rsid w:val="00054B85"/>
    <w:rsid w:val="0006298F"/>
    <w:rsid w:val="00096944"/>
    <w:rsid w:val="00122188"/>
    <w:rsid w:val="00132D09"/>
    <w:rsid w:val="00265D66"/>
    <w:rsid w:val="00355A48"/>
    <w:rsid w:val="003B3BF6"/>
    <w:rsid w:val="003C6A10"/>
    <w:rsid w:val="00492109"/>
    <w:rsid w:val="004E2AA3"/>
    <w:rsid w:val="00615F21"/>
    <w:rsid w:val="00647305"/>
    <w:rsid w:val="006D3B97"/>
    <w:rsid w:val="00856E5D"/>
    <w:rsid w:val="00861B10"/>
    <w:rsid w:val="009C06FF"/>
    <w:rsid w:val="009D2FAC"/>
    <w:rsid w:val="00BF0B7B"/>
    <w:rsid w:val="00C6307D"/>
    <w:rsid w:val="00C74956"/>
    <w:rsid w:val="00EE199A"/>
    <w:rsid w:val="00F22DD2"/>
    <w:rsid w:val="00F877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1F6A1"/>
  <w15:chartTrackingRefBased/>
  <w15:docId w15:val="{98D9957B-2A33-144F-AFBD-D8F5202C5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0B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0B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0B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0B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0B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0B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0B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0B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0B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0B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0B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0B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0B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0B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0B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0B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0B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0B7B"/>
    <w:rPr>
      <w:rFonts w:eastAsiaTheme="majorEastAsia" w:cstheme="majorBidi"/>
      <w:color w:val="272727" w:themeColor="text1" w:themeTint="D8"/>
    </w:rPr>
  </w:style>
  <w:style w:type="paragraph" w:styleId="Title">
    <w:name w:val="Title"/>
    <w:basedOn w:val="Normal"/>
    <w:next w:val="Normal"/>
    <w:link w:val="TitleChar"/>
    <w:uiPriority w:val="10"/>
    <w:qFormat/>
    <w:rsid w:val="00BF0B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0B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0B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0B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0B7B"/>
    <w:pPr>
      <w:spacing w:before="160"/>
      <w:jc w:val="center"/>
    </w:pPr>
    <w:rPr>
      <w:i/>
      <w:iCs/>
      <w:color w:val="404040" w:themeColor="text1" w:themeTint="BF"/>
    </w:rPr>
  </w:style>
  <w:style w:type="character" w:customStyle="1" w:styleId="QuoteChar">
    <w:name w:val="Quote Char"/>
    <w:basedOn w:val="DefaultParagraphFont"/>
    <w:link w:val="Quote"/>
    <w:uiPriority w:val="29"/>
    <w:rsid w:val="00BF0B7B"/>
    <w:rPr>
      <w:i/>
      <w:iCs/>
      <w:color w:val="404040" w:themeColor="text1" w:themeTint="BF"/>
    </w:rPr>
  </w:style>
  <w:style w:type="paragraph" w:styleId="ListParagraph">
    <w:name w:val="List Paragraph"/>
    <w:basedOn w:val="Normal"/>
    <w:qFormat/>
    <w:rsid w:val="00BF0B7B"/>
    <w:pPr>
      <w:ind w:left="720"/>
      <w:contextualSpacing/>
    </w:pPr>
  </w:style>
  <w:style w:type="character" w:styleId="IntenseEmphasis">
    <w:name w:val="Intense Emphasis"/>
    <w:basedOn w:val="DefaultParagraphFont"/>
    <w:uiPriority w:val="21"/>
    <w:qFormat/>
    <w:rsid w:val="00BF0B7B"/>
    <w:rPr>
      <w:i/>
      <w:iCs/>
      <w:color w:val="0F4761" w:themeColor="accent1" w:themeShade="BF"/>
    </w:rPr>
  </w:style>
  <w:style w:type="paragraph" w:styleId="IntenseQuote">
    <w:name w:val="Intense Quote"/>
    <w:basedOn w:val="Normal"/>
    <w:next w:val="Normal"/>
    <w:link w:val="IntenseQuoteChar"/>
    <w:uiPriority w:val="30"/>
    <w:qFormat/>
    <w:rsid w:val="00BF0B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0B7B"/>
    <w:rPr>
      <w:i/>
      <w:iCs/>
      <w:color w:val="0F4761" w:themeColor="accent1" w:themeShade="BF"/>
    </w:rPr>
  </w:style>
  <w:style w:type="character" w:styleId="IntenseReference">
    <w:name w:val="Intense Reference"/>
    <w:basedOn w:val="DefaultParagraphFont"/>
    <w:uiPriority w:val="32"/>
    <w:qFormat/>
    <w:rsid w:val="00BF0B7B"/>
    <w:rPr>
      <w:b/>
      <w:bCs/>
      <w:smallCaps/>
      <w:color w:val="0F4761" w:themeColor="accent1" w:themeShade="BF"/>
      <w:spacing w:val="5"/>
    </w:rPr>
  </w:style>
  <w:style w:type="paragraph" w:styleId="NormalWeb">
    <w:name w:val="Normal (Web)"/>
    <w:basedOn w:val="Normal"/>
    <w:uiPriority w:val="99"/>
    <w:unhideWhenUsed/>
    <w:rsid w:val="00BF0B7B"/>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TotalTime>
  <Pages>8</Pages>
  <Words>5365</Words>
  <Characters>30586</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Author</cp:lastModifiedBy>
  <cp:revision>17</cp:revision>
  <dcterms:created xsi:type="dcterms:W3CDTF">2026-03-26T14:55:00Z</dcterms:created>
  <dcterms:modified xsi:type="dcterms:W3CDTF">2026-04-01T13:10:00Z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0ddc98b3-4770-42d1-b6ec-5df0da779186</vt:lpwstr>
  </property>
</Properties>
</file>