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705E" w14:textId="77777777" w:rsidR="00FB6F3E" w:rsidRDefault="000160BA">
      <w:pPr>
        <w:spacing w:before="1600"/>
      </w:pPr>
      <w:r>
        <w:rPr>
          <w:b/>
          <w:color w:val="007C89"/>
        </w:rPr>
        <w:t>SYNTETISK RAPPORT</w:t>
      </w:r>
    </w:p>
    <w:p w14:paraId="51D3490E" w14:textId="77777777" w:rsidR="00FB6F3E" w:rsidRDefault="000160BA">
      <w:pPr>
        <w:pStyle w:val="Rubrik"/>
      </w:pPr>
      <w:r>
        <w:t>Svensk innovation och</w:t>
      </w:r>
      <w:r>
        <w:br/>
        <w:t>digital omställning 2026</w:t>
      </w:r>
    </w:p>
    <w:p w14:paraId="6F612BD7" w14:textId="77777777" w:rsidR="00FB6F3E" w:rsidRDefault="000160BA">
      <w:pPr>
        <w:pStyle w:val="Underrubrik"/>
      </w:pPr>
      <w:r>
        <w:t>Ett konstruerat testdokument för konvertering från Word till HTML</w:t>
      </w:r>
    </w:p>
    <w:p w14:paraId="672A6659" w14:textId="77777777" w:rsidR="00FB6F3E" w:rsidRDefault="000160BA">
      <w:pPr>
        <w:jc w:val="center"/>
      </w:pPr>
      <w:r>
        <w:rPr>
          <w:noProof/>
        </w:rPr>
        <w:drawing>
          <wp:inline distT="0" distB="0" distL="0" distR="0" wp14:anchorId="27F0D3F7" wp14:editId="07777777">
            <wp:extent cx="5688000" cy="3792000"/>
            <wp:effectExtent l="0" t="0" r="0" b="0"/>
            <wp:docPr id="1" name="Picture 1" descr="Omslagsbild: syntetisk illustration av ett nordiskt innovationsdistri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2b7dd81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268D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Omslagsbild: syntetisk illustration av ett nordiskt innovationsdistrikt.</w:t>
      </w:r>
    </w:p>
    <w:p w14:paraId="1275DB84" w14:textId="77777777" w:rsidR="00FB6F3E" w:rsidRDefault="000160BA">
      <w:pPr>
        <w:jc w:val="right"/>
      </w:pPr>
      <w:r>
        <w:rPr>
          <w:color w:val="66737F"/>
          <w:sz w:val="18"/>
        </w:rPr>
        <w:t>Version 1.0  |  29 oktober 2026</w:t>
      </w:r>
      <w:r>
        <w:rPr>
          <w:color w:val="66737F"/>
          <w:sz w:val="18"/>
        </w:rPr>
        <w:br/>
        <w:t>Fiktiva data och exempel</w:t>
      </w:r>
    </w:p>
    <w:p w14:paraId="0A37501D" w14:textId="77777777" w:rsidR="00FB6F3E" w:rsidRDefault="000160BA">
      <w:r>
        <w:br w:type="page"/>
      </w:r>
    </w:p>
    <w:p w14:paraId="2B5FDC60" w14:textId="77777777" w:rsidR="00FB6F3E" w:rsidRDefault="000160BA">
      <w:pPr>
        <w:spacing w:after="40"/>
      </w:pPr>
      <w:r>
        <w:rPr>
          <w:b/>
          <w:color w:val="007C89"/>
          <w:sz w:val="16"/>
        </w:rPr>
        <w:lastRenderedPageBreak/>
        <w:t>NAVIGERING</w:t>
      </w:r>
    </w:p>
    <w:p w14:paraId="46D31060" w14:textId="77777777" w:rsidR="00FB6F3E" w:rsidRDefault="000160BA">
      <w:pPr>
        <w:pStyle w:val="Rubrik"/>
      </w:pPr>
      <w:r>
        <w:t>Innehåll</w:t>
      </w:r>
    </w:p>
    <w:p w14:paraId="4577EAE8" w14:textId="77777777" w:rsidR="00FB6F3E" w:rsidRDefault="000160BA">
      <w:pPr>
        <w:tabs>
          <w:tab w:val="right" w:leader="dot" w:pos="9071"/>
        </w:tabs>
      </w:pPr>
      <w:r>
        <w:t>Sammanfattning</w:t>
      </w:r>
      <w:r>
        <w:rPr>
          <w:b/>
        </w:rPr>
        <w:tab/>
        <w:t>3</w:t>
      </w:r>
    </w:p>
    <w:p w14:paraId="26E46DD8" w14:textId="77777777" w:rsidR="00FB6F3E" w:rsidRDefault="000160BA">
      <w:pPr>
        <w:tabs>
          <w:tab w:val="right" w:leader="dot" w:pos="9071"/>
        </w:tabs>
      </w:pPr>
      <w:r>
        <w:t>1. Utgångsläge och syfte</w:t>
      </w:r>
      <w:r>
        <w:rPr>
          <w:b/>
        </w:rPr>
        <w:tab/>
        <w:t>4</w:t>
      </w:r>
    </w:p>
    <w:p w14:paraId="0CC26950" w14:textId="77777777" w:rsidR="00FB6F3E" w:rsidRDefault="000160BA">
      <w:pPr>
        <w:tabs>
          <w:tab w:val="right" w:leader="dot" w:pos="9071"/>
        </w:tabs>
      </w:pPr>
      <w:r>
        <w:t>2. Metod och avgränsningar</w:t>
      </w:r>
      <w:r>
        <w:rPr>
          <w:b/>
        </w:rPr>
        <w:tab/>
        <w:t>5</w:t>
      </w:r>
    </w:p>
    <w:p w14:paraId="18D4F376" w14:textId="77777777" w:rsidR="00FB6F3E" w:rsidRDefault="000160BA">
      <w:pPr>
        <w:tabs>
          <w:tab w:val="right" w:leader="dot" w:pos="9071"/>
        </w:tabs>
      </w:pPr>
      <w:r>
        <w:t>3. Syntetiska resultat</w:t>
      </w:r>
      <w:r>
        <w:rPr>
          <w:b/>
        </w:rPr>
        <w:tab/>
        <w:t>6</w:t>
      </w:r>
    </w:p>
    <w:p w14:paraId="679CDD1B" w14:textId="77777777" w:rsidR="00FB6F3E" w:rsidRDefault="000160BA">
      <w:pPr>
        <w:tabs>
          <w:tab w:val="right" w:leader="dot" w:pos="9071"/>
        </w:tabs>
      </w:pPr>
      <w:r>
        <w:t>4. Regional analys</w:t>
      </w:r>
      <w:r>
        <w:rPr>
          <w:b/>
        </w:rPr>
        <w:tab/>
        <w:t>7</w:t>
      </w:r>
    </w:p>
    <w:p w14:paraId="07B7740A" w14:textId="77777777" w:rsidR="00FB6F3E" w:rsidRDefault="000160BA">
      <w:pPr>
        <w:tabs>
          <w:tab w:val="right" w:leader="dot" w:pos="9071"/>
        </w:tabs>
      </w:pPr>
      <w:r>
        <w:t>5. Fallstudier</w:t>
      </w:r>
      <w:r>
        <w:rPr>
          <w:b/>
        </w:rPr>
        <w:tab/>
        <w:t>8</w:t>
      </w:r>
    </w:p>
    <w:p w14:paraId="7FFFBAD5" w14:textId="77777777" w:rsidR="00FB6F3E" w:rsidRDefault="000160BA">
      <w:pPr>
        <w:tabs>
          <w:tab w:val="right" w:leader="dot" w:pos="9071"/>
        </w:tabs>
      </w:pPr>
      <w:r>
        <w:t>6. Data, begrepp och kvalitet</w:t>
      </w:r>
      <w:r>
        <w:rPr>
          <w:b/>
        </w:rPr>
        <w:tab/>
        <w:t>9</w:t>
      </w:r>
    </w:p>
    <w:p w14:paraId="13D91EF4" w14:textId="77777777" w:rsidR="00FB6F3E" w:rsidRDefault="000160BA">
      <w:pPr>
        <w:tabs>
          <w:tab w:val="right" w:leader="dot" w:pos="9071"/>
        </w:tabs>
      </w:pPr>
      <w:r>
        <w:t>7. Hinder och möjligheter</w:t>
      </w:r>
      <w:r>
        <w:rPr>
          <w:b/>
        </w:rPr>
        <w:tab/>
        <w:t>10</w:t>
      </w:r>
    </w:p>
    <w:p w14:paraId="5FE17058" w14:textId="77777777" w:rsidR="00FB6F3E" w:rsidRDefault="000160BA">
      <w:pPr>
        <w:tabs>
          <w:tab w:val="right" w:leader="dot" w:pos="9071"/>
        </w:tabs>
      </w:pPr>
      <w:r>
        <w:t>8. Rekommendationer</w:t>
      </w:r>
      <w:r>
        <w:rPr>
          <w:b/>
        </w:rPr>
        <w:tab/>
        <w:t>11</w:t>
      </w:r>
    </w:p>
    <w:p w14:paraId="3DDCCE49" w14:textId="77777777" w:rsidR="00FB6F3E" w:rsidRDefault="000160BA">
      <w:pPr>
        <w:tabs>
          <w:tab w:val="right" w:leader="dot" w:pos="9071"/>
        </w:tabs>
      </w:pPr>
      <w:r>
        <w:t>Bilaga A – Detaljerad tabell</w:t>
      </w:r>
      <w:r>
        <w:rPr>
          <w:b/>
        </w:rPr>
        <w:tab/>
        <w:t>12</w:t>
      </w:r>
    </w:p>
    <w:p w14:paraId="07E69E06" w14:textId="77777777" w:rsidR="00FB6F3E" w:rsidRDefault="000160BA">
      <w:pPr>
        <w:tabs>
          <w:tab w:val="right" w:leader="dot" w:pos="9071"/>
        </w:tabs>
      </w:pPr>
      <w:r>
        <w:t>Bilaga B – Format- och konverteringstest</w:t>
      </w:r>
      <w:r>
        <w:rPr>
          <w:b/>
        </w:rPr>
        <w:tab/>
        <w:t>14</w:t>
      </w:r>
    </w:p>
    <w:p w14:paraId="7BAF73F8" w14:textId="77777777" w:rsidR="00FB6F3E" w:rsidRDefault="000160BA">
      <w:pPr>
        <w:tabs>
          <w:tab w:val="right" w:leader="dot" w:pos="9071"/>
        </w:tabs>
      </w:pPr>
      <w:r>
        <w:t>Bilaga C – Noter och referenser</w:t>
      </w:r>
      <w:r>
        <w:rPr>
          <w:b/>
        </w:rPr>
        <w:tab/>
        <w:t>15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FB6F3E" w14:paraId="6DA14828" w14:textId="77777777">
        <w:trPr>
          <w:jc w:val="center"/>
        </w:trPr>
        <w:tc>
          <w:tcPr>
            <w:tcW w:w="9859" w:type="dxa"/>
            <w:shd w:val="clear" w:color="auto" w:fill="EAF1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105636D" w14:textId="77777777" w:rsidR="00FB6F3E" w:rsidRDefault="000160BA">
            <w:r>
              <w:rPr>
                <w:b/>
                <w:color w:val="007C89"/>
                <w:sz w:val="22"/>
              </w:rPr>
              <w:t>Om innehållsförteckningen</w:t>
            </w:r>
            <w:r>
              <w:rPr>
                <w:b/>
                <w:color w:val="007C89"/>
                <w:sz w:val="22"/>
              </w:rPr>
              <w:br/>
            </w:r>
            <w:r>
              <w:t>Listan är avsiktligt statisk, men rubrikerna i dokumentet använder riktiga Word-formatmallar. Det gör det möjligt att testa både synlig navigering och semantisk rubrikstruktur i HTML.</w:t>
            </w:r>
          </w:p>
        </w:tc>
      </w:tr>
    </w:tbl>
    <w:p w14:paraId="5DAB6C7B" w14:textId="77777777" w:rsidR="00FB6F3E" w:rsidRDefault="00FB6F3E">
      <w:pPr>
        <w:spacing w:after="0"/>
      </w:pPr>
    </w:p>
    <w:p w14:paraId="22C8CE72" w14:textId="77777777" w:rsidR="00FB6F3E" w:rsidRDefault="000160BA">
      <w:pPr>
        <w:pStyle w:val="Rubrik1"/>
      </w:pPr>
      <w:r>
        <w:t>Testmoment på följande sidor</w:t>
      </w:r>
    </w:p>
    <w:p w14:paraId="0727903C" w14:textId="77777777" w:rsidR="00FB6F3E" w:rsidRDefault="000160BA">
      <w:pPr>
        <w:pStyle w:val="Punktlista"/>
      </w:pPr>
      <w:r>
        <w:t>Bilder med bildtext och alternativtext</w:t>
      </w:r>
    </w:p>
    <w:p w14:paraId="2E818511" w14:textId="77777777" w:rsidR="00FB6F3E" w:rsidRDefault="000160BA">
      <w:pPr>
        <w:pStyle w:val="Punktlista"/>
      </w:pPr>
      <w:r>
        <w:t>Tabeller med sammanslagna celler, upprepade rubrikrader och blandad justering</w:t>
      </w:r>
    </w:p>
    <w:p w14:paraId="3DAB54A7" w14:textId="77777777" w:rsidR="00FB6F3E" w:rsidRDefault="000160BA">
      <w:pPr>
        <w:pStyle w:val="Punktlista"/>
      </w:pPr>
      <w:r>
        <w:t>Fotnoter, länkar, specialtecken och formatering på teckennivå</w:t>
      </w:r>
    </w:p>
    <w:p w14:paraId="30C69D4F" w14:textId="77777777" w:rsidR="00FB6F3E" w:rsidRDefault="000160BA">
      <w:pPr>
        <w:pStyle w:val="Punktlista"/>
      </w:pPr>
      <w:r>
        <w:t>Stående och liggande sidformat samt manuella sidbrytningar</w:t>
      </w:r>
    </w:p>
    <w:p w14:paraId="02EB378F" w14:textId="77777777" w:rsidR="00FB6F3E" w:rsidRDefault="000160BA">
      <w:r>
        <w:br w:type="page"/>
      </w:r>
    </w:p>
    <w:p w14:paraId="6BFB42B6" w14:textId="77777777" w:rsidR="00FB6F3E" w:rsidRDefault="000160BA">
      <w:pPr>
        <w:spacing w:after="40"/>
      </w:pPr>
      <w:r>
        <w:rPr>
          <w:b/>
          <w:color w:val="007C89"/>
          <w:sz w:val="16"/>
        </w:rPr>
        <w:t>ÖVERSIKT</w:t>
      </w:r>
    </w:p>
    <w:p w14:paraId="035207BF" w14:textId="77777777" w:rsidR="00FB6F3E" w:rsidRDefault="000160BA">
      <w:pPr>
        <w:pStyle w:val="Rubrik"/>
      </w:pPr>
      <w:r>
        <w:t>Sammanfattning</w:t>
      </w:r>
    </w:p>
    <w:p w14:paraId="742641B1" w14:textId="77777777" w:rsidR="00FB6F3E" w:rsidRDefault="000160BA">
      <w:pPr>
        <w:pStyle w:val="Ingress"/>
      </w:pPr>
      <w:r>
        <w:t>Detta dokument är helt syntetiskt. Det efterliknar en offentlig rapport men är konstruerat för att avslöja fel i en Word-till-HTML-konverterare.</w:t>
      </w:r>
    </w:p>
    <w:p w14:paraId="74DD1FED" w14:textId="77777777" w:rsidR="00FB6F3E" w:rsidRDefault="000160BA">
      <w:r>
        <w:rPr>
          <w:b/>
        </w:rPr>
        <w:t xml:space="preserve">Rapportens huvudbudskap är avsiktligt enkelt: </w:t>
      </w:r>
      <w:r>
        <w:t>samverkan, långsiktig finansiering och tydlig datastyrning antas stärka innovationsförmågan. Alla resultat, organisationer och belopp är påhittade.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FB6F3E" w14:paraId="0394DF49" w14:textId="77777777">
        <w:trPr>
          <w:jc w:val="center"/>
        </w:trPr>
        <w:tc>
          <w:tcPr>
            <w:tcW w:w="9859" w:type="dxa"/>
            <w:shd w:val="clear" w:color="auto" w:fill="EAF1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D205C30" w14:textId="77777777" w:rsidR="00FB6F3E" w:rsidRDefault="000160BA">
            <w:r>
              <w:rPr>
                <w:b/>
                <w:color w:val="007C89"/>
                <w:sz w:val="22"/>
              </w:rPr>
              <w:t>Viktigt</w:t>
            </w:r>
            <w:r>
              <w:rPr>
                <w:b/>
                <w:color w:val="007C89"/>
                <w:sz w:val="22"/>
              </w:rPr>
              <w:br/>
            </w:r>
            <w:r>
              <w:t>Ingen uppgift i rapporten ska tolkas som ett faktiskt ställningstagande eller som statistik från Vinnova. Materialet får användas som tekniskt testunderlag.</w:t>
            </w:r>
          </w:p>
        </w:tc>
      </w:tr>
    </w:tbl>
    <w:p w14:paraId="6A05A809" w14:textId="77777777" w:rsidR="00FB6F3E" w:rsidRDefault="00FB6F3E">
      <w:pPr>
        <w:spacing w:after="0"/>
      </w:pPr>
    </w:p>
    <w:p w14:paraId="50CE9910" w14:textId="77777777" w:rsidR="00FB6F3E" w:rsidRDefault="000160BA">
      <w:pPr>
        <w:pStyle w:val="Rubrik2"/>
      </w:pPr>
      <w:r>
        <w:t>Tre syntetiska slutsatser</w:t>
      </w:r>
    </w:p>
    <w:p w14:paraId="5FEACF9C" w14:textId="77777777" w:rsidR="00FB6F3E" w:rsidRDefault="000160BA">
      <w:pPr>
        <w:pStyle w:val="Numreradlista"/>
      </w:pPr>
      <w:r>
        <w:t>Gemensamma testmiljöer kortar tiden från idé till verifierad prototyp.</w:t>
      </w:r>
    </w:p>
    <w:p w14:paraId="6054B4EE" w14:textId="77777777" w:rsidR="00FB6F3E" w:rsidRDefault="000160BA">
      <w:pPr>
        <w:pStyle w:val="Numreradlista"/>
      </w:pPr>
      <w:r>
        <w:t>Små aktörer behöver enklare vägar till data, expertis och finansiering.</w:t>
      </w:r>
    </w:p>
    <w:p w14:paraId="1EFEAC4A" w14:textId="77777777" w:rsidR="00FB6F3E" w:rsidRDefault="000160BA">
      <w:pPr>
        <w:pStyle w:val="Numreradlista"/>
      </w:pPr>
      <w:r>
        <w:t>Mätning bör kombinera kortsiktiga leveranser med långsiktiga effekter.</w:t>
      </w:r>
    </w:p>
    <w:p w14:paraId="3871795F" w14:textId="77777777" w:rsidR="00FB6F3E" w:rsidRDefault="000160BA">
      <w:pPr>
        <w:pStyle w:val="Rubrik2"/>
      </w:pPr>
      <w:r>
        <w:t>Formatering i löptext</w:t>
      </w:r>
    </w:p>
    <w:p w14:paraId="700F56AC" w14:textId="77777777" w:rsidR="00FB6F3E" w:rsidRDefault="000160BA">
      <w:r>
        <w:t xml:space="preserve">Här testas </w:t>
      </w:r>
      <w:r>
        <w:rPr>
          <w:b/>
        </w:rPr>
        <w:t>fetstil</w:t>
      </w:r>
      <w:r>
        <w:t xml:space="preserve">, </w:t>
      </w:r>
      <w:r>
        <w:rPr>
          <w:i/>
        </w:rPr>
        <w:t>kursiv</w:t>
      </w:r>
      <w:r>
        <w:t xml:space="preserve">, </w:t>
      </w:r>
      <w:r>
        <w:rPr>
          <w:u w:val="single"/>
        </w:rPr>
        <w:t>understrykning</w:t>
      </w:r>
      <w:r>
        <w:t>, CO</w:t>
      </w:r>
      <w:r>
        <w:rPr>
          <w:vertAlign w:val="subscript"/>
        </w:rPr>
        <w:t>2</w:t>
      </w:r>
      <w:r>
        <w:t xml:space="preserve"> och x</w:t>
      </w:r>
      <w:r>
        <w:rPr>
          <w:vertAlign w:val="superscript"/>
        </w:rPr>
        <w:t>2</w:t>
      </w:r>
      <w:r>
        <w:t xml:space="preserve">. Dessutom: å, ä, ö, é, ±, %, €, →, 1 000 och ett icke‑brytande bindestreck. </w:t>
      </w:r>
      <w:r>
        <w:rPr>
          <w:highlight w:val="yellow"/>
        </w:rPr>
        <w:t>Markerad text</w:t>
      </w:r>
      <w:r>
        <w:t xml:space="preserve"> ingår också.</w:t>
      </w:r>
    </w:p>
    <w:p w14:paraId="5A39BBE3" w14:textId="77777777" w:rsidR="00FB6F3E" w:rsidRDefault="000160BA">
      <w:r>
        <w:br w:type="page"/>
      </w:r>
    </w:p>
    <w:p w14:paraId="4AA8EBCD" w14:textId="77777777" w:rsidR="00FB6F3E" w:rsidRDefault="000160BA">
      <w:pPr>
        <w:spacing w:after="40"/>
      </w:pPr>
      <w:r>
        <w:rPr>
          <w:b/>
          <w:color w:val="007C89"/>
          <w:sz w:val="16"/>
        </w:rPr>
        <w:t>KAPITEL 1</w:t>
      </w:r>
    </w:p>
    <w:p w14:paraId="294BD271" w14:textId="77777777" w:rsidR="00FB6F3E" w:rsidRDefault="000160BA">
      <w:pPr>
        <w:pStyle w:val="Rubrik"/>
      </w:pPr>
      <w:r>
        <w:t>Utgångsläge och syfte</w:t>
      </w:r>
    </w:p>
    <w:p w14:paraId="5FEC4B23" w14:textId="77777777" w:rsidR="00FB6F3E" w:rsidRDefault="000160BA">
      <w:pPr>
        <w:pStyle w:val="Ingress"/>
      </w:pPr>
      <w:r>
        <w:t>Samhällsutmaningar korsar organisatoriska gränser. I den här påhittade analysen studeras hur digitala arbetssätt kan bidra till snabbare lärande och bättre samordning.</w:t>
      </w:r>
    </w:p>
    <w:p w14:paraId="41C8F396" w14:textId="77777777" w:rsidR="00FB6F3E" w:rsidRDefault="000160BA">
      <w:pPr>
        <w:jc w:val="center"/>
      </w:pPr>
      <w:r>
        <w:rPr>
          <w:noProof/>
        </w:rPr>
        <w:drawing>
          <wp:inline distT="0" distB="0" distL="0" distR="0" wp14:anchorId="1B5D14DC" wp14:editId="07777777">
            <wp:extent cx="5292000" cy="3528000"/>
            <wp:effectExtent l="0" t="0" r="0" b="0"/>
            <wp:docPr id="2" name="Picture 2" descr="Figur 1. Syntetisk innovationsmiljö med prototyputveckling och tvärsektoriellt arbe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0fe3867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9FA9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Figur 1. Syntetisk innovationsmiljö med prototyputveckling och tvärsektoriellt arbete.</w:t>
      </w:r>
    </w:p>
    <w:p w14:paraId="4F376274" w14:textId="77777777" w:rsidR="00FB6F3E" w:rsidRDefault="000160BA">
      <w:pPr>
        <w:pStyle w:val="Rubrik2"/>
      </w:pPr>
      <w:r>
        <w:t>Rapportens frågor</w:t>
      </w:r>
    </w:p>
    <w:p w14:paraId="00330C91" w14:textId="77777777" w:rsidR="00FB6F3E" w:rsidRDefault="000160BA">
      <w:pPr>
        <w:pStyle w:val="Punktlista"/>
      </w:pPr>
      <w:r>
        <w:t>Vilka förmågor behövs för att skala fungerande lösningar?</w:t>
      </w:r>
    </w:p>
    <w:p w14:paraId="3AA10245" w14:textId="77777777" w:rsidR="00FB6F3E" w:rsidRDefault="000160BA">
      <w:pPr>
        <w:pStyle w:val="Punktlista"/>
      </w:pPr>
      <w:r>
        <w:t>Hur kan offentliga och privata aktörer dela data på ett ansvarsfullt sätt?</w:t>
      </w:r>
    </w:p>
    <w:p w14:paraId="597878E4" w14:textId="77777777" w:rsidR="00FB6F3E" w:rsidRDefault="000160BA">
      <w:pPr>
        <w:pStyle w:val="Punktlista"/>
      </w:pPr>
      <w:r>
        <w:t>Vilka indikatorer fångar både genomförande och långsiktig nytta?</w:t>
      </w:r>
    </w:p>
    <w:p w14:paraId="3C07C9D1" w14:textId="77777777" w:rsidR="00FB6F3E" w:rsidRDefault="000160BA">
      <w:r>
        <w:rPr>
          <w:i/>
        </w:rPr>
        <w:t>Begreppet innovationssystem används här i bred mening</w:t>
      </w:r>
      <w:r>
        <w:t xml:space="preserve"> och omfattar aktörer, relationer, resurser och regler som påverkar hur idéer utvecklas och sprids.</w:t>
      </w:r>
      <w:r>
        <w:footnoteReference w:id="1"/>
      </w:r>
    </w:p>
    <w:p w14:paraId="72A3D3EC" w14:textId="77777777" w:rsidR="00FB6F3E" w:rsidRDefault="000160BA">
      <w:r>
        <w:br w:type="page"/>
      </w:r>
    </w:p>
    <w:p w14:paraId="3984138D" w14:textId="77777777" w:rsidR="00FB6F3E" w:rsidRDefault="000160BA">
      <w:pPr>
        <w:spacing w:after="40"/>
      </w:pPr>
      <w:r>
        <w:rPr>
          <w:b/>
          <w:color w:val="007C89"/>
          <w:sz w:val="16"/>
        </w:rPr>
        <w:t>KAPITEL 2</w:t>
      </w:r>
    </w:p>
    <w:p w14:paraId="1BCC0FF2" w14:textId="77777777" w:rsidR="00FB6F3E" w:rsidRDefault="000160BA">
      <w:pPr>
        <w:pStyle w:val="Rubrik"/>
      </w:pPr>
      <w:r>
        <w:t>Metod och avgränsningar</w:t>
      </w:r>
    </w:p>
    <w:p w14:paraId="7510476E" w14:textId="77777777" w:rsidR="00FB6F3E" w:rsidRDefault="000160BA">
      <w:pPr>
        <w:pStyle w:val="Ingress"/>
      </w:pPr>
      <w:r>
        <w:t>Underlaget består av simulerade intervjuer, konstruerade enkätresultat och en fiktiv portfölj med 120 projekt. Metoden är vald för att ge många typer av dokumentelement.</w:t>
      </w:r>
    </w:p>
    <w:p w14:paraId="5BFE0FEA" w14:textId="77777777" w:rsidR="00FB6F3E" w:rsidRDefault="000160BA">
      <w:pPr>
        <w:pStyle w:val="Rubrik2"/>
      </w:pPr>
      <w:r>
        <w:t>Arbetssteg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6236"/>
      </w:tblGrid>
      <w:tr w:rsidR="00FB6F3E" w14:paraId="677BE23C" w14:textId="77777777">
        <w:trPr>
          <w:tblHeader/>
          <w:jc w:val="center"/>
        </w:trPr>
        <w:tc>
          <w:tcPr>
            <w:tcW w:w="3286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86A83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Steg</w:t>
            </w:r>
          </w:p>
        </w:tc>
        <w:tc>
          <w:tcPr>
            <w:tcW w:w="3286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F81BA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Moment</w:t>
            </w:r>
          </w:p>
        </w:tc>
        <w:tc>
          <w:tcPr>
            <w:tcW w:w="3286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D1B84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Beskrivning</w:t>
            </w:r>
          </w:p>
        </w:tc>
      </w:tr>
      <w:tr w:rsidR="00FB6F3E" w14:paraId="54BD752D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841BE" w14:textId="77777777" w:rsidR="00FB6F3E" w:rsidRDefault="000160B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40037" w14:textId="77777777" w:rsidR="00FB6F3E" w:rsidRDefault="000160BA">
            <w:r>
              <w:rPr>
                <w:b/>
                <w:sz w:val="18"/>
              </w:rPr>
              <w:t>Insamling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3DAB1" w14:textId="77777777" w:rsidR="00FB6F3E" w:rsidRDefault="000160BA">
            <w:r>
              <w:rPr>
                <w:sz w:val="18"/>
              </w:rPr>
              <w:t>Fiktiva projektdata, textsvar och ekonomiska uppgifter sammanställdes.</w:t>
            </w:r>
          </w:p>
        </w:tc>
      </w:tr>
      <w:tr w:rsidR="00FB6F3E" w14:paraId="5E175EE6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999B5" w14:textId="77777777" w:rsidR="00FB6F3E" w:rsidRDefault="000160BA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30412" w14:textId="77777777" w:rsidR="00FB6F3E" w:rsidRDefault="000160BA">
            <w:r>
              <w:rPr>
                <w:b/>
                <w:sz w:val="18"/>
              </w:rPr>
              <w:t>Bearbetning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2E310" w14:textId="77777777" w:rsidR="00FB6F3E" w:rsidRDefault="000160BA">
            <w:r>
              <w:rPr>
                <w:sz w:val="18"/>
              </w:rPr>
              <w:t>Variabler normaliserades och kategorier kodades enligt en påhittad modell.</w:t>
            </w:r>
          </w:p>
        </w:tc>
      </w:tr>
      <w:tr w:rsidR="00FB6F3E" w14:paraId="068B3D35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D5EC4" w14:textId="77777777" w:rsidR="00FB6F3E" w:rsidRDefault="000160BA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E2FC0" w14:textId="77777777" w:rsidR="00FB6F3E" w:rsidRDefault="000160BA">
            <w:r>
              <w:rPr>
                <w:b/>
                <w:sz w:val="18"/>
              </w:rPr>
              <w:t>Analys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EA889" w14:textId="77777777" w:rsidR="00FB6F3E" w:rsidRDefault="000160BA">
            <w:r>
              <w:rPr>
                <w:sz w:val="18"/>
              </w:rPr>
              <w:t>Mönster jämfördes mellan regioner, aktörstyper och mognadsnivåer.</w:t>
            </w:r>
          </w:p>
        </w:tc>
      </w:tr>
      <w:tr w:rsidR="00FB6F3E" w14:paraId="5EED41CC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8DEE6" w14:textId="77777777" w:rsidR="00FB6F3E" w:rsidRDefault="000160BA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8A7A8" w14:textId="77777777" w:rsidR="00FB6F3E" w:rsidRDefault="000160BA">
            <w:r>
              <w:rPr>
                <w:b/>
                <w:sz w:val="18"/>
              </w:rPr>
              <w:t>Validering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8A900" w14:textId="77777777" w:rsidR="00FB6F3E" w:rsidRDefault="000160BA">
            <w:r>
              <w:rPr>
                <w:sz w:val="18"/>
              </w:rPr>
              <w:t>Resultat granskades mot avsiktligt formulerade kontrollfrågor.</w:t>
            </w:r>
          </w:p>
        </w:tc>
      </w:tr>
    </w:tbl>
    <w:p w14:paraId="64EDE3ED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Tabell 1. Översikt över den syntetiska metoden.</w:t>
      </w:r>
    </w:p>
    <w:p w14:paraId="61EE5B44" w14:textId="77777777" w:rsidR="00FB6F3E" w:rsidRDefault="000160BA">
      <w:pPr>
        <w:pStyle w:val="Rubrik2"/>
      </w:pPr>
      <w:r>
        <w:t>Avgränsningar</w:t>
      </w:r>
    </w:p>
    <w:p w14:paraId="45BBD18F" w14:textId="77777777" w:rsidR="00FB6F3E" w:rsidRDefault="000160BA">
      <w:pPr>
        <w:pStyle w:val="Punktlista"/>
      </w:pPr>
      <w:r>
        <w:t>Tidsperiod: januari 2025–september 2026.</w:t>
      </w:r>
    </w:p>
    <w:p w14:paraId="4A3249D9" w14:textId="77777777" w:rsidR="00FB6F3E" w:rsidRDefault="000160BA">
      <w:pPr>
        <w:pStyle w:val="Punktlista"/>
      </w:pPr>
      <w:r>
        <w:t>Geografi: fem konstruerade svenska regiongrupper.</w:t>
      </w:r>
    </w:p>
    <w:p w14:paraId="77A983FA" w14:textId="77777777" w:rsidR="00FB6F3E" w:rsidRDefault="000160BA">
      <w:pPr>
        <w:pStyle w:val="Punktlista"/>
      </w:pPr>
      <w:r>
        <w:t>Belopp anges i miljoner kronor om inget annat framgår.</w:t>
      </w:r>
    </w:p>
    <w:p w14:paraId="00844432" w14:textId="77777777" w:rsidR="00FB6F3E" w:rsidRDefault="000160BA">
      <w:r>
        <w:t xml:space="preserve">Ett långt länktest: </w:t>
      </w:r>
      <w:hyperlink r:id="rId10" w:anchor="metod">
        <w:r>
          <w:rPr>
            <w:color w:val="0563C1"/>
            <w:u w:val="single"/>
          </w:rPr>
          <w:t>https://example.org/rapporter/2026/innovation?version=1&amp;format=html#metod</w:t>
        </w:r>
      </w:hyperlink>
    </w:p>
    <w:p w14:paraId="0D0B940D" w14:textId="77777777" w:rsidR="00FB6F3E" w:rsidRDefault="000160BA">
      <w:r>
        <w:br w:type="page"/>
      </w:r>
    </w:p>
    <w:p w14:paraId="1A7F7225" w14:textId="77777777" w:rsidR="00FB6F3E" w:rsidRDefault="000160BA">
      <w:pPr>
        <w:spacing w:after="40"/>
      </w:pPr>
      <w:r>
        <w:rPr>
          <w:b/>
          <w:color w:val="007C89"/>
          <w:sz w:val="16"/>
        </w:rPr>
        <w:t>KAPITEL 3</w:t>
      </w:r>
    </w:p>
    <w:p w14:paraId="4099FFB8" w14:textId="77777777" w:rsidR="00FB6F3E" w:rsidRDefault="000160BA">
      <w:pPr>
        <w:pStyle w:val="Rubrik"/>
      </w:pPr>
      <w:r>
        <w:t>Syntetiska resultat</w:t>
      </w:r>
    </w:p>
    <w:p w14:paraId="51445410" w14:textId="77777777" w:rsidR="00FB6F3E" w:rsidRDefault="000160BA">
      <w:pPr>
        <w:pStyle w:val="Ingress"/>
      </w:pPr>
      <w:r>
        <w:t>Det konstruerade innovationsindexet ökar under hela perioden. Utvecklingen är jämn, men skillnaderna mellan aktörsgrupper kvarstår.</w:t>
      </w:r>
    </w:p>
    <w:p w14:paraId="0E27B00A" w14:textId="77777777" w:rsidR="00FB6F3E" w:rsidRDefault="000160BA">
      <w:pPr>
        <w:jc w:val="center"/>
      </w:pPr>
      <w:r>
        <w:rPr>
          <w:noProof/>
        </w:rPr>
        <w:drawing>
          <wp:inline distT="0" distB="0" distL="0" distR="0" wp14:anchorId="7A7101F6" wp14:editId="07777777">
            <wp:extent cx="5544000" cy="2159490"/>
            <wp:effectExtent l="0" t="0" r="0" b="0"/>
            <wp:docPr id="3" name="Picture 3" descr="Figur 2. Syntetiskt innovationsindex. Samtliga värden är påhitta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5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5B9A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Figur 2. Syntetiskt innovationsindex. Samtliga värden är påhittade.</w:t>
      </w:r>
    </w:p>
    <w:p w14:paraId="6EE333EE" w14:textId="77777777" w:rsidR="00FB6F3E" w:rsidRDefault="000160BA">
      <w:pPr>
        <w:pStyle w:val="Rubrik2"/>
      </w:pPr>
      <w:r>
        <w:t>Nyckeltal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5"/>
        <w:gridCol w:w="2465"/>
        <w:gridCol w:w="2465"/>
      </w:tblGrid>
      <w:tr w:rsidR="00FB6F3E" w14:paraId="7258E1BE" w14:textId="77777777">
        <w:trPr>
          <w:jc w:val="center"/>
        </w:trPr>
        <w:tc>
          <w:tcPr>
            <w:tcW w:w="2465" w:type="dxa"/>
            <w:shd w:val="clear" w:color="auto" w:fill="007C8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49E66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Projekt</w:t>
            </w:r>
          </w:p>
        </w:tc>
        <w:tc>
          <w:tcPr>
            <w:tcW w:w="2465" w:type="dxa"/>
            <w:shd w:val="clear" w:color="auto" w:fill="007C8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9DE35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Medfinansiering</w:t>
            </w:r>
          </w:p>
        </w:tc>
        <w:tc>
          <w:tcPr>
            <w:tcW w:w="2465" w:type="dxa"/>
            <w:shd w:val="clear" w:color="auto" w:fill="007C8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BD143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Prototyper</w:t>
            </w:r>
          </w:p>
        </w:tc>
        <w:tc>
          <w:tcPr>
            <w:tcW w:w="2465" w:type="dxa"/>
            <w:shd w:val="clear" w:color="auto" w:fill="007C8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BB39F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Skalningar</w:t>
            </w:r>
          </w:p>
        </w:tc>
      </w:tr>
      <w:tr w:rsidR="00FB6F3E" w14:paraId="68BD9336" w14:textId="77777777">
        <w:trPr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8039C" w14:textId="77777777" w:rsidR="00FB6F3E" w:rsidRDefault="000160BA">
            <w:pPr>
              <w:jc w:val="center"/>
            </w:pPr>
            <w:r>
              <w:rPr>
                <w:b/>
                <w:color w:val="143C69"/>
                <w:sz w:val="34"/>
              </w:rPr>
              <w:t>120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71500" w14:textId="77777777" w:rsidR="00FB6F3E" w:rsidRDefault="000160BA">
            <w:pPr>
              <w:jc w:val="center"/>
            </w:pPr>
            <w:r>
              <w:rPr>
                <w:b/>
                <w:color w:val="143C69"/>
                <w:sz w:val="34"/>
              </w:rPr>
              <w:t>43 %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4D1EF" w14:textId="77777777" w:rsidR="00FB6F3E" w:rsidRDefault="000160BA">
            <w:pPr>
              <w:jc w:val="center"/>
            </w:pPr>
            <w:r>
              <w:rPr>
                <w:b/>
                <w:color w:val="143C69"/>
                <w:sz w:val="34"/>
              </w:rPr>
              <w:t>86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0AA51" w14:textId="77777777" w:rsidR="00FB6F3E" w:rsidRDefault="000160BA">
            <w:pPr>
              <w:jc w:val="center"/>
            </w:pPr>
            <w:r>
              <w:rPr>
                <w:b/>
                <w:color w:val="143C69"/>
                <w:sz w:val="34"/>
              </w:rPr>
              <w:t>27</w:t>
            </w:r>
          </w:p>
        </w:tc>
      </w:tr>
    </w:tbl>
    <w:p w14:paraId="012C1941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Tabell 2. Fyra syntetiska portföljmått.</w:t>
      </w:r>
    </w:p>
    <w:p w14:paraId="3D31B5E7" w14:textId="77777777" w:rsidR="00FB6F3E" w:rsidRDefault="000160BA">
      <w:r>
        <w:rPr>
          <w:b/>
        </w:rPr>
        <w:t xml:space="preserve">Osäkerhet: </w:t>
      </w:r>
      <w:r>
        <w:t>Indexet är inte ett etablerat mått och ska endast användas för att kontrollera tabeller, diagram, bildtexter och hänvisningar i konverterad HTML.</w:t>
      </w:r>
      <w:r>
        <w:footnoteReference w:id="2"/>
      </w:r>
    </w:p>
    <w:p w14:paraId="60061E4C" w14:textId="77777777" w:rsidR="00FB6F3E" w:rsidRDefault="000160BA">
      <w:r>
        <w:br w:type="page"/>
      </w:r>
    </w:p>
    <w:p w14:paraId="68E64DBE" w14:textId="77777777" w:rsidR="00FB6F3E" w:rsidRDefault="000160BA">
      <w:pPr>
        <w:spacing w:after="40"/>
      </w:pPr>
      <w:r>
        <w:rPr>
          <w:b/>
          <w:color w:val="007C89"/>
          <w:sz w:val="16"/>
        </w:rPr>
        <w:t>KAPITEL 4</w:t>
      </w:r>
    </w:p>
    <w:p w14:paraId="122B8BAD" w14:textId="77777777" w:rsidR="00FB6F3E" w:rsidRDefault="000160BA">
      <w:pPr>
        <w:pStyle w:val="Rubrik"/>
      </w:pPr>
      <w:r>
        <w:t>Regional analys</w:t>
      </w:r>
    </w:p>
    <w:p w14:paraId="0785AA8B" w14:textId="77777777" w:rsidR="00FB6F3E" w:rsidRDefault="000160BA">
      <w:pPr>
        <w:pStyle w:val="Ingress"/>
      </w:pPr>
      <w:r>
        <w:t>Den regionala fördelningen har avsiktligt förändrats mellan två år för att ge ett tydligt diagram och en tabell med procenttal.</w:t>
      </w:r>
    </w:p>
    <w:p w14:paraId="44EAFD9C" w14:textId="77777777" w:rsidR="00FB6F3E" w:rsidRDefault="000160BA">
      <w:pPr>
        <w:jc w:val="center"/>
      </w:pPr>
      <w:r>
        <w:rPr>
          <w:noProof/>
        </w:rPr>
        <w:drawing>
          <wp:inline distT="0" distB="0" distL="0" distR="0" wp14:anchorId="06E90E2E" wp14:editId="07777777">
            <wp:extent cx="5472000" cy="2201201"/>
            <wp:effectExtent l="0" t="0" r="0" b="0"/>
            <wp:docPr id="4" name="Picture 4" descr="Figur 3. Regional fördelning 2025 och 2026, syntetiska da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E4FF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Figur 3. Regional fördelning 2025 och 2026, syntetiska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5"/>
        <w:gridCol w:w="2465"/>
        <w:gridCol w:w="2465"/>
      </w:tblGrid>
      <w:tr w:rsidR="00FB6F3E" w14:paraId="369FEF49" w14:textId="77777777">
        <w:trPr>
          <w:tblHeader/>
          <w:jc w:val="center"/>
        </w:trPr>
        <w:tc>
          <w:tcPr>
            <w:tcW w:w="2465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B7159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Regiongrupp</w:t>
            </w:r>
          </w:p>
        </w:tc>
        <w:tc>
          <w:tcPr>
            <w:tcW w:w="2465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2F8DC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Andel 2025</w:t>
            </w:r>
          </w:p>
        </w:tc>
        <w:tc>
          <w:tcPr>
            <w:tcW w:w="2465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E7519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Andel 2026</w:t>
            </w:r>
          </w:p>
        </w:tc>
        <w:tc>
          <w:tcPr>
            <w:tcW w:w="2465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23A00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Förändring</w:t>
            </w:r>
          </w:p>
        </w:tc>
      </w:tr>
      <w:tr w:rsidR="00FB6F3E" w14:paraId="3AF7D3F3" w14:textId="77777777">
        <w:trPr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1CE89" w14:textId="77777777" w:rsidR="00FB6F3E" w:rsidRDefault="000160BA">
            <w:r>
              <w:rPr>
                <w:sz w:val="18"/>
              </w:rPr>
              <w:t>Norr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E9C13" w14:textId="77777777" w:rsidR="00FB6F3E" w:rsidRDefault="000160BA">
            <w:pPr>
              <w:jc w:val="center"/>
            </w:pPr>
            <w:r>
              <w:rPr>
                <w:sz w:val="18"/>
              </w:rPr>
              <w:t>14 %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EBF9F" w14:textId="77777777" w:rsidR="00FB6F3E" w:rsidRDefault="000160BA">
            <w:pPr>
              <w:jc w:val="center"/>
            </w:pPr>
            <w:r>
              <w:rPr>
                <w:sz w:val="18"/>
              </w:rPr>
              <w:t>10 %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5FEF8" w14:textId="77777777" w:rsidR="00FB6F3E" w:rsidRDefault="000160BA">
            <w:pPr>
              <w:jc w:val="center"/>
            </w:pPr>
            <w:r>
              <w:rPr>
                <w:sz w:val="18"/>
              </w:rPr>
              <w:t>-4 p.e.</w:t>
            </w:r>
          </w:p>
        </w:tc>
      </w:tr>
      <w:tr w:rsidR="00FB6F3E" w14:paraId="3E450823" w14:textId="77777777">
        <w:trPr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3A436" w14:textId="77777777" w:rsidR="00FB6F3E" w:rsidRDefault="000160BA">
            <w:r>
              <w:rPr>
                <w:sz w:val="18"/>
              </w:rPr>
              <w:t>Mitt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AFB8E" w14:textId="77777777" w:rsidR="00FB6F3E" w:rsidRDefault="000160BA">
            <w:pPr>
              <w:jc w:val="center"/>
            </w:pPr>
            <w:r>
              <w:rPr>
                <w:sz w:val="18"/>
              </w:rPr>
              <w:t>19 %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5F300" w14:textId="77777777" w:rsidR="00FB6F3E" w:rsidRDefault="000160BA">
            <w:pPr>
              <w:jc w:val="center"/>
            </w:pPr>
            <w:r>
              <w:rPr>
                <w:sz w:val="18"/>
              </w:rPr>
              <w:t>18 %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4F16C" w14:textId="77777777" w:rsidR="00FB6F3E" w:rsidRDefault="000160BA">
            <w:pPr>
              <w:jc w:val="center"/>
            </w:pPr>
            <w:r>
              <w:rPr>
                <w:sz w:val="18"/>
              </w:rPr>
              <w:t>-1 p.e.</w:t>
            </w:r>
          </w:p>
        </w:tc>
      </w:tr>
      <w:tr w:rsidR="00FB6F3E" w14:paraId="75C8AA68" w14:textId="77777777">
        <w:trPr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AEFFA" w14:textId="77777777" w:rsidR="00FB6F3E" w:rsidRDefault="000160BA">
            <w:r>
              <w:rPr>
                <w:sz w:val="18"/>
              </w:rPr>
              <w:t>Stockholm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06C8C" w14:textId="77777777" w:rsidR="00FB6F3E" w:rsidRDefault="000160BA">
            <w:pPr>
              <w:jc w:val="center"/>
            </w:pPr>
            <w:r>
              <w:rPr>
                <w:sz w:val="18"/>
              </w:rPr>
              <w:t>28 %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B5456" w14:textId="77777777" w:rsidR="00FB6F3E" w:rsidRDefault="000160BA">
            <w:pPr>
              <w:jc w:val="center"/>
            </w:pPr>
            <w:r>
              <w:rPr>
                <w:sz w:val="18"/>
              </w:rPr>
              <w:t>24 %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D97A7" w14:textId="77777777" w:rsidR="00FB6F3E" w:rsidRDefault="000160BA">
            <w:pPr>
              <w:jc w:val="center"/>
            </w:pPr>
            <w:r>
              <w:rPr>
                <w:sz w:val="18"/>
              </w:rPr>
              <w:t>-4 p.e.</w:t>
            </w:r>
          </w:p>
        </w:tc>
      </w:tr>
      <w:tr w:rsidR="00FB6F3E" w14:paraId="3DC823BF" w14:textId="77777777">
        <w:trPr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BE972" w14:textId="77777777" w:rsidR="00FB6F3E" w:rsidRDefault="000160BA">
            <w:r>
              <w:rPr>
                <w:sz w:val="18"/>
              </w:rPr>
              <w:t>Väst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047C2" w14:textId="77777777" w:rsidR="00FB6F3E" w:rsidRDefault="000160BA">
            <w:pPr>
              <w:jc w:val="center"/>
            </w:pPr>
            <w:r>
              <w:rPr>
                <w:sz w:val="18"/>
              </w:rPr>
              <w:t>23 %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3999C" w14:textId="77777777" w:rsidR="00FB6F3E" w:rsidRDefault="000160BA">
            <w:pPr>
              <w:jc w:val="center"/>
            </w:pPr>
            <w:r>
              <w:rPr>
                <w:sz w:val="18"/>
              </w:rPr>
              <w:t>29 %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2FF00" w14:textId="77777777" w:rsidR="00FB6F3E" w:rsidRDefault="000160BA">
            <w:pPr>
              <w:jc w:val="center"/>
            </w:pPr>
            <w:r>
              <w:rPr>
                <w:sz w:val="18"/>
              </w:rPr>
              <w:t>+6 p.e.</w:t>
            </w:r>
          </w:p>
        </w:tc>
      </w:tr>
      <w:tr w:rsidR="00FB6F3E" w14:paraId="743BF8DA" w14:textId="77777777">
        <w:trPr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DC765" w14:textId="77777777" w:rsidR="00FB6F3E" w:rsidRDefault="000160BA">
            <w:r>
              <w:rPr>
                <w:sz w:val="18"/>
              </w:rPr>
              <w:t>Syd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9E690" w14:textId="77777777" w:rsidR="00FB6F3E" w:rsidRDefault="000160BA">
            <w:pPr>
              <w:jc w:val="center"/>
            </w:pPr>
            <w:r>
              <w:rPr>
                <w:sz w:val="18"/>
              </w:rPr>
              <w:t>16 %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4552B" w14:textId="77777777" w:rsidR="00FB6F3E" w:rsidRDefault="000160BA">
            <w:pPr>
              <w:jc w:val="center"/>
            </w:pPr>
            <w:r>
              <w:rPr>
                <w:sz w:val="18"/>
              </w:rPr>
              <w:t>19 %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CC04A" w14:textId="77777777" w:rsidR="00FB6F3E" w:rsidRDefault="000160BA">
            <w:pPr>
              <w:jc w:val="center"/>
            </w:pPr>
            <w:r>
              <w:rPr>
                <w:sz w:val="18"/>
              </w:rPr>
              <w:t>+3 p.e.</w:t>
            </w:r>
          </w:p>
        </w:tc>
      </w:tr>
    </w:tbl>
    <w:p w14:paraId="7DFED608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Tabell 3. Fördelning och förändring i procentenheter.</w:t>
      </w:r>
    </w:p>
    <w:p w14:paraId="4B94D5A5" w14:textId="77777777" w:rsidR="00FB6F3E" w:rsidRDefault="000160BA">
      <w:r>
        <w:br w:type="page"/>
      </w:r>
    </w:p>
    <w:p w14:paraId="35726563" w14:textId="77777777" w:rsidR="00FB6F3E" w:rsidRDefault="000160BA">
      <w:pPr>
        <w:spacing w:after="40"/>
      </w:pPr>
      <w:r>
        <w:rPr>
          <w:b/>
          <w:color w:val="007C89"/>
          <w:sz w:val="16"/>
        </w:rPr>
        <w:t>KAPITEL 5</w:t>
      </w:r>
    </w:p>
    <w:p w14:paraId="31CE2418" w14:textId="77777777" w:rsidR="00FB6F3E" w:rsidRDefault="000160BA">
      <w:pPr>
        <w:pStyle w:val="Rubrik"/>
      </w:pPr>
      <w:r>
        <w:t>Fallstudier</w:t>
      </w:r>
    </w:p>
    <w:p w14:paraId="5AA3E343" w14:textId="77777777" w:rsidR="00FB6F3E" w:rsidRDefault="000160BA">
      <w:pPr>
        <w:pStyle w:val="Ingress"/>
      </w:pPr>
      <w:r>
        <w:t>Tre korta, helt fiktiva fall visar olika typer av testinnehåll: citat, bild, namn med specialtecken och kompakta faktarutor.</w:t>
      </w:r>
    </w:p>
    <w:p w14:paraId="3DEEC669" w14:textId="77777777" w:rsidR="00FB6F3E" w:rsidRDefault="000160BA">
      <w:pPr>
        <w:jc w:val="center"/>
      </w:pPr>
      <w:r>
        <w:rPr>
          <w:noProof/>
        </w:rPr>
        <w:drawing>
          <wp:inline distT="0" distB="0" distL="0" distR="0" wp14:anchorId="53F13268" wp14:editId="07777777">
            <wp:extent cx="5220000" cy="3480000"/>
            <wp:effectExtent l="0" t="0" r="0" b="0"/>
            <wp:docPr id="5" name="Picture 5" descr="Figur 4. Syntetisk samverkansworkshop med prototyper och visuellt arbetsmater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ef29caa9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3134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Figur 4. Syntetisk samverkansworkshop med prototyper och visuellt arbetsmaterial.</w:t>
      </w:r>
    </w:p>
    <w:p w14:paraId="59EFF769" w14:textId="77777777" w:rsidR="00FB6F3E" w:rsidRDefault="000160BA">
      <w:pPr>
        <w:pStyle w:val="Rubrik2"/>
      </w:pPr>
      <w:r>
        <w:t>Fall A: Cirkulär komponentbank</w:t>
      </w:r>
    </w:p>
    <w:p w14:paraId="370B300D" w14:textId="77777777" w:rsidR="00FB6F3E" w:rsidRDefault="000160BA">
      <w:r>
        <w:t>En digital marknadsplats gör det lättare att återanvända kvalitetssäkrade industrikomponenter.</w:t>
      </w:r>
    </w:p>
    <w:p w14:paraId="1BBE1B07" w14:textId="77777777" w:rsidR="00FB6F3E" w:rsidRDefault="000160BA">
      <w:pPr>
        <w:pStyle w:val="Rubrik2"/>
      </w:pPr>
      <w:r>
        <w:t>Fall B: Vårdflöde utan väntelistor</w:t>
      </w:r>
    </w:p>
    <w:p w14:paraId="6922317D" w14:textId="77777777" w:rsidR="00FB6F3E" w:rsidRDefault="000160BA">
      <w:r>
        <w:t>Simulerad planering kombinerar kapacitetsdata och bokningsregler i en gemensam modell.</w:t>
      </w:r>
    </w:p>
    <w:p w14:paraId="4E8406D4" w14:textId="77777777" w:rsidR="00FB6F3E" w:rsidRDefault="000160BA">
      <w:pPr>
        <w:pStyle w:val="Rubrik2"/>
      </w:pPr>
      <w:r>
        <w:t>Fall C: Energiflexibelt kvarter</w:t>
      </w:r>
    </w:p>
    <w:p w14:paraId="07FE3F77" w14:textId="77777777" w:rsidR="00FB6F3E" w:rsidRDefault="000160BA">
      <w:r>
        <w:t>Byggnader samordnar lokal produktion, lagring och efterfrågan utan verkliga personuppgifter.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FB6F3E" w14:paraId="2FD998A2" w14:textId="77777777">
        <w:trPr>
          <w:jc w:val="center"/>
        </w:trPr>
        <w:tc>
          <w:tcPr>
            <w:tcW w:w="9859" w:type="dxa"/>
            <w:shd w:val="clear" w:color="auto" w:fill="EAF1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A7921D2" w14:textId="77777777" w:rsidR="00FB6F3E" w:rsidRDefault="000160BA">
            <w:r>
              <w:rPr>
                <w:b/>
                <w:color w:val="007C89"/>
                <w:sz w:val="22"/>
              </w:rPr>
              <w:t>Fiktivt citat</w:t>
            </w:r>
            <w:r>
              <w:rPr>
                <w:b/>
                <w:color w:val="007C89"/>
                <w:sz w:val="22"/>
              </w:rPr>
              <w:br/>
            </w:r>
            <w:r>
              <w:t>”Det mest värdefulla var inte den första prototypen, utan att aktörerna fick ett gemensamt språk för problemet.” – A. Exempelsson, programledare</w:t>
            </w:r>
          </w:p>
        </w:tc>
      </w:tr>
    </w:tbl>
    <w:p w14:paraId="3656B9AB" w14:textId="77777777" w:rsidR="00FB6F3E" w:rsidRDefault="00FB6F3E">
      <w:pPr>
        <w:spacing w:after="0"/>
      </w:pPr>
    </w:p>
    <w:p w14:paraId="45FB0818" w14:textId="77777777" w:rsidR="00FB6F3E" w:rsidRDefault="000160BA">
      <w:r>
        <w:br w:type="page"/>
      </w:r>
    </w:p>
    <w:p w14:paraId="61F1E932" w14:textId="77777777" w:rsidR="00FB6F3E" w:rsidRDefault="000160BA">
      <w:pPr>
        <w:spacing w:after="40"/>
      </w:pPr>
      <w:r>
        <w:rPr>
          <w:b/>
          <w:color w:val="007C89"/>
          <w:sz w:val="16"/>
        </w:rPr>
        <w:t>KAPITEL 6</w:t>
      </w:r>
    </w:p>
    <w:p w14:paraId="4B8C042A" w14:textId="77777777" w:rsidR="00FB6F3E" w:rsidRDefault="000160BA">
      <w:pPr>
        <w:pStyle w:val="Rubrik"/>
      </w:pPr>
      <w:r>
        <w:t>Data, begrepp och kvalitet</w:t>
      </w:r>
    </w:p>
    <w:p w14:paraId="745D0B85" w14:textId="77777777" w:rsidR="00FB6F3E" w:rsidRDefault="000160BA">
      <w:pPr>
        <w:pStyle w:val="Ingress"/>
      </w:pPr>
      <w:r>
        <w:t>Datakvalitet handlar i detta exempel om tydliga definitioner, spårbarhet och kontroller som överlever både redigering och formatbyte.</w:t>
      </w:r>
    </w:p>
    <w:p w14:paraId="6D3CDEA9" w14:textId="77777777" w:rsidR="00FB6F3E" w:rsidRDefault="000160BA">
      <w:pPr>
        <w:pStyle w:val="Rubrik2"/>
      </w:pPr>
      <w:r>
        <w:t>Begreppslista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FB6F3E" w14:paraId="402A6AE8" w14:textId="77777777">
        <w:trPr>
          <w:tblHeader/>
          <w:jc w:val="center"/>
        </w:trPr>
        <w:tc>
          <w:tcPr>
            <w:tcW w:w="3286" w:type="dxa"/>
            <w:shd w:val="clear" w:color="auto" w:fill="007C8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10FEB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Begrepp</w:t>
            </w:r>
          </w:p>
        </w:tc>
        <w:tc>
          <w:tcPr>
            <w:tcW w:w="3286" w:type="dxa"/>
            <w:shd w:val="clear" w:color="auto" w:fill="007C8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1D686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w="3286" w:type="dxa"/>
            <w:shd w:val="clear" w:color="auto" w:fill="007C8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B97A6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Exempelvärde</w:t>
            </w:r>
          </w:p>
        </w:tc>
      </w:tr>
      <w:tr w:rsidR="00FB6F3E" w14:paraId="252DE746" w14:textId="77777777">
        <w:trPr>
          <w:jc w:val="center"/>
        </w:trPr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CD7B8" w14:textId="77777777" w:rsidR="00FB6F3E" w:rsidRDefault="000160BA">
            <w:r>
              <w:rPr>
                <w:sz w:val="18"/>
              </w:rPr>
              <w:t>Aktivitet</w:t>
            </w:r>
          </w:p>
        </w:tc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BBBC1" w14:textId="77777777" w:rsidR="00FB6F3E" w:rsidRDefault="000160BA">
            <w:r>
              <w:rPr>
                <w:sz w:val="18"/>
              </w:rPr>
              <w:t>Avgränsad insats under en bestämd period.</w:t>
            </w:r>
          </w:p>
        </w:tc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AC4A2" w14:textId="77777777" w:rsidR="00FB6F3E" w:rsidRDefault="000160BA">
            <w:r>
              <w:rPr>
                <w:sz w:val="18"/>
              </w:rPr>
              <w:t>Testbädd</w:t>
            </w:r>
          </w:p>
        </w:tc>
      </w:tr>
      <w:tr w:rsidR="00FB6F3E" w14:paraId="69314713" w14:textId="77777777">
        <w:trPr>
          <w:jc w:val="center"/>
        </w:trPr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4F84D" w14:textId="77777777" w:rsidR="00FB6F3E" w:rsidRDefault="000160BA">
            <w:r>
              <w:rPr>
                <w:sz w:val="18"/>
              </w:rPr>
              <w:t>Resultat</w:t>
            </w:r>
          </w:p>
        </w:tc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05740" w14:textId="77777777" w:rsidR="00FB6F3E" w:rsidRDefault="000160BA">
            <w:r>
              <w:rPr>
                <w:sz w:val="18"/>
              </w:rPr>
              <w:t>Direkt leverans från en aktivitet.</w:t>
            </w:r>
          </w:p>
        </w:tc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2B117" w14:textId="77777777" w:rsidR="00FB6F3E" w:rsidRDefault="000160BA">
            <w:r>
              <w:rPr>
                <w:sz w:val="18"/>
              </w:rPr>
              <w:t>Verifierad prototyp</w:t>
            </w:r>
          </w:p>
        </w:tc>
      </w:tr>
      <w:tr w:rsidR="00FB6F3E" w14:paraId="0E309907" w14:textId="77777777">
        <w:trPr>
          <w:jc w:val="center"/>
        </w:trPr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D865B" w14:textId="77777777" w:rsidR="00FB6F3E" w:rsidRDefault="000160BA">
            <w:r>
              <w:rPr>
                <w:sz w:val="18"/>
              </w:rPr>
              <w:t>Effekt</w:t>
            </w:r>
          </w:p>
        </w:tc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04D4D" w14:textId="77777777" w:rsidR="00FB6F3E" w:rsidRDefault="000160BA">
            <w:r>
              <w:rPr>
                <w:sz w:val="18"/>
              </w:rPr>
              <w:t>Förändring som resultatet bidrar till.</w:t>
            </w:r>
          </w:p>
        </w:tc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61693" w14:textId="77777777" w:rsidR="00FB6F3E" w:rsidRDefault="000160BA">
            <w:r>
              <w:rPr>
                <w:sz w:val="18"/>
              </w:rPr>
              <w:t>Kortare ledtid</w:t>
            </w:r>
          </w:p>
        </w:tc>
      </w:tr>
      <w:tr w:rsidR="00FB6F3E" w14:paraId="09256873" w14:textId="77777777">
        <w:trPr>
          <w:jc w:val="center"/>
        </w:trPr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12109" w14:textId="77777777" w:rsidR="00FB6F3E" w:rsidRDefault="000160BA">
            <w:r>
              <w:rPr>
                <w:sz w:val="18"/>
              </w:rPr>
              <w:t>Mognadsnivå</w:t>
            </w:r>
          </w:p>
        </w:tc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23416" w14:textId="77777777" w:rsidR="00FB6F3E" w:rsidRDefault="000160BA">
            <w:r>
              <w:rPr>
                <w:sz w:val="18"/>
              </w:rPr>
              <w:t>Ordinal bedömning från idé till skalning.</w:t>
            </w:r>
          </w:p>
        </w:tc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7C424" w14:textId="77777777" w:rsidR="00FB6F3E" w:rsidRDefault="000160BA">
            <w:r>
              <w:rPr>
                <w:sz w:val="18"/>
              </w:rPr>
              <w:t>Nivå 4 av 7</w:t>
            </w:r>
          </w:p>
        </w:tc>
      </w:tr>
    </w:tbl>
    <w:p w14:paraId="4C4F0116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Tabell 4. Begrepp som används i den syntetiska modellen.</w:t>
      </w:r>
    </w:p>
    <w:p w14:paraId="1878A259" w14:textId="77777777" w:rsidR="00FB6F3E" w:rsidRDefault="000160BA">
      <w:pPr>
        <w:pStyle w:val="Rubrik2"/>
      </w:pPr>
      <w:r>
        <w:t>Kontrollregler</w:t>
      </w:r>
    </w:p>
    <w:p w14:paraId="494FCDC4" w14:textId="77777777" w:rsidR="00FB6F3E" w:rsidRDefault="000160BA">
      <w:pPr>
        <w:pStyle w:val="Punktlista"/>
      </w:pPr>
      <w:r>
        <w:t>Obligatoriska fält får inte vara tomma.</w:t>
      </w:r>
    </w:p>
    <w:p w14:paraId="50023898" w14:textId="77777777" w:rsidR="00FB6F3E" w:rsidRDefault="000160BA">
      <w:pPr>
        <w:pStyle w:val="Punktlista"/>
      </w:pPr>
      <w:r>
        <w:t>Datum ska följa ISO-formatet ÅÅÅÅ-MM-DD.</w:t>
      </w:r>
    </w:p>
    <w:p w14:paraId="40E9B664" w14:textId="77777777" w:rsidR="00FB6F3E" w:rsidRDefault="000160BA">
      <w:pPr>
        <w:pStyle w:val="Punktlista"/>
      </w:pPr>
      <w:r>
        <w:t>Procentvärden ska ligga mellan 0 och 100.</w:t>
      </w:r>
    </w:p>
    <w:p w14:paraId="1763E3A7" w14:textId="77777777" w:rsidR="00FB6F3E" w:rsidRDefault="000160BA">
      <w:pPr>
        <w:pStyle w:val="Punktlista"/>
      </w:pPr>
      <w:r>
        <w:t>Summor ska kunna härledas till radnivå.</w:t>
      </w:r>
    </w:p>
    <w:p w14:paraId="76C0F08C" w14:textId="77777777" w:rsidR="00FB6F3E" w:rsidRDefault="000160BA">
      <w:r>
        <w:rPr>
          <w:b/>
        </w:rPr>
        <w:t xml:space="preserve">Teknisk sträng som kan brytas dåligt: </w:t>
      </w:r>
      <w:r>
        <w:t>SE-TEST-2026-0000000000000000000000000000000000000001</w:t>
      </w:r>
    </w:p>
    <w:p w14:paraId="049F31CB" w14:textId="77777777" w:rsidR="00FB6F3E" w:rsidRDefault="000160BA">
      <w:r>
        <w:br w:type="page"/>
      </w:r>
    </w:p>
    <w:p w14:paraId="4D9ADEF5" w14:textId="77777777" w:rsidR="00FB6F3E" w:rsidRDefault="000160BA">
      <w:pPr>
        <w:spacing w:after="40"/>
      </w:pPr>
      <w:r>
        <w:rPr>
          <w:b/>
          <w:color w:val="007C89"/>
          <w:sz w:val="16"/>
        </w:rPr>
        <w:t>KAPITEL 7</w:t>
      </w:r>
    </w:p>
    <w:p w14:paraId="275BC88D" w14:textId="77777777" w:rsidR="00FB6F3E" w:rsidRDefault="000160BA">
      <w:pPr>
        <w:pStyle w:val="Rubrik"/>
      </w:pPr>
      <w:r>
        <w:t>Hinder och möjligheter</w:t>
      </w:r>
    </w:p>
    <w:p w14:paraId="3FFDDB1B" w14:textId="77777777" w:rsidR="00FB6F3E" w:rsidRDefault="000160BA">
      <w:pPr>
        <w:pStyle w:val="Ingress"/>
      </w:pPr>
      <w:r>
        <w:t>Följande matris kombinerar långa texter, färgade statusceller och olika kolumnbredder. Den är särskilt användbar för responsiv HTML-testning.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FB6F3E" w14:paraId="201D6DA9" w14:textId="77777777">
        <w:trPr>
          <w:tblHeader/>
          <w:jc w:val="center"/>
        </w:trPr>
        <w:tc>
          <w:tcPr>
            <w:tcW w:w="2465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E2A93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Område</w:t>
            </w:r>
          </w:p>
        </w:tc>
        <w:tc>
          <w:tcPr>
            <w:tcW w:w="2465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61E1B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Hinder</w:t>
            </w:r>
          </w:p>
        </w:tc>
        <w:tc>
          <w:tcPr>
            <w:tcW w:w="2465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862C8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Möjlighet</w:t>
            </w:r>
          </w:p>
        </w:tc>
        <w:tc>
          <w:tcPr>
            <w:tcW w:w="2465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AC2CC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8"/>
              </w:rPr>
              <w:t>Prioritet</w:t>
            </w:r>
          </w:p>
        </w:tc>
      </w:tr>
      <w:tr w:rsidR="00FB6F3E" w14:paraId="5690D596" w14:textId="77777777">
        <w:trPr>
          <w:cantSplit/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E6FD1" w14:textId="77777777" w:rsidR="00FB6F3E" w:rsidRDefault="000160BA">
            <w:r>
              <w:rPr>
                <w:b/>
                <w:sz w:val="17"/>
              </w:rPr>
              <w:t>Kompetens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029D6" w14:textId="77777777" w:rsidR="00FB6F3E" w:rsidRDefault="000160BA">
            <w:r>
              <w:rPr>
                <w:sz w:val="17"/>
              </w:rPr>
              <w:t>Specialister är ojämnt fördelade och svåra att låna mellan organisationer.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AE534" w14:textId="77777777" w:rsidR="00FB6F3E" w:rsidRDefault="000160BA">
            <w:r>
              <w:rPr>
                <w:sz w:val="17"/>
              </w:rPr>
              <w:t>Gemensamma expertpooler och modulära utbildningar.</w:t>
            </w:r>
          </w:p>
        </w:tc>
        <w:tc>
          <w:tcPr>
            <w:tcW w:w="2465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02110" w14:textId="77777777" w:rsidR="00FB6F3E" w:rsidRDefault="000160BA">
            <w:pPr>
              <w:jc w:val="center"/>
            </w:pPr>
            <w:r>
              <w:rPr>
                <w:sz w:val="17"/>
              </w:rPr>
              <w:t>Hög</w:t>
            </w:r>
          </w:p>
        </w:tc>
      </w:tr>
      <w:tr w:rsidR="00FB6F3E" w14:paraId="76F226F3" w14:textId="77777777">
        <w:trPr>
          <w:cantSplit/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59785" w14:textId="77777777" w:rsidR="00FB6F3E" w:rsidRDefault="000160BA">
            <w:r>
              <w:rPr>
                <w:b/>
                <w:sz w:val="17"/>
              </w:rPr>
              <w:t>Data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298AC" w14:textId="77777777" w:rsidR="00FB6F3E" w:rsidRDefault="000160BA">
            <w:r>
              <w:rPr>
                <w:sz w:val="17"/>
              </w:rPr>
              <w:t>Otydliga ägarskap och varierande kvalitet försvårar återanvändning.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519E3" w14:textId="77777777" w:rsidR="00FB6F3E" w:rsidRDefault="000160BA">
            <w:r>
              <w:rPr>
                <w:sz w:val="17"/>
              </w:rPr>
              <w:t>Gemensamma datakontrakt, metadata och kvalitetstester.</w:t>
            </w:r>
          </w:p>
        </w:tc>
        <w:tc>
          <w:tcPr>
            <w:tcW w:w="2465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74722" w14:textId="77777777" w:rsidR="00FB6F3E" w:rsidRDefault="000160BA">
            <w:pPr>
              <w:jc w:val="center"/>
            </w:pPr>
            <w:r>
              <w:rPr>
                <w:sz w:val="17"/>
              </w:rPr>
              <w:t>Hög</w:t>
            </w:r>
          </w:p>
        </w:tc>
      </w:tr>
      <w:tr w:rsidR="00FB6F3E" w14:paraId="328DF5AA" w14:textId="77777777">
        <w:trPr>
          <w:cantSplit/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2A931" w14:textId="77777777" w:rsidR="00FB6F3E" w:rsidRDefault="000160BA">
            <w:r>
              <w:rPr>
                <w:b/>
                <w:sz w:val="17"/>
              </w:rPr>
              <w:t>Finansiering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A4E5B" w14:textId="77777777" w:rsidR="00FB6F3E" w:rsidRDefault="000160BA">
            <w:r>
              <w:rPr>
                <w:sz w:val="17"/>
              </w:rPr>
              <w:t>Korta projektperioder kan motverka uthållig implementering.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028F" w14:textId="77777777" w:rsidR="00FB6F3E" w:rsidRDefault="000160BA">
            <w:r>
              <w:rPr>
                <w:sz w:val="17"/>
              </w:rPr>
              <w:t>Etappvis finansiering kopplad till verifierade lärdomar.</w:t>
            </w:r>
          </w:p>
        </w:tc>
        <w:tc>
          <w:tcPr>
            <w:tcW w:w="2465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9362E" w14:textId="77777777" w:rsidR="00FB6F3E" w:rsidRDefault="000160BA">
            <w:pPr>
              <w:jc w:val="center"/>
            </w:pPr>
            <w:r>
              <w:rPr>
                <w:sz w:val="17"/>
              </w:rPr>
              <w:t>Medel</w:t>
            </w:r>
          </w:p>
        </w:tc>
      </w:tr>
      <w:tr w:rsidR="00FB6F3E" w14:paraId="50C8BD6D" w14:textId="77777777">
        <w:trPr>
          <w:cantSplit/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81E98" w14:textId="77777777" w:rsidR="00FB6F3E" w:rsidRDefault="000160BA">
            <w:r>
              <w:rPr>
                <w:b/>
                <w:sz w:val="17"/>
              </w:rPr>
              <w:t>Styrning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1D790" w14:textId="77777777" w:rsidR="00FB6F3E" w:rsidRDefault="000160BA">
            <w:r>
              <w:rPr>
                <w:sz w:val="17"/>
              </w:rPr>
              <w:t>Många beslutsnivåer ger långsam förändringstakt.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50014" w14:textId="77777777" w:rsidR="00FB6F3E" w:rsidRDefault="000160BA">
            <w:r>
              <w:rPr>
                <w:sz w:val="17"/>
              </w:rPr>
              <w:t>Tydliga mandat och gemensamma effektmål.</w:t>
            </w:r>
          </w:p>
        </w:tc>
        <w:tc>
          <w:tcPr>
            <w:tcW w:w="2465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C07C4" w14:textId="77777777" w:rsidR="00FB6F3E" w:rsidRDefault="000160BA">
            <w:pPr>
              <w:jc w:val="center"/>
            </w:pPr>
            <w:r>
              <w:rPr>
                <w:sz w:val="17"/>
              </w:rPr>
              <w:t>Medel</w:t>
            </w:r>
          </w:p>
        </w:tc>
      </w:tr>
    </w:tbl>
    <w:p w14:paraId="11C525ED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Tabell 5. Syntetisk hinder- och möjlighetsmatris.</w:t>
      </w:r>
    </w:p>
    <w:p w14:paraId="519838F9" w14:textId="77777777" w:rsidR="00FB6F3E" w:rsidRDefault="000160BA">
      <w:pPr>
        <w:pStyle w:val="Rubrik2"/>
      </w:pPr>
      <w:r>
        <w:t>Nästad lista</w:t>
      </w:r>
    </w:p>
    <w:p w14:paraId="6B062FCC" w14:textId="77777777" w:rsidR="00FB6F3E" w:rsidRDefault="000160BA">
      <w:pPr>
        <w:pStyle w:val="Punktlista"/>
      </w:pPr>
      <w:r>
        <w:t>Stärk gemensamma grundförmågor</w:t>
      </w:r>
    </w:p>
    <w:p w14:paraId="1C7134A3" w14:textId="77777777" w:rsidR="00FB6F3E" w:rsidRDefault="000160BA">
      <w:pPr>
        <w:pStyle w:val="Punktlista"/>
      </w:pPr>
      <w:r>
        <w:t>Datakvalitet och metadata</w:t>
      </w:r>
    </w:p>
    <w:p w14:paraId="321426AF" w14:textId="77777777" w:rsidR="00FB6F3E" w:rsidRDefault="000160BA">
      <w:pPr>
        <w:pStyle w:val="Punktlista"/>
      </w:pPr>
      <w:r>
        <w:t>Informationssäkerhet</w:t>
      </w:r>
    </w:p>
    <w:p w14:paraId="5325040B" w14:textId="77777777" w:rsidR="00FB6F3E" w:rsidRDefault="000160BA">
      <w:pPr>
        <w:pStyle w:val="Punktlista"/>
      </w:pPr>
      <w:r>
        <w:t>Uppföljning och lärande</w:t>
      </w:r>
    </w:p>
    <w:p w14:paraId="5BAE83A2" w14:textId="77777777" w:rsidR="00FB6F3E" w:rsidRDefault="000160BA">
      <w:pPr>
        <w:pStyle w:val="Punktlista2"/>
      </w:pPr>
      <w:r>
        <w:t>Gemensamma definitioner</w:t>
      </w:r>
    </w:p>
    <w:p w14:paraId="69692ABE" w14:textId="77777777" w:rsidR="00FB6F3E" w:rsidRDefault="000160BA">
      <w:pPr>
        <w:pStyle w:val="Punktlista2"/>
      </w:pPr>
      <w:r>
        <w:t>Maskinläsbara format</w:t>
      </w:r>
    </w:p>
    <w:p w14:paraId="41FD20C6" w14:textId="77777777" w:rsidR="00FB6F3E" w:rsidRDefault="000160BA">
      <w:pPr>
        <w:pStyle w:val="Punktlista2"/>
      </w:pPr>
      <w:r>
        <w:t>Tydligt förvaltningsansvar</w:t>
      </w:r>
    </w:p>
    <w:p w14:paraId="53128261" w14:textId="77777777" w:rsidR="00FB6F3E" w:rsidRDefault="000160BA">
      <w:r>
        <w:br w:type="page"/>
      </w:r>
    </w:p>
    <w:p w14:paraId="07229F3E" w14:textId="77777777" w:rsidR="00FB6F3E" w:rsidRDefault="000160BA">
      <w:pPr>
        <w:spacing w:after="40"/>
      </w:pPr>
      <w:r>
        <w:rPr>
          <w:b/>
          <w:color w:val="007C89"/>
          <w:sz w:val="16"/>
        </w:rPr>
        <w:t>KAPITEL 8</w:t>
      </w:r>
    </w:p>
    <w:p w14:paraId="0A0A09C3" w14:textId="77777777" w:rsidR="00FB6F3E" w:rsidRDefault="000160BA">
      <w:pPr>
        <w:pStyle w:val="Rubrik"/>
      </w:pPr>
      <w:r>
        <w:t>Rekommendationer</w:t>
      </w:r>
    </w:p>
    <w:p w14:paraId="1252676F" w14:textId="77777777" w:rsidR="00FB6F3E" w:rsidRDefault="000160BA">
      <w:pPr>
        <w:pStyle w:val="Ingress"/>
      </w:pPr>
      <w:r>
        <w:t>Rekommendationerna är formulerade för att skapa avsnitt med numrering, ansvar, tidshorisont och blandade textstilar.</w:t>
      </w:r>
    </w:p>
    <w:p w14:paraId="588A3299" w14:textId="77777777" w:rsidR="00FB6F3E" w:rsidRDefault="000160BA">
      <w:pPr>
        <w:pStyle w:val="Rubrik2"/>
      </w:pPr>
      <w:r>
        <w:t>1. Etablera gemensamma spelregler</w:t>
      </w:r>
    </w:p>
    <w:p w14:paraId="2D2B6849" w14:textId="77777777" w:rsidR="00FB6F3E" w:rsidRDefault="000160BA">
      <w:r>
        <w:t xml:space="preserve">Definiera minimikrav för data, säkerhet och uppföljning innan projekt startar. </w:t>
      </w:r>
      <w:r>
        <w:rPr>
          <w:b/>
          <w:color w:val="007C89"/>
        </w:rPr>
        <w:t>Tidshorisont: 0–6 månader</w:t>
      </w:r>
    </w:p>
    <w:p w14:paraId="4C2C906C" w14:textId="77777777" w:rsidR="00FB6F3E" w:rsidRDefault="000160BA">
      <w:pPr>
        <w:pStyle w:val="Rubrik2"/>
      </w:pPr>
      <w:r>
        <w:t>2. Finansiera verifiering och införande</w:t>
      </w:r>
    </w:p>
    <w:p w14:paraId="30F51410" w14:textId="77777777" w:rsidR="00FB6F3E" w:rsidRDefault="000160BA">
      <w:r>
        <w:t xml:space="preserve">Skilj mellan experiment, verifiering och skalning så att varje fas får rätt beslutskriterier. </w:t>
      </w:r>
      <w:r>
        <w:rPr>
          <w:b/>
          <w:color w:val="007C89"/>
        </w:rPr>
        <w:t>Tidshorisont: 6–18 månader</w:t>
      </w:r>
    </w:p>
    <w:p w14:paraId="6296929C" w14:textId="77777777" w:rsidR="00FB6F3E" w:rsidRDefault="000160BA">
      <w:pPr>
        <w:pStyle w:val="Rubrik2"/>
      </w:pPr>
      <w:r>
        <w:t>3. Följ lärande över tid</w:t>
      </w:r>
    </w:p>
    <w:p w14:paraId="702CB600" w14:textId="77777777" w:rsidR="00FB6F3E" w:rsidRDefault="000160BA">
      <w:r>
        <w:t xml:space="preserve">Kombinera leveransmått med indikatorer för beteendeförändring och spridning. </w:t>
      </w:r>
      <w:r>
        <w:rPr>
          <w:b/>
          <w:color w:val="007C89"/>
        </w:rPr>
        <w:t>Tidshorisont: Löpande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FB6F3E" w14:paraId="37B149AC" w14:textId="77777777">
        <w:trPr>
          <w:jc w:val="center"/>
        </w:trPr>
        <w:tc>
          <w:tcPr>
            <w:tcW w:w="9859" w:type="dxa"/>
            <w:shd w:val="clear" w:color="auto" w:fill="EAF1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AD82373" w14:textId="77777777" w:rsidR="00FB6F3E" w:rsidRDefault="000160BA">
            <w:r>
              <w:rPr>
                <w:b/>
                <w:color w:val="007C89"/>
                <w:sz w:val="22"/>
              </w:rPr>
              <w:t>Beslutsfråga</w:t>
            </w:r>
            <w:r>
              <w:rPr>
                <w:b/>
                <w:color w:val="007C89"/>
                <w:sz w:val="22"/>
              </w:rPr>
              <w:br/>
            </w:r>
            <w:r>
              <w:t>Vilka två förmågor behöver förstärkas först för att minska ledtiden från verifierad lösning till bred användning?</w:t>
            </w:r>
          </w:p>
        </w:tc>
      </w:tr>
    </w:tbl>
    <w:p w14:paraId="62486C05" w14:textId="77777777" w:rsidR="00FB6F3E" w:rsidRDefault="00FB6F3E">
      <w:pPr>
        <w:spacing w:after="0"/>
      </w:pPr>
    </w:p>
    <w:p w14:paraId="604E6876" w14:textId="77777777" w:rsidR="00FB6F3E" w:rsidRDefault="000160BA">
      <w:r>
        <w:t xml:space="preserve">Kontakt för test: </w:t>
      </w:r>
      <w:hyperlink r:id="rId14">
        <w:r>
          <w:rPr>
            <w:color w:val="0563C1"/>
            <w:u w:val="single"/>
          </w:rPr>
          <w:t>test@example.org</w:t>
        </w:r>
      </w:hyperlink>
      <w:r>
        <w:t xml:space="preserve"> (adressen är inte avsedd för verklig kommunikation).</w:t>
      </w:r>
    </w:p>
    <w:p w14:paraId="4101652C" w14:textId="77777777" w:rsidR="00FB6F3E" w:rsidRDefault="000160BA">
      <w:r>
        <w:br w:type="page"/>
      </w:r>
    </w:p>
    <w:p w14:paraId="4B99056E" w14:textId="77777777" w:rsidR="00FB6F3E" w:rsidRDefault="00FB6F3E">
      <w:pPr>
        <w:sectPr w:rsidR="00FB6F3E">
          <w:headerReference w:type="default" r:id="rId15"/>
          <w:footerReference w:type="default" r:id="rId16"/>
          <w:pgSz w:w="12240" w:h="15840"/>
          <w:pgMar w:top="1020" w:right="1134" w:bottom="964" w:left="1247" w:header="720" w:footer="720" w:gutter="0"/>
          <w:cols w:space="720"/>
          <w:docGrid w:linePitch="360"/>
        </w:sectPr>
      </w:pPr>
    </w:p>
    <w:p w14:paraId="46844F03" w14:textId="77777777" w:rsidR="00FB6F3E" w:rsidRDefault="000160BA">
      <w:pPr>
        <w:spacing w:after="40"/>
      </w:pPr>
      <w:r>
        <w:rPr>
          <w:b/>
          <w:color w:val="007C89"/>
          <w:sz w:val="16"/>
        </w:rPr>
        <w:t>BILAGA A</w:t>
      </w:r>
    </w:p>
    <w:p w14:paraId="7A2F12CE" w14:textId="77777777" w:rsidR="00FB6F3E" w:rsidRDefault="000160BA">
      <w:pPr>
        <w:pStyle w:val="Rubrik"/>
      </w:pPr>
      <w:r>
        <w:t>Detaljerad projekttabell i liggande format</w:t>
      </w:r>
    </w:p>
    <w:p w14:paraId="1CD37201" w14:textId="77777777" w:rsidR="00FB6F3E" w:rsidRDefault="000160BA">
      <w:pPr>
        <w:pStyle w:val="Ingress"/>
      </w:pPr>
      <w:r>
        <w:t>Tabellen är medvetet bred och innehåller många rader, långa projektnamn, datum, belopp och statusvärden.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 w:rsidR="00FB6F3E" w14:paraId="74340D0F" w14:textId="77777777">
        <w:trPr>
          <w:tblHeader/>
          <w:jc w:val="center"/>
        </w:trPr>
        <w:tc>
          <w:tcPr>
            <w:tcW w:w="2020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70367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20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C4BA7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6"/>
              </w:rPr>
              <w:t>Projektnamn</w:t>
            </w:r>
          </w:p>
        </w:tc>
        <w:tc>
          <w:tcPr>
            <w:tcW w:w="2020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C471F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w="2020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5047E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w="2020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61BA9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6"/>
              </w:rPr>
              <w:t>Slut</w:t>
            </w:r>
          </w:p>
        </w:tc>
        <w:tc>
          <w:tcPr>
            <w:tcW w:w="2020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36278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6"/>
              </w:rPr>
              <w:t>Budget (mnkr)</w:t>
            </w:r>
          </w:p>
        </w:tc>
        <w:tc>
          <w:tcPr>
            <w:tcW w:w="2020" w:type="dxa"/>
            <w:shd w:val="clear" w:color="auto" w:fill="143C6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FBFDD" w14:textId="77777777" w:rsidR="00FB6F3E" w:rsidRDefault="000160BA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FB6F3E" w14:paraId="0C945CB4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AD1E7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ACC0F" w14:textId="77777777" w:rsidR="00FB6F3E" w:rsidRDefault="000160BA">
            <w:r>
              <w:rPr>
                <w:sz w:val="15"/>
              </w:rPr>
              <w:t>Säker delning av syntetiska hälsodata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F9A6F" w14:textId="77777777" w:rsidR="00FB6F3E" w:rsidRDefault="000160BA">
            <w:pPr>
              <w:jc w:val="center"/>
            </w:pPr>
            <w:r>
              <w:rPr>
                <w:sz w:val="15"/>
              </w:rPr>
              <w:t>Mitt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BFB64" w14:textId="77777777" w:rsidR="00FB6F3E" w:rsidRDefault="000160BA">
            <w:pPr>
              <w:jc w:val="center"/>
            </w:pPr>
            <w:r>
              <w:rPr>
                <w:sz w:val="15"/>
              </w:rPr>
              <w:t>2025-02-01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ED3F8" w14:textId="77777777" w:rsidR="00FB6F3E" w:rsidRDefault="000160BA">
            <w:pPr>
              <w:jc w:val="center"/>
            </w:pPr>
            <w:r>
              <w:rPr>
                <w:sz w:val="15"/>
              </w:rPr>
              <w:t>2026-07-28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B9FA6" w14:textId="77777777" w:rsidR="00FB6F3E" w:rsidRDefault="000160BA">
            <w:pPr>
              <w:jc w:val="center"/>
            </w:pPr>
            <w:r>
              <w:rPr>
                <w:sz w:val="15"/>
              </w:rPr>
              <w:t>2.77</w:t>
            </w:r>
          </w:p>
        </w:tc>
        <w:tc>
          <w:tcPr>
            <w:tcW w:w="202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C101D" w14:textId="77777777" w:rsidR="00FB6F3E" w:rsidRDefault="000160BA">
            <w:pPr>
              <w:jc w:val="center"/>
            </w:pPr>
            <w:r>
              <w:rPr>
                <w:sz w:val="15"/>
              </w:rPr>
              <w:t>Pågår</w:t>
            </w:r>
          </w:p>
        </w:tc>
      </w:tr>
      <w:tr w:rsidR="00FB6F3E" w14:paraId="5B52E6FC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A6E9A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P-002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A1D5C" w14:textId="77777777" w:rsidR="00FB6F3E" w:rsidRDefault="000160BA">
            <w:r>
              <w:rPr>
                <w:sz w:val="15"/>
              </w:rPr>
              <w:t>Flexibla energitjänster i blandad bebyggelse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75675" w14:textId="77777777" w:rsidR="00FB6F3E" w:rsidRDefault="000160BA">
            <w:pPr>
              <w:jc w:val="center"/>
            </w:pPr>
            <w:r>
              <w:rPr>
                <w:sz w:val="15"/>
              </w:rPr>
              <w:t>Stockholm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17738" w14:textId="77777777" w:rsidR="00FB6F3E" w:rsidRDefault="000160BA">
            <w:pPr>
              <w:jc w:val="center"/>
            </w:pPr>
            <w:r>
              <w:rPr>
                <w:sz w:val="15"/>
              </w:rPr>
              <w:t>2025-03-01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22350" w14:textId="77777777" w:rsidR="00FB6F3E" w:rsidRDefault="000160BA">
            <w:pPr>
              <w:jc w:val="center"/>
            </w:pPr>
            <w:r>
              <w:rPr>
                <w:sz w:val="15"/>
              </w:rPr>
              <w:t>2026-08-28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B914E" w14:textId="77777777" w:rsidR="00FB6F3E" w:rsidRDefault="000160BA">
            <w:pPr>
              <w:jc w:val="center"/>
            </w:pPr>
            <w:r>
              <w:rPr>
                <w:sz w:val="15"/>
              </w:rPr>
              <w:t>3.14</w:t>
            </w:r>
          </w:p>
        </w:tc>
        <w:tc>
          <w:tcPr>
            <w:tcW w:w="202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B9FF2" w14:textId="77777777" w:rsidR="00FB6F3E" w:rsidRDefault="000160BA">
            <w:pPr>
              <w:jc w:val="center"/>
            </w:pPr>
            <w:r>
              <w:rPr>
                <w:sz w:val="15"/>
              </w:rPr>
              <w:t>Avslutad</w:t>
            </w:r>
          </w:p>
        </w:tc>
      </w:tr>
      <w:tr w:rsidR="00FB6F3E" w14:paraId="646B2A6B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22CA7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P-003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18D86" w14:textId="77777777" w:rsidR="00FB6F3E" w:rsidRDefault="000160BA">
            <w:r>
              <w:rPr>
                <w:sz w:val="15"/>
              </w:rPr>
              <w:t>Cirkulära materialflöden för robust lokal produktion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61914" w14:textId="77777777" w:rsidR="00FB6F3E" w:rsidRDefault="000160BA">
            <w:pPr>
              <w:jc w:val="center"/>
            </w:pPr>
            <w:r>
              <w:rPr>
                <w:sz w:val="15"/>
              </w:rPr>
              <w:t>Väst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F4BD2" w14:textId="77777777" w:rsidR="00FB6F3E" w:rsidRDefault="000160BA">
            <w:pPr>
              <w:jc w:val="center"/>
            </w:pPr>
            <w:r>
              <w:rPr>
                <w:sz w:val="15"/>
              </w:rPr>
              <w:t>2025-04-01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84D09" w14:textId="77777777" w:rsidR="00FB6F3E" w:rsidRDefault="000160BA">
            <w:pPr>
              <w:jc w:val="center"/>
            </w:pPr>
            <w:r>
              <w:rPr>
                <w:sz w:val="15"/>
              </w:rPr>
              <w:t>2026-09-28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4E180" w14:textId="77777777" w:rsidR="00FB6F3E" w:rsidRDefault="000160BA">
            <w:pPr>
              <w:jc w:val="center"/>
            </w:pPr>
            <w:r>
              <w:rPr>
                <w:sz w:val="15"/>
              </w:rPr>
              <w:t>3.51</w:t>
            </w:r>
          </w:p>
        </w:tc>
        <w:tc>
          <w:tcPr>
            <w:tcW w:w="202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3EE9A" w14:textId="77777777" w:rsidR="00FB6F3E" w:rsidRDefault="000160BA">
            <w:pPr>
              <w:jc w:val="center"/>
            </w:pPr>
            <w:r>
              <w:rPr>
                <w:sz w:val="15"/>
              </w:rPr>
              <w:t>Planerad</w:t>
            </w:r>
          </w:p>
        </w:tc>
      </w:tr>
      <w:tr w:rsidR="00FB6F3E" w14:paraId="22D27B5C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0F25E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P-004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FB2FF" w14:textId="77777777" w:rsidR="00FB6F3E" w:rsidRDefault="000160BA">
            <w:r>
              <w:rPr>
                <w:sz w:val="15"/>
              </w:rPr>
              <w:t>Säker delning av syntetiska hälsodata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1B644" w14:textId="77777777" w:rsidR="00FB6F3E" w:rsidRDefault="000160BA">
            <w:pPr>
              <w:jc w:val="center"/>
            </w:pPr>
            <w:r>
              <w:rPr>
                <w:sz w:val="15"/>
              </w:rPr>
              <w:t>Syd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6CCC4" w14:textId="77777777" w:rsidR="00FB6F3E" w:rsidRDefault="000160BA">
            <w:pPr>
              <w:jc w:val="center"/>
            </w:pPr>
            <w:r>
              <w:rPr>
                <w:sz w:val="15"/>
              </w:rPr>
              <w:t>2025-05-01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A8A75" w14:textId="77777777" w:rsidR="00FB6F3E" w:rsidRDefault="000160BA"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E085F" w14:textId="77777777" w:rsidR="00FB6F3E" w:rsidRDefault="000160BA">
            <w:pPr>
              <w:jc w:val="center"/>
            </w:pPr>
            <w:r>
              <w:rPr>
                <w:sz w:val="15"/>
              </w:rPr>
              <w:t>3.88</w:t>
            </w:r>
          </w:p>
        </w:tc>
        <w:tc>
          <w:tcPr>
            <w:tcW w:w="202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E2463" w14:textId="77777777" w:rsidR="00FB6F3E" w:rsidRDefault="000160BA">
            <w:pPr>
              <w:jc w:val="center"/>
            </w:pPr>
            <w:r>
              <w:rPr>
                <w:sz w:val="15"/>
              </w:rPr>
              <w:t>Pågår</w:t>
            </w:r>
          </w:p>
        </w:tc>
      </w:tr>
      <w:tr w:rsidR="00FB6F3E" w14:paraId="7657ED4C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BEBB5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P-005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97144" w14:textId="77777777" w:rsidR="00FB6F3E" w:rsidRDefault="000160BA">
            <w:r>
              <w:rPr>
                <w:sz w:val="15"/>
              </w:rPr>
              <w:t>Flexibla energitjänster i blandad bebyggelse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B20AE" w14:textId="77777777" w:rsidR="00FB6F3E" w:rsidRDefault="000160BA">
            <w:pPr>
              <w:jc w:val="center"/>
            </w:pPr>
            <w:r>
              <w:rPr>
                <w:sz w:val="15"/>
              </w:rPr>
              <w:t>Norr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98820" w14:textId="77777777" w:rsidR="00FB6F3E" w:rsidRDefault="000160BA">
            <w:pPr>
              <w:jc w:val="center"/>
            </w:pPr>
            <w:r>
              <w:rPr>
                <w:sz w:val="15"/>
              </w:rPr>
              <w:t>2025-06-01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AA277" w14:textId="77777777" w:rsidR="00FB6F3E" w:rsidRDefault="000160BA">
            <w:pPr>
              <w:jc w:val="center"/>
            </w:pPr>
            <w:r>
              <w:rPr>
                <w:sz w:val="15"/>
              </w:rPr>
              <w:t>2026-11-28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6F268" w14:textId="77777777" w:rsidR="00FB6F3E" w:rsidRDefault="000160BA">
            <w:pPr>
              <w:jc w:val="center"/>
            </w:pPr>
            <w:r>
              <w:rPr>
                <w:sz w:val="15"/>
              </w:rPr>
              <w:t>4.25</w:t>
            </w:r>
          </w:p>
        </w:tc>
        <w:tc>
          <w:tcPr>
            <w:tcW w:w="202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29F5F" w14:textId="77777777" w:rsidR="00FB6F3E" w:rsidRDefault="000160BA">
            <w:pPr>
              <w:jc w:val="center"/>
            </w:pPr>
            <w:r>
              <w:rPr>
                <w:sz w:val="15"/>
              </w:rPr>
              <w:t>Avslutad</w:t>
            </w:r>
          </w:p>
        </w:tc>
      </w:tr>
      <w:tr w:rsidR="00FB6F3E" w14:paraId="1849D2EB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C4BD2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P-006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9CE6A" w14:textId="77777777" w:rsidR="00FB6F3E" w:rsidRDefault="000160BA">
            <w:r>
              <w:rPr>
                <w:sz w:val="15"/>
              </w:rPr>
              <w:t>Cirkulära materialflöden för robust lokal produktion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9B813" w14:textId="77777777" w:rsidR="00FB6F3E" w:rsidRDefault="000160BA">
            <w:pPr>
              <w:jc w:val="center"/>
            </w:pPr>
            <w:r>
              <w:rPr>
                <w:sz w:val="15"/>
              </w:rPr>
              <w:t>Mitt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CA61C" w14:textId="77777777" w:rsidR="00FB6F3E" w:rsidRDefault="000160BA">
            <w:pPr>
              <w:jc w:val="center"/>
            </w:pPr>
            <w:r>
              <w:rPr>
                <w:sz w:val="15"/>
              </w:rPr>
              <w:t>2025-07-01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A495E" w14:textId="77777777" w:rsidR="00FB6F3E" w:rsidRDefault="000160BA">
            <w:pPr>
              <w:jc w:val="center"/>
            </w:pPr>
            <w:r>
              <w:rPr>
                <w:sz w:val="15"/>
              </w:rPr>
              <w:t>2026-12-28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16F09" w14:textId="77777777" w:rsidR="00FB6F3E" w:rsidRDefault="000160BA">
            <w:pPr>
              <w:jc w:val="center"/>
            </w:pPr>
            <w:r>
              <w:rPr>
                <w:sz w:val="15"/>
              </w:rPr>
              <w:t>4.62</w:t>
            </w:r>
          </w:p>
        </w:tc>
        <w:tc>
          <w:tcPr>
            <w:tcW w:w="202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03B38" w14:textId="77777777" w:rsidR="00FB6F3E" w:rsidRDefault="000160BA">
            <w:pPr>
              <w:jc w:val="center"/>
            </w:pPr>
            <w:r>
              <w:rPr>
                <w:sz w:val="15"/>
              </w:rPr>
              <w:t>Planerad</w:t>
            </w:r>
          </w:p>
        </w:tc>
      </w:tr>
      <w:tr w:rsidR="00FB6F3E" w14:paraId="7A60B409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26C25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P-007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BFA52" w14:textId="77777777" w:rsidR="00FB6F3E" w:rsidRDefault="000160BA">
            <w:r>
              <w:rPr>
                <w:sz w:val="15"/>
              </w:rPr>
              <w:t>Säker delning av syntetiska hälsodata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B2214" w14:textId="77777777" w:rsidR="00FB6F3E" w:rsidRDefault="000160BA">
            <w:pPr>
              <w:jc w:val="center"/>
            </w:pPr>
            <w:r>
              <w:rPr>
                <w:sz w:val="15"/>
              </w:rPr>
              <w:t>Stockholm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2E113" w14:textId="77777777" w:rsidR="00FB6F3E" w:rsidRDefault="000160BA">
            <w:pPr>
              <w:jc w:val="center"/>
            </w:pPr>
            <w:r>
              <w:rPr>
                <w:sz w:val="15"/>
              </w:rPr>
              <w:t>2025-08-01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10B84" w14:textId="77777777" w:rsidR="00FB6F3E" w:rsidRDefault="000160BA">
            <w:pPr>
              <w:jc w:val="center"/>
            </w:pPr>
            <w:r>
              <w:rPr>
                <w:sz w:val="15"/>
              </w:rPr>
              <w:t>2026-01-28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7A464" w14:textId="77777777" w:rsidR="00FB6F3E" w:rsidRDefault="000160BA">
            <w:pPr>
              <w:jc w:val="center"/>
            </w:pPr>
            <w:r>
              <w:rPr>
                <w:sz w:val="15"/>
              </w:rPr>
              <w:t>4.99</w:t>
            </w:r>
          </w:p>
        </w:tc>
        <w:tc>
          <w:tcPr>
            <w:tcW w:w="202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34EBE" w14:textId="77777777" w:rsidR="00FB6F3E" w:rsidRDefault="000160BA">
            <w:pPr>
              <w:jc w:val="center"/>
            </w:pPr>
            <w:r>
              <w:rPr>
                <w:sz w:val="15"/>
              </w:rPr>
              <w:t>Pågår</w:t>
            </w:r>
          </w:p>
        </w:tc>
      </w:tr>
      <w:tr w:rsidR="00FB6F3E" w14:paraId="22836B0B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561E2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P-008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04E1E" w14:textId="77777777" w:rsidR="00FB6F3E" w:rsidRDefault="000160BA">
            <w:r>
              <w:rPr>
                <w:sz w:val="15"/>
              </w:rPr>
              <w:t>Flexibla energitjänster i blandad bebyggelse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FC685" w14:textId="77777777" w:rsidR="00FB6F3E" w:rsidRDefault="000160BA">
            <w:pPr>
              <w:jc w:val="center"/>
            </w:pPr>
            <w:r>
              <w:rPr>
                <w:sz w:val="15"/>
              </w:rPr>
              <w:t>Väst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30AD8" w14:textId="77777777" w:rsidR="00FB6F3E" w:rsidRDefault="000160BA">
            <w:pPr>
              <w:jc w:val="center"/>
            </w:pPr>
            <w:r>
              <w:rPr>
                <w:sz w:val="15"/>
              </w:rPr>
              <w:t>2025-09-01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FAE4F" w14:textId="77777777" w:rsidR="00FB6F3E" w:rsidRDefault="000160BA">
            <w:pPr>
              <w:jc w:val="center"/>
            </w:pPr>
            <w:r>
              <w:rPr>
                <w:sz w:val="15"/>
              </w:rPr>
              <w:t>2026-02-28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BC2B4" w14:textId="77777777" w:rsidR="00FB6F3E" w:rsidRDefault="000160BA">
            <w:pPr>
              <w:jc w:val="center"/>
            </w:pPr>
            <w:r>
              <w:rPr>
                <w:sz w:val="15"/>
              </w:rPr>
              <w:t>5.36</w:t>
            </w:r>
          </w:p>
        </w:tc>
        <w:tc>
          <w:tcPr>
            <w:tcW w:w="202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0A1AE" w14:textId="77777777" w:rsidR="00FB6F3E" w:rsidRDefault="000160BA">
            <w:pPr>
              <w:jc w:val="center"/>
            </w:pPr>
            <w:r>
              <w:rPr>
                <w:sz w:val="15"/>
              </w:rPr>
              <w:t>Avslutad</w:t>
            </w:r>
          </w:p>
        </w:tc>
      </w:tr>
      <w:tr w:rsidR="00FB6F3E" w14:paraId="5BCF3620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335AB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P-009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6E8DC" w14:textId="77777777" w:rsidR="00FB6F3E" w:rsidRDefault="000160BA">
            <w:r>
              <w:rPr>
                <w:sz w:val="15"/>
              </w:rPr>
              <w:t>Cirkulära materialflöden för robust lokal produktion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19EB0" w14:textId="77777777" w:rsidR="00FB6F3E" w:rsidRDefault="000160BA">
            <w:pPr>
              <w:jc w:val="center"/>
            </w:pPr>
            <w:r>
              <w:rPr>
                <w:sz w:val="15"/>
              </w:rPr>
              <w:t>Syd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63CAF" w14:textId="77777777" w:rsidR="00FB6F3E" w:rsidRDefault="000160BA">
            <w:pPr>
              <w:jc w:val="center"/>
            </w:pPr>
            <w:r>
              <w:rPr>
                <w:sz w:val="15"/>
              </w:rPr>
              <w:t>2025-10-01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B1309" w14:textId="77777777" w:rsidR="00FB6F3E" w:rsidRDefault="000160BA">
            <w:pPr>
              <w:jc w:val="center"/>
            </w:pPr>
            <w:r>
              <w:rPr>
                <w:sz w:val="15"/>
              </w:rPr>
              <w:t>2026-03-28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331C3" w14:textId="77777777" w:rsidR="00FB6F3E" w:rsidRDefault="000160BA">
            <w:pPr>
              <w:jc w:val="center"/>
            </w:pPr>
            <w:r>
              <w:rPr>
                <w:sz w:val="15"/>
              </w:rPr>
              <w:t>5.73</w:t>
            </w:r>
          </w:p>
        </w:tc>
        <w:tc>
          <w:tcPr>
            <w:tcW w:w="202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A5C43" w14:textId="77777777" w:rsidR="00FB6F3E" w:rsidRDefault="000160BA">
            <w:pPr>
              <w:jc w:val="center"/>
            </w:pPr>
            <w:r>
              <w:rPr>
                <w:sz w:val="15"/>
              </w:rPr>
              <w:t>Planerad</w:t>
            </w:r>
          </w:p>
        </w:tc>
      </w:tr>
      <w:tr w:rsidR="00FB6F3E" w14:paraId="60A6D1FB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5C984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P-010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F462D" w14:textId="77777777" w:rsidR="00FB6F3E" w:rsidRDefault="000160BA">
            <w:r>
              <w:rPr>
                <w:sz w:val="15"/>
              </w:rPr>
              <w:t>Säker delning av syntetiska hälsodata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DB770" w14:textId="77777777" w:rsidR="00FB6F3E" w:rsidRDefault="000160BA">
            <w:pPr>
              <w:jc w:val="center"/>
            </w:pPr>
            <w:r>
              <w:rPr>
                <w:sz w:val="15"/>
              </w:rPr>
              <w:t>Norr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9FE8A" w14:textId="77777777" w:rsidR="00FB6F3E" w:rsidRDefault="000160BA">
            <w:pPr>
              <w:jc w:val="center"/>
            </w:pPr>
            <w:r>
              <w:rPr>
                <w:sz w:val="15"/>
              </w:rPr>
              <w:t>2025-11-01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CF7B0" w14:textId="77777777" w:rsidR="00FB6F3E" w:rsidRDefault="000160BA">
            <w:pPr>
              <w:jc w:val="center"/>
            </w:pPr>
            <w:r>
              <w:rPr>
                <w:sz w:val="15"/>
              </w:rPr>
              <w:t>2026-04-28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56D85" w14:textId="77777777" w:rsidR="00FB6F3E" w:rsidRDefault="000160BA">
            <w:pPr>
              <w:jc w:val="center"/>
            </w:pPr>
            <w:r>
              <w:rPr>
                <w:sz w:val="15"/>
              </w:rPr>
              <w:t>6.10</w:t>
            </w:r>
          </w:p>
        </w:tc>
        <w:tc>
          <w:tcPr>
            <w:tcW w:w="202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0EF86" w14:textId="77777777" w:rsidR="00FB6F3E" w:rsidRDefault="000160BA">
            <w:pPr>
              <w:jc w:val="center"/>
            </w:pPr>
            <w:r>
              <w:rPr>
                <w:sz w:val="15"/>
              </w:rPr>
              <w:t>Pågår</w:t>
            </w:r>
          </w:p>
        </w:tc>
      </w:tr>
      <w:tr w:rsidR="00FB6F3E" w14:paraId="6305E629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7E16C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P-011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0353E" w14:textId="77777777" w:rsidR="00FB6F3E" w:rsidRDefault="000160BA">
            <w:r>
              <w:rPr>
                <w:sz w:val="15"/>
              </w:rPr>
              <w:t>Flexibla energitjänster i blandad bebyggelse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420B1" w14:textId="77777777" w:rsidR="00FB6F3E" w:rsidRDefault="000160BA">
            <w:pPr>
              <w:jc w:val="center"/>
            </w:pPr>
            <w:r>
              <w:rPr>
                <w:sz w:val="15"/>
              </w:rPr>
              <w:t>Mitt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A3343" w14:textId="77777777" w:rsidR="00FB6F3E" w:rsidRDefault="000160BA">
            <w:pPr>
              <w:jc w:val="center"/>
            </w:pPr>
            <w:r>
              <w:rPr>
                <w:sz w:val="15"/>
              </w:rPr>
              <w:t>2025-12-01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A0E78" w14:textId="77777777" w:rsidR="00FB6F3E" w:rsidRDefault="000160BA">
            <w:pPr>
              <w:jc w:val="center"/>
            </w:pPr>
            <w:r>
              <w:rPr>
                <w:sz w:val="15"/>
              </w:rPr>
              <w:t>2026-05-28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17397" w14:textId="77777777" w:rsidR="00FB6F3E" w:rsidRDefault="000160BA">
            <w:pPr>
              <w:jc w:val="center"/>
            </w:pPr>
            <w:r>
              <w:rPr>
                <w:sz w:val="15"/>
              </w:rPr>
              <w:t>6.47</w:t>
            </w:r>
          </w:p>
        </w:tc>
        <w:tc>
          <w:tcPr>
            <w:tcW w:w="202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3DC7D" w14:textId="77777777" w:rsidR="00FB6F3E" w:rsidRDefault="000160BA">
            <w:pPr>
              <w:jc w:val="center"/>
            </w:pPr>
            <w:r>
              <w:rPr>
                <w:sz w:val="15"/>
              </w:rPr>
              <w:t>Avslutad</w:t>
            </w:r>
          </w:p>
        </w:tc>
      </w:tr>
      <w:tr w:rsidR="00FB6F3E" w14:paraId="216436D9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8C5A8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P-012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0D77C" w14:textId="77777777" w:rsidR="00FB6F3E" w:rsidRDefault="000160BA">
            <w:r>
              <w:rPr>
                <w:sz w:val="15"/>
              </w:rPr>
              <w:t>Cirkulära materialflöden för robust lokal produktion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87356" w14:textId="77777777" w:rsidR="00FB6F3E" w:rsidRDefault="000160BA">
            <w:pPr>
              <w:jc w:val="center"/>
            </w:pPr>
            <w:r>
              <w:rPr>
                <w:sz w:val="15"/>
              </w:rPr>
              <w:t>Stockholm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3DC45" w14:textId="77777777" w:rsidR="00FB6F3E" w:rsidRDefault="000160BA">
            <w:pPr>
              <w:jc w:val="center"/>
            </w:pPr>
            <w:r>
              <w:rPr>
                <w:sz w:val="15"/>
              </w:rPr>
              <w:t>2025-01-01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E86E8" w14:textId="77777777" w:rsidR="00FB6F3E" w:rsidRDefault="000160BA">
            <w:pPr>
              <w:jc w:val="center"/>
            </w:pPr>
            <w:r>
              <w:rPr>
                <w:sz w:val="15"/>
              </w:rPr>
              <w:t>2026-06-28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F4286" w14:textId="77777777" w:rsidR="00FB6F3E" w:rsidRDefault="000160BA">
            <w:pPr>
              <w:jc w:val="center"/>
            </w:pPr>
            <w:r>
              <w:rPr>
                <w:sz w:val="15"/>
              </w:rPr>
              <w:t>6.84</w:t>
            </w:r>
          </w:p>
        </w:tc>
        <w:tc>
          <w:tcPr>
            <w:tcW w:w="202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BF364" w14:textId="77777777" w:rsidR="00FB6F3E" w:rsidRDefault="000160BA">
            <w:pPr>
              <w:jc w:val="center"/>
            </w:pPr>
            <w:r>
              <w:rPr>
                <w:sz w:val="15"/>
              </w:rPr>
              <w:t>Planerad</w:t>
            </w:r>
          </w:p>
        </w:tc>
      </w:tr>
      <w:tr w:rsidR="00FB6F3E" w14:paraId="2D27E68F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1369F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P-013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A51C4" w14:textId="77777777" w:rsidR="00FB6F3E" w:rsidRDefault="000160BA">
            <w:r>
              <w:rPr>
                <w:sz w:val="15"/>
              </w:rPr>
              <w:t>Säker delning av syntetiska hälsodata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CD92B" w14:textId="77777777" w:rsidR="00FB6F3E" w:rsidRDefault="000160BA">
            <w:pPr>
              <w:jc w:val="center"/>
            </w:pPr>
            <w:r>
              <w:rPr>
                <w:sz w:val="15"/>
              </w:rPr>
              <w:t>Väst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8BAF6" w14:textId="77777777" w:rsidR="00FB6F3E" w:rsidRDefault="000160BA">
            <w:pPr>
              <w:jc w:val="center"/>
            </w:pPr>
            <w:r>
              <w:rPr>
                <w:sz w:val="15"/>
              </w:rPr>
              <w:t>2025-02-01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203A9" w14:textId="77777777" w:rsidR="00FB6F3E" w:rsidRDefault="000160BA">
            <w:pPr>
              <w:jc w:val="center"/>
            </w:pPr>
            <w:r>
              <w:rPr>
                <w:sz w:val="15"/>
              </w:rPr>
              <w:t>2026-07-28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F57A6" w14:textId="77777777" w:rsidR="00FB6F3E" w:rsidRDefault="000160BA">
            <w:pPr>
              <w:jc w:val="center"/>
            </w:pPr>
            <w:r>
              <w:rPr>
                <w:sz w:val="15"/>
              </w:rPr>
              <w:t>7.21</w:t>
            </w:r>
          </w:p>
        </w:tc>
        <w:tc>
          <w:tcPr>
            <w:tcW w:w="202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5F3D6" w14:textId="77777777" w:rsidR="00FB6F3E" w:rsidRDefault="000160BA">
            <w:pPr>
              <w:jc w:val="center"/>
            </w:pPr>
            <w:r>
              <w:rPr>
                <w:sz w:val="15"/>
              </w:rPr>
              <w:t>Pågår</w:t>
            </w:r>
          </w:p>
        </w:tc>
      </w:tr>
      <w:tr w:rsidR="00FB6F3E" w14:paraId="62C5AE25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57D82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P-014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CEE8A" w14:textId="77777777" w:rsidR="00FB6F3E" w:rsidRDefault="000160BA">
            <w:r>
              <w:rPr>
                <w:sz w:val="15"/>
              </w:rPr>
              <w:t>Flexibla energitjänster i blandad bebyggelse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841DB" w14:textId="77777777" w:rsidR="00FB6F3E" w:rsidRDefault="000160BA">
            <w:pPr>
              <w:jc w:val="center"/>
            </w:pPr>
            <w:r>
              <w:rPr>
                <w:sz w:val="15"/>
              </w:rPr>
              <w:t>Syd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38517" w14:textId="77777777" w:rsidR="00FB6F3E" w:rsidRDefault="000160BA">
            <w:pPr>
              <w:jc w:val="center"/>
            </w:pPr>
            <w:r>
              <w:rPr>
                <w:sz w:val="15"/>
              </w:rPr>
              <w:t>2025-03-01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84F95" w14:textId="77777777" w:rsidR="00FB6F3E" w:rsidRDefault="000160BA">
            <w:pPr>
              <w:jc w:val="center"/>
            </w:pPr>
            <w:r>
              <w:rPr>
                <w:sz w:val="15"/>
              </w:rPr>
              <w:t>2026-08-28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E3BA5" w14:textId="77777777" w:rsidR="00FB6F3E" w:rsidRDefault="000160BA">
            <w:pPr>
              <w:jc w:val="center"/>
            </w:pPr>
            <w:r>
              <w:rPr>
                <w:sz w:val="15"/>
              </w:rPr>
              <w:t>7.58</w:t>
            </w:r>
          </w:p>
        </w:tc>
        <w:tc>
          <w:tcPr>
            <w:tcW w:w="202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3DB94" w14:textId="77777777" w:rsidR="00FB6F3E" w:rsidRDefault="000160BA">
            <w:pPr>
              <w:jc w:val="center"/>
            </w:pPr>
            <w:r>
              <w:rPr>
                <w:sz w:val="15"/>
              </w:rPr>
              <w:t>Avslutad</w:t>
            </w:r>
          </w:p>
        </w:tc>
      </w:tr>
      <w:tr w:rsidR="00FB6F3E" w14:paraId="3F956AC6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9DE87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P-015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85CEC" w14:textId="77777777" w:rsidR="00FB6F3E" w:rsidRDefault="000160BA">
            <w:r>
              <w:rPr>
                <w:sz w:val="15"/>
              </w:rPr>
              <w:t>Cirkulära materialflöden för robust lokal produktion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52B97" w14:textId="77777777" w:rsidR="00FB6F3E" w:rsidRDefault="000160BA">
            <w:pPr>
              <w:jc w:val="center"/>
            </w:pPr>
            <w:r>
              <w:rPr>
                <w:sz w:val="15"/>
              </w:rPr>
              <w:t>Norr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FB13E" w14:textId="77777777" w:rsidR="00FB6F3E" w:rsidRDefault="000160BA">
            <w:pPr>
              <w:jc w:val="center"/>
            </w:pPr>
            <w:r>
              <w:rPr>
                <w:sz w:val="15"/>
              </w:rPr>
              <w:t>2025-04-01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20A32" w14:textId="77777777" w:rsidR="00FB6F3E" w:rsidRDefault="000160BA">
            <w:pPr>
              <w:jc w:val="center"/>
            </w:pPr>
            <w:r>
              <w:rPr>
                <w:sz w:val="15"/>
              </w:rPr>
              <w:t>2026-09-28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96D40" w14:textId="77777777" w:rsidR="00FB6F3E" w:rsidRDefault="000160BA">
            <w:pPr>
              <w:jc w:val="center"/>
            </w:pPr>
            <w:r>
              <w:rPr>
                <w:sz w:val="15"/>
              </w:rPr>
              <w:t>7.95</w:t>
            </w:r>
          </w:p>
        </w:tc>
        <w:tc>
          <w:tcPr>
            <w:tcW w:w="202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0387D" w14:textId="77777777" w:rsidR="00FB6F3E" w:rsidRDefault="000160BA">
            <w:pPr>
              <w:jc w:val="center"/>
            </w:pPr>
            <w:r>
              <w:rPr>
                <w:sz w:val="15"/>
              </w:rPr>
              <w:t>Planerad</w:t>
            </w:r>
          </w:p>
        </w:tc>
      </w:tr>
      <w:tr w:rsidR="00FB6F3E" w14:paraId="17A59023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9673F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P-016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D6731" w14:textId="77777777" w:rsidR="00FB6F3E" w:rsidRDefault="000160BA">
            <w:r>
              <w:rPr>
                <w:sz w:val="15"/>
              </w:rPr>
              <w:t>Säker delning av syntetiska hälsodata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95EC8" w14:textId="77777777" w:rsidR="00FB6F3E" w:rsidRDefault="000160BA">
            <w:pPr>
              <w:jc w:val="center"/>
            </w:pPr>
            <w:r>
              <w:rPr>
                <w:sz w:val="15"/>
              </w:rPr>
              <w:t>Mitt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8BDAD" w14:textId="77777777" w:rsidR="00FB6F3E" w:rsidRDefault="000160BA">
            <w:pPr>
              <w:jc w:val="center"/>
            </w:pPr>
            <w:r>
              <w:rPr>
                <w:sz w:val="15"/>
              </w:rPr>
              <w:t>2025-05-01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DC5A8" w14:textId="77777777" w:rsidR="00FB6F3E" w:rsidRDefault="000160BA">
            <w:pPr>
              <w:jc w:val="center"/>
            </w:pPr>
            <w:r>
              <w:rPr>
                <w:sz w:val="15"/>
              </w:rPr>
              <w:t>2026-10-28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A8738" w14:textId="77777777" w:rsidR="00FB6F3E" w:rsidRDefault="000160BA">
            <w:pPr>
              <w:jc w:val="center"/>
            </w:pPr>
            <w:r>
              <w:rPr>
                <w:sz w:val="15"/>
              </w:rPr>
              <w:t>8.32</w:t>
            </w:r>
          </w:p>
        </w:tc>
        <w:tc>
          <w:tcPr>
            <w:tcW w:w="202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DE66C" w14:textId="77777777" w:rsidR="00FB6F3E" w:rsidRDefault="000160BA">
            <w:pPr>
              <w:jc w:val="center"/>
            </w:pPr>
            <w:r>
              <w:rPr>
                <w:sz w:val="15"/>
              </w:rPr>
              <w:t>Pågår</w:t>
            </w:r>
          </w:p>
        </w:tc>
      </w:tr>
      <w:tr w:rsidR="00FB6F3E" w14:paraId="074AE689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3BE01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P-017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FDA95" w14:textId="77777777" w:rsidR="00FB6F3E" w:rsidRDefault="000160BA">
            <w:r>
              <w:rPr>
                <w:sz w:val="15"/>
              </w:rPr>
              <w:t>Flexibla energitjänster i blandad bebyggelse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072EA" w14:textId="77777777" w:rsidR="00FB6F3E" w:rsidRDefault="000160BA">
            <w:pPr>
              <w:jc w:val="center"/>
            </w:pPr>
            <w:r>
              <w:rPr>
                <w:sz w:val="15"/>
              </w:rPr>
              <w:t>Stockholm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8F2A1" w14:textId="77777777" w:rsidR="00FB6F3E" w:rsidRDefault="000160BA">
            <w:pPr>
              <w:jc w:val="center"/>
            </w:pPr>
            <w:r>
              <w:rPr>
                <w:sz w:val="15"/>
              </w:rPr>
              <w:t>2025-06-01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6A6C5" w14:textId="77777777" w:rsidR="00FB6F3E" w:rsidRDefault="000160BA">
            <w:pPr>
              <w:jc w:val="center"/>
            </w:pPr>
            <w:r>
              <w:rPr>
                <w:sz w:val="15"/>
              </w:rPr>
              <w:t>2026-11-28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C7408" w14:textId="77777777" w:rsidR="00FB6F3E" w:rsidRDefault="000160BA">
            <w:pPr>
              <w:jc w:val="center"/>
            </w:pPr>
            <w:r>
              <w:rPr>
                <w:sz w:val="15"/>
              </w:rPr>
              <w:t>8.69</w:t>
            </w:r>
          </w:p>
        </w:tc>
        <w:tc>
          <w:tcPr>
            <w:tcW w:w="202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15EF6" w14:textId="77777777" w:rsidR="00FB6F3E" w:rsidRDefault="000160BA">
            <w:pPr>
              <w:jc w:val="center"/>
            </w:pPr>
            <w:r>
              <w:rPr>
                <w:sz w:val="15"/>
              </w:rPr>
              <w:t>Avslutad</w:t>
            </w:r>
          </w:p>
        </w:tc>
      </w:tr>
      <w:tr w:rsidR="00FB6F3E" w14:paraId="7D7BBC0E" w14:textId="77777777">
        <w:trPr>
          <w:cantSplit/>
          <w:jc w:val="center"/>
        </w:trPr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F12D5" w14:textId="77777777" w:rsidR="00FB6F3E" w:rsidRDefault="000160BA">
            <w:pPr>
              <w:jc w:val="center"/>
            </w:pPr>
            <w:r>
              <w:rPr>
                <w:b/>
                <w:sz w:val="15"/>
              </w:rPr>
              <w:t>P-018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1EF7B" w14:textId="77777777" w:rsidR="00FB6F3E" w:rsidRDefault="000160BA">
            <w:r>
              <w:rPr>
                <w:sz w:val="15"/>
              </w:rPr>
              <w:t>Cirkulära materialflöden för robust lokal produktion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EEB7E" w14:textId="77777777" w:rsidR="00FB6F3E" w:rsidRDefault="000160BA">
            <w:pPr>
              <w:jc w:val="center"/>
            </w:pPr>
            <w:r>
              <w:rPr>
                <w:sz w:val="15"/>
              </w:rPr>
              <w:t>Väst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CDEDC" w14:textId="77777777" w:rsidR="00FB6F3E" w:rsidRDefault="000160BA">
            <w:pPr>
              <w:jc w:val="center"/>
            </w:pPr>
            <w:r>
              <w:rPr>
                <w:sz w:val="15"/>
              </w:rPr>
              <w:t>2025-07-01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3D95A" w14:textId="77777777" w:rsidR="00FB6F3E" w:rsidRDefault="000160BA">
            <w:pPr>
              <w:jc w:val="center"/>
            </w:pPr>
            <w:r>
              <w:rPr>
                <w:sz w:val="15"/>
              </w:rPr>
              <w:t>2026-12-28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3C821" w14:textId="77777777" w:rsidR="00FB6F3E" w:rsidRDefault="000160BA">
            <w:pPr>
              <w:jc w:val="center"/>
            </w:pPr>
            <w:r>
              <w:rPr>
                <w:sz w:val="15"/>
              </w:rPr>
              <w:t>9.06</w:t>
            </w:r>
          </w:p>
        </w:tc>
        <w:tc>
          <w:tcPr>
            <w:tcW w:w="202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2D008" w14:textId="77777777" w:rsidR="00FB6F3E" w:rsidRDefault="000160BA">
            <w:pPr>
              <w:jc w:val="center"/>
            </w:pPr>
            <w:r>
              <w:rPr>
                <w:sz w:val="15"/>
              </w:rPr>
              <w:t>Planerad</w:t>
            </w:r>
          </w:p>
        </w:tc>
      </w:tr>
    </w:tbl>
    <w:p w14:paraId="64C4A957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Tabell A1. Fiktiv projektportfölj. Tabellen kan fortsätta över en sidbrytning beroende på renderare.</w:t>
      </w:r>
    </w:p>
    <w:p w14:paraId="1299C43A" w14:textId="77777777" w:rsidR="00FB6F3E" w:rsidRDefault="00FB6F3E">
      <w:pPr>
        <w:sectPr w:rsidR="00FB6F3E"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7ED74303" w14:textId="77777777" w:rsidR="00FB6F3E" w:rsidRDefault="000160BA">
      <w:pPr>
        <w:spacing w:after="40"/>
      </w:pPr>
      <w:r>
        <w:rPr>
          <w:b/>
          <w:color w:val="007C89"/>
          <w:sz w:val="16"/>
        </w:rPr>
        <w:t>BILAGA B</w:t>
      </w:r>
    </w:p>
    <w:p w14:paraId="5B7E9FF0" w14:textId="77777777" w:rsidR="00FB6F3E" w:rsidRDefault="000160BA">
      <w:pPr>
        <w:pStyle w:val="Rubrik"/>
      </w:pPr>
      <w:r>
        <w:t>Format- och konverteringstest</w:t>
      </w:r>
    </w:p>
    <w:p w14:paraId="61572065" w14:textId="77777777" w:rsidR="00FB6F3E" w:rsidRDefault="000160BA">
      <w:pPr>
        <w:pStyle w:val="Ingress"/>
      </w:pPr>
      <w:r>
        <w:t>Den här sidan samlar konstruktioner som ofta ger oväntad HTML: sammanslagna celler, tomma celler, manuella radbrytningar och blandad riktning.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5"/>
        <w:gridCol w:w="2465"/>
        <w:gridCol w:w="2465"/>
      </w:tblGrid>
      <w:tr w:rsidR="00FB6F3E" w14:paraId="28406EDB" w14:textId="77777777">
        <w:trPr>
          <w:jc w:val="center"/>
        </w:trPr>
        <w:tc>
          <w:tcPr>
            <w:tcW w:w="9860" w:type="dxa"/>
            <w:gridSpan w:val="4"/>
            <w:shd w:val="clear" w:color="auto" w:fill="007C8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E1324" w14:textId="77777777" w:rsidR="00FB6F3E" w:rsidRDefault="000160BA">
            <w:pPr>
              <w:jc w:val="center"/>
            </w:pPr>
            <w:r>
              <w:rPr>
                <w:b/>
                <w:color w:val="FFFFFF"/>
              </w:rPr>
              <w:t>Sammanslagen rubrik över fyra kolumner</w:t>
            </w:r>
          </w:p>
        </w:tc>
      </w:tr>
      <w:tr w:rsidR="00FB6F3E" w14:paraId="5DA88A3C" w14:textId="77777777">
        <w:trPr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2DFD3" w14:textId="77777777" w:rsidR="00FB6F3E" w:rsidRDefault="000160BA">
            <w:r>
              <w:rPr>
                <w:sz w:val="18"/>
              </w:rPr>
              <w:t>Kort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50095" w14:textId="77777777" w:rsidR="00FB6F3E" w:rsidRDefault="000160BA">
            <w:r>
              <w:rPr>
                <w:sz w:val="18"/>
              </w:rPr>
              <w:t>En cell med flera rader</w:t>
            </w:r>
            <w:r>
              <w:rPr>
                <w:sz w:val="18"/>
              </w:rPr>
              <w:br/>
              <w:t>rad två</w:t>
            </w:r>
            <w:r>
              <w:rPr>
                <w:sz w:val="18"/>
              </w:rPr>
              <w:br/>
              <w:t>rad tre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BEF00" w14:textId="77777777" w:rsidR="00FB6F3E" w:rsidRDefault="00FB6F3E"/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4809D" w14:textId="77777777" w:rsidR="00FB6F3E" w:rsidRDefault="000160BA">
            <w:pPr>
              <w:jc w:val="right"/>
            </w:pPr>
            <w:r>
              <w:rPr>
                <w:sz w:val="18"/>
              </w:rPr>
              <w:t>Högerställd</w:t>
            </w:r>
          </w:p>
        </w:tc>
      </w:tr>
      <w:tr w:rsidR="00FB6F3E" w14:paraId="6E71BFDA" w14:textId="77777777">
        <w:trPr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20A0C" w14:textId="77777777" w:rsidR="00FB6F3E" w:rsidRDefault="000160BA">
            <w:r>
              <w:rPr>
                <w:sz w:val="18"/>
              </w:rPr>
              <w:t>1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4751B" w14:textId="77777777" w:rsidR="00FB6F3E" w:rsidRDefault="000160BA">
            <w:r>
              <w:rPr>
                <w:sz w:val="18"/>
              </w:rPr>
              <w:t>2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78152" w14:textId="77777777" w:rsidR="00FB6F3E" w:rsidRDefault="000160BA">
            <w:r>
              <w:rPr>
                <w:sz w:val="18"/>
              </w:rPr>
              <w:t>3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935FF" w14:textId="77777777" w:rsidR="00FB6F3E" w:rsidRDefault="000160BA">
            <w:pPr>
              <w:jc w:val="right"/>
            </w:pPr>
            <w:r>
              <w:rPr>
                <w:sz w:val="18"/>
              </w:rPr>
              <w:t>4</w:t>
            </w:r>
          </w:p>
        </w:tc>
      </w:tr>
      <w:tr w:rsidR="00FB6F3E" w14:paraId="57913886" w14:textId="77777777">
        <w:trPr>
          <w:jc w:val="center"/>
        </w:trPr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AE68A" w14:textId="77777777" w:rsidR="00FB6F3E" w:rsidRDefault="000160BA">
            <w:r>
              <w:rPr>
                <w:sz w:val="18"/>
              </w:rPr>
              <w:t>Lång text som ska radbrytas naturligt i cellen utan att bredden blir orimlig.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7D53F" w14:textId="77777777" w:rsidR="00FB6F3E" w:rsidRDefault="000160BA">
            <w:r>
              <w:rPr>
                <w:sz w:val="18"/>
              </w:rPr>
              <w:t>✓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66E0F" w14:textId="77777777" w:rsidR="00FB6F3E" w:rsidRDefault="000160BA">
            <w:r>
              <w:rPr>
                <w:sz w:val="18"/>
              </w:rPr>
              <w:t>—</w:t>
            </w:r>
          </w:p>
        </w:tc>
        <w:tc>
          <w:tcPr>
            <w:tcW w:w="24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ACC9D" w14:textId="77777777" w:rsidR="00FB6F3E" w:rsidRDefault="000160BA">
            <w:pPr>
              <w:jc w:val="right"/>
            </w:pPr>
            <w:r>
              <w:rPr>
                <w:sz w:val="18"/>
              </w:rPr>
              <w:t>Slut</w:t>
            </w:r>
          </w:p>
        </w:tc>
      </w:tr>
    </w:tbl>
    <w:p w14:paraId="0DF7D403" w14:textId="77777777" w:rsidR="00FB6F3E" w:rsidRDefault="000160BA">
      <w:pPr>
        <w:pStyle w:val="Beskrivning"/>
        <w:jc w:val="center"/>
      </w:pPr>
      <w:r>
        <w:rPr>
          <w:i/>
          <w:color w:val="66737F"/>
        </w:rPr>
        <w:t>Tabell B1. Blandade cellkonstruktioner.</w:t>
      </w:r>
    </w:p>
    <w:p w14:paraId="1B160F84" w14:textId="77777777" w:rsidR="00FB6F3E" w:rsidRDefault="000160BA">
      <w:pPr>
        <w:pStyle w:val="Rubrik2"/>
      </w:pPr>
      <w:r>
        <w:t>Manuella radbrytningar och tabbar</w:t>
      </w:r>
    </w:p>
    <w:p w14:paraId="46EDF964" w14:textId="77777777" w:rsidR="00FB6F3E" w:rsidRDefault="000160BA">
      <w:r>
        <w:t>Första raden</w:t>
      </w:r>
      <w:r>
        <w:br/>
        <w:t>Andra raden efter mjuk radbrytning.</w:t>
      </w:r>
      <w:r>
        <w:tab/>
        <w:t>Text efter tabb.</w:t>
      </w:r>
    </w:p>
    <w:p w14:paraId="265AFC7E" w14:textId="77777777" w:rsidR="00FB6F3E" w:rsidRDefault="000160BA">
      <w:pPr>
        <w:pStyle w:val="Rubrik2"/>
      </w:pPr>
      <w:r>
        <w:t>Tecken- och språkprov</w:t>
      </w:r>
    </w:p>
    <w:p w14:paraId="3FD8BD52" w14:textId="77777777" w:rsidR="00FB6F3E" w:rsidRDefault="000160BA">
      <w:r>
        <w:t>Svenska: Förändring, möjlighet, åtgärd.  English: innovation ecosystem.  Français: coopération.  Suomi: yhteistyö.  Matematik: 3 × 4 = 12; 10 ≤ 12; Δ = +4,5 %.</w:t>
      </w:r>
    </w:p>
    <w:p w14:paraId="0B7053D9" w14:textId="77777777" w:rsidR="00FB6F3E" w:rsidRDefault="000160BA">
      <w:pPr>
        <w:pStyle w:val="Rubrik2"/>
      </w:pPr>
      <w:r>
        <w:t>Tomt stycke nedan</w:t>
      </w:r>
    </w:p>
    <w:p w14:paraId="3461D779" w14:textId="77777777" w:rsidR="00FB6F3E" w:rsidRDefault="00FB6F3E"/>
    <w:p w14:paraId="2B76BABE" w14:textId="77777777" w:rsidR="00FB6F3E" w:rsidRDefault="000160BA">
      <w:r>
        <w:t>Texten fortsätter efter ett avsiktligt tomt stycke.</w:t>
      </w:r>
    </w:p>
    <w:p w14:paraId="3CF2D8B6" w14:textId="77777777" w:rsidR="00FB6F3E" w:rsidRDefault="000160BA">
      <w:r>
        <w:br w:type="page"/>
      </w:r>
    </w:p>
    <w:p w14:paraId="27AECF33" w14:textId="77777777" w:rsidR="00FB6F3E" w:rsidRDefault="000160BA">
      <w:pPr>
        <w:spacing w:after="40"/>
      </w:pPr>
      <w:r>
        <w:rPr>
          <w:b/>
          <w:color w:val="007C89"/>
          <w:sz w:val="16"/>
        </w:rPr>
        <w:t>BILAGA C</w:t>
      </w:r>
    </w:p>
    <w:p w14:paraId="6C4D5D86" w14:textId="77777777" w:rsidR="00FB6F3E" w:rsidRDefault="000160BA">
      <w:pPr>
        <w:pStyle w:val="Rubrik"/>
      </w:pPr>
      <w:r>
        <w:t>Noter och referenser</w:t>
      </w:r>
    </w:p>
    <w:p w14:paraId="05A25582" w14:textId="77777777" w:rsidR="00FB6F3E" w:rsidRDefault="000160BA">
      <w:pPr>
        <w:pStyle w:val="Ingress"/>
      </w:pPr>
      <w:r>
        <w:t>Fotnoterna i dokumentet är riktiga Word-fotnoter och ska helst bli semantiskt begripliga även efter HTML-konvertering.</w:t>
      </w:r>
    </w:p>
    <w:p w14:paraId="5C3C287E" w14:textId="77777777" w:rsidR="00FB6F3E" w:rsidRDefault="000160BA">
      <w:pPr>
        <w:pStyle w:val="Rubrik2"/>
      </w:pPr>
      <w:r>
        <w:t>Källor i detta syntetiska dokument</w:t>
      </w:r>
    </w:p>
    <w:p w14:paraId="42B4DA84" w14:textId="77777777" w:rsidR="00FB6F3E" w:rsidRDefault="000160BA">
      <w:pPr>
        <w:pStyle w:val="Punktlista"/>
      </w:pPr>
      <w:r>
        <w:rPr>
          <w:b/>
        </w:rPr>
        <w:t xml:space="preserve">Syntetisk datakatalog 2026: </w:t>
      </w:r>
      <w:r>
        <w:t>Påhittad katalogpost för tekniskt test.</w:t>
      </w:r>
    </w:p>
    <w:p w14:paraId="5AA606B7" w14:textId="77777777" w:rsidR="00FB6F3E" w:rsidRDefault="000160BA">
      <w:pPr>
        <w:pStyle w:val="Punktlista"/>
      </w:pPr>
      <w:r>
        <w:rPr>
          <w:b/>
        </w:rPr>
        <w:t xml:space="preserve">Metodhandbok för konstruerade rapporter: </w:t>
      </w:r>
      <w:r>
        <w:t>Fiktiv publikation, version 0.9.</w:t>
      </w:r>
    </w:p>
    <w:p w14:paraId="41676952" w14:textId="77777777" w:rsidR="00FB6F3E" w:rsidRDefault="000160BA">
      <w:pPr>
        <w:pStyle w:val="Punktlista"/>
      </w:pPr>
      <w:r>
        <w:rPr>
          <w:b/>
        </w:rPr>
        <w:t xml:space="preserve">Exempelorganisationens öppna testdata: </w:t>
      </w:r>
      <w:r>
        <w:t>Ingen faktisk datakälla; endast en platshållare.</w:t>
      </w:r>
    </w:p>
    <w:p w14:paraId="12132341" w14:textId="77777777" w:rsidR="00FB6F3E" w:rsidRDefault="000160BA">
      <w:pPr>
        <w:pStyle w:val="Rubrik2"/>
      </w:pPr>
      <w:r>
        <w:t>Dokumentegenskaper att kontrollera</w:t>
      </w:r>
    </w:p>
    <w:p w14:paraId="219DAAB3" w14:textId="77777777" w:rsidR="00FB6F3E" w:rsidRDefault="000160BA">
      <w:pPr>
        <w:pStyle w:val="Punktlista"/>
      </w:pPr>
      <w:r>
        <w:t>☐</w:t>
      </w:r>
      <w:r>
        <w:t xml:space="preserve"> Rubriker får rätt nivåer och identiteter i HTML.</w:t>
      </w:r>
    </w:p>
    <w:p w14:paraId="5DE77ED2" w14:textId="77777777" w:rsidR="00FB6F3E" w:rsidRDefault="000160BA">
      <w:pPr>
        <w:pStyle w:val="Punktlista"/>
      </w:pPr>
      <w:r>
        <w:t>☐</w:t>
      </w:r>
      <w:r>
        <w:t xml:space="preserve"> Bildtexter kopplas till rätt bilder och alternativtext följer med.</w:t>
      </w:r>
    </w:p>
    <w:p w14:paraId="295D170B" w14:textId="77777777" w:rsidR="00FB6F3E" w:rsidRDefault="000160BA">
      <w:pPr>
        <w:pStyle w:val="Punktlista"/>
      </w:pPr>
      <w:r>
        <w:t>☐</w:t>
      </w:r>
      <w:r>
        <w:t xml:space="preserve"> Tabellrubriker blir &lt;th&gt; och sammanslagna celler får korrekta colspan/rowspan.</w:t>
      </w:r>
    </w:p>
    <w:p w14:paraId="0219D8D3" w14:textId="77777777" w:rsidR="00FB6F3E" w:rsidRDefault="000160BA">
      <w:pPr>
        <w:pStyle w:val="Punktlista"/>
      </w:pPr>
      <w:r>
        <w:t>☐</w:t>
      </w:r>
      <w:r>
        <w:t xml:space="preserve"> Fotnoter får fungerande referenser och retur-länkar.</w:t>
      </w:r>
    </w:p>
    <w:p w14:paraId="58FC5DC9" w14:textId="77777777" w:rsidR="00FB6F3E" w:rsidRDefault="000160BA">
      <w:pPr>
        <w:pStyle w:val="Punktlista"/>
      </w:pPr>
      <w:r>
        <w:t>☐</w:t>
      </w:r>
      <w:r>
        <w:t xml:space="preserve"> Sidhuvud, sidfot och sidnummer hanteras enligt vald konverteringsstrategi.</w:t>
      </w:r>
    </w:p>
    <w:p w14:paraId="4ACF3F06" w14:textId="77777777" w:rsidR="00FB6F3E" w:rsidRDefault="000160BA">
      <w:pPr>
        <w:pStyle w:val="Punktlista"/>
      </w:pPr>
      <w:r>
        <w:t>☐</w:t>
      </w:r>
      <w:r>
        <w:t xml:space="preserve"> Liggande avsnitt och manuella sidbrytningar skapar inte tomma HTML-block.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FB6F3E" w14:paraId="1FC1EC69" w14:textId="77777777">
        <w:trPr>
          <w:jc w:val="center"/>
        </w:trPr>
        <w:tc>
          <w:tcPr>
            <w:tcW w:w="9859" w:type="dxa"/>
            <w:shd w:val="clear" w:color="auto" w:fill="EAF1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24BB427" w14:textId="77777777" w:rsidR="00FB6F3E" w:rsidRDefault="000160BA">
            <w:r>
              <w:rPr>
                <w:b/>
                <w:color w:val="007C89"/>
                <w:sz w:val="22"/>
              </w:rPr>
              <w:t>Slut på testdokumentet</w:t>
            </w:r>
            <w:r>
              <w:rPr>
                <w:b/>
                <w:color w:val="007C89"/>
                <w:sz w:val="22"/>
              </w:rPr>
              <w:br/>
            </w:r>
            <w:r>
              <w:t>Alla personer, resultat, projekt, citat, belopp och organisationer i rapporten är fiktiva. Bilderna är AI-genererade för detta test.</w:t>
            </w:r>
          </w:p>
        </w:tc>
      </w:tr>
    </w:tbl>
    <w:p w14:paraId="0FB78278" w14:textId="77777777" w:rsidR="00FB6F3E" w:rsidRDefault="00FB6F3E">
      <w:pPr>
        <w:spacing w:after="0"/>
      </w:pPr>
    </w:p>
    <w:sectPr w:rsidR="00FB6F3E" w:rsidSect="00034616">
      <w:pgSz w:w="12240" w:h="15840"/>
      <w:pgMar w:top="1020" w:right="1134" w:bottom="96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7943E" w14:textId="77777777" w:rsidR="000160BA" w:rsidRDefault="000160BA">
      <w:pPr>
        <w:spacing w:after="0" w:line="240" w:lineRule="auto"/>
      </w:pPr>
      <w:r>
        <w:separator/>
      </w:r>
    </w:p>
  </w:endnote>
  <w:endnote w:type="continuationSeparator" w:id="0">
    <w:p w14:paraId="552B757D" w14:textId="77777777" w:rsidR="000160BA" w:rsidRDefault="00016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A1EA0" w14:textId="18F34102" w:rsidR="00FB6F3E" w:rsidRDefault="000160BA">
    <w:pPr>
      <w:pStyle w:val="Sidfot"/>
      <w:jc w:val="right"/>
    </w:pPr>
    <w:r>
      <w:rPr>
        <w:sz w:val="16"/>
      </w:rPr>
      <w:t xml:space="preserve">Endast för tekniskt test  •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C19DA" w14:textId="77777777" w:rsidR="000160BA" w:rsidRDefault="000160BA">
      <w:pPr>
        <w:spacing w:after="0" w:line="240" w:lineRule="auto"/>
      </w:pPr>
      <w:r>
        <w:separator/>
      </w:r>
    </w:p>
  </w:footnote>
  <w:footnote w:type="continuationSeparator" w:id="0">
    <w:p w14:paraId="7F637B25" w14:textId="77777777" w:rsidR="000160BA" w:rsidRDefault="000160BA">
      <w:pPr>
        <w:spacing w:after="0" w:line="240" w:lineRule="auto"/>
      </w:pPr>
      <w:r>
        <w:continuationSeparator/>
      </w:r>
    </w:p>
  </w:footnote>
  <w:footnote w:id="1">
    <w:p w14:paraId="77740BB0" w14:textId="77777777" w:rsidR="00FB6F3E" w:rsidRDefault="000160BA">
      <w:r>
        <w:footnoteRef/>
      </w:r>
      <w:r>
        <w:t>Definitionen är konstruerad för test och ska inte betraktas som en normativ eller officiell definition.</w:t>
      </w:r>
    </w:p>
  </w:footnote>
  <w:footnote w:id="2">
    <w:p w14:paraId="768CF206" w14:textId="77777777" w:rsidR="00FB6F3E" w:rsidRDefault="000160BA">
      <w:r>
        <w:footnoteRef/>
      </w:r>
      <w:r>
        <w:t>Diagrammet och indexserien bygger helt på syntetiska värden. Serien har skapats för att ge ett stabilt visuellt testfall.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2A7D5" w14:textId="77777777" w:rsidR="00FB6F3E" w:rsidRDefault="000160BA">
    <w:r>
      <w:rPr>
        <w:color w:val="66737F"/>
        <w:sz w:val="16"/>
      </w:rPr>
      <w:t>SYNTETISK TESTRAPPORT  |  WORD → HTML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502562">
    <w:abstractNumId w:val="8"/>
  </w:num>
  <w:num w:numId="2" w16cid:durableId="1558591570">
    <w:abstractNumId w:val="6"/>
  </w:num>
  <w:num w:numId="3" w16cid:durableId="692462130">
    <w:abstractNumId w:val="5"/>
  </w:num>
  <w:num w:numId="4" w16cid:durableId="1873111904">
    <w:abstractNumId w:val="4"/>
  </w:num>
  <w:num w:numId="5" w16cid:durableId="475533769">
    <w:abstractNumId w:val="7"/>
  </w:num>
  <w:num w:numId="6" w16cid:durableId="945507570">
    <w:abstractNumId w:val="3"/>
  </w:num>
  <w:num w:numId="7" w16cid:durableId="617952391">
    <w:abstractNumId w:val="2"/>
  </w:num>
  <w:num w:numId="8" w16cid:durableId="1222404578">
    <w:abstractNumId w:val="1"/>
  </w:num>
  <w:num w:numId="9" w16cid:durableId="27664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0BA"/>
    <w:rsid w:val="00034616"/>
    <w:rsid w:val="0006063C"/>
    <w:rsid w:val="0015074B"/>
    <w:rsid w:val="0029639D"/>
    <w:rsid w:val="00326F90"/>
    <w:rsid w:val="00AA1D8D"/>
    <w:rsid w:val="00B47730"/>
    <w:rsid w:val="00CB0664"/>
    <w:rsid w:val="00F05C3D"/>
    <w:rsid w:val="00FB6F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2CD0119-78DE-4B70-A209-459135181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43C69"/>
      <w:sz w:val="46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C89"/>
      <w:sz w:val="30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E87722"/>
      <w:sz w:val="22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43C69"/>
      <w:spacing w:val="5"/>
      <w:kern w:val="28"/>
      <w:sz w:val="64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color w:val="66737F"/>
      <w:spacing w:val="15"/>
      <w:sz w:val="28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6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gress">
    <w:name w:val="Ingress"/>
    <w:pPr>
      <w:spacing w:after="240"/>
    </w:pPr>
    <w:rPr>
      <w:rFonts w:ascii="Arial" w:hAnsi="Arial"/>
      <w:color w:val="26374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example.org/rapporter/2026/innovation?version=1&amp;format=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test@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1868</Words>
  <Characters>9906</Characters>
  <Application>Microsoft Office Word</Application>
  <DocSecurity>0</DocSecurity>
  <Lines>82</Lines>
  <Paragraphs>23</Paragraphs>
  <ScaleCrop>false</ScaleCrop>
  <Manager/>
  <Company/>
  <LinksUpToDate>false</LinksUpToDate>
  <CharactersWithSpaces>11751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Svensk innovation och digital omställning 2026 – syntetisk testrapport</dc:title>
  <dc:subject>Test av konvertering från Word till HTML</dc:subject>
  <dc:creator>Roger Wirz</dc:creator>
  <cp:keywords>Word, HTML, konvertering, test, tabeller, bilder, fotnoter</cp:keywords>
  <dc:description>Fiktivt material. Inte en officiell rapport.</dc:description>
  <cp:lastModifiedBy>Roger Wirz</cp:lastModifiedBy>
  <cp:revision>2</cp:revision>
  <dcterms:created xsi:type="dcterms:W3CDTF">2026-10-29T13:38:00Z</dcterms:created>
  <dcterms:modified xsi:type="dcterms:W3CDTF">2026-10-29T13:38:00Z</dcterms:modified>
  <cp:category/>
</cp:coreProperties>
</file>