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3uw17puyiicg" w:id="0"/>
      <w:bookmarkEnd w:id="0"/>
      <w:r w:rsidDel="00000000" w:rsidR="00000000" w:rsidRPr="00000000">
        <w:rPr>
          <w:rtl w:val="0"/>
        </w:rPr>
        <w:t xml:space="preserve">Pets</w:t>
      </w:r>
    </w:p>
    <w:p w:rsidR="00000000" w:rsidDel="00000000" w:rsidP="00000000" w:rsidRDefault="00000000" w:rsidRPr="00000000" w14:paraId="00000002">
      <w:pPr>
        <w:pStyle w:val="Heading2"/>
        <w:numPr>
          <w:ilvl w:val="0"/>
          <w:numId w:val="1"/>
        </w:numPr>
        <w:spacing w:after="0" w:afterAutospacing="0"/>
        <w:ind w:left="720" w:hanging="360"/>
        <w:rPr>
          <w:sz w:val="32"/>
          <w:szCs w:val="32"/>
        </w:rPr>
      </w:pPr>
      <w:bookmarkStart w:colFirst="0" w:colLast="0" w:name="_3f7rfwimqor6" w:id="1"/>
      <w:bookmarkEnd w:id="1"/>
      <w:r w:rsidDel="00000000" w:rsidR="00000000" w:rsidRPr="00000000">
        <w:rPr>
          <w:rtl w:val="0"/>
        </w:rPr>
        <w:t xml:space="preserve">Maple</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maple_santa</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Brown striped tabby wearing a santa hat.</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Maple is a 2 year old tabby cat with brown stripes. She is very playful and friendly but also loves lounging in the sun! Maple is a huge fan of treats - she has even learned how to open doors to steal some extra treats.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Sometimes Maple has boundless energy. At night, she gets the zoomies after eating her final meal of the day. It usually takes her another hour to settle down before she can take a long nap.</w:t>
      </w:r>
    </w:p>
    <w:p w:rsidR="00000000" w:rsidDel="00000000" w:rsidP="00000000" w:rsidRDefault="00000000" w:rsidRPr="00000000" w14:paraId="00000007">
      <w:pPr>
        <w:numPr>
          <w:ilvl w:val="0"/>
          <w:numId w:val="1"/>
        </w:numPr>
        <w:ind w:left="720" w:hanging="360"/>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Photo Gallery – (Just write Photo Gallery)</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file name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Visual description of the image/movie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file name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Visual description of the image/movie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file name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Visual description of the image/movie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file name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Visual description of the image/movie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Likes – (Just write Likes)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Belly rubs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Treats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Stretching her paws</w:t>
        <w:br w:type="textWrapping"/>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Eileen Yan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