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525"/>
      </w:tblGrid>
      <w:tr>
        <w:tc>
          <w:tcPr>
            <w:tcW w:type="dxa" w:w="9525"/>
            <w:shd w:val="clear" w:color="auto" w:fill="0F9D8A"/>
            <w:tcMar>
              <w:top w:w="120" w:type="dxa"/>
              <w:bottom w:w="120" w:type="dxa"/>
              <w:start w:w="200" w:type="dxa"/>
              <w:end w:w="200" w:type="dxa"/>
            </w:tcMar>
          </w:tcPr>
          <w:p>
            <w:r>
              <w:rPr>
                <w:b/>
                <w:i w:val="0"/>
                <w:color w:val="FFFFFF"/>
                <w:sz w:val="22"/>
              </w:rPr>
              <w:t>COMPUTER SCIENCE   |   FIRST TERM</w:t>
            </w:r>
          </w:p>
        </w:tc>
      </w:tr>
    </w:tbl>
    <w:p>
      <w:pPr>
        <w:spacing w:after="40"/>
      </w:pPr>
    </w:p>
    <w:p>
      <w:pPr>
        <w:spacing w:before="600"/>
      </w:pPr>
      <w:r>
        <w:rPr>
          <w:rFonts w:ascii="Calibri Light" w:hAnsi="Calibri Light"/>
          <w:b/>
          <w:color w:val="1B2A49"/>
          <w:sz w:val="68"/>
        </w:rPr>
        <w:t>Computer Science Teaching Notes</w:t>
      </w:r>
    </w:p>
    <w:p>
      <w:r>
        <w:rPr>
          <w:color w:val="0F9D8A"/>
          <w:sz w:val="30"/>
        </w:rPr>
        <w:t>First Term · Complete Instructional Resource</w:t>
      </w:r>
    </w:p>
    <w:p>
      <w:pPr>
        <w:spacing w:before="120"/>
      </w:pPr>
      <w:r>
        <w:rPr>
          <w:color w:val="5F6B7A"/>
          <w:sz w:val="26"/>
        </w:rPr>
        <w:t>FORM 3</w:t>
      </w:r>
    </w:p>
    <w:p/>
    <w:p/>
    <w:p/>
    <w:p/>
    <w:p/>
    <w:p/>
    <w:tbl>
      <w:tblPr>
        <w:tblW w:type="auto" w:w="0"/>
        <w:tblLook w:firstColumn="1" w:firstRow="1" w:lastColumn="0" w:lastRow="0" w:noHBand="0" w:noVBand="1" w:val="04A0"/>
      </w:tblPr>
      <w:tblGrid>
        <w:gridCol w:w="4762"/>
        <w:gridCol w:w="4762"/>
      </w:tblGrid>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Framework</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National Harmonised Progression Sheet 2026–2027 (MINESEC, Inspectorate of Pedagogy for Computer Science)</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Coverage</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Weeks 1–12 · Lessons 1–32 · Modules: Hardware and Software Systems 1, Problem Solving and Coding 1, Ethics, Society and Legal Issues 1</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Weekly workload</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2 periods per week</w:t>
            </w:r>
          </w:p>
        </w:tc>
      </w:tr>
      <w:tr>
        <w:tc>
          <w:tcPr>
            <w:tcW w:type="dxa" w:w="2381"/>
            <w:shd w:val="clear" w:color="auto" w:fill="EEF1F7"/>
            <w:tcMar>
              <w:top w:w="80" w:type="dxa"/>
              <w:bottom w:w="80" w:type="dxa"/>
              <w:start w:w="140" w:type="dxa"/>
              <w:end w:w="140" w:type="dxa"/>
            </w:tcMar>
            <w:tcBorders>
              <w:top w:val="nil"/>
              <w:left w:val="nil"/>
              <w:bottom w:val="single" w:sz="4" w:color="D5DAE3"/>
              <w:right w:val="nil"/>
            </w:tcBorders>
          </w:tcPr>
          <w:p>
            <w:r>
              <w:rPr>
                <w:b/>
                <w:color w:val="1B2A49"/>
                <w:sz w:val="19"/>
              </w:rPr>
              <w:t>Pedagogical approach</w:t>
            </w:r>
          </w:p>
        </w:tc>
        <w:tc>
          <w:tcPr>
            <w:tcW w:type="dxa" w:w="7030"/>
            <w:tcMar>
              <w:top w:w="80" w:type="dxa"/>
              <w:bottom w:w="80" w:type="dxa"/>
              <w:start w:w="140" w:type="dxa"/>
              <w:end w:w="140" w:type="dxa"/>
            </w:tcMar>
            <w:tcBorders>
              <w:top w:val="nil"/>
              <w:left w:val="nil"/>
              <w:bottom w:val="single" w:sz="4" w:color="D5DAE3"/>
              <w:right w:val="nil"/>
            </w:tcBorders>
          </w:tcPr>
          <w:p>
            <w:r>
              <w:rPr>
                <w:color w:val="5F6B7A"/>
                <w:sz w:val="19"/>
              </w:rPr>
              <w:t>Competency-Based Approach (CBA): problem-based, demonstrative and discovery methods; separate what changes from what does not change.</w:t>
            </w:r>
          </w:p>
        </w:tc>
      </w:tr>
    </w:tbl>
    <w:p/>
    <w:p>
      <w:r>
        <w:rPr>
          <w:color w:val="5F6B7A"/>
          <w:sz w:val="19"/>
        </w:rPr>
        <w:t>Teacher: ______________________________      School: ______________________________      Year: 2026 / 2027</w:t>
      </w:r>
    </w:p>
    <w:p>
      <w:r>
        <w:br w:type="page"/>
      </w:r>
    </w:p>
    <w:p>
      <w:pPr>
        <w:pStyle w:val="Heading1"/>
      </w:pPr>
      <w:r>
        <w:t>How to use these notes</w:t>
      </w:r>
    </w:p>
    <w:p>
      <w:r>
        <w:t xml:space="preserve">These notes are the primary teaching resource for the </w:t>
      </w:r>
      <w:r>
        <w:rPr>
          <w:b/>
        </w:rPr>
        <w:t>First Term of Form 3 Computer Science</w:t>
      </w:r>
      <w:r>
        <w:t>, built lesson-by-lesson on the 2026–2027 National Harmonised Progression Sheet. No Second- or Third-Term content is included.</w:t>
      </w:r>
    </w:p>
    <w:p>
      <w:r>
        <w:t xml:space="preserve">Form 3 marks the start of the </w:t>
      </w:r>
      <w:r>
        <w:rPr>
          <w:b/>
        </w:rPr>
        <w:t>second cycle of the first-cycle syllabus</w:t>
      </w:r>
      <w:r>
        <w:t xml:space="preserve">: modules change name (Hardware and Software Systems; Problem Solving and Coding; Ethics, Society and Legal Issues) and competency statements now require learners to </w:t>
      </w:r>
      <w:r>
        <w:rPr>
          <w:b/>
        </w:rPr>
        <w:t>justify choices</w:t>
      </w:r>
      <w:r>
        <w:t>. Every lesson therefore ends with at least one "choose and justify" task.</w:t>
      </w:r>
    </w:p>
    <w:p>
      <w:r>
        <w:t xml:space="preserve">Each lesson provides: </w:t>
      </w:r>
      <w:r>
        <w:rPr>
          <w:b/>
        </w:rPr>
        <w:t>learning objectives</w:t>
      </w:r>
      <w:r>
        <w:t xml:space="preserve"> (from the sheet), a </w:t>
      </w:r>
      <w:r>
        <w:rPr>
          <w:b/>
        </w:rPr>
        <w:t>timed lesson outline</w:t>
      </w:r>
      <w:r>
        <w:t xml:space="preserve"> (50 min), fully written </w:t>
      </w:r>
      <w:r>
        <w:rPr>
          <w:b/>
        </w:rPr>
        <w:t>core content</w:t>
      </w:r>
      <w:r>
        <w:t xml:space="preserve"> with scaffolding, colour-coded boxes (Definition, Key Concept, Real-World Example, Visual Learning placeholder, Classroom Activity, Teacher Tip, Common Misconception, Check for Understanding) and a </w:t>
      </w:r>
      <w:r>
        <w:rPr>
          <w:b/>
        </w:rPr>
        <w:t>formative assessment suite</w:t>
      </w:r>
      <w:r>
        <w:t xml:space="preserve">. Each category of action ends with an </w:t>
      </w:r>
      <w:r>
        <w:rPr>
          <w:b/>
        </w:rPr>
        <w:t>integration activity</w:t>
      </w:r>
      <w:r>
        <w:t xml:space="preserve"> and a rubric.</w:t>
      </w:r>
    </w:p>
    <w:p>
      <w:r>
        <w:t xml:space="preserve">Methodology (MINESEC Teachers' Guide): problem-based learning first; demonstrative method for skills; </w:t>
      </w:r>
      <w:r>
        <w:rPr>
          <w:b/>
        </w:rPr>
        <w:t>separate what changes from what does not change</w:t>
      </w:r>
      <w:r>
        <w:t>; highlight women and men in computing (e.g. Margaret Hamilton – software engineering; Grace Hopper – compilers and the "bug").</w:t>
      </w:r>
    </w:p>
    <w:p>
      <w:r>
        <w:t>Prerequisites revisited briefly: IPOS; input/output/storage/processing classification (Form 2); the four pillars of computational thinking and flowchart symbols (Forms 1–2); operating systems and utilities (Form 2).</w:t>
      </w:r>
    </w:p>
    <w:p>
      <w:r>
        <w:br w:type="page"/>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1</w:t>
            </w:r>
          </w:p>
        </w:tc>
      </w:tr>
    </w:tbl>
    <w:p>
      <w:pPr>
        <w:spacing w:after="40"/>
      </w:pPr>
    </w:p>
    <w:p>
      <w:r>
        <w:rPr>
          <w:rFonts w:ascii="Calibri Light" w:hAnsi="Calibri Light"/>
          <w:b/>
          <w:color w:val="1B2A49"/>
          <w:sz w:val="52"/>
        </w:rPr>
        <w:t>Hardware and Software Systems 1 — Describing How Computing Technology Is Used in Different Areas of Life</w:t>
      </w:r>
    </w:p>
    <w:p>
      <w:r>
        <w:rPr>
          <w:b/>
        </w:rPr>
        <w:t>Weeks 1–3 · Lessons 1–7</w:t>
      </w:r>
    </w:p>
    <w:p>
      <w:r>
        <w:rPr>
          <w:b/>
        </w:rPr>
        <w:t>Competency statement:</w:t>
      </w:r>
      <w:r>
        <w:t xml:space="preserve"> Given sectors of life or a situation related to application areas of computing technology, learners describe how computing technology is used in different sectors of life. The description should be coherent with the situation and sector and should entail </w:t>
      </w:r>
      <w:r>
        <w:rPr>
          <w:b/>
        </w:rPr>
        <w:t>the technology used, how it is used, and the advantages</w:t>
      </w:r>
      <w:r>
        <w:t xml:space="preserve"> of using such technology.</w:t>
      </w:r>
    </w:p>
    <w:p>
      <w:r>
        <w:rPr>
          <w:b/>
        </w:rPr>
        <w:t>Category of action:</w:t>
      </w:r>
      <w:r>
        <w:t xml:space="preserve"> Describing how computing technology is used in different areas of life.</w:t>
      </w:r>
    </w:p>
    <w:p>
      <w:r>
        <w:rPr>
          <w:b/>
        </w:rPr>
        <w:t>Description template used throughout this module (the "T-H-A" frame):</w:t>
      </w:r>
      <w:r>
        <w:t xml:space="preserve"> </w:t>
      </w:r>
      <w:r>
        <w:rPr>
          <w:b/>
        </w:rPr>
        <w:t>T</w:t>
      </w:r>
      <w:r>
        <w:t xml:space="preserve">echnology used → </w:t>
      </w:r>
      <w:r>
        <w:rPr>
          <w:b/>
        </w:rPr>
        <w:t>H</w:t>
      </w:r>
      <w:r>
        <w:t xml:space="preserve">ow it is used (inputs, processing, outputs) → </w:t>
      </w:r>
      <w:r>
        <w:rPr>
          <w:b/>
        </w:rPr>
        <w:t>A</w:t>
      </w:r>
      <w:r>
        <w:t>dvantages (and, where relevant, limitations).</w:t>
      </w:r>
    </w:p>
    <w:p>
      <w:r>
        <w:br w:type="page"/>
      </w:r>
    </w:p>
    <w:p>
      <w:pPr>
        <w:pStyle w:val="Heading1"/>
        <w:pBdr>
          <w:bottom w:val="single" w:sz="8" w:space="1" w:color="0F9D8A"/>
        </w:pBdr>
      </w:pPr>
      <w:r>
        <w:t>Lesson 1: Introduction to Artificial Intelligence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Define AI.</w:t>
            </w:r>
          </w:p>
          <w:p>
            <w:pPr>
              <w:pStyle w:val="ListBullet"/>
              <w:spacing w:after="60" w:line="264" w:lineRule="auto"/>
            </w:pPr>
            <w:r>
              <w:rPr>
                <w:sz w:val="21"/>
              </w:rPr>
              <w:t>Explain the history and evolution of AI.</w:t>
            </w:r>
          </w:p>
          <w:p>
            <w:pPr>
              <w:pStyle w:val="ListBullet"/>
              <w:spacing w:after="60" w:line="264" w:lineRule="auto"/>
            </w:pPr>
            <w:r>
              <w:rPr>
                <w:sz w:val="21"/>
              </w:rPr>
              <w:t>Identify and categorise the different types of AI in the real world.</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Diagnostic: "Write one sentence: what is AI?" Collect three definitions; find common words.</w:t>
            </w:r>
          </w:p>
        </w:tc>
        <w:tc>
          <w:tcPr>
            <w:tcW w:type="dxa" w:w="2381"/>
            <w:tcMar>
              <w:top w:w="60" w:type="dxa"/>
              <w:bottom w:w="60" w:type="dxa"/>
              <w:start w:w="110" w:type="dxa"/>
              <w:end w:w="110" w:type="dxa"/>
            </w:tcMar>
          </w:tcPr>
          <w:p>
            <w:pPr>
              <w:spacing w:after="0" w:line="252" w:lineRule="auto"/>
            </w:pPr>
            <w:r>
              <w:rPr>
                <w:sz w:val="20"/>
              </w:rPr>
              <w:t>Write; 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Formal definition; the difference between </w:t>
            </w:r>
            <w:r>
              <w:rPr>
                <w:i/>
                <w:sz w:val="20"/>
              </w:rPr>
              <w:t>automation</w:t>
            </w:r>
            <w:r>
              <w:rPr>
                <w:sz w:val="20"/>
              </w:rPr>
              <w:t xml:space="preserve"> and </w:t>
            </w:r>
            <w:r>
              <w:rPr>
                <w:i/>
                <w:sz w:val="20"/>
              </w:rPr>
              <w:t>intelligence</w:t>
            </w:r>
            <w:r>
              <w:rPr>
                <w:sz w:val="20"/>
              </w:rPr>
              <w:t>; the four capabilities.</w:t>
            </w:r>
          </w:p>
        </w:tc>
        <w:tc>
          <w:tcPr>
            <w:tcW w:type="dxa" w:w="2381"/>
            <w:tcMar>
              <w:top w:w="60" w:type="dxa"/>
              <w:bottom w:w="60" w:type="dxa"/>
              <w:start w:w="110" w:type="dxa"/>
              <w:end w:w="110" w:type="dxa"/>
            </w:tcMar>
            <w:shd w:val="clear" w:color="auto" w:fill="F4F6F9"/>
          </w:tcPr>
          <w:p>
            <w:pPr>
              <w:spacing w:after="0" w:line="252" w:lineRule="auto"/>
            </w:pPr>
            <w:r>
              <w:rPr>
                <w:sz w:val="20"/>
              </w:rPr>
              <w:t>Notes; classify systems.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 xml:space="preserve">Evolution as a timeline of </w:t>
            </w:r>
            <w:r>
              <w:rPr>
                <w:b/>
                <w:sz w:val="20"/>
              </w:rPr>
              <w:t>enabling factors</w:t>
            </w:r>
            <w:r>
              <w:rPr>
                <w:sz w:val="20"/>
              </w:rPr>
              <w:t xml:space="preserve"> (ideas → hardware → data → algorithms).</w:t>
            </w:r>
          </w:p>
        </w:tc>
        <w:tc>
          <w:tcPr>
            <w:tcW w:type="dxa" w:w="2381"/>
            <w:tcMar>
              <w:top w:w="60" w:type="dxa"/>
              <w:bottom w:w="60" w:type="dxa"/>
              <w:start w:w="110" w:type="dxa"/>
              <w:end w:w="110" w:type="dxa"/>
            </w:tcMar>
          </w:tcPr>
          <w:p>
            <w:pPr>
              <w:spacing w:after="0" w:line="252" w:lineRule="auto"/>
            </w:pPr>
            <w:r>
              <w:rPr>
                <w:sz w:val="20"/>
              </w:rPr>
              <w:t>Build the timeline.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Types by capability and functionality; real-world categorisation.</w:t>
            </w:r>
          </w:p>
        </w:tc>
        <w:tc>
          <w:tcPr>
            <w:tcW w:type="dxa" w:w="2381"/>
            <w:tcMar>
              <w:top w:w="60" w:type="dxa"/>
              <w:bottom w:w="60" w:type="dxa"/>
              <w:start w:w="110" w:type="dxa"/>
              <w:end w:w="110" w:type="dxa"/>
            </w:tcMar>
            <w:shd w:val="clear" w:color="auto" w:fill="F4F6F9"/>
          </w:tcPr>
          <w:p>
            <w:pPr>
              <w:spacing w:after="0" w:line="252" w:lineRule="auto"/>
            </w:pPr>
            <w:r>
              <w:rPr>
                <w:sz w:val="20"/>
              </w:rPr>
              <w:t>Card sort with justification.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1.1 Definition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Artificial Intelligence (AI)</w:t>
            </w:r>
            <w:r>
              <w:rPr>
                <w:sz w:val="21"/>
              </w:rPr>
              <w:t xml:space="preserve"> is the branch of Computer Science that designs and builds systems able to perform tasks that normally require human intelligence – </w:t>
            </w:r>
            <w:r>
              <w:rPr>
                <w:b/>
                <w:sz w:val="21"/>
              </w:rPr>
              <w:t>perceiving</w:t>
            </w:r>
            <w:r>
              <w:rPr>
                <w:sz w:val="21"/>
              </w:rPr>
              <w:t xml:space="preserve"> the environment, </w:t>
            </w:r>
            <w:r>
              <w:rPr>
                <w:b/>
                <w:sz w:val="21"/>
              </w:rPr>
              <w:t>learning</w:t>
            </w:r>
            <w:r>
              <w:rPr>
                <w:sz w:val="21"/>
              </w:rPr>
              <w:t xml:space="preserve"> from data or experience, </w:t>
            </w:r>
            <w:r>
              <w:rPr>
                <w:b/>
                <w:sz w:val="21"/>
              </w:rPr>
              <w:t>reasoning</w:t>
            </w:r>
            <w:r>
              <w:rPr>
                <w:sz w:val="21"/>
              </w:rPr>
              <w:t xml:space="preserve"> and problem-solving, </w:t>
            </w:r>
            <w:r>
              <w:rPr>
                <w:b/>
                <w:sz w:val="21"/>
              </w:rPr>
              <w:t>understanding language</w:t>
            </w:r>
            <w:r>
              <w:rPr>
                <w:sz w:val="21"/>
              </w:rPr>
              <w:t xml:space="preserve">, and </w:t>
            </w:r>
            <w:r>
              <w:rPr>
                <w:b/>
                <w:sz w:val="21"/>
              </w:rPr>
              <w:t>making decisions or acting</w:t>
            </w:r>
            <w:r>
              <w:rPr>
                <w:sz w:val="21"/>
              </w:rPr>
              <w:t xml:space="preserve"> to achieve goals – and to adapt to situations not explicitly programmed.</w:t>
            </w:r>
          </w:p>
        </w:tc>
      </w:tr>
    </w:tbl>
    <w:p>
      <w:pPr>
        <w:spacing w:after="20"/>
      </w:pPr>
    </w:p>
    <w:p>
      <w:r>
        <w:rPr>
          <w:b/>
        </w:rPr>
        <w:t>Automation vs intelligence.</w:t>
      </w:r>
      <w:r>
        <w:t xml:space="preserve"> A photocopier </w:t>
      </w:r>
      <w:r>
        <w:rPr>
          <w:i/>
        </w:rPr>
        <w:t>automates</w:t>
      </w:r>
      <w:r>
        <w:t xml:space="preserve"> copying: fixed steps, always the same. An AI system handles </w:t>
      </w:r>
      <w:r>
        <w:rPr>
          <w:b/>
        </w:rPr>
        <w:t>variation</w:t>
      </w:r>
      <w:r>
        <w:t xml:space="preserve">: the same face-recognition model works in different lighting and angles because it has </w:t>
      </w:r>
      <w:r>
        <w:rPr>
          <w:i/>
        </w:rPr>
        <w:t>learned</w:t>
      </w:r>
      <w:r>
        <w:t xml:space="preserve"> what makes a face, rather than being given a fixed rule. The test question for "is this AI?": </w:t>
      </w:r>
      <w:r>
        <w:rPr>
          <w:i/>
        </w:rPr>
        <w:t>Does the system learn from data or reason over knowledge to handle situations the programmer did not explicitly list?</w:t>
      </w:r>
    </w:p>
    <w:p>
      <w:pPr>
        <w:pStyle w:val="Heading3"/>
      </w:pPr>
      <w:r>
        <w:t>1.2 History and evolution – enabling factors</w:t>
      </w:r>
    </w:p>
    <w:p>
      <w:r>
        <w:t>AI advanced whenever a missing ingredient arrived. Reading history this way explains the "winters" and the current boom.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Period</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Key events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Enabling factor / limit</w:t>
            </w:r>
          </w:p>
        </w:tc>
      </w:tr>
      <w:tr>
        <w:tc>
          <w:tcPr>
            <w:tcW w:type="dxa" w:w="3175"/>
            <w:tcMar>
              <w:top w:w="60" w:type="dxa"/>
              <w:bottom w:w="60" w:type="dxa"/>
              <w:start w:w="110" w:type="dxa"/>
              <w:end w:w="110" w:type="dxa"/>
            </w:tcMar>
          </w:tcPr>
          <w:p>
            <w:pPr>
              <w:spacing w:after="0" w:line="252" w:lineRule="auto"/>
            </w:pPr>
            <w:r>
              <w:rPr>
                <w:b/>
                <w:sz w:val="20"/>
              </w:rPr>
              <w:t>1943–1956 Foundations</w:t>
            </w:r>
          </w:p>
        </w:tc>
        <w:tc>
          <w:tcPr>
            <w:tcW w:type="dxa" w:w="3175"/>
            <w:tcMar>
              <w:top w:w="60" w:type="dxa"/>
              <w:bottom w:w="60" w:type="dxa"/>
              <w:start w:w="110" w:type="dxa"/>
              <w:end w:w="110" w:type="dxa"/>
            </w:tcMar>
          </w:tcPr>
          <w:p>
            <w:pPr>
              <w:spacing w:after="0" w:line="252" w:lineRule="auto"/>
            </w:pPr>
            <w:r>
              <w:rPr>
                <w:sz w:val="20"/>
              </w:rPr>
              <w:t xml:space="preserve">McCulloch &amp; Pitts model of an artificial neuron (1943); Turing's "Computing Machinery and Intelligence" and the Turing Test (1950); </w:t>
            </w:r>
            <w:r>
              <w:rPr>
                <w:b/>
                <w:sz w:val="20"/>
              </w:rPr>
              <w:t>Dartmouth workshop (1956)</w:t>
            </w:r>
            <w:r>
              <w:rPr>
                <w:sz w:val="20"/>
              </w:rPr>
              <w:t xml:space="preserve"> – John McCarthy names the field.</w:t>
            </w:r>
          </w:p>
        </w:tc>
        <w:tc>
          <w:tcPr>
            <w:tcW w:type="dxa" w:w="3175"/>
            <w:tcMar>
              <w:top w:w="60" w:type="dxa"/>
              <w:bottom w:w="60" w:type="dxa"/>
              <w:start w:w="110" w:type="dxa"/>
              <w:end w:w="110" w:type="dxa"/>
            </w:tcMar>
          </w:tcPr>
          <w:p>
            <w:pPr>
              <w:spacing w:after="0" w:line="252" w:lineRule="auto"/>
            </w:pPr>
            <w:r>
              <w:rPr>
                <w:sz w:val="20"/>
              </w:rPr>
              <w:t>Idea: the brain can be modelled by logic; early electronic computers exist.</w:t>
            </w:r>
          </w:p>
        </w:tc>
      </w:tr>
      <w:tr>
        <w:tc>
          <w:tcPr>
            <w:tcW w:type="dxa" w:w="3175"/>
            <w:tcMar>
              <w:top w:w="60" w:type="dxa"/>
              <w:bottom w:w="60" w:type="dxa"/>
              <w:start w:w="110" w:type="dxa"/>
              <w:end w:w="110" w:type="dxa"/>
            </w:tcMar>
            <w:shd w:val="clear" w:color="auto" w:fill="F4F6F9"/>
          </w:tcPr>
          <w:p>
            <w:pPr>
              <w:spacing w:after="0" w:line="252" w:lineRule="auto"/>
            </w:pPr>
            <w:r>
              <w:rPr>
                <w:b/>
                <w:sz w:val="20"/>
              </w:rPr>
              <w:t>1956–1974 Early enthusiasm</w:t>
            </w:r>
          </w:p>
        </w:tc>
        <w:tc>
          <w:tcPr>
            <w:tcW w:type="dxa" w:w="3175"/>
            <w:tcMar>
              <w:top w:w="60" w:type="dxa"/>
              <w:bottom w:w="60" w:type="dxa"/>
              <w:start w:w="110" w:type="dxa"/>
              <w:end w:w="110" w:type="dxa"/>
            </w:tcMar>
            <w:shd w:val="clear" w:color="auto" w:fill="F4F6F9"/>
          </w:tcPr>
          <w:p>
            <w:pPr>
              <w:spacing w:after="0" w:line="252" w:lineRule="auto"/>
            </w:pPr>
            <w:r>
              <w:rPr>
                <w:sz w:val="20"/>
              </w:rPr>
              <w:t>Logic Theorist, General Problem Solver; ELIZA (1966); Shakey the robot; perceptron (Rosenblatt).</w:t>
            </w:r>
          </w:p>
        </w:tc>
        <w:tc>
          <w:tcPr>
            <w:tcW w:type="dxa" w:w="3175"/>
            <w:tcMar>
              <w:top w:w="60" w:type="dxa"/>
              <w:bottom w:w="60" w:type="dxa"/>
              <w:start w:w="110" w:type="dxa"/>
              <w:end w:w="110" w:type="dxa"/>
            </w:tcMar>
            <w:shd w:val="clear" w:color="auto" w:fill="F4F6F9"/>
          </w:tcPr>
          <w:p>
            <w:pPr>
              <w:spacing w:after="0" w:line="252" w:lineRule="auto"/>
            </w:pPr>
            <w:r>
              <w:rPr>
                <w:sz w:val="20"/>
              </w:rPr>
              <w:t>Government funding; but computers with a few KB of memory.</w:t>
            </w:r>
          </w:p>
        </w:tc>
      </w:tr>
      <w:tr>
        <w:tc>
          <w:tcPr>
            <w:tcW w:type="dxa" w:w="3175"/>
            <w:tcMar>
              <w:top w:w="60" w:type="dxa"/>
              <w:bottom w:w="60" w:type="dxa"/>
              <w:start w:w="110" w:type="dxa"/>
              <w:end w:w="110" w:type="dxa"/>
            </w:tcMar>
          </w:tcPr>
          <w:p>
            <w:pPr>
              <w:spacing w:after="0" w:line="252" w:lineRule="auto"/>
            </w:pPr>
            <w:r>
              <w:rPr>
                <w:b/>
                <w:sz w:val="20"/>
              </w:rPr>
              <w:t>1974–1980 First AI winter</w:t>
            </w:r>
          </w:p>
        </w:tc>
        <w:tc>
          <w:tcPr>
            <w:tcW w:type="dxa" w:w="3175"/>
            <w:tcMar>
              <w:top w:w="60" w:type="dxa"/>
              <w:bottom w:w="60" w:type="dxa"/>
              <w:start w:w="110" w:type="dxa"/>
              <w:end w:w="110" w:type="dxa"/>
            </w:tcMar>
          </w:tcPr>
          <w:p>
            <w:pPr>
              <w:spacing w:after="0" w:line="252" w:lineRule="auto"/>
            </w:pPr>
            <w:r>
              <w:rPr>
                <w:sz w:val="20"/>
              </w:rPr>
              <w:t>Funding cut after over-promising (e.g. machine translation).</w:t>
            </w:r>
          </w:p>
        </w:tc>
        <w:tc>
          <w:tcPr>
            <w:tcW w:type="dxa" w:w="3175"/>
            <w:tcMar>
              <w:top w:w="60" w:type="dxa"/>
              <w:bottom w:w="60" w:type="dxa"/>
              <w:start w:w="110" w:type="dxa"/>
              <w:end w:w="110" w:type="dxa"/>
            </w:tcMar>
          </w:tcPr>
          <w:p>
            <w:pPr>
              <w:spacing w:after="0" w:line="252" w:lineRule="auto"/>
            </w:pPr>
            <w:r>
              <w:rPr>
                <w:sz w:val="20"/>
              </w:rPr>
              <w:t>Limit: insufficient computing power and data.</w:t>
            </w:r>
          </w:p>
        </w:tc>
      </w:tr>
      <w:tr>
        <w:tc>
          <w:tcPr>
            <w:tcW w:type="dxa" w:w="3175"/>
            <w:tcMar>
              <w:top w:w="60" w:type="dxa"/>
              <w:bottom w:w="60" w:type="dxa"/>
              <w:start w:w="110" w:type="dxa"/>
              <w:end w:w="110" w:type="dxa"/>
            </w:tcMar>
            <w:shd w:val="clear" w:color="auto" w:fill="F4F6F9"/>
          </w:tcPr>
          <w:p>
            <w:pPr>
              <w:spacing w:after="0" w:line="252" w:lineRule="auto"/>
            </w:pPr>
            <w:r>
              <w:rPr>
                <w:b/>
                <w:sz w:val="20"/>
              </w:rPr>
              <w:t>1980–1987 Expert systems</w:t>
            </w:r>
          </w:p>
        </w:tc>
        <w:tc>
          <w:tcPr>
            <w:tcW w:type="dxa" w:w="3175"/>
            <w:tcMar>
              <w:top w:w="60" w:type="dxa"/>
              <w:bottom w:w="60" w:type="dxa"/>
              <w:start w:w="110" w:type="dxa"/>
              <w:end w:w="110" w:type="dxa"/>
            </w:tcMar>
            <w:shd w:val="clear" w:color="auto" w:fill="F4F6F9"/>
          </w:tcPr>
          <w:p>
            <w:pPr>
              <w:spacing w:after="0" w:line="252" w:lineRule="auto"/>
            </w:pPr>
            <w:r>
              <w:rPr>
                <w:sz w:val="20"/>
              </w:rPr>
              <w:t>MYCIN (medical diagnosis), XCON (configuring computers) – rules "if–then" written from human experts; Japan's Fifth Generation project.</w:t>
            </w:r>
          </w:p>
        </w:tc>
        <w:tc>
          <w:tcPr>
            <w:tcW w:type="dxa" w:w="3175"/>
            <w:tcMar>
              <w:top w:w="60" w:type="dxa"/>
              <w:bottom w:w="60" w:type="dxa"/>
              <w:start w:w="110" w:type="dxa"/>
              <w:end w:w="110" w:type="dxa"/>
            </w:tcMar>
            <w:shd w:val="clear" w:color="auto" w:fill="F4F6F9"/>
          </w:tcPr>
          <w:p>
            <w:pPr>
              <w:spacing w:after="0" w:line="252" w:lineRule="auto"/>
            </w:pPr>
            <w:r>
              <w:rPr>
                <w:sz w:val="20"/>
              </w:rPr>
              <w:t>Idea: capture expert knowledge as rules.</w:t>
            </w:r>
          </w:p>
        </w:tc>
      </w:tr>
      <w:tr>
        <w:tc>
          <w:tcPr>
            <w:tcW w:type="dxa" w:w="3175"/>
            <w:tcMar>
              <w:top w:w="60" w:type="dxa"/>
              <w:bottom w:w="60" w:type="dxa"/>
              <w:start w:w="110" w:type="dxa"/>
              <w:end w:w="110" w:type="dxa"/>
            </w:tcMar>
          </w:tcPr>
          <w:p>
            <w:pPr>
              <w:spacing w:after="0" w:line="252" w:lineRule="auto"/>
            </w:pPr>
            <w:r>
              <w:rPr>
                <w:b/>
                <w:sz w:val="20"/>
              </w:rPr>
              <w:t>1987–1993 Second AI winter</w:t>
            </w:r>
          </w:p>
        </w:tc>
        <w:tc>
          <w:tcPr>
            <w:tcW w:type="dxa" w:w="3175"/>
            <w:tcMar>
              <w:top w:w="60" w:type="dxa"/>
              <w:bottom w:w="60" w:type="dxa"/>
              <w:start w:w="110" w:type="dxa"/>
              <w:end w:w="110" w:type="dxa"/>
            </w:tcMar>
          </w:tcPr>
          <w:p>
            <w:pPr>
              <w:spacing w:after="0" w:line="252" w:lineRule="auto"/>
            </w:pPr>
            <w:r>
              <w:rPr>
                <w:sz w:val="20"/>
              </w:rPr>
              <w:t>Expert systems too costly to maintain; specialised hardware market collapses.</w:t>
            </w:r>
          </w:p>
        </w:tc>
        <w:tc>
          <w:tcPr>
            <w:tcW w:type="dxa" w:w="3175"/>
            <w:tcMar>
              <w:top w:w="60" w:type="dxa"/>
              <w:bottom w:w="60" w:type="dxa"/>
              <w:start w:w="110" w:type="dxa"/>
              <w:end w:w="110" w:type="dxa"/>
            </w:tcMar>
          </w:tcPr>
          <w:p>
            <w:pPr>
              <w:spacing w:after="0" w:line="252" w:lineRule="auto"/>
            </w:pPr>
            <w:r>
              <w:rPr>
                <w:sz w:val="20"/>
              </w:rPr>
              <w:t>Limit: rules do not scale; knowledge is hard to write down.</w:t>
            </w:r>
          </w:p>
        </w:tc>
      </w:tr>
      <w:tr>
        <w:tc>
          <w:tcPr>
            <w:tcW w:type="dxa" w:w="3175"/>
            <w:tcMar>
              <w:top w:w="60" w:type="dxa"/>
              <w:bottom w:w="60" w:type="dxa"/>
              <w:start w:w="110" w:type="dxa"/>
              <w:end w:w="110" w:type="dxa"/>
            </w:tcMar>
            <w:shd w:val="clear" w:color="auto" w:fill="F4F6F9"/>
          </w:tcPr>
          <w:p>
            <w:pPr>
              <w:spacing w:after="0" w:line="252" w:lineRule="auto"/>
            </w:pPr>
            <w:r>
              <w:rPr>
                <w:b/>
                <w:sz w:val="20"/>
              </w:rPr>
              <w:t>1993–2011 Machine learning rises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Deep Blue beats Kasparov (1997); statistical spam filters; Roomba (2002); DARPA Grand Challenge self-driving (2005); Watson wins </w:t>
            </w:r>
            <w:r>
              <w:rPr>
                <w:i/>
                <w:sz w:val="20"/>
              </w:rPr>
              <w:t>Jeopardy!</w:t>
            </w:r>
            <w:r>
              <w:rPr>
                <w:sz w:val="20"/>
              </w:rPr>
              <w:t xml:space="preserve"> (2011).</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Enabler: faster CPUs, the </w:t>
            </w:r>
            <w:r>
              <w:rPr>
                <w:b/>
                <w:sz w:val="20"/>
              </w:rPr>
              <w:t>internet</w:t>
            </w:r>
            <w:r>
              <w:rPr>
                <w:sz w:val="20"/>
              </w:rPr>
              <w:t xml:space="preserve"> generating data, better statistics.</w:t>
            </w:r>
          </w:p>
        </w:tc>
      </w:tr>
      <w:tr>
        <w:tc>
          <w:tcPr>
            <w:tcW w:type="dxa" w:w="3175"/>
            <w:tcMar>
              <w:top w:w="60" w:type="dxa"/>
              <w:bottom w:w="60" w:type="dxa"/>
              <w:start w:w="110" w:type="dxa"/>
              <w:end w:w="110" w:type="dxa"/>
            </w:tcMar>
          </w:tcPr>
          <w:p>
            <w:pPr>
              <w:spacing w:after="0" w:line="252" w:lineRule="auto"/>
            </w:pPr>
            <w:r>
              <w:rPr>
                <w:b/>
                <w:sz w:val="20"/>
              </w:rPr>
              <w:t>2012–2021 Deep learning</w:t>
            </w:r>
          </w:p>
        </w:tc>
        <w:tc>
          <w:tcPr>
            <w:tcW w:type="dxa" w:w="3175"/>
            <w:tcMar>
              <w:top w:w="60" w:type="dxa"/>
              <w:bottom w:w="60" w:type="dxa"/>
              <w:start w:w="110" w:type="dxa"/>
              <w:end w:w="110" w:type="dxa"/>
            </w:tcMar>
          </w:tcPr>
          <w:p>
            <w:pPr>
              <w:spacing w:after="0" w:line="252" w:lineRule="auto"/>
            </w:pPr>
            <w:r>
              <w:rPr>
                <w:sz w:val="20"/>
              </w:rPr>
              <w:t>AlexNet wins ImageNet (2012) using GPUs; speech recognition reaches human parity; AlphaGo (2016); Transformer architecture (2017).</w:t>
            </w:r>
          </w:p>
        </w:tc>
        <w:tc>
          <w:tcPr>
            <w:tcW w:type="dxa" w:w="3175"/>
            <w:tcMar>
              <w:top w:w="60" w:type="dxa"/>
              <w:bottom w:w="60" w:type="dxa"/>
              <w:start w:w="110" w:type="dxa"/>
              <w:end w:w="110" w:type="dxa"/>
            </w:tcMar>
          </w:tcPr>
          <w:p>
            <w:pPr>
              <w:spacing w:after="0" w:line="252" w:lineRule="auto"/>
            </w:pPr>
            <w:r>
              <w:rPr>
                <w:sz w:val="20"/>
              </w:rPr>
              <w:t xml:space="preserve">Enablers: </w:t>
            </w:r>
            <w:r>
              <w:rPr>
                <w:b/>
                <w:sz w:val="20"/>
              </w:rPr>
              <w:t>GPUs</w:t>
            </w:r>
            <w:r>
              <w:rPr>
                <w:sz w:val="20"/>
              </w:rPr>
              <w:t xml:space="preserve">, </w:t>
            </w:r>
            <w:r>
              <w:rPr>
                <w:b/>
                <w:sz w:val="20"/>
              </w:rPr>
              <w:t>big data</w:t>
            </w:r>
            <w:r>
              <w:rPr>
                <w:sz w:val="20"/>
              </w:rPr>
              <w:t>, new neural-network techniques.</w:t>
            </w:r>
          </w:p>
        </w:tc>
      </w:tr>
      <w:tr>
        <w:tc>
          <w:tcPr>
            <w:tcW w:type="dxa" w:w="3175"/>
            <w:tcMar>
              <w:top w:w="60" w:type="dxa"/>
              <w:bottom w:w="60" w:type="dxa"/>
              <w:start w:w="110" w:type="dxa"/>
              <w:end w:w="110" w:type="dxa"/>
            </w:tcMar>
            <w:shd w:val="clear" w:color="auto" w:fill="F4F6F9"/>
          </w:tcPr>
          <w:p>
            <w:pPr>
              <w:spacing w:after="0" w:line="252" w:lineRule="auto"/>
            </w:pPr>
            <w:r>
              <w:rPr>
                <w:b/>
                <w:sz w:val="20"/>
              </w:rPr>
              <w:t>2022– Generative &amp; multimodal AI</w:t>
            </w:r>
          </w:p>
        </w:tc>
        <w:tc>
          <w:tcPr>
            <w:tcW w:type="dxa" w:w="3175"/>
            <w:tcMar>
              <w:top w:w="60" w:type="dxa"/>
              <w:bottom w:w="60" w:type="dxa"/>
              <w:start w:w="110" w:type="dxa"/>
              <w:end w:w="110" w:type="dxa"/>
            </w:tcMar>
            <w:shd w:val="clear" w:color="auto" w:fill="F4F6F9"/>
          </w:tcPr>
          <w:p>
            <w:pPr>
              <w:spacing w:after="0" w:line="252" w:lineRule="auto"/>
            </w:pPr>
            <w:r>
              <w:rPr>
                <w:sz w:val="20"/>
              </w:rPr>
              <w:t>ChatGPT (Nov 2022); image, music, video generation; AI assistants in phones, offices and cars; open-source models; global regulation efforts (EU AI Act 2024).</w:t>
            </w:r>
          </w:p>
        </w:tc>
        <w:tc>
          <w:tcPr>
            <w:tcW w:type="dxa" w:w="3175"/>
            <w:tcMar>
              <w:top w:w="60" w:type="dxa"/>
              <w:bottom w:w="60" w:type="dxa"/>
              <w:start w:w="110" w:type="dxa"/>
              <w:end w:w="110" w:type="dxa"/>
            </w:tcMar>
            <w:shd w:val="clear" w:color="auto" w:fill="F4F6F9"/>
          </w:tcPr>
          <w:p>
            <w:pPr>
              <w:spacing w:after="0" w:line="252" w:lineRule="auto"/>
            </w:pPr>
            <w:r>
              <w:rPr>
                <w:sz w:val="20"/>
              </w:rPr>
              <w:t>Enabler: very large models trained on internet-scale text; cloud computing. Open questions: energy, bias, jobs, truth.</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 – Four gears driving AI.</w:t>
            </w:r>
            <w:r>
              <w:rPr>
                <w:sz w:val="21"/>
              </w:rPr>
              <w:t xml:space="preserve"> Four interlocking gears labelled </w:t>
            </w:r>
            <w:r>
              <w:rPr>
                <w:i/>
                <w:sz w:val="21"/>
              </w:rPr>
              <w:t>Ideas/algorithms</w:t>
            </w:r>
            <w:r>
              <w:rPr>
                <w:sz w:val="21"/>
              </w:rPr>
              <w:t xml:space="preserve">, </w:t>
            </w:r>
            <w:r>
              <w:rPr>
                <w:i/>
                <w:sz w:val="21"/>
              </w:rPr>
              <w:t>Computing power</w:t>
            </w:r>
            <w:r>
              <w:rPr>
                <w:sz w:val="21"/>
              </w:rPr>
              <w:t xml:space="preserve">, </w:t>
            </w:r>
            <w:r>
              <w:rPr>
                <w:i/>
                <w:sz w:val="21"/>
              </w:rPr>
              <w:t>Data</w:t>
            </w:r>
            <w:r>
              <w:rPr>
                <w:sz w:val="21"/>
              </w:rPr>
              <w:t xml:space="preserve">, </w:t>
            </w:r>
            <w:r>
              <w:rPr>
                <w:i/>
                <w:sz w:val="21"/>
              </w:rPr>
              <w:t>Investment</w:t>
            </w:r>
            <w:r>
              <w:rPr>
                <w:sz w:val="21"/>
              </w:rPr>
              <w:t>. A timeline arrow beneath shows periods where one gear "jammed" (winters, drawn frozen) and where all four turned together (2012–today, drawn glowing).</w:t>
            </w:r>
          </w:p>
        </w:tc>
      </w:tr>
    </w:tbl>
    <w:p>
      <w:pPr>
        <w:spacing w:after="20"/>
      </w:pPr>
    </w:p>
    <w:p>
      <w:pPr>
        <w:pStyle w:val="Heading3"/>
      </w:pPr>
      <w:r>
        <w:t>1.3 Types of AI</w:t>
      </w:r>
    </w:p>
    <w:p>
      <w:r>
        <w:rPr>
          <w:b/>
        </w:rPr>
        <w:t>By capability</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Description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Real-world status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Artificial Narrow Intelligence (ANI, Weak AI)</w:t>
            </w:r>
          </w:p>
        </w:tc>
        <w:tc>
          <w:tcPr>
            <w:tcW w:type="dxa" w:w="2381"/>
            <w:tcMar>
              <w:top w:w="60" w:type="dxa"/>
              <w:bottom w:w="60" w:type="dxa"/>
              <w:start w:w="110" w:type="dxa"/>
              <w:end w:w="110" w:type="dxa"/>
            </w:tcMar>
          </w:tcPr>
          <w:p>
            <w:pPr>
              <w:spacing w:after="0" w:line="252" w:lineRule="auto"/>
            </w:pPr>
            <w:r>
              <w:rPr>
                <w:sz w:val="20"/>
              </w:rPr>
              <w:t>Performs one task or a family of related tasks at or above human level; cannot generalise beyond its domain.</w:t>
            </w:r>
          </w:p>
        </w:tc>
        <w:tc>
          <w:tcPr>
            <w:tcW w:type="dxa" w:w="2381"/>
            <w:tcMar>
              <w:top w:w="60" w:type="dxa"/>
              <w:bottom w:w="60" w:type="dxa"/>
              <w:start w:w="110" w:type="dxa"/>
              <w:end w:w="110" w:type="dxa"/>
            </w:tcMar>
          </w:tcPr>
          <w:p>
            <w:pPr>
              <w:spacing w:after="0" w:line="252" w:lineRule="auto"/>
            </w:pPr>
            <w:r>
              <w:rPr>
                <w:sz w:val="20"/>
              </w:rPr>
              <w:t>All existing AI.</w:t>
            </w:r>
          </w:p>
        </w:tc>
        <w:tc>
          <w:tcPr>
            <w:tcW w:type="dxa" w:w="2381"/>
            <w:tcMar>
              <w:top w:w="60" w:type="dxa"/>
              <w:bottom w:w="60" w:type="dxa"/>
              <w:start w:w="110" w:type="dxa"/>
              <w:end w:w="110" w:type="dxa"/>
            </w:tcMar>
          </w:tcPr>
          <w:p>
            <w:pPr>
              <w:spacing w:after="0" w:line="252" w:lineRule="auto"/>
            </w:pPr>
            <w:r>
              <w:rPr>
                <w:sz w:val="20"/>
              </w:rPr>
              <w:t>Language models (ChatGPT, Gemini), face recognition, recommendation engines, autonomous-driving stacks, medical image analysis.</w:t>
            </w:r>
          </w:p>
        </w:tc>
      </w:tr>
      <w:tr>
        <w:tc>
          <w:tcPr>
            <w:tcW w:type="dxa" w:w="2381"/>
            <w:tcMar>
              <w:top w:w="60" w:type="dxa"/>
              <w:bottom w:w="60" w:type="dxa"/>
              <w:start w:w="110" w:type="dxa"/>
              <w:end w:w="110" w:type="dxa"/>
            </w:tcMar>
            <w:shd w:val="clear" w:color="auto" w:fill="F4F6F9"/>
          </w:tcPr>
          <w:p>
            <w:pPr>
              <w:spacing w:after="0" w:line="252" w:lineRule="auto"/>
            </w:pPr>
            <w:r>
              <w:rPr>
                <w:b/>
                <w:sz w:val="20"/>
              </w:rPr>
              <w:t>Artificial General Intelligence (AGI, Strong AI)</w:t>
            </w:r>
          </w:p>
        </w:tc>
        <w:tc>
          <w:tcPr>
            <w:tcW w:type="dxa" w:w="2381"/>
            <w:tcMar>
              <w:top w:w="60" w:type="dxa"/>
              <w:bottom w:w="60" w:type="dxa"/>
              <w:start w:w="110" w:type="dxa"/>
              <w:end w:w="110" w:type="dxa"/>
            </w:tcMar>
            <w:shd w:val="clear" w:color="auto" w:fill="F4F6F9"/>
          </w:tcPr>
          <w:p>
            <w:pPr>
              <w:spacing w:after="0" w:line="252" w:lineRule="auto"/>
            </w:pPr>
            <w:r>
              <w:rPr>
                <w:sz w:val="20"/>
              </w:rPr>
              <w:t>Human-level competence across all cognitive tasks; transfers learning between domains.</w:t>
            </w:r>
          </w:p>
        </w:tc>
        <w:tc>
          <w:tcPr>
            <w:tcW w:type="dxa" w:w="2381"/>
            <w:tcMar>
              <w:top w:w="60" w:type="dxa"/>
              <w:bottom w:w="60" w:type="dxa"/>
              <w:start w:w="110" w:type="dxa"/>
              <w:end w:w="110" w:type="dxa"/>
            </w:tcMar>
            <w:shd w:val="clear" w:color="auto" w:fill="F4F6F9"/>
          </w:tcPr>
          <w:p>
            <w:pPr>
              <w:spacing w:after="0" w:line="252" w:lineRule="auto"/>
            </w:pPr>
            <w:r>
              <w:rPr>
                <w:sz w:val="20"/>
              </w:rPr>
              <w:t>Not achieved; research goal; debated timelines.</w:t>
            </w:r>
          </w:p>
        </w:tc>
        <w:tc>
          <w:tcPr>
            <w:tcW w:type="dxa" w:w="2381"/>
            <w:tcMar>
              <w:top w:w="60" w:type="dxa"/>
              <w:bottom w:w="60" w:type="dxa"/>
              <w:start w:w="110" w:type="dxa"/>
              <w:end w:w="110" w:type="dxa"/>
            </w:tcMar>
            <w:shd w:val="clear" w:color="auto" w:fill="F4F6F9"/>
          </w:tcPr>
          <w:p>
            <w:pPr>
              <w:spacing w:after="0" w:line="252" w:lineRule="auto"/>
            </w:pPr>
            <w:r>
              <w:rPr>
                <w:sz w:val="20"/>
              </w:rPr>
              <w:t>None.</w:t>
            </w:r>
          </w:p>
        </w:tc>
      </w:tr>
      <w:tr>
        <w:tc>
          <w:tcPr>
            <w:tcW w:type="dxa" w:w="2381"/>
            <w:tcMar>
              <w:top w:w="60" w:type="dxa"/>
              <w:bottom w:w="60" w:type="dxa"/>
              <w:start w:w="110" w:type="dxa"/>
              <w:end w:w="110" w:type="dxa"/>
            </w:tcMar>
          </w:tcPr>
          <w:p>
            <w:pPr>
              <w:spacing w:after="0" w:line="252" w:lineRule="auto"/>
            </w:pPr>
            <w:r>
              <w:rPr>
                <w:b/>
                <w:sz w:val="20"/>
              </w:rPr>
              <w:t>Artificial Super Intelligence (ASI)</w:t>
            </w:r>
          </w:p>
        </w:tc>
        <w:tc>
          <w:tcPr>
            <w:tcW w:type="dxa" w:w="2381"/>
            <w:tcMar>
              <w:top w:w="60" w:type="dxa"/>
              <w:bottom w:w="60" w:type="dxa"/>
              <w:start w:w="110" w:type="dxa"/>
              <w:end w:w="110" w:type="dxa"/>
            </w:tcMar>
          </w:tcPr>
          <w:p>
            <w:pPr>
              <w:spacing w:after="0" w:line="252" w:lineRule="auto"/>
            </w:pPr>
            <w:r>
              <w:rPr>
                <w:sz w:val="20"/>
              </w:rPr>
              <w:t>Exceeds the best human performance in all fields.</w:t>
            </w:r>
          </w:p>
        </w:tc>
        <w:tc>
          <w:tcPr>
            <w:tcW w:type="dxa" w:w="2381"/>
            <w:tcMar>
              <w:top w:w="60" w:type="dxa"/>
              <w:bottom w:w="60" w:type="dxa"/>
              <w:start w:w="110" w:type="dxa"/>
              <w:end w:w="110" w:type="dxa"/>
            </w:tcMar>
          </w:tcPr>
          <w:p>
            <w:pPr>
              <w:spacing w:after="0" w:line="252" w:lineRule="auto"/>
            </w:pPr>
            <w:r>
              <w:rPr>
                <w:sz w:val="20"/>
              </w:rPr>
              <w:t>Hypothetical.</w:t>
            </w:r>
          </w:p>
        </w:tc>
        <w:tc>
          <w:tcPr>
            <w:tcW w:type="dxa" w:w="2381"/>
            <w:tcMar>
              <w:top w:w="60" w:type="dxa"/>
              <w:bottom w:w="60" w:type="dxa"/>
              <w:start w:w="110" w:type="dxa"/>
              <w:end w:w="110" w:type="dxa"/>
            </w:tcMar>
          </w:tcPr>
          <w:p>
            <w:pPr>
              <w:spacing w:after="0" w:line="252" w:lineRule="auto"/>
            </w:pPr>
            <w:r>
              <w:rPr>
                <w:sz w:val="20"/>
              </w:rPr>
              <w:t>Fiction; long-term safety debates.</w:t>
            </w:r>
          </w:p>
        </w:tc>
      </w:tr>
    </w:tbl>
    <w:p>
      <w:pPr>
        <w:spacing w:after="40"/>
      </w:pPr>
    </w:p>
    <w:p>
      <w:r>
        <w:rPr>
          <w:b/>
        </w:rPr>
        <w:t>By functionality (Arend Hintze's classification)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Mechanism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Reactive machines</w:t>
            </w:r>
          </w:p>
        </w:tc>
        <w:tc>
          <w:tcPr>
            <w:tcW w:type="dxa" w:w="3175"/>
            <w:tcMar>
              <w:top w:w="60" w:type="dxa"/>
              <w:bottom w:w="60" w:type="dxa"/>
              <w:start w:w="110" w:type="dxa"/>
              <w:end w:w="110" w:type="dxa"/>
            </w:tcMar>
          </w:tcPr>
          <w:p>
            <w:pPr>
              <w:spacing w:after="0" w:line="252" w:lineRule="auto"/>
            </w:pPr>
            <w:r>
              <w:rPr>
                <w:sz w:val="20"/>
              </w:rPr>
              <w:t>Map current input directly to output; no memory or learning during use.</w:t>
            </w:r>
          </w:p>
        </w:tc>
        <w:tc>
          <w:tcPr>
            <w:tcW w:type="dxa" w:w="3175"/>
            <w:tcMar>
              <w:top w:w="60" w:type="dxa"/>
              <w:bottom w:w="60" w:type="dxa"/>
              <w:start w:w="110" w:type="dxa"/>
              <w:end w:w="110" w:type="dxa"/>
            </w:tcMar>
          </w:tcPr>
          <w:p>
            <w:pPr>
              <w:spacing w:after="0" w:line="252" w:lineRule="auto"/>
            </w:pPr>
            <w:r>
              <w:rPr>
                <w:sz w:val="20"/>
              </w:rPr>
              <w:t>Deep Blue; a rule-based spam filter.</w:t>
            </w:r>
          </w:p>
        </w:tc>
      </w:tr>
      <w:tr>
        <w:tc>
          <w:tcPr>
            <w:tcW w:type="dxa" w:w="3175"/>
            <w:tcMar>
              <w:top w:w="60" w:type="dxa"/>
              <w:bottom w:w="60" w:type="dxa"/>
              <w:start w:w="110" w:type="dxa"/>
              <w:end w:w="110" w:type="dxa"/>
            </w:tcMar>
            <w:shd w:val="clear" w:color="auto" w:fill="F4F6F9"/>
          </w:tcPr>
          <w:p>
            <w:pPr>
              <w:spacing w:after="0" w:line="252" w:lineRule="auto"/>
            </w:pPr>
            <w:r>
              <w:rPr>
                <w:b/>
                <w:sz w:val="20"/>
              </w:rPr>
              <w:t>Limited memory</w:t>
            </w:r>
          </w:p>
        </w:tc>
        <w:tc>
          <w:tcPr>
            <w:tcW w:type="dxa" w:w="3175"/>
            <w:tcMar>
              <w:top w:w="60" w:type="dxa"/>
              <w:bottom w:w="60" w:type="dxa"/>
              <w:start w:w="110" w:type="dxa"/>
              <w:end w:w="110" w:type="dxa"/>
            </w:tcMar>
            <w:shd w:val="clear" w:color="auto" w:fill="F4F6F9"/>
          </w:tcPr>
          <w:p>
            <w:pPr>
              <w:spacing w:after="0" w:line="252" w:lineRule="auto"/>
            </w:pPr>
            <w:r>
              <w:rPr>
                <w:sz w:val="20"/>
              </w:rPr>
              <w:t>Use stored past observations to inform decisions; learn from training data.</w:t>
            </w:r>
          </w:p>
        </w:tc>
        <w:tc>
          <w:tcPr>
            <w:tcW w:type="dxa" w:w="3175"/>
            <w:tcMar>
              <w:top w:w="60" w:type="dxa"/>
              <w:bottom w:w="60" w:type="dxa"/>
              <w:start w:w="110" w:type="dxa"/>
              <w:end w:w="110" w:type="dxa"/>
            </w:tcMar>
            <w:shd w:val="clear" w:color="auto" w:fill="F4F6F9"/>
          </w:tcPr>
          <w:p>
            <w:pPr>
              <w:spacing w:after="0" w:line="252" w:lineRule="auto"/>
            </w:pPr>
            <w:r>
              <w:rPr>
                <w:sz w:val="20"/>
              </w:rPr>
              <w:t>Self-driving cars; chatbots; predictive keyboards; most machine learning.</w:t>
            </w:r>
          </w:p>
        </w:tc>
      </w:tr>
      <w:tr>
        <w:tc>
          <w:tcPr>
            <w:tcW w:type="dxa" w:w="3175"/>
            <w:tcMar>
              <w:top w:w="60" w:type="dxa"/>
              <w:bottom w:w="60" w:type="dxa"/>
              <w:start w:w="110" w:type="dxa"/>
              <w:end w:w="110" w:type="dxa"/>
            </w:tcMar>
          </w:tcPr>
          <w:p>
            <w:pPr>
              <w:spacing w:after="0" w:line="252" w:lineRule="auto"/>
            </w:pPr>
            <w:r>
              <w:rPr>
                <w:b/>
                <w:sz w:val="20"/>
              </w:rPr>
              <w:t>Theory of mind</w:t>
            </w:r>
          </w:p>
        </w:tc>
        <w:tc>
          <w:tcPr>
            <w:tcW w:type="dxa" w:w="3175"/>
            <w:tcMar>
              <w:top w:w="60" w:type="dxa"/>
              <w:bottom w:w="60" w:type="dxa"/>
              <w:start w:w="110" w:type="dxa"/>
              <w:end w:w="110" w:type="dxa"/>
            </w:tcMar>
          </w:tcPr>
          <w:p>
            <w:pPr>
              <w:spacing w:after="0" w:line="252" w:lineRule="auto"/>
            </w:pPr>
            <w:r>
              <w:rPr>
                <w:sz w:val="20"/>
              </w:rPr>
              <w:t>Model the mental states (beliefs, emotions, intentions) of others.</w:t>
            </w:r>
          </w:p>
        </w:tc>
        <w:tc>
          <w:tcPr>
            <w:tcW w:type="dxa" w:w="3175"/>
            <w:tcMar>
              <w:top w:w="60" w:type="dxa"/>
              <w:bottom w:w="60" w:type="dxa"/>
              <w:start w:w="110" w:type="dxa"/>
              <w:end w:w="110" w:type="dxa"/>
            </w:tcMar>
          </w:tcPr>
          <w:p>
            <w:pPr>
              <w:spacing w:after="0" w:line="252" w:lineRule="auto"/>
            </w:pPr>
            <w:r>
              <w:rPr>
                <w:sz w:val="20"/>
              </w:rPr>
              <w:t>Emerging research: social robots, empathetic tutors.</w:t>
            </w:r>
          </w:p>
        </w:tc>
      </w:tr>
      <w:tr>
        <w:tc>
          <w:tcPr>
            <w:tcW w:type="dxa" w:w="3175"/>
            <w:tcMar>
              <w:top w:w="60" w:type="dxa"/>
              <w:bottom w:w="60" w:type="dxa"/>
              <w:start w:w="110" w:type="dxa"/>
              <w:end w:w="110" w:type="dxa"/>
            </w:tcMar>
            <w:shd w:val="clear" w:color="auto" w:fill="F4F6F9"/>
          </w:tcPr>
          <w:p>
            <w:pPr>
              <w:spacing w:after="0" w:line="252" w:lineRule="auto"/>
            </w:pPr>
            <w:r>
              <w:rPr>
                <w:b/>
                <w:sz w:val="20"/>
              </w:rPr>
              <w:t>Self-aware</w:t>
            </w:r>
          </w:p>
        </w:tc>
        <w:tc>
          <w:tcPr>
            <w:tcW w:type="dxa" w:w="3175"/>
            <w:tcMar>
              <w:top w:w="60" w:type="dxa"/>
              <w:bottom w:w="60" w:type="dxa"/>
              <w:start w:w="110" w:type="dxa"/>
              <w:end w:w="110" w:type="dxa"/>
            </w:tcMar>
            <w:shd w:val="clear" w:color="auto" w:fill="F4F6F9"/>
          </w:tcPr>
          <w:p>
            <w:pPr>
              <w:spacing w:after="0" w:line="252" w:lineRule="auto"/>
            </w:pPr>
            <w:r>
              <w:rPr>
                <w:sz w:val="20"/>
              </w:rPr>
              <w:t>Possess consciousness and self-representation.</w:t>
            </w:r>
          </w:p>
        </w:tc>
        <w:tc>
          <w:tcPr>
            <w:tcW w:type="dxa" w:w="3175"/>
            <w:tcMar>
              <w:top w:w="60" w:type="dxa"/>
              <w:bottom w:w="60" w:type="dxa"/>
              <w:start w:w="110" w:type="dxa"/>
              <w:end w:w="110" w:type="dxa"/>
            </w:tcMar>
            <w:shd w:val="clear" w:color="auto" w:fill="F4F6F9"/>
          </w:tcPr>
          <w:p>
            <w:pPr>
              <w:spacing w:after="0" w:line="252" w:lineRule="auto"/>
            </w:pPr>
            <w:r>
              <w:rPr>
                <w:sz w:val="20"/>
              </w:rPr>
              <w:t>Does not exist.</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Categorising three Cameroonian-context systems.</w:t>
            </w:r>
            <w:r>
              <w:rPr>
                <w:sz w:val="21"/>
              </w:rPr>
              <w:t xml:space="preserve"> (1) MTN's WhatsApp chatbot answering balance queries – ANI, mostly reactive (fixed intents). (2) A crop-disease app that improves as farmers upload more photos – ANI, limited memory. (3) A hypothetical "robot teacher" that could teach any subject, mark, counsel and adapt like a human – would be AGI; does not exist.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"AI is a recent invention." The field is </w:t>
            </w:r>
            <w:r>
              <w:rPr>
                <w:b/>
                <w:sz w:val="21"/>
              </w:rPr>
              <w:t>70 years old</w:t>
            </w:r>
            <w:r>
              <w:rPr>
                <w:sz w:val="21"/>
              </w:rPr>
              <w:t>; what is new is that four enabling factors finally turned together. Understanding this stops learners from either over-hyping or dismissing AI.</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Timeline jigsaw + categorisation (14 min).</w:t>
            </w:r>
            <w:r>
              <w:rPr>
                <w:sz w:val="21"/>
              </w:rPr>
              <w:t xml:space="preserve"> Groups receive shuffled cards of events and enabling factors; they build the timeline and label each winter with its cause. Then eight real systems (voice typing; ATM; drone weed-detector; chess app; hospital triage chatbot; fixed-timer street light; TikTok feed; a "do-anything" robot from a film) are categorised with a one-line justification.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AI, distinguishing it from simple automation.</w:t>
            </w:r>
          </w:p>
          <w:p>
            <w:pPr>
              <w:pStyle w:val="ListNumber"/>
              <w:spacing w:after="60" w:line="264" w:lineRule="auto"/>
            </w:pPr>
            <w:r>
              <w:rPr>
                <w:sz w:val="21"/>
              </w:rPr>
              <w:t>Name the four enabling factors of AI progress and explain how the lack of one caused an AI winter.</w:t>
            </w:r>
          </w:p>
          <w:p>
            <w:pPr>
              <w:pStyle w:val="ListNumber"/>
              <w:spacing w:after="60" w:line="264" w:lineRule="auto"/>
            </w:pPr>
            <w:r>
              <w:rPr>
                <w:sz w:val="21"/>
              </w:rPr>
              <w:t>Who named the field and when? What is the Turing Test?</w:t>
            </w:r>
          </w:p>
          <w:p>
            <w:pPr>
              <w:pStyle w:val="ListNumber"/>
              <w:spacing w:after="60" w:line="264" w:lineRule="auto"/>
            </w:pPr>
            <w:r>
              <w:rPr>
                <w:sz w:val="21"/>
              </w:rPr>
              <w:t>Categorise by capability and functionality: a predictive keyboard; Deep Blue; a hypothetical machine surpassing humans in all fields.</w:t>
            </w:r>
          </w:p>
          <w:p>
            <w:pPr>
              <w:pStyle w:val="ListNumber"/>
              <w:spacing w:after="60" w:line="264" w:lineRule="auto"/>
            </w:pPr>
            <w:r>
              <w:rPr>
                <w:sz w:val="21"/>
              </w:rPr>
              <w:t>Why is ChatGPT considered narrow AI despite performing many tasks?</w:t>
            </w:r>
          </w:p>
          <w:p>
            <w:pPr>
              <w:pStyle w:val="ListNumber"/>
              <w:spacing w:after="60" w:line="264" w:lineRule="auto"/>
            </w:pPr>
            <w:r>
              <w:rPr>
                <w:sz w:val="21"/>
              </w:rPr>
              <w:t>Give one milestone from each of: expert-systems era; machine-learning era; deep-learning era.</w:t>
            </w:r>
          </w:p>
          <w:p>
            <w:pPr>
              <w:spacing w:after="60" w:line="264" w:lineRule="auto"/>
            </w:pPr>
            <w:r>
              <w:rPr>
                <w:b/>
                <w:sz w:val="21"/>
              </w:rPr>
              <w:t>Homework:</w:t>
            </w:r>
            <w:r>
              <w:rPr>
                <w:sz w:val="21"/>
              </w:rPr>
              <w:t xml:space="preserve"> Write a 120-word explanation of the current AI boom using the four gears.</w:t>
            </w:r>
          </w:p>
        </w:tc>
      </w:tr>
    </w:tbl>
    <w:p>
      <w:pPr>
        <w:spacing w:after="20"/>
      </w:pPr>
    </w:p>
    <w:p>
      <w:r>
        <w:br w:type="page"/>
      </w:r>
    </w:p>
    <w:p>
      <w:pPr>
        <w:pStyle w:val="Heading1"/>
        <w:pBdr>
          <w:bottom w:val="single" w:sz="8" w:space="1" w:color="0F9D8A"/>
        </w:pBdr>
      </w:pPr>
      <w:r>
        <w:t>Lesson 2: Applications of Artificial Intelligence in Society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Identify everyday instances where AI technology is actively used (medicine, business, agriculture, …).</w:t>
            </w:r>
          </w:p>
          <w:p>
            <w:pPr>
              <w:pStyle w:val="ListBullet"/>
              <w:spacing w:after="60" w:line="264" w:lineRule="auto"/>
            </w:pPr>
            <w:r>
              <w:rPr>
                <w:sz w:val="21"/>
              </w:rPr>
              <w:t>State at least two advantages of integrating AI into a given sector of life.</w:t>
            </w:r>
          </w:p>
          <w:p>
            <w:pPr>
              <w:pStyle w:val="ListBullet"/>
              <w:spacing w:after="60" w:line="264" w:lineRule="auto"/>
            </w:pPr>
            <w:r>
              <w:rPr>
                <w:sz w:val="21"/>
              </w:rPr>
              <w:t>Describe how an AI system processes real-world data (inputs) to make decisions or predictions.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"AI diary": in pairs, list every AI you touched since waking.</w:t>
            </w:r>
          </w:p>
        </w:tc>
        <w:tc>
          <w:tcPr>
            <w:tcW w:type="dxa" w:w="2381"/>
            <w:tcMar>
              <w:top w:w="60" w:type="dxa"/>
              <w:bottom w:w="60" w:type="dxa"/>
              <w:start w:w="110" w:type="dxa"/>
              <w:end w:w="110" w:type="dxa"/>
            </w:tcMar>
          </w:tcPr>
          <w:p>
            <w:pPr>
              <w:spacing w:after="0" w:line="252" w:lineRule="auto"/>
            </w:pPr>
            <w:r>
              <w:rPr>
                <w:sz w:val="20"/>
              </w:rPr>
              <w:t>List; share.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The generic AI pipeline: data collection → preparation → training → model → inference → feedback.</w:t>
            </w:r>
          </w:p>
        </w:tc>
        <w:tc>
          <w:tcPr>
            <w:tcW w:type="dxa" w:w="2381"/>
            <w:tcMar>
              <w:top w:w="60" w:type="dxa"/>
              <w:bottom w:w="60" w:type="dxa"/>
              <w:start w:w="110" w:type="dxa"/>
              <w:end w:w="110" w:type="dxa"/>
            </w:tcMar>
            <w:shd w:val="clear" w:color="auto" w:fill="F4F6F9"/>
          </w:tcPr>
          <w:p>
            <w:pPr>
              <w:spacing w:after="0" w:line="252" w:lineRule="auto"/>
            </w:pPr>
            <w:r>
              <w:rPr>
                <w:sz w:val="20"/>
              </w:rPr>
              <w:t>Draw the pipeline; label with the crop-disease example.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Sector tour using the T-H-A frame (medicine, business/finance, agriculture, education, transport, government, media).</w:t>
            </w:r>
          </w:p>
        </w:tc>
        <w:tc>
          <w:tcPr>
            <w:tcW w:type="dxa" w:w="2381"/>
            <w:tcMar>
              <w:top w:w="60" w:type="dxa"/>
              <w:bottom w:w="60" w:type="dxa"/>
              <w:start w:w="110" w:type="dxa"/>
              <w:end w:w="110" w:type="dxa"/>
            </w:tcMar>
          </w:tcPr>
          <w:p>
            <w:pPr>
              <w:spacing w:after="0" w:line="252" w:lineRule="auto"/>
            </w:pPr>
            <w:r>
              <w:rPr>
                <w:sz w:val="20"/>
              </w:rPr>
              <w:t>Jigsaw: each group prepares one sector card.</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2.1 How an AI system turns data into decisions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The AI pipeline.</w:t>
            </w:r>
            <w:r>
              <w:rPr>
                <w:sz w:val="21"/>
              </w:rPr>
              <w:t xml:space="preserve"> (1) </w:t>
            </w:r>
            <w:r>
              <w:rPr>
                <w:b/>
                <w:sz w:val="21"/>
              </w:rPr>
              <w:t>Data collection</w:t>
            </w:r>
            <w:r>
              <w:rPr>
                <w:sz w:val="21"/>
              </w:rPr>
              <w:t xml:space="preserve"> – gather many examples (images, records, sensor readings). (2) </w:t>
            </w:r>
            <w:r>
              <w:rPr>
                <w:b/>
                <w:sz w:val="21"/>
              </w:rPr>
              <w:t>Data preparation</w:t>
            </w:r>
            <w:r>
              <w:rPr>
                <w:sz w:val="21"/>
              </w:rPr>
              <w:t xml:space="preserve"> – clean, label ("this leaf is healthy / diseased"), split into training and test sets. (3) </w:t>
            </w:r>
            <w:r>
              <w:rPr>
                <w:b/>
                <w:sz w:val="21"/>
              </w:rPr>
              <w:t>Training</w:t>
            </w:r>
            <w:r>
              <w:rPr>
                <w:sz w:val="21"/>
              </w:rPr>
              <w:t xml:space="preserve"> – an algorithm adjusts millions of internal parameters until the model's outputs match the labels. (4) </w:t>
            </w:r>
            <w:r>
              <w:rPr>
                <w:b/>
                <w:sz w:val="21"/>
              </w:rPr>
              <w:t>Model</w:t>
            </w:r>
            <w:r>
              <w:rPr>
                <w:sz w:val="21"/>
              </w:rPr>
              <w:t xml:space="preserve"> – the trained function that maps a new input to an output. (5) </w:t>
            </w:r>
            <w:r>
              <w:rPr>
                <w:b/>
                <w:sz w:val="21"/>
              </w:rPr>
              <w:t>Inference (use)</w:t>
            </w:r>
            <w:r>
              <w:rPr>
                <w:sz w:val="21"/>
              </w:rPr>
              <w:t xml:space="preserve"> – new real-world data enter; the model outputs a </w:t>
            </w:r>
            <w:r>
              <w:rPr>
                <w:b/>
                <w:sz w:val="21"/>
              </w:rPr>
              <w:t>prediction, classification or decision</w:t>
            </w:r>
            <w:r>
              <w:rPr>
                <w:sz w:val="21"/>
              </w:rPr>
              <w:t xml:space="preserve">, often with a confidence score. (6) </w:t>
            </w:r>
            <w:r>
              <w:rPr>
                <w:b/>
                <w:sz w:val="21"/>
              </w:rPr>
              <w:t>Evaluation &amp; feedback</w:t>
            </w:r>
            <w:r>
              <w:rPr>
                <w:sz w:val="21"/>
              </w:rPr>
              <w:t xml:space="preserve"> – errors are measured; new data retrain the model.</w:t>
            </w:r>
          </w:p>
        </w:tc>
      </w:tr>
    </w:tbl>
    <w:p>
      <w:pPr>
        <w:spacing w:after="20"/>
      </w:pPr>
    </w:p>
    <w:p>
      <w:r>
        <w:t xml:space="preserve">Two ways models learn (introduced fully in the sixth form): </w:t>
      </w:r>
      <w:r>
        <w:rPr>
          <w:b/>
        </w:rPr>
        <w:t>rule-based</w:t>
      </w:r>
      <w:r>
        <w:t xml:space="preserve"> (experts write the rules – older expert systems) and </w:t>
      </w:r>
      <w:r>
        <w:rPr>
          <w:b/>
        </w:rPr>
        <w:t>machine learning</w:t>
      </w:r>
      <w:r>
        <w:t xml:space="preserve"> (the system extracts patterns from examples – dominant today). Within machine learning, </w:t>
      </w:r>
      <w:r>
        <w:rPr>
          <w:b/>
        </w:rPr>
        <w:t>supervised</w:t>
      </w:r>
      <w:r>
        <w:t xml:space="preserve"> learning uses labelled examples; </w:t>
      </w:r>
      <w:r>
        <w:rPr>
          <w:b/>
        </w:rPr>
        <w:t>unsupervised</w:t>
      </w:r>
      <w:r>
        <w:t xml:space="preserve"> finds groupings without labels; </w:t>
      </w:r>
      <w:r>
        <w:rPr>
          <w:b/>
        </w:rPr>
        <w:t>reinforcement</w:t>
      </w:r>
      <w:r>
        <w:t xml:space="preserve"> learns by trial, reward and penalty.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 – The AI pipeline as a conveyor belt.</w:t>
            </w:r>
            <w:r>
              <w:rPr>
                <w:sz w:val="21"/>
              </w:rPr>
              <w:t xml:space="preserve"> Six stations from left to right: a camera/sensor pile (Data), a sieve and label tags (Preparation), a gym with weights (Training), a sealed box with dials (Model), a new leaf entering and a label "Black pod – 94 %" exiting (Inference), a loop arrow back to the start (Feedback).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Trace one prediction – crop-disease app.</w:t>
            </w:r>
            <w:r>
              <w:rPr>
                <w:sz w:val="21"/>
              </w:rPr>
              <w:t xml:space="preserve"> </w:t>
            </w:r>
            <w:r>
              <w:rPr>
                <w:i/>
                <w:sz w:val="21"/>
              </w:rPr>
              <w:t>Input:</w:t>
            </w:r>
            <w:r>
              <w:rPr>
                <w:sz w:val="21"/>
              </w:rPr>
              <w:t xml:space="preserve"> a farmer's photo (a grid of pixels, each three numbers for red, green, blue). </w:t>
            </w:r>
            <w:r>
              <w:rPr>
                <w:i/>
                <w:sz w:val="21"/>
              </w:rPr>
              <w:t>Processing:</w:t>
            </w:r>
            <w:r>
              <w:rPr>
                <w:sz w:val="21"/>
              </w:rPr>
              <w:t xml:space="preserve"> the model's layers detect edges → spots → lesion patterns learned from 50,000 labelled leaves. </w:t>
            </w:r>
            <w:r>
              <w:rPr>
                <w:i/>
                <w:sz w:val="21"/>
              </w:rPr>
              <w:t>Output:</w:t>
            </w:r>
            <w:r>
              <w:rPr>
                <w:sz w:val="21"/>
              </w:rPr>
              <w:t xml:space="preserve"> "Cassava mosaic disease, confidence 91 %; recommended action: remove infected plants." </w:t>
            </w:r>
            <w:r>
              <w:rPr>
                <w:i/>
                <w:sz w:val="21"/>
              </w:rPr>
              <w:t>Feedback:</w:t>
            </w:r>
            <w:r>
              <w:rPr>
                <w:sz w:val="21"/>
              </w:rPr>
              <w:t xml:space="preserve"> if an agronomist corrects the label, the next model version improves.</w:t>
            </w:r>
          </w:p>
        </w:tc>
      </w:tr>
    </w:tbl>
    <w:p>
      <w:pPr>
        <w:spacing w:after="20"/>
      </w:pPr>
    </w:p>
    <w:p>
      <w:pPr>
        <w:pStyle w:val="Heading3"/>
      </w:pPr>
      <w:r>
        <w:t>2.2 Everyday applications by sector (T-H-A frame)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Sector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Technology used (T)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How it is used (H)</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Advantages (A)</w:t>
            </w:r>
          </w:p>
        </w:tc>
      </w:tr>
      <w:tr>
        <w:tc>
          <w:tcPr>
            <w:tcW w:type="dxa" w:w="2381"/>
            <w:tcMar>
              <w:top w:w="60" w:type="dxa"/>
              <w:bottom w:w="60" w:type="dxa"/>
              <w:start w:w="110" w:type="dxa"/>
              <w:end w:w="110" w:type="dxa"/>
            </w:tcMar>
          </w:tcPr>
          <w:p>
            <w:pPr>
              <w:spacing w:after="0" w:line="252" w:lineRule="auto"/>
            </w:pPr>
            <w:r>
              <w:rPr>
                <w:b/>
                <w:sz w:val="20"/>
              </w:rPr>
              <w:t>Medicine &amp; health</w:t>
            </w:r>
          </w:p>
        </w:tc>
        <w:tc>
          <w:tcPr>
            <w:tcW w:type="dxa" w:w="2381"/>
            <w:tcMar>
              <w:top w:w="60" w:type="dxa"/>
              <w:bottom w:w="60" w:type="dxa"/>
              <w:start w:w="110" w:type="dxa"/>
              <w:end w:w="110" w:type="dxa"/>
            </w:tcMar>
          </w:tcPr>
          <w:p>
            <w:pPr>
              <w:spacing w:after="0" w:line="252" w:lineRule="auto"/>
            </w:pPr>
            <w:r>
              <w:rPr>
                <w:sz w:val="20"/>
              </w:rPr>
              <w:t>Image-recognition models; predictive analytics; chatbots; wearable sensors.</w:t>
            </w:r>
          </w:p>
        </w:tc>
        <w:tc>
          <w:tcPr>
            <w:tcW w:type="dxa" w:w="2381"/>
            <w:tcMar>
              <w:top w:w="60" w:type="dxa"/>
              <w:bottom w:w="60" w:type="dxa"/>
              <w:start w:w="110" w:type="dxa"/>
              <w:end w:w="110" w:type="dxa"/>
            </w:tcMar>
          </w:tcPr>
          <w:p>
            <w:pPr>
              <w:spacing w:after="0" w:line="252" w:lineRule="auto"/>
            </w:pPr>
            <w:r>
              <w:rPr>
                <w:sz w:val="20"/>
              </w:rPr>
              <w:t>X-rays/CT scans are input; the model highlights suspected TB, fractures or tumours; symptom chatbots triage patients; wearables predict cardiac events; epidemiological models forecast cholera or malaria outbreaks from climate and case data.</w:t>
            </w:r>
          </w:p>
        </w:tc>
        <w:tc>
          <w:tcPr>
            <w:tcW w:type="dxa" w:w="2381"/>
            <w:tcMar>
              <w:top w:w="60" w:type="dxa"/>
              <w:bottom w:w="60" w:type="dxa"/>
              <w:start w:w="110" w:type="dxa"/>
              <w:end w:w="110" w:type="dxa"/>
            </w:tcMar>
          </w:tcPr>
          <w:p>
            <w:pPr>
              <w:spacing w:after="0" w:line="252" w:lineRule="auto"/>
            </w:pPr>
            <w:r>
              <w:rPr>
                <w:sz w:val="20"/>
              </w:rPr>
              <w:t>Earlier and more consistent diagnosis; extends scarce specialists to rural areas (one radiologist per region); 24/7 availability; faster drug discovery (AlphaFold).</w:t>
            </w:r>
          </w:p>
        </w:tc>
      </w:tr>
      <w:tr>
        <w:tc>
          <w:tcPr>
            <w:tcW w:type="dxa" w:w="2381"/>
            <w:tcMar>
              <w:top w:w="60" w:type="dxa"/>
              <w:bottom w:w="60" w:type="dxa"/>
              <w:start w:w="110" w:type="dxa"/>
              <w:end w:w="110" w:type="dxa"/>
            </w:tcMar>
            <w:shd w:val="clear" w:color="auto" w:fill="F4F6F9"/>
          </w:tcPr>
          <w:p>
            <w:pPr>
              <w:spacing w:after="0" w:line="252" w:lineRule="auto"/>
            </w:pPr>
            <w:r>
              <w:rPr>
                <w:b/>
                <w:sz w:val="20"/>
              </w:rPr>
              <w:t>Business, finance &amp; commerce</w:t>
            </w:r>
          </w:p>
        </w:tc>
        <w:tc>
          <w:tcPr>
            <w:tcW w:type="dxa" w:w="2381"/>
            <w:tcMar>
              <w:top w:w="60" w:type="dxa"/>
              <w:bottom w:w="60" w:type="dxa"/>
              <w:start w:w="110" w:type="dxa"/>
              <w:end w:w="110" w:type="dxa"/>
            </w:tcMar>
            <w:shd w:val="clear" w:color="auto" w:fill="F4F6F9"/>
          </w:tcPr>
          <w:p>
            <w:pPr>
              <w:spacing w:after="0" w:line="252" w:lineRule="auto"/>
            </w:pPr>
            <w:r>
              <w:rPr>
                <w:sz w:val="20"/>
              </w:rPr>
              <w:t>Fraud-detection models; recommendation engines; chatbots; forecasting; credit scoring from alternative data.</w:t>
            </w:r>
          </w:p>
        </w:tc>
        <w:tc>
          <w:tcPr>
            <w:tcW w:type="dxa" w:w="2381"/>
            <w:tcMar>
              <w:top w:w="60" w:type="dxa"/>
              <w:bottom w:w="60" w:type="dxa"/>
              <w:start w:w="110" w:type="dxa"/>
              <w:end w:w="110" w:type="dxa"/>
            </w:tcMar>
            <w:shd w:val="clear" w:color="auto" w:fill="F4F6F9"/>
          </w:tcPr>
          <w:p>
            <w:pPr>
              <w:spacing w:after="0" w:line="252" w:lineRule="auto"/>
            </w:pPr>
            <w:r>
              <w:rPr>
                <w:sz w:val="20"/>
              </w:rPr>
              <w:t>Each Mobile Money transaction is scored against your usual pattern in milliseconds; e-commerce sites rank products per user; demand forecasting sets stock levels; AI credit scoring uses phone-usage data for people with no bank history.</w:t>
            </w:r>
          </w:p>
        </w:tc>
        <w:tc>
          <w:tcPr>
            <w:tcW w:type="dxa" w:w="2381"/>
            <w:tcMar>
              <w:top w:w="60" w:type="dxa"/>
              <w:bottom w:w="60" w:type="dxa"/>
              <w:start w:w="110" w:type="dxa"/>
              <w:end w:w="110" w:type="dxa"/>
            </w:tcMar>
            <w:shd w:val="clear" w:color="auto" w:fill="F4F6F9"/>
          </w:tcPr>
          <w:p>
            <w:pPr>
              <w:spacing w:after="0" w:line="252" w:lineRule="auto"/>
            </w:pPr>
            <w:r>
              <w:rPr>
                <w:sz w:val="20"/>
              </w:rPr>
              <w:t>Fewer losses to fraud; higher sales; lower service costs; financial inclusion of the unbanked.</w:t>
            </w:r>
          </w:p>
        </w:tc>
      </w:tr>
      <w:tr>
        <w:tc>
          <w:tcPr>
            <w:tcW w:type="dxa" w:w="2381"/>
            <w:tcMar>
              <w:top w:w="60" w:type="dxa"/>
              <w:bottom w:w="60" w:type="dxa"/>
              <w:start w:w="110" w:type="dxa"/>
              <w:end w:w="110" w:type="dxa"/>
            </w:tcMar>
          </w:tcPr>
          <w:p>
            <w:pPr>
              <w:spacing w:after="0" w:line="252" w:lineRule="auto"/>
            </w:pPr>
            <w:r>
              <w:rPr>
                <w:b/>
                <w:sz w:val="20"/>
              </w:rPr>
              <w:t>Agriculture</w:t>
            </w:r>
          </w:p>
        </w:tc>
        <w:tc>
          <w:tcPr>
            <w:tcW w:type="dxa" w:w="2381"/>
            <w:tcMar>
              <w:top w:w="60" w:type="dxa"/>
              <w:bottom w:w="60" w:type="dxa"/>
              <w:start w:w="110" w:type="dxa"/>
              <w:end w:w="110" w:type="dxa"/>
            </w:tcMar>
          </w:tcPr>
          <w:p>
            <w:pPr>
              <w:spacing w:after="0" w:line="252" w:lineRule="auto"/>
            </w:pPr>
            <w:r>
              <w:rPr>
                <w:sz w:val="20"/>
              </w:rPr>
              <w:t>Computer vision; weather/yield prediction; precision-farming drones; soil sensors + AI advice via SMS/USSD.</w:t>
            </w:r>
          </w:p>
        </w:tc>
        <w:tc>
          <w:tcPr>
            <w:tcW w:type="dxa" w:w="2381"/>
            <w:tcMar>
              <w:top w:w="60" w:type="dxa"/>
              <w:bottom w:w="60" w:type="dxa"/>
              <w:start w:w="110" w:type="dxa"/>
              <w:end w:w="110" w:type="dxa"/>
            </w:tcMar>
          </w:tcPr>
          <w:p>
            <w:pPr>
              <w:spacing w:after="0" w:line="252" w:lineRule="auto"/>
            </w:pPr>
            <w:r>
              <w:rPr>
                <w:sz w:val="20"/>
              </w:rPr>
              <w:t>Leaf photos → disease diagnosis; satellite images → yield estimates and drought warnings; drones map fields and spray only affected zones.</w:t>
            </w:r>
          </w:p>
        </w:tc>
        <w:tc>
          <w:tcPr>
            <w:tcW w:type="dxa" w:w="2381"/>
            <w:tcMar>
              <w:top w:w="60" w:type="dxa"/>
              <w:bottom w:w="60" w:type="dxa"/>
              <w:start w:w="110" w:type="dxa"/>
              <w:end w:w="110" w:type="dxa"/>
            </w:tcMar>
          </w:tcPr>
          <w:p>
            <w:pPr>
              <w:spacing w:after="0" w:line="252" w:lineRule="auto"/>
            </w:pPr>
            <w:r>
              <w:rPr>
                <w:sz w:val="20"/>
              </w:rPr>
              <w:t>Reduced crop loss; lower chemical use and cost; timely advice without an agronomist on site; better market planning.</w:t>
            </w:r>
          </w:p>
        </w:tc>
      </w:tr>
      <w:tr>
        <w:tc>
          <w:tcPr>
            <w:tcW w:type="dxa" w:w="2381"/>
            <w:tcMar>
              <w:top w:w="60" w:type="dxa"/>
              <w:bottom w:w="60" w:type="dxa"/>
              <w:start w:w="110" w:type="dxa"/>
              <w:end w:w="110" w:type="dxa"/>
            </w:tcMar>
            <w:shd w:val="clear" w:color="auto" w:fill="F4F6F9"/>
          </w:tcPr>
          <w:p>
            <w:pPr>
              <w:spacing w:after="0" w:line="252" w:lineRule="auto"/>
            </w:pPr>
            <w:r>
              <w:rPr>
                <w:b/>
                <w:sz w:val="20"/>
              </w:rPr>
              <w:t>Education</w:t>
            </w:r>
          </w:p>
        </w:tc>
        <w:tc>
          <w:tcPr>
            <w:tcW w:type="dxa" w:w="2381"/>
            <w:tcMar>
              <w:top w:w="60" w:type="dxa"/>
              <w:bottom w:w="60" w:type="dxa"/>
              <w:start w:w="110" w:type="dxa"/>
              <w:end w:w="110" w:type="dxa"/>
            </w:tcMar>
            <w:shd w:val="clear" w:color="auto" w:fill="F4F6F9"/>
          </w:tcPr>
          <w:p>
            <w:pPr>
              <w:spacing w:after="0" w:line="252" w:lineRule="auto"/>
            </w:pPr>
            <w:r>
              <w:rPr>
                <w:sz w:val="20"/>
              </w:rPr>
              <w:t>Adaptive learning platforms; automatic marking; speech-to-text; translation; AI tutors.</w:t>
            </w:r>
          </w:p>
        </w:tc>
        <w:tc>
          <w:tcPr>
            <w:tcW w:type="dxa" w:w="2381"/>
            <w:tcMar>
              <w:top w:w="60" w:type="dxa"/>
              <w:bottom w:w="60" w:type="dxa"/>
              <w:start w:w="110" w:type="dxa"/>
              <w:end w:w="110" w:type="dxa"/>
            </w:tcMar>
            <w:shd w:val="clear" w:color="auto" w:fill="F4F6F9"/>
          </w:tcPr>
          <w:p>
            <w:pPr>
              <w:spacing w:after="0" w:line="252" w:lineRule="auto"/>
            </w:pPr>
            <w:r>
              <w:rPr>
                <w:sz w:val="20"/>
              </w:rPr>
              <w:t>The platform records each answer and selects the next exercise at the right difficulty; essays get instant feedback; lectures are transcribed and translated.</w:t>
            </w:r>
          </w:p>
        </w:tc>
        <w:tc>
          <w:tcPr>
            <w:tcW w:type="dxa" w:w="2381"/>
            <w:tcMar>
              <w:top w:w="60" w:type="dxa"/>
              <w:bottom w:w="60" w:type="dxa"/>
              <w:start w:w="110" w:type="dxa"/>
              <w:end w:w="110" w:type="dxa"/>
            </w:tcMar>
            <w:shd w:val="clear" w:color="auto" w:fill="F4F6F9"/>
          </w:tcPr>
          <w:p>
            <w:pPr>
              <w:spacing w:after="0" w:line="252" w:lineRule="auto"/>
            </w:pPr>
            <w:r>
              <w:rPr>
                <w:sz w:val="20"/>
              </w:rPr>
              <w:t>Personalised pace; instant feedback; accessibility for learners with disabilities; teacher time freed for coaching.</w:t>
            </w:r>
          </w:p>
        </w:tc>
      </w:tr>
      <w:tr>
        <w:tc>
          <w:tcPr>
            <w:tcW w:type="dxa" w:w="2381"/>
            <w:tcMar>
              <w:top w:w="60" w:type="dxa"/>
              <w:bottom w:w="60" w:type="dxa"/>
              <w:start w:w="110" w:type="dxa"/>
              <w:end w:w="110" w:type="dxa"/>
            </w:tcMar>
          </w:tcPr>
          <w:p>
            <w:pPr>
              <w:spacing w:after="0" w:line="252" w:lineRule="auto"/>
            </w:pPr>
            <w:r>
              <w:rPr>
                <w:b/>
                <w:sz w:val="20"/>
              </w:rPr>
              <w:t>Transport &amp; logistics</w:t>
            </w:r>
          </w:p>
        </w:tc>
        <w:tc>
          <w:tcPr>
            <w:tcW w:type="dxa" w:w="2381"/>
            <w:tcMar>
              <w:top w:w="60" w:type="dxa"/>
              <w:bottom w:w="60" w:type="dxa"/>
              <w:start w:w="110" w:type="dxa"/>
              <w:end w:w="110" w:type="dxa"/>
            </w:tcMar>
          </w:tcPr>
          <w:p>
            <w:pPr>
              <w:spacing w:after="0" w:line="252" w:lineRule="auto"/>
            </w:pPr>
            <w:r>
              <w:rPr>
                <w:sz w:val="20"/>
              </w:rPr>
              <w:t>Route optimisation; traffic prediction; driver-assistance and autonomous systems; predictive maintenance.</w:t>
            </w:r>
          </w:p>
        </w:tc>
        <w:tc>
          <w:tcPr>
            <w:tcW w:type="dxa" w:w="2381"/>
            <w:tcMar>
              <w:top w:w="60" w:type="dxa"/>
              <w:bottom w:w="60" w:type="dxa"/>
              <w:start w:w="110" w:type="dxa"/>
              <w:end w:w="110" w:type="dxa"/>
            </w:tcMar>
          </w:tcPr>
          <w:p>
            <w:pPr>
              <w:spacing w:after="0" w:line="252" w:lineRule="auto"/>
            </w:pPr>
            <w:r>
              <w:rPr>
                <w:sz w:val="20"/>
              </w:rPr>
              <w:t>GPS data from millions of phones feed live congestion models; ride-hailing dispatch matches drivers; sensors on buses predict brake failure.</w:t>
            </w:r>
          </w:p>
        </w:tc>
        <w:tc>
          <w:tcPr>
            <w:tcW w:type="dxa" w:w="2381"/>
            <w:tcMar>
              <w:top w:w="60" w:type="dxa"/>
              <w:bottom w:w="60" w:type="dxa"/>
              <w:start w:w="110" w:type="dxa"/>
              <w:end w:w="110" w:type="dxa"/>
            </w:tcMar>
          </w:tcPr>
          <w:p>
            <w:pPr>
              <w:spacing w:after="0" w:line="252" w:lineRule="auto"/>
            </w:pPr>
            <w:r>
              <w:rPr>
                <w:sz w:val="20"/>
              </w:rPr>
              <w:t>Shorter journeys; fewer accidents; lower fuel use; fewer breakdowns.</w:t>
            </w:r>
          </w:p>
        </w:tc>
      </w:tr>
      <w:tr>
        <w:tc>
          <w:tcPr>
            <w:tcW w:type="dxa" w:w="2381"/>
            <w:tcMar>
              <w:top w:w="60" w:type="dxa"/>
              <w:bottom w:w="60" w:type="dxa"/>
              <w:start w:w="110" w:type="dxa"/>
              <w:end w:w="110" w:type="dxa"/>
            </w:tcMar>
            <w:shd w:val="clear" w:color="auto" w:fill="F4F6F9"/>
          </w:tcPr>
          <w:p>
            <w:pPr>
              <w:spacing w:after="0" w:line="252" w:lineRule="auto"/>
            </w:pPr>
            <w:r>
              <w:rPr>
                <w:b/>
                <w:sz w:val="20"/>
              </w:rPr>
              <w:t>Government &amp; security</w:t>
            </w:r>
          </w:p>
        </w:tc>
        <w:tc>
          <w:tcPr>
            <w:tcW w:type="dxa" w:w="2381"/>
            <w:tcMar>
              <w:top w:w="60" w:type="dxa"/>
              <w:bottom w:w="60" w:type="dxa"/>
              <w:start w:w="110" w:type="dxa"/>
              <w:end w:w="110" w:type="dxa"/>
            </w:tcMar>
            <w:shd w:val="clear" w:color="auto" w:fill="F4F6F9"/>
          </w:tcPr>
          <w:p>
            <w:pPr>
              <w:spacing w:after="0" w:line="252" w:lineRule="auto"/>
            </w:pPr>
            <w:r>
              <w:rPr>
                <w:sz w:val="20"/>
              </w:rPr>
              <w:t>Document verification; facial recognition; chatbots for public services; disaster prediction.</w:t>
            </w:r>
          </w:p>
        </w:tc>
        <w:tc>
          <w:tcPr>
            <w:tcW w:type="dxa" w:w="2381"/>
            <w:tcMar>
              <w:top w:w="60" w:type="dxa"/>
              <w:bottom w:w="60" w:type="dxa"/>
              <w:start w:w="110" w:type="dxa"/>
              <w:end w:w="110" w:type="dxa"/>
            </w:tcMar>
            <w:shd w:val="clear" w:color="auto" w:fill="F4F6F9"/>
          </w:tcPr>
          <w:p>
            <w:pPr>
              <w:spacing w:after="0" w:line="252" w:lineRule="auto"/>
            </w:pPr>
            <w:r>
              <w:rPr>
                <w:sz w:val="20"/>
              </w:rPr>
              <w:t>Biometric ID checks at borders; flood models issue early warnings; AI answers citizens' questions about procedures.</w:t>
            </w:r>
          </w:p>
        </w:tc>
        <w:tc>
          <w:tcPr>
            <w:tcW w:type="dxa" w:w="2381"/>
            <w:tcMar>
              <w:top w:w="60" w:type="dxa"/>
              <w:bottom w:w="60" w:type="dxa"/>
              <w:start w:w="110" w:type="dxa"/>
              <w:end w:w="110" w:type="dxa"/>
            </w:tcMar>
            <w:shd w:val="clear" w:color="auto" w:fill="F4F6F9"/>
          </w:tcPr>
          <w:p>
            <w:pPr>
              <w:spacing w:after="0" w:line="252" w:lineRule="auto"/>
            </w:pPr>
            <w:r>
              <w:rPr>
                <w:sz w:val="20"/>
              </w:rPr>
              <w:t>Faster services; fraud reduction; lives saved through early warning.</w:t>
            </w:r>
          </w:p>
        </w:tc>
      </w:tr>
      <w:tr>
        <w:tc>
          <w:tcPr>
            <w:tcW w:type="dxa" w:w="2381"/>
            <w:tcMar>
              <w:top w:w="60" w:type="dxa"/>
              <w:bottom w:w="60" w:type="dxa"/>
              <w:start w:w="110" w:type="dxa"/>
              <w:end w:w="110" w:type="dxa"/>
            </w:tcMar>
          </w:tcPr>
          <w:p>
            <w:pPr>
              <w:spacing w:after="0" w:line="252" w:lineRule="auto"/>
            </w:pPr>
            <w:r>
              <w:rPr>
                <w:b/>
                <w:sz w:val="20"/>
              </w:rPr>
              <w:t>Media, communication &amp; entertainment</w:t>
            </w:r>
          </w:p>
        </w:tc>
        <w:tc>
          <w:tcPr>
            <w:tcW w:type="dxa" w:w="2381"/>
            <w:tcMar>
              <w:top w:w="60" w:type="dxa"/>
              <w:bottom w:w="60" w:type="dxa"/>
              <w:start w:w="110" w:type="dxa"/>
              <w:end w:w="110" w:type="dxa"/>
            </w:tcMar>
          </w:tcPr>
          <w:p>
            <w:pPr>
              <w:spacing w:after="0" w:line="252" w:lineRule="auto"/>
            </w:pPr>
            <w:r>
              <w:rPr>
                <w:sz w:val="20"/>
              </w:rPr>
              <w:t>Translation; speech recognition; recommendation; generative AI.</w:t>
            </w:r>
          </w:p>
        </w:tc>
        <w:tc>
          <w:tcPr>
            <w:tcW w:type="dxa" w:w="2381"/>
            <w:tcMar>
              <w:top w:w="60" w:type="dxa"/>
              <w:bottom w:w="60" w:type="dxa"/>
              <w:start w:w="110" w:type="dxa"/>
              <w:end w:w="110" w:type="dxa"/>
            </w:tcMar>
          </w:tcPr>
          <w:p>
            <w:pPr>
              <w:spacing w:after="0" w:line="252" w:lineRule="auto"/>
            </w:pPr>
            <w:r>
              <w:rPr>
                <w:sz w:val="20"/>
              </w:rPr>
              <w:t>Real-time subtitles; feeds ranked per user; AI-generated images, music and text for creators.</w:t>
            </w:r>
          </w:p>
        </w:tc>
        <w:tc>
          <w:tcPr>
            <w:tcW w:type="dxa" w:w="2381"/>
            <w:tcMar>
              <w:top w:w="60" w:type="dxa"/>
              <w:bottom w:w="60" w:type="dxa"/>
              <w:start w:w="110" w:type="dxa"/>
              <w:end w:w="110" w:type="dxa"/>
            </w:tcMar>
          </w:tcPr>
          <w:p>
            <w:pPr>
              <w:spacing w:after="0" w:line="252" w:lineRule="auto"/>
            </w:pPr>
            <w:r>
              <w:rPr>
                <w:sz w:val="20"/>
              </w:rPr>
              <w:t>Language barriers lowered; personalised content; creative productivity.</w:t>
            </w:r>
          </w:p>
        </w:tc>
      </w:tr>
      <w:tr>
        <w:tc>
          <w:tcPr>
            <w:tcW w:type="dxa" w:w="2381"/>
            <w:tcMar>
              <w:top w:w="60" w:type="dxa"/>
              <w:bottom w:w="60" w:type="dxa"/>
              <w:start w:w="110" w:type="dxa"/>
              <w:end w:w="110" w:type="dxa"/>
            </w:tcMar>
            <w:shd w:val="clear" w:color="auto" w:fill="F4F6F9"/>
          </w:tcPr>
          <w:p>
            <w:pPr>
              <w:spacing w:after="0" w:line="252" w:lineRule="auto"/>
            </w:pPr>
            <w:r>
              <w:rPr>
                <w:b/>
                <w:sz w:val="20"/>
              </w:rPr>
              <w:t>Energy &amp; environment</w:t>
            </w:r>
          </w:p>
        </w:tc>
        <w:tc>
          <w:tcPr>
            <w:tcW w:type="dxa" w:w="2381"/>
            <w:tcMar>
              <w:top w:w="60" w:type="dxa"/>
              <w:bottom w:w="60" w:type="dxa"/>
              <w:start w:w="110" w:type="dxa"/>
              <w:end w:w="110" w:type="dxa"/>
            </w:tcMar>
            <w:shd w:val="clear" w:color="auto" w:fill="F4F6F9"/>
          </w:tcPr>
          <w:p>
            <w:pPr>
              <w:spacing w:after="0" w:line="252" w:lineRule="auto"/>
            </w:pPr>
            <w:r>
              <w:rPr>
                <w:sz w:val="20"/>
              </w:rPr>
              <w:t>Smart grids; wildlife monitoring; climate models.</w:t>
            </w:r>
          </w:p>
        </w:tc>
        <w:tc>
          <w:tcPr>
            <w:tcW w:type="dxa" w:w="2381"/>
            <w:tcMar>
              <w:top w:w="60" w:type="dxa"/>
              <w:bottom w:w="60" w:type="dxa"/>
              <w:start w:w="110" w:type="dxa"/>
              <w:end w:w="110" w:type="dxa"/>
            </w:tcMar>
            <w:shd w:val="clear" w:color="auto" w:fill="F4F6F9"/>
          </w:tcPr>
          <w:p>
            <w:pPr>
              <w:spacing w:after="0" w:line="252" w:lineRule="auto"/>
            </w:pPr>
            <w:r>
              <w:rPr>
                <w:sz w:val="20"/>
              </w:rPr>
              <w:t>AI balances electricity supply and demand; camera traps and acoustic sensors count elephants or detect chainsaws in protected forests.</w:t>
            </w:r>
          </w:p>
        </w:tc>
        <w:tc>
          <w:tcPr>
            <w:tcW w:type="dxa" w:w="2381"/>
            <w:tcMar>
              <w:top w:w="60" w:type="dxa"/>
              <w:bottom w:w="60" w:type="dxa"/>
              <w:start w:w="110" w:type="dxa"/>
              <w:end w:w="110" w:type="dxa"/>
            </w:tcMar>
            <w:shd w:val="clear" w:color="auto" w:fill="F4F6F9"/>
          </w:tcPr>
          <w:p>
            <w:pPr>
              <w:spacing w:after="0" w:line="252" w:lineRule="auto"/>
            </w:pPr>
            <w:r>
              <w:rPr>
                <w:sz w:val="20"/>
              </w:rPr>
              <w:t>Fewer outages; better conservation; efficient resource use.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Two advantages, stated properly.</w:t>
            </w:r>
            <w:r>
              <w:rPr>
                <w:sz w:val="21"/>
              </w:rPr>
              <w:t xml:space="preserve"> </w:t>
            </w:r>
            <w:r>
              <w:rPr>
                <w:i/>
                <w:sz w:val="21"/>
              </w:rPr>
              <w:t>"In medicine, integrating AI into X-ray reading (1) increases the number of patients screened per day because the model pre-sorts normal from abnormal scans, and (2) reduces missed diagnoses because the model does not tire at the end of a long shift."</w:t>
            </w:r>
            <w:r>
              <w:rPr>
                <w:sz w:val="21"/>
              </w:rPr>
              <w:t xml:space="preserve"> Notice each advantage is specific and linked to </w:t>
            </w:r>
            <w:r>
              <w:rPr>
                <w:i/>
                <w:sz w:val="21"/>
              </w:rPr>
              <w:t>how</w:t>
            </w:r>
            <w:r>
              <w:rPr>
                <w:sz w:val="21"/>
              </w:rPr>
              <w:t xml:space="preserve"> the technology works – that is what the competency statement requires.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"AI decides on its own." At inference time the model applies what it learned; a </w:t>
            </w:r>
            <w:r>
              <w:rPr>
                <w:b/>
                <w:sz w:val="21"/>
              </w:rPr>
              <w:t>human</w:t>
            </w:r>
            <w:r>
              <w:rPr>
                <w:sz w:val="21"/>
              </w:rPr>
              <w:t xml:space="preserve"> designed the pipeline, chose the data, and (should) remain accountable for how the output is used.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Sector cards (20 min, jigsaw).</w:t>
            </w:r>
            <w:r>
              <w:rPr>
                <w:sz w:val="21"/>
              </w:rPr>
              <w:t xml:space="preserve"> Expert groups each prepare one sector card with: technology (T), a traced example of input → processing → output (H), two advantages (A), one local example. Regroup so each new group has all sectors; each expert teaches theirs in two minutes. Finish with a class "AI pipeline" drawn for one sector chosen by vote.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the six stages of the AI pipeline.</w:t>
            </w:r>
          </w:p>
          <w:p>
            <w:pPr>
              <w:pStyle w:val="ListNumber"/>
              <w:spacing w:after="60" w:line="264" w:lineRule="auto"/>
            </w:pPr>
            <w:r>
              <w:rPr>
                <w:sz w:val="21"/>
              </w:rPr>
              <w:t>Trace how a fraud-detection system processes a Mobile Money transaction from input to decision.</w:t>
            </w:r>
          </w:p>
          <w:p>
            <w:pPr>
              <w:pStyle w:val="ListNumber"/>
              <w:spacing w:after="60" w:line="264" w:lineRule="auto"/>
            </w:pPr>
            <w:r>
              <w:rPr>
                <w:sz w:val="21"/>
              </w:rPr>
              <w:t>Give two advantages of AI in agriculture and two in education, each linked to how the technology works.</w:t>
            </w:r>
          </w:p>
          <w:p>
            <w:pPr>
              <w:pStyle w:val="ListNumber"/>
              <w:spacing w:after="60" w:line="264" w:lineRule="auto"/>
            </w:pPr>
            <w:r>
              <w:rPr>
                <w:sz w:val="21"/>
              </w:rPr>
              <w:t>Identify three everyday instances where you personally interact with AI.</w:t>
            </w:r>
          </w:p>
          <w:p>
            <w:pPr>
              <w:pStyle w:val="ListNumber"/>
              <w:spacing w:after="60" w:line="264" w:lineRule="auto"/>
            </w:pPr>
            <w:r>
              <w:rPr>
                <w:sz w:val="21"/>
              </w:rPr>
              <w:t>Differentiate rule-based systems from machine learning in one sentence each.</w:t>
            </w:r>
          </w:p>
          <w:p>
            <w:pPr>
              <w:pStyle w:val="ListNumber"/>
              <w:spacing w:after="60" w:line="264" w:lineRule="auto"/>
            </w:pPr>
            <w:r>
              <w:rPr>
                <w:sz w:val="21"/>
              </w:rPr>
              <w:t>Using the T-H-A frame, describe the use of AI in a sector of your choice in 80 words.</w:t>
            </w:r>
          </w:p>
          <w:p>
            <w:pPr>
              <w:spacing w:after="60" w:line="264" w:lineRule="auto"/>
            </w:pPr>
            <w:r>
              <w:rPr>
                <w:b/>
                <w:sz w:val="21"/>
              </w:rPr>
              <w:t>Homework:</w:t>
            </w:r>
            <w:r>
              <w:rPr>
                <w:sz w:val="21"/>
              </w:rPr>
              <w:t xml:space="preserve"> Interview a family member about one AI tool they use; write its T-H-A description.</w:t>
            </w:r>
          </w:p>
        </w:tc>
      </w:tr>
    </w:tbl>
    <w:p>
      <w:pPr>
        <w:spacing w:after="20"/>
      </w:pPr>
    </w:p>
    <w:p>
      <w:r>
        <w:br w:type="page"/>
      </w:r>
    </w:p>
    <w:p>
      <w:pPr>
        <w:pStyle w:val="Heading1"/>
        <w:pBdr>
          <w:bottom w:val="single" w:sz="8" w:space="1" w:color="0F9D8A"/>
        </w:pBdr>
      </w:pPr>
      <w:r>
        <w:t>Lesson 3: Societal Impact and Challenges of Applied AI</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Compare the efficiency and limitations of an AI-driven system versus a traditional human-led process in a specific sector.</w:t>
            </w:r>
          </w:p>
          <w:p>
            <w:pPr>
              <w:pStyle w:val="ListBullet"/>
              <w:spacing w:after="60" w:line="264" w:lineRule="auto"/>
            </w:pPr>
            <w:r>
              <w:rPr>
                <w:sz w:val="21"/>
              </w:rPr>
              <w:t>Explain ethical challenges or disadvantages of applied AI (e.g. data privacy risks, algorithmic bias, job displacement).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Provocation: "A hospital can afford one radiologist or an AI licence. Which?" Quick vote.</w:t>
            </w:r>
          </w:p>
        </w:tc>
        <w:tc>
          <w:tcPr>
            <w:tcW w:type="dxa" w:w="2381"/>
            <w:tcMar>
              <w:top w:w="60" w:type="dxa"/>
              <w:bottom w:w="60" w:type="dxa"/>
              <w:start w:w="110" w:type="dxa"/>
              <w:end w:w="110" w:type="dxa"/>
            </w:tcMar>
          </w:tcPr>
          <w:p>
            <w:pPr>
              <w:spacing w:after="0" w:line="252" w:lineRule="auto"/>
            </w:pPr>
            <w:r>
              <w:rPr>
                <w:sz w:val="20"/>
              </w:rPr>
              <w:t>Vote; give one reason.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Comparison method: criteria table (speed, cost, consistency, scale, accuracy, adaptability, empathy, accountability); worked comparison in medicine and in customer service.</w:t>
            </w:r>
          </w:p>
        </w:tc>
        <w:tc>
          <w:tcPr>
            <w:tcW w:type="dxa" w:w="2381"/>
            <w:tcMar>
              <w:top w:w="60" w:type="dxa"/>
              <w:bottom w:w="60" w:type="dxa"/>
              <w:start w:w="110" w:type="dxa"/>
              <w:end w:w="110" w:type="dxa"/>
            </w:tcMar>
            <w:shd w:val="clear" w:color="auto" w:fill="F4F6F9"/>
          </w:tcPr>
          <w:p>
            <w:pPr>
              <w:spacing w:after="0" w:line="252" w:lineRule="auto"/>
            </w:pPr>
            <w:r>
              <w:rPr>
                <w:sz w:val="20"/>
              </w:rPr>
              <w:t>Fill comparison tables.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Ethical challenges and disadvantages with cases: privacy, bias, jobs, transparency, safety, dependence, environment, misinformation, digital divide.</w:t>
            </w:r>
          </w:p>
        </w:tc>
        <w:tc>
          <w:tcPr>
            <w:tcW w:type="dxa" w:w="2381"/>
            <w:tcMar>
              <w:top w:w="60" w:type="dxa"/>
              <w:bottom w:w="60" w:type="dxa"/>
              <w:start w:w="110" w:type="dxa"/>
              <w:end w:w="110" w:type="dxa"/>
            </w:tcMar>
          </w:tcPr>
          <w:p>
            <w:pPr>
              <w:spacing w:after="0" w:line="252" w:lineRule="auto"/>
            </w:pPr>
            <w:r>
              <w:rPr>
                <w:sz w:val="20"/>
              </w:rPr>
              <w:t>Case analysis.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Structured debate; exit ticket.</w:t>
            </w:r>
          </w:p>
        </w:tc>
        <w:tc>
          <w:tcPr>
            <w:tcW w:type="dxa" w:w="2381"/>
            <w:tcMar>
              <w:top w:w="60" w:type="dxa"/>
              <w:bottom w:w="60" w:type="dxa"/>
              <w:start w:w="110" w:type="dxa"/>
              <w:end w:w="110" w:type="dxa"/>
            </w:tcMar>
            <w:shd w:val="clear" w:color="auto" w:fill="F4F6F9"/>
          </w:tcPr>
          <w:p>
            <w:pPr>
              <w:spacing w:after="0" w:line="252" w:lineRule="auto"/>
            </w:pPr>
            <w:r>
              <w:rPr>
                <w:sz w:val="20"/>
              </w:rPr>
              <w:t>Debate; answer.</w:t>
            </w:r>
          </w:p>
        </w:tc>
      </w:tr>
    </w:tbl>
    <w:p>
      <w:pPr>
        <w:spacing w:after="40"/>
      </w:pPr>
    </w:p>
    <w:p>
      <w:pPr>
        <w:pStyle w:val="Heading2"/>
      </w:pPr>
      <w:r>
        <w:t>Core content</w:t>
      </w:r>
    </w:p>
    <w:p>
      <w:pPr>
        <w:pStyle w:val="Heading3"/>
      </w:pPr>
      <w:r>
        <w:t>3.1 Comparing AI-driven systems with human-led processes</w:t>
      </w:r>
    </w:p>
    <w:p>
      <w:r>
        <w:t xml:space="preserve">A fair comparison uses </w:t>
      </w:r>
      <w:r>
        <w:rPr>
          <w:b/>
        </w:rPr>
        <w:t>explicit criteria</w:t>
      </w:r>
      <w:r>
        <w:t xml:space="preserve"> and admits that AI wins on some and humans on others.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AI-driven system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Traditional human-led process</w:t>
            </w:r>
          </w:p>
        </w:tc>
      </w:tr>
      <w:tr>
        <w:tc>
          <w:tcPr>
            <w:tcW w:type="dxa" w:w="3175"/>
            <w:tcMar>
              <w:top w:w="60" w:type="dxa"/>
              <w:bottom w:w="60" w:type="dxa"/>
              <w:start w:w="110" w:type="dxa"/>
              <w:end w:w="110" w:type="dxa"/>
            </w:tcMar>
          </w:tcPr>
          <w:p>
            <w:pPr>
              <w:spacing w:after="0" w:line="252" w:lineRule="auto"/>
            </w:pPr>
            <w:r>
              <w:rPr>
                <w:b/>
                <w:sz w:val="20"/>
              </w:rPr>
              <w:t>Speed</w:t>
            </w:r>
          </w:p>
        </w:tc>
        <w:tc>
          <w:tcPr>
            <w:tcW w:type="dxa" w:w="3175"/>
            <w:tcMar>
              <w:top w:w="60" w:type="dxa"/>
              <w:bottom w:w="60" w:type="dxa"/>
              <w:start w:w="110" w:type="dxa"/>
              <w:end w:w="110" w:type="dxa"/>
            </w:tcMar>
          </w:tcPr>
          <w:p>
            <w:pPr>
              <w:spacing w:after="0" w:line="252" w:lineRule="auto"/>
            </w:pPr>
            <w:r>
              <w:rPr>
                <w:sz w:val="20"/>
              </w:rPr>
              <w:t>Milliseconds per decision; works 24/7.</w:t>
            </w:r>
          </w:p>
        </w:tc>
        <w:tc>
          <w:tcPr>
            <w:tcW w:type="dxa" w:w="3175"/>
            <w:tcMar>
              <w:top w:w="60" w:type="dxa"/>
              <w:bottom w:w="60" w:type="dxa"/>
              <w:start w:w="110" w:type="dxa"/>
              <w:end w:w="110" w:type="dxa"/>
            </w:tcMar>
          </w:tcPr>
          <w:p>
            <w:pPr>
              <w:spacing w:after="0" w:line="252" w:lineRule="auto"/>
            </w:pPr>
            <w:r>
              <w:rPr>
                <w:sz w:val="20"/>
              </w:rPr>
              <w:t>Minutes to days; limited hours.</w:t>
            </w:r>
          </w:p>
        </w:tc>
      </w:tr>
      <w:tr>
        <w:tc>
          <w:tcPr>
            <w:tcW w:type="dxa" w:w="3175"/>
            <w:tcMar>
              <w:top w:w="60" w:type="dxa"/>
              <w:bottom w:w="60" w:type="dxa"/>
              <w:start w:w="110" w:type="dxa"/>
              <w:end w:w="110" w:type="dxa"/>
            </w:tcMar>
            <w:shd w:val="clear" w:color="auto" w:fill="F4F6F9"/>
          </w:tcPr>
          <w:p>
            <w:pPr>
              <w:spacing w:after="0" w:line="252" w:lineRule="auto"/>
            </w:pPr>
            <w:r>
              <w:rPr>
                <w:b/>
                <w:sz w:val="20"/>
              </w:rPr>
              <w:t>Scale</w:t>
            </w:r>
          </w:p>
        </w:tc>
        <w:tc>
          <w:tcPr>
            <w:tcW w:type="dxa" w:w="3175"/>
            <w:tcMar>
              <w:top w:w="60" w:type="dxa"/>
              <w:bottom w:w="60" w:type="dxa"/>
              <w:start w:w="110" w:type="dxa"/>
              <w:end w:w="110" w:type="dxa"/>
            </w:tcMar>
            <w:shd w:val="clear" w:color="auto" w:fill="F4F6F9"/>
          </w:tcPr>
          <w:p>
            <w:pPr>
              <w:spacing w:after="0" w:line="252" w:lineRule="auto"/>
            </w:pPr>
            <w:r>
              <w:rPr>
                <w:sz w:val="20"/>
              </w:rPr>
              <w:t>Handles millions of cases identically.</w:t>
            </w:r>
          </w:p>
        </w:tc>
        <w:tc>
          <w:tcPr>
            <w:tcW w:type="dxa" w:w="3175"/>
            <w:tcMar>
              <w:top w:w="60" w:type="dxa"/>
              <w:bottom w:w="60" w:type="dxa"/>
              <w:start w:w="110" w:type="dxa"/>
              <w:end w:w="110" w:type="dxa"/>
            </w:tcMar>
            <w:shd w:val="clear" w:color="auto" w:fill="F4F6F9"/>
          </w:tcPr>
          <w:p>
            <w:pPr>
              <w:spacing w:after="0" w:line="252" w:lineRule="auto"/>
            </w:pPr>
            <w:r>
              <w:rPr>
                <w:sz w:val="20"/>
              </w:rPr>
              <w:t>Scales only by hiring and training more people.</w:t>
            </w:r>
          </w:p>
        </w:tc>
      </w:tr>
      <w:tr>
        <w:tc>
          <w:tcPr>
            <w:tcW w:type="dxa" w:w="3175"/>
            <w:tcMar>
              <w:top w:w="60" w:type="dxa"/>
              <w:bottom w:w="60" w:type="dxa"/>
              <w:start w:w="110" w:type="dxa"/>
              <w:end w:w="110" w:type="dxa"/>
            </w:tcMar>
          </w:tcPr>
          <w:p>
            <w:pPr>
              <w:spacing w:after="0" w:line="252" w:lineRule="auto"/>
            </w:pPr>
            <w:r>
              <w:rPr>
                <w:b/>
                <w:sz w:val="20"/>
              </w:rPr>
              <w:t>Cost</w:t>
            </w:r>
          </w:p>
        </w:tc>
        <w:tc>
          <w:tcPr>
            <w:tcW w:type="dxa" w:w="3175"/>
            <w:tcMar>
              <w:top w:w="60" w:type="dxa"/>
              <w:bottom w:w="60" w:type="dxa"/>
              <w:start w:w="110" w:type="dxa"/>
              <w:end w:w="110" w:type="dxa"/>
            </w:tcMar>
          </w:tcPr>
          <w:p>
            <w:pPr>
              <w:spacing w:after="0" w:line="252" w:lineRule="auto"/>
            </w:pPr>
            <w:r>
              <w:rPr>
                <w:sz w:val="20"/>
              </w:rPr>
              <w:t>High set-up (data, hardware, licences); low cost per extra case.</w:t>
            </w:r>
          </w:p>
        </w:tc>
        <w:tc>
          <w:tcPr>
            <w:tcW w:type="dxa" w:w="3175"/>
            <w:tcMar>
              <w:top w:w="60" w:type="dxa"/>
              <w:bottom w:w="60" w:type="dxa"/>
              <w:start w:w="110" w:type="dxa"/>
              <w:end w:w="110" w:type="dxa"/>
            </w:tcMar>
          </w:tcPr>
          <w:p>
            <w:pPr>
              <w:spacing w:after="0" w:line="252" w:lineRule="auto"/>
            </w:pPr>
            <w:r>
              <w:rPr>
                <w:sz w:val="20"/>
              </w:rPr>
              <w:t>Low set-up; cost grows with volume (salaries).</w:t>
            </w:r>
          </w:p>
        </w:tc>
      </w:tr>
      <w:tr>
        <w:tc>
          <w:tcPr>
            <w:tcW w:type="dxa" w:w="3175"/>
            <w:tcMar>
              <w:top w:w="60" w:type="dxa"/>
              <w:bottom w:w="60" w:type="dxa"/>
              <w:start w:w="110" w:type="dxa"/>
              <w:end w:w="110" w:type="dxa"/>
            </w:tcMar>
            <w:shd w:val="clear" w:color="auto" w:fill="F4F6F9"/>
          </w:tcPr>
          <w:p>
            <w:pPr>
              <w:spacing w:after="0" w:line="252" w:lineRule="auto"/>
            </w:pPr>
            <w:r>
              <w:rPr>
                <w:b/>
                <w:sz w:val="20"/>
              </w:rPr>
              <w:t>Consistency</w:t>
            </w:r>
          </w:p>
        </w:tc>
        <w:tc>
          <w:tcPr>
            <w:tcW w:type="dxa" w:w="3175"/>
            <w:tcMar>
              <w:top w:w="60" w:type="dxa"/>
              <w:bottom w:w="60" w:type="dxa"/>
              <w:start w:w="110" w:type="dxa"/>
              <w:end w:w="110" w:type="dxa"/>
            </w:tcMar>
            <w:shd w:val="clear" w:color="auto" w:fill="F4F6F9"/>
          </w:tcPr>
          <w:p>
            <w:pPr>
              <w:spacing w:after="0" w:line="252" w:lineRule="auto"/>
            </w:pPr>
            <w:r>
              <w:rPr>
                <w:sz w:val="20"/>
              </w:rPr>
              <w:t>Same input → same output; no fatigue.</w:t>
            </w:r>
          </w:p>
        </w:tc>
        <w:tc>
          <w:tcPr>
            <w:tcW w:type="dxa" w:w="3175"/>
            <w:tcMar>
              <w:top w:w="60" w:type="dxa"/>
              <w:bottom w:w="60" w:type="dxa"/>
              <w:start w:w="110" w:type="dxa"/>
              <w:end w:w="110" w:type="dxa"/>
            </w:tcMar>
            <w:shd w:val="clear" w:color="auto" w:fill="F4F6F9"/>
          </w:tcPr>
          <w:p>
            <w:pPr>
              <w:spacing w:after="0" w:line="252" w:lineRule="auto"/>
            </w:pPr>
            <w:r>
              <w:rPr>
                <w:sz w:val="20"/>
              </w:rPr>
              <w:t>Varies with mood, fatigue, experience.</w:t>
            </w:r>
          </w:p>
        </w:tc>
      </w:tr>
      <w:tr>
        <w:tc>
          <w:tcPr>
            <w:tcW w:type="dxa" w:w="3175"/>
            <w:tcMar>
              <w:top w:w="60" w:type="dxa"/>
              <w:bottom w:w="60" w:type="dxa"/>
              <w:start w:w="110" w:type="dxa"/>
              <w:end w:w="110" w:type="dxa"/>
            </w:tcMar>
          </w:tcPr>
          <w:p>
            <w:pPr>
              <w:spacing w:after="0" w:line="252" w:lineRule="auto"/>
            </w:pPr>
            <w:r>
              <w:rPr>
                <w:b/>
                <w:sz w:val="20"/>
              </w:rPr>
              <w:t>Accuracy</w:t>
            </w:r>
          </w:p>
        </w:tc>
        <w:tc>
          <w:tcPr>
            <w:tcW w:type="dxa" w:w="3175"/>
            <w:tcMar>
              <w:top w:w="60" w:type="dxa"/>
              <w:bottom w:w="60" w:type="dxa"/>
              <w:start w:w="110" w:type="dxa"/>
              <w:end w:w="110" w:type="dxa"/>
            </w:tcMar>
          </w:tcPr>
          <w:p>
            <w:pPr>
              <w:spacing w:after="0" w:line="252" w:lineRule="auto"/>
            </w:pPr>
            <w:r>
              <w:rPr>
                <w:sz w:val="20"/>
              </w:rPr>
              <w:t>Can exceed humans on narrow, well-defined tasks with good data; fails badly on unusual cases ("edge cases") or poor data.</w:t>
            </w:r>
          </w:p>
        </w:tc>
        <w:tc>
          <w:tcPr>
            <w:tcW w:type="dxa" w:w="3175"/>
            <w:tcMar>
              <w:top w:w="60" w:type="dxa"/>
              <w:bottom w:w="60" w:type="dxa"/>
              <w:start w:w="110" w:type="dxa"/>
              <w:end w:w="110" w:type="dxa"/>
            </w:tcMar>
          </w:tcPr>
          <w:p>
            <w:pPr>
              <w:spacing w:after="0" w:line="252" w:lineRule="auto"/>
            </w:pPr>
            <w:r>
              <w:rPr>
                <w:sz w:val="20"/>
              </w:rPr>
              <w:t>Lower on repetitive tasks; better at unusual, context-rich situations.</w:t>
            </w:r>
          </w:p>
        </w:tc>
      </w:tr>
      <w:tr>
        <w:tc>
          <w:tcPr>
            <w:tcW w:type="dxa" w:w="3175"/>
            <w:tcMar>
              <w:top w:w="60" w:type="dxa"/>
              <w:bottom w:w="60" w:type="dxa"/>
              <w:start w:w="110" w:type="dxa"/>
              <w:end w:w="110" w:type="dxa"/>
            </w:tcMar>
            <w:shd w:val="clear" w:color="auto" w:fill="F4F6F9"/>
          </w:tcPr>
          <w:p>
            <w:pPr>
              <w:spacing w:after="0" w:line="252" w:lineRule="auto"/>
            </w:pPr>
            <w:r>
              <w:rPr>
                <w:b/>
                <w:sz w:val="20"/>
              </w:rPr>
              <w:t>Adaptability / common sense</w:t>
            </w:r>
          </w:p>
        </w:tc>
        <w:tc>
          <w:tcPr>
            <w:tcW w:type="dxa" w:w="3175"/>
            <w:tcMar>
              <w:top w:w="60" w:type="dxa"/>
              <w:bottom w:w="60" w:type="dxa"/>
              <w:start w:w="110" w:type="dxa"/>
              <w:end w:w="110" w:type="dxa"/>
            </w:tcMar>
            <w:shd w:val="clear" w:color="auto" w:fill="F4F6F9"/>
          </w:tcPr>
          <w:p>
            <w:pPr>
              <w:spacing w:after="0" w:line="252" w:lineRule="auto"/>
            </w:pPr>
            <w:r>
              <w:rPr>
                <w:sz w:val="20"/>
              </w:rPr>
              <w:t>Limited to training domain; brittle when the world changes.</w:t>
            </w:r>
          </w:p>
        </w:tc>
        <w:tc>
          <w:tcPr>
            <w:tcW w:type="dxa" w:w="3175"/>
            <w:tcMar>
              <w:top w:w="60" w:type="dxa"/>
              <w:bottom w:w="60" w:type="dxa"/>
              <w:start w:w="110" w:type="dxa"/>
              <w:end w:w="110" w:type="dxa"/>
            </w:tcMar>
            <w:shd w:val="clear" w:color="auto" w:fill="F4F6F9"/>
          </w:tcPr>
          <w:p>
            <w:pPr>
              <w:spacing w:after="0" w:line="252" w:lineRule="auto"/>
            </w:pPr>
            <w:r>
              <w:rPr>
                <w:sz w:val="20"/>
              </w:rPr>
              <w:t>Flexible; uses background knowledge and judgement.</w:t>
            </w:r>
          </w:p>
        </w:tc>
      </w:tr>
      <w:tr>
        <w:tc>
          <w:tcPr>
            <w:tcW w:type="dxa" w:w="3175"/>
            <w:tcMar>
              <w:top w:w="60" w:type="dxa"/>
              <w:bottom w:w="60" w:type="dxa"/>
              <w:start w:w="110" w:type="dxa"/>
              <w:end w:w="110" w:type="dxa"/>
            </w:tcMar>
          </w:tcPr>
          <w:p>
            <w:pPr>
              <w:spacing w:after="0" w:line="252" w:lineRule="auto"/>
            </w:pPr>
            <w:r>
              <w:rPr>
                <w:b/>
                <w:sz w:val="20"/>
              </w:rPr>
              <w:t>Empathy &amp; communication</w:t>
            </w:r>
          </w:p>
        </w:tc>
        <w:tc>
          <w:tcPr>
            <w:tcW w:type="dxa" w:w="3175"/>
            <w:tcMar>
              <w:top w:w="60" w:type="dxa"/>
              <w:bottom w:w="60" w:type="dxa"/>
              <w:start w:w="110" w:type="dxa"/>
              <w:end w:w="110" w:type="dxa"/>
            </w:tcMar>
          </w:tcPr>
          <w:p>
            <w:pPr>
              <w:spacing w:after="0" w:line="252" w:lineRule="auto"/>
            </w:pPr>
            <w:r>
              <w:rPr>
                <w:sz w:val="20"/>
              </w:rPr>
              <w:t>Simulated at best.</w:t>
            </w:r>
          </w:p>
        </w:tc>
        <w:tc>
          <w:tcPr>
            <w:tcW w:type="dxa" w:w="3175"/>
            <w:tcMar>
              <w:top w:w="60" w:type="dxa"/>
              <w:bottom w:w="60" w:type="dxa"/>
              <w:start w:w="110" w:type="dxa"/>
              <w:end w:w="110" w:type="dxa"/>
            </w:tcMar>
          </w:tcPr>
          <w:p>
            <w:pPr>
              <w:spacing w:after="0" w:line="252" w:lineRule="auto"/>
            </w:pPr>
            <w:r>
              <w:rPr>
                <w:sz w:val="20"/>
              </w:rPr>
              <w:t>Genuine; essential in care, teaching, negotiation.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Explainability &amp; accountability</w:t>
            </w:r>
          </w:p>
        </w:tc>
        <w:tc>
          <w:tcPr>
            <w:tcW w:type="dxa" w:w="3175"/>
            <w:tcMar>
              <w:top w:w="60" w:type="dxa"/>
              <w:bottom w:w="60" w:type="dxa"/>
              <w:start w:w="110" w:type="dxa"/>
              <w:end w:w="110" w:type="dxa"/>
            </w:tcMar>
            <w:shd w:val="clear" w:color="auto" w:fill="F4F6F9"/>
          </w:tcPr>
          <w:p>
            <w:pPr>
              <w:spacing w:after="0" w:line="252" w:lineRule="auto"/>
            </w:pPr>
            <w:r>
              <w:rPr>
                <w:sz w:val="20"/>
              </w:rPr>
              <w:t>Often a "black box"; responsibility unclear.</w:t>
            </w:r>
          </w:p>
        </w:tc>
        <w:tc>
          <w:tcPr>
            <w:tcW w:type="dxa" w:w="3175"/>
            <w:tcMar>
              <w:top w:w="60" w:type="dxa"/>
              <w:bottom w:w="60" w:type="dxa"/>
              <w:start w:w="110" w:type="dxa"/>
              <w:end w:w="110" w:type="dxa"/>
            </w:tcMar>
            <w:shd w:val="clear" w:color="auto" w:fill="F4F6F9"/>
          </w:tcPr>
          <w:p>
            <w:pPr>
              <w:spacing w:after="0" w:line="252" w:lineRule="auto"/>
            </w:pPr>
            <w:r>
              <w:rPr>
                <w:sz w:val="20"/>
              </w:rPr>
              <w:t>Can explain reasoning; legally and morally accountable.</w:t>
            </w:r>
          </w:p>
        </w:tc>
      </w:tr>
      <w:tr>
        <w:tc>
          <w:tcPr>
            <w:tcW w:type="dxa" w:w="3175"/>
            <w:tcMar>
              <w:top w:w="60" w:type="dxa"/>
              <w:bottom w:w="60" w:type="dxa"/>
              <w:start w:w="110" w:type="dxa"/>
              <w:end w:w="110" w:type="dxa"/>
            </w:tcMar>
          </w:tcPr>
          <w:p>
            <w:pPr>
              <w:spacing w:after="0" w:line="252" w:lineRule="auto"/>
            </w:pPr>
            <w:r>
              <w:rPr>
                <w:b/>
                <w:sz w:val="20"/>
              </w:rPr>
              <w:t>Dependence on infrastructure</w:t>
            </w:r>
          </w:p>
        </w:tc>
        <w:tc>
          <w:tcPr>
            <w:tcW w:type="dxa" w:w="3175"/>
            <w:tcMar>
              <w:top w:w="60" w:type="dxa"/>
              <w:bottom w:w="60" w:type="dxa"/>
              <w:start w:w="110" w:type="dxa"/>
              <w:end w:w="110" w:type="dxa"/>
            </w:tcMar>
          </w:tcPr>
          <w:p>
            <w:pPr>
              <w:spacing w:after="0" w:line="252" w:lineRule="auto"/>
            </w:pPr>
            <w:r>
              <w:rPr>
                <w:sz w:val="20"/>
              </w:rPr>
              <w:t>Needs electricity, connectivity, maintenance, data.</w:t>
            </w:r>
          </w:p>
        </w:tc>
        <w:tc>
          <w:tcPr>
            <w:tcW w:type="dxa" w:w="3175"/>
            <w:tcMar>
              <w:top w:w="60" w:type="dxa"/>
              <w:bottom w:w="60" w:type="dxa"/>
              <w:start w:w="110" w:type="dxa"/>
              <w:end w:w="110" w:type="dxa"/>
            </w:tcMar>
          </w:tcPr>
          <w:p>
            <w:pPr>
              <w:spacing w:after="0" w:line="252" w:lineRule="auto"/>
            </w:pPr>
            <w:r>
              <w:rPr>
                <w:sz w:val="20"/>
              </w:rPr>
              <w:t>Works with pen and paper if necessary.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Sector: medicine – reading chest X-rays for tuberculosis.</w:t>
            </w:r>
          </w:p>
          <w:p>
            <w:pPr>
              <w:spacing w:after="60" w:line="264" w:lineRule="auto"/>
            </w:pPr>
            <w:r>
              <w:rPr>
                <w:i/>
                <w:sz w:val="21"/>
              </w:rPr>
              <w:t>AI:</w:t>
            </w:r>
            <w:r>
              <w:rPr>
                <w:sz w:val="21"/>
              </w:rPr>
              <w:t xml:space="preserve"> screens 1,000 images/hour; sensitivity comparable to specialists in published trials; never tired; but may mislabel images from a different X-ray machine model than in training; cannot examine the patient or explain gently.</w:t>
            </w:r>
          </w:p>
          <w:p>
            <w:pPr>
              <w:spacing w:after="60" w:line="264" w:lineRule="auto"/>
            </w:pPr>
            <w:r>
              <w:rPr>
                <w:i/>
                <w:sz w:val="21"/>
              </w:rPr>
              <w:t>Human radiologist:</w:t>
            </w:r>
            <w:r>
              <w:rPr>
                <w:sz w:val="21"/>
              </w:rPr>
              <w:t xml:space="preserve"> 30–50 images/hour; integrates patient history and symptoms; explains to the patient; but scarce (a handful for whole regions), fatigable, and variable between readers.</w:t>
            </w:r>
          </w:p>
          <w:p>
            <w:pPr>
              <w:spacing w:after="60" w:line="264" w:lineRule="auto"/>
            </w:pPr>
            <w:r>
              <w:rPr>
                <w:i/>
                <w:sz w:val="21"/>
              </w:rPr>
              <w:t>Best practice:</w:t>
            </w:r>
            <w:r>
              <w:rPr>
                <w:sz w:val="21"/>
              </w:rPr>
              <w:t xml:space="preserve"> </w:t>
            </w:r>
            <w:r>
              <w:rPr>
                <w:b/>
                <w:sz w:val="21"/>
              </w:rPr>
              <w:t>AI as first reader + human as final decision</w:t>
            </w:r>
            <w:r>
              <w:rPr>
                <w:sz w:val="21"/>
              </w:rPr>
              <w:t xml:space="preserve"> – efficiency of AI, judgement and accountability of the human.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Sector: customer service – a bank's helpline.</w:t>
            </w:r>
            <w:r>
              <w:rPr>
                <w:sz w:val="21"/>
              </w:rPr>
              <w:t xml:space="preserve"> A chatbot answers 80 % of routine questions instantly at negligible cost per query and in several languages, but frustrates customers with complex or emotional issues (a lost salary, a fraud victim). Human agents handle the 20 % that matter most. Companies that removed humans entirely often reversed the decision.</w:t>
            </w:r>
          </w:p>
        </w:tc>
      </w:tr>
    </w:tbl>
    <w:p>
      <w:pPr>
        <w:spacing w:after="20"/>
      </w:pPr>
    </w:p>
    <w:p>
      <w:pPr>
        <w:pStyle w:val="Heading3"/>
      </w:pPr>
      <w:r>
        <w:t>3.2 Ethical challenges and disadvantages of applied AI</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Challenge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Explanation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Illustrative case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Mitigation</w:t>
            </w:r>
          </w:p>
        </w:tc>
      </w:tr>
      <w:tr>
        <w:tc>
          <w:tcPr>
            <w:tcW w:type="dxa" w:w="2381"/>
            <w:tcMar>
              <w:top w:w="60" w:type="dxa"/>
              <w:bottom w:w="60" w:type="dxa"/>
              <w:start w:w="110" w:type="dxa"/>
              <w:end w:w="110" w:type="dxa"/>
            </w:tcMar>
          </w:tcPr>
          <w:p>
            <w:pPr>
              <w:spacing w:after="0" w:line="252" w:lineRule="auto"/>
            </w:pPr>
            <w:r>
              <w:rPr>
                <w:b/>
                <w:sz w:val="20"/>
              </w:rPr>
              <w:t>Data privacy risks</w:t>
            </w:r>
          </w:p>
        </w:tc>
        <w:tc>
          <w:tcPr>
            <w:tcW w:type="dxa" w:w="2381"/>
            <w:tcMar>
              <w:top w:w="60" w:type="dxa"/>
              <w:bottom w:w="60" w:type="dxa"/>
              <w:start w:w="110" w:type="dxa"/>
              <w:end w:w="110" w:type="dxa"/>
            </w:tcMar>
          </w:tcPr>
          <w:p>
            <w:pPr>
              <w:spacing w:after="0" w:line="252" w:lineRule="auto"/>
            </w:pPr>
            <w:r>
              <w:rPr>
                <w:sz w:val="20"/>
              </w:rPr>
              <w:t>AI needs large volumes of personal data (health, location, faces, messages); collection, storage and reuse may occur without meaningful consent; breaches expose citizens.</w:t>
            </w:r>
          </w:p>
        </w:tc>
        <w:tc>
          <w:tcPr>
            <w:tcW w:type="dxa" w:w="2381"/>
            <w:tcMar>
              <w:top w:w="60" w:type="dxa"/>
              <w:bottom w:w="60" w:type="dxa"/>
              <w:start w:w="110" w:type="dxa"/>
              <w:end w:w="110" w:type="dxa"/>
            </w:tcMar>
          </w:tcPr>
          <w:p>
            <w:pPr>
              <w:spacing w:after="0" w:line="252" w:lineRule="auto"/>
            </w:pPr>
            <w:r>
              <w:rPr>
                <w:sz w:val="20"/>
              </w:rPr>
              <w:t>A health app selling symptom data to advertisers; facial images scraped from social media into a recognition database.</w:t>
            </w:r>
          </w:p>
        </w:tc>
        <w:tc>
          <w:tcPr>
            <w:tcW w:type="dxa" w:w="2381"/>
            <w:tcMar>
              <w:top w:w="60" w:type="dxa"/>
              <w:bottom w:w="60" w:type="dxa"/>
              <w:start w:w="110" w:type="dxa"/>
              <w:end w:w="110" w:type="dxa"/>
            </w:tcMar>
          </w:tcPr>
          <w:p>
            <w:pPr>
              <w:spacing w:after="0" w:line="252" w:lineRule="auto"/>
            </w:pPr>
            <w:r>
              <w:rPr>
                <w:sz w:val="20"/>
              </w:rPr>
              <w:t>Data-protection law (Cameroon's 2010 cybersecurity law and the 2024 personal-data-protection framework; GDPR abroad); consent; minimisation; anonymisation; security.</w:t>
            </w:r>
          </w:p>
        </w:tc>
      </w:tr>
      <w:tr>
        <w:tc>
          <w:tcPr>
            <w:tcW w:type="dxa" w:w="2381"/>
            <w:tcMar>
              <w:top w:w="60" w:type="dxa"/>
              <w:bottom w:w="60" w:type="dxa"/>
              <w:start w:w="110" w:type="dxa"/>
              <w:end w:w="110" w:type="dxa"/>
            </w:tcMar>
            <w:shd w:val="clear" w:color="auto" w:fill="F4F6F9"/>
          </w:tcPr>
          <w:p>
            <w:pPr>
              <w:spacing w:after="0" w:line="252" w:lineRule="auto"/>
            </w:pPr>
            <w:r>
              <w:rPr>
                <w:b/>
                <w:sz w:val="20"/>
              </w:rPr>
              <w:t>Algorithmic bias</w:t>
            </w:r>
          </w:p>
        </w:tc>
        <w:tc>
          <w:tcPr>
            <w:tcW w:type="dxa" w:w="2381"/>
            <w:tcMar>
              <w:top w:w="60" w:type="dxa"/>
              <w:bottom w:w="60" w:type="dxa"/>
              <w:start w:w="110" w:type="dxa"/>
              <w:end w:w="110" w:type="dxa"/>
            </w:tcMar>
            <w:shd w:val="clear" w:color="auto" w:fill="F4F6F9"/>
          </w:tcPr>
          <w:p>
            <w:pPr>
              <w:spacing w:after="0" w:line="252" w:lineRule="auto"/>
            </w:pPr>
            <w:r>
              <w:rPr>
                <w:sz w:val="20"/>
              </w:rPr>
              <w:t>Models reproduce and amplify biases in training data or design; some groups get worse accuracy or unfair outcomes.</w:t>
            </w:r>
          </w:p>
        </w:tc>
        <w:tc>
          <w:tcPr>
            <w:tcW w:type="dxa" w:w="2381"/>
            <w:tcMar>
              <w:top w:w="60" w:type="dxa"/>
              <w:bottom w:w="60" w:type="dxa"/>
              <w:start w:w="110" w:type="dxa"/>
              <w:end w:w="110" w:type="dxa"/>
            </w:tcMar>
            <w:shd w:val="clear" w:color="auto" w:fill="F4F6F9"/>
          </w:tcPr>
          <w:p>
            <w:pPr>
              <w:spacing w:after="0" w:line="252" w:lineRule="auto"/>
            </w:pPr>
            <w:r>
              <w:rPr>
                <w:sz w:val="20"/>
              </w:rPr>
              <w:t>Recruitment model penalising women's CVs; facial recognition with higher error rates for darker skin; credit models disadvantaging rural applicants.</w:t>
            </w:r>
          </w:p>
        </w:tc>
        <w:tc>
          <w:tcPr>
            <w:tcW w:type="dxa" w:w="2381"/>
            <w:tcMar>
              <w:top w:w="60" w:type="dxa"/>
              <w:bottom w:w="60" w:type="dxa"/>
              <w:start w:w="110" w:type="dxa"/>
              <w:end w:w="110" w:type="dxa"/>
            </w:tcMar>
            <w:shd w:val="clear" w:color="auto" w:fill="F4F6F9"/>
          </w:tcPr>
          <w:p>
            <w:pPr>
              <w:spacing w:after="0" w:line="252" w:lineRule="auto"/>
            </w:pPr>
            <w:r>
              <w:rPr>
                <w:sz w:val="20"/>
              </w:rPr>
              <w:t>Diverse representative datasets; bias audits; fairness metrics; human review of high-stakes decisions.</w:t>
            </w:r>
          </w:p>
        </w:tc>
      </w:tr>
      <w:tr>
        <w:tc>
          <w:tcPr>
            <w:tcW w:type="dxa" w:w="2381"/>
            <w:tcMar>
              <w:top w:w="60" w:type="dxa"/>
              <w:bottom w:w="60" w:type="dxa"/>
              <w:start w:w="110" w:type="dxa"/>
              <w:end w:w="110" w:type="dxa"/>
            </w:tcMar>
          </w:tcPr>
          <w:p>
            <w:pPr>
              <w:spacing w:after="0" w:line="252" w:lineRule="auto"/>
            </w:pPr>
            <w:r>
              <w:rPr>
                <w:b/>
                <w:sz w:val="20"/>
              </w:rPr>
              <w:t>Job displacement</w:t>
            </w:r>
          </w:p>
        </w:tc>
        <w:tc>
          <w:tcPr>
            <w:tcW w:type="dxa" w:w="2381"/>
            <w:tcMar>
              <w:top w:w="60" w:type="dxa"/>
              <w:bottom w:w="60" w:type="dxa"/>
              <w:start w:w="110" w:type="dxa"/>
              <w:end w:w="110" w:type="dxa"/>
            </w:tcMar>
          </w:tcPr>
          <w:p>
            <w:pPr>
              <w:spacing w:after="0" w:line="252" w:lineRule="auto"/>
            </w:pPr>
            <w:r>
              <w:rPr>
                <w:sz w:val="20"/>
              </w:rPr>
              <w:t>Routine cognitive and manual tasks automated: cashiers, drivers, translators, clerks, some radiology, customer service. New jobs (data annotation, AI maintenance, prompt design) require different skills.</w:t>
            </w:r>
          </w:p>
        </w:tc>
        <w:tc>
          <w:tcPr>
            <w:tcW w:type="dxa" w:w="2381"/>
            <w:tcMar>
              <w:top w:w="60" w:type="dxa"/>
              <w:bottom w:w="60" w:type="dxa"/>
              <w:start w:w="110" w:type="dxa"/>
              <w:end w:w="110" w:type="dxa"/>
            </w:tcMar>
          </w:tcPr>
          <w:p>
            <w:pPr>
              <w:spacing w:after="0" w:line="252" w:lineRule="auto"/>
            </w:pPr>
            <w:r>
              <w:rPr>
                <w:sz w:val="20"/>
              </w:rPr>
              <w:t>Call centres cut staff after deploying chatbots.</w:t>
            </w:r>
          </w:p>
        </w:tc>
        <w:tc>
          <w:tcPr>
            <w:tcW w:type="dxa" w:w="2381"/>
            <w:tcMar>
              <w:top w:w="60" w:type="dxa"/>
              <w:bottom w:w="60" w:type="dxa"/>
              <w:start w:w="110" w:type="dxa"/>
              <w:end w:w="110" w:type="dxa"/>
            </w:tcMar>
          </w:tcPr>
          <w:p>
            <w:pPr>
              <w:spacing w:after="0" w:line="252" w:lineRule="auto"/>
            </w:pPr>
            <w:r>
              <w:rPr>
                <w:sz w:val="20"/>
              </w:rPr>
              <w:t xml:space="preserve">Retraining programmes; education reform; social safety nets; designing AI to </w:t>
            </w:r>
            <w:r>
              <w:rPr>
                <w:b/>
                <w:sz w:val="20"/>
              </w:rPr>
              <w:t>augment</w:t>
            </w:r>
            <w:r>
              <w:rPr>
                <w:sz w:val="20"/>
              </w:rPr>
              <w:t xml:space="preserve"> rather than replace.</w:t>
            </w:r>
          </w:p>
        </w:tc>
      </w:tr>
      <w:tr>
        <w:tc>
          <w:tcPr>
            <w:tcW w:type="dxa" w:w="2381"/>
            <w:tcMar>
              <w:top w:w="60" w:type="dxa"/>
              <w:bottom w:w="60" w:type="dxa"/>
              <w:start w:w="110" w:type="dxa"/>
              <w:end w:w="110" w:type="dxa"/>
            </w:tcMar>
            <w:shd w:val="clear" w:color="auto" w:fill="F4F6F9"/>
          </w:tcPr>
          <w:p>
            <w:pPr>
              <w:spacing w:after="0" w:line="252" w:lineRule="auto"/>
            </w:pPr>
            <w:r>
              <w:rPr>
                <w:b/>
                <w:sz w:val="20"/>
              </w:rPr>
              <w:t>Lack of transparency / explainability</w:t>
            </w:r>
          </w:p>
        </w:tc>
        <w:tc>
          <w:tcPr>
            <w:tcW w:type="dxa" w:w="2381"/>
            <w:tcMar>
              <w:top w:w="60" w:type="dxa"/>
              <w:bottom w:w="60" w:type="dxa"/>
              <w:start w:w="110" w:type="dxa"/>
              <w:end w:w="110" w:type="dxa"/>
            </w:tcMar>
            <w:shd w:val="clear" w:color="auto" w:fill="F4F6F9"/>
          </w:tcPr>
          <w:p>
            <w:pPr>
              <w:spacing w:after="0" w:line="252" w:lineRule="auto"/>
            </w:pPr>
            <w:r>
              <w:rPr>
                <w:sz w:val="20"/>
              </w:rPr>
              <w:t>Deep models cannot easily justify a decision; affected people cannot contest it.</w:t>
            </w:r>
          </w:p>
        </w:tc>
        <w:tc>
          <w:tcPr>
            <w:tcW w:type="dxa" w:w="2381"/>
            <w:tcMar>
              <w:top w:w="60" w:type="dxa"/>
              <w:bottom w:w="60" w:type="dxa"/>
              <w:start w:w="110" w:type="dxa"/>
              <w:end w:w="110" w:type="dxa"/>
            </w:tcMar>
            <w:shd w:val="clear" w:color="auto" w:fill="F4F6F9"/>
          </w:tcPr>
          <w:p>
            <w:pPr>
              <w:spacing w:after="0" w:line="252" w:lineRule="auto"/>
            </w:pPr>
            <w:r>
              <w:rPr>
                <w:sz w:val="20"/>
              </w:rPr>
              <w:t>Loan refused, no reason given.</w:t>
            </w:r>
          </w:p>
        </w:tc>
        <w:tc>
          <w:tcPr>
            <w:tcW w:type="dxa" w:w="2381"/>
            <w:tcMar>
              <w:top w:w="60" w:type="dxa"/>
              <w:bottom w:w="60" w:type="dxa"/>
              <w:start w:w="110" w:type="dxa"/>
              <w:end w:w="110" w:type="dxa"/>
            </w:tcMar>
            <w:shd w:val="clear" w:color="auto" w:fill="F4F6F9"/>
          </w:tcPr>
          <w:p>
            <w:pPr>
              <w:spacing w:after="0" w:line="252" w:lineRule="auto"/>
            </w:pPr>
            <w:r>
              <w:rPr>
                <w:sz w:val="20"/>
              </w:rPr>
              <w:t>Explainable-AI techniques; right to explanation; human appeal channels.</w:t>
            </w:r>
          </w:p>
        </w:tc>
      </w:tr>
      <w:tr>
        <w:tc>
          <w:tcPr>
            <w:tcW w:type="dxa" w:w="2381"/>
            <w:tcMar>
              <w:top w:w="60" w:type="dxa"/>
              <w:bottom w:w="60" w:type="dxa"/>
              <w:start w:w="110" w:type="dxa"/>
              <w:end w:w="110" w:type="dxa"/>
            </w:tcMar>
          </w:tcPr>
          <w:p>
            <w:pPr>
              <w:spacing w:after="0" w:line="252" w:lineRule="auto"/>
            </w:pPr>
            <w:r>
              <w:rPr>
                <w:b/>
                <w:sz w:val="20"/>
              </w:rPr>
              <w:t>Accountability gaps</w:t>
            </w:r>
          </w:p>
        </w:tc>
        <w:tc>
          <w:tcPr>
            <w:tcW w:type="dxa" w:w="2381"/>
            <w:tcMar>
              <w:top w:w="60" w:type="dxa"/>
              <w:bottom w:w="60" w:type="dxa"/>
              <w:start w:w="110" w:type="dxa"/>
              <w:end w:w="110" w:type="dxa"/>
            </w:tcMar>
          </w:tcPr>
          <w:p>
            <w:pPr>
              <w:spacing w:after="0" w:line="252" w:lineRule="auto"/>
            </w:pPr>
            <w:r>
              <w:rPr>
                <w:sz w:val="20"/>
              </w:rPr>
              <w:t>Who is liable when an autonomous system harms? Developer, operator, owner?</w:t>
            </w:r>
          </w:p>
        </w:tc>
        <w:tc>
          <w:tcPr>
            <w:tcW w:type="dxa" w:w="2381"/>
            <w:tcMar>
              <w:top w:w="60" w:type="dxa"/>
              <w:bottom w:w="60" w:type="dxa"/>
              <w:start w:w="110" w:type="dxa"/>
              <w:end w:w="110" w:type="dxa"/>
            </w:tcMar>
          </w:tcPr>
          <w:p>
            <w:pPr>
              <w:spacing w:after="0" w:line="252" w:lineRule="auto"/>
            </w:pPr>
            <w:r>
              <w:rPr>
                <w:sz w:val="20"/>
              </w:rPr>
              <w:t>Self-driving crash; wrong medical recommendation.</w:t>
            </w:r>
          </w:p>
        </w:tc>
        <w:tc>
          <w:tcPr>
            <w:tcW w:type="dxa" w:w="2381"/>
            <w:tcMar>
              <w:top w:w="60" w:type="dxa"/>
              <w:bottom w:w="60" w:type="dxa"/>
              <w:start w:w="110" w:type="dxa"/>
              <w:end w:w="110" w:type="dxa"/>
            </w:tcMar>
          </w:tcPr>
          <w:p>
            <w:pPr>
              <w:spacing w:after="0" w:line="252" w:lineRule="auto"/>
            </w:pPr>
            <w:r>
              <w:rPr>
                <w:sz w:val="20"/>
              </w:rPr>
              <w:t>Clear legal frameworks; human-in-the-loop for critical decisions.</w:t>
            </w:r>
          </w:p>
        </w:tc>
      </w:tr>
      <w:tr>
        <w:tc>
          <w:tcPr>
            <w:tcW w:type="dxa" w:w="2381"/>
            <w:tcMar>
              <w:top w:w="60" w:type="dxa"/>
              <w:bottom w:w="60" w:type="dxa"/>
              <w:start w:w="110" w:type="dxa"/>
              <w:end w:w="110" w:type="dxa"/>
            </w:tcMar>
            <w:shd w:val="clear" w:color="auto" w:fill="F4F6F9"/>
          </w:tcPr>
          <w:p>
            <w:pPr>
              <w:spacing w:after="0" w:line="252" w:lineRule="auto"/>
            </w:pPr>
            <w:r>
              <w:rPr>
                <w:b/>
                <w:sz w:val="20"/>
              </w:rPr>
              <w:t>Safety, security &amp; misuse</w:t>
            </w:r>
          </w:p>
        </w:tc>
        <w:tc>
          <w:tcPr>
            <w:tcW w:type="dxa" w:w="2381"/>
            <w:tcMar>
              <w:top w:w="60" w:type="dxa"/>
              <w:bottom w:w="60" w:type="dxa"/>
              <w:start w:w="110" w:type="dxa"/>
              <w:end w:w="110" w:type="dxa"/>
            </w:tcMar>
            <w:shd w:val="clear" w:color="auto" w:fill="F4F6F9"/>
          </w:tcPr>
          <w:p>
            <w:pPr>
              <w:spacing w:after="0" w:line="252" w:lineRule="auto"/>
            </w:pPr>
            <w:r>
              <w:rPr>
                <w:sz w:val="20"/>
              </w:rPr>
              <w:t>Adversarial attacks fool models; deepfakes; automated scams; autonomous weapons.</w:t>
            </w:r>
          </w:p>
        </w:tc>
        <w:tc>
          <w:tcPr>
            <w:tcW w:type="dxa" w:w="2381"/>
            <w:tcMar>
              <w:top w:w="60" w:type="dxa"/>
              <w:bottom w:w="60" w:type="dxa"/>
              <w:start w:w="110" w:type="dxa"/>
              <w:end w:w="110" w:type="dxa"/>
            </w:tcMar>
            <w:shd w:val="clear" w:color="auto" w:fill="F4F6F9"/>
          </w:tcPr>
          <w:p>
            <w:pPr>
              <w:spacing w:after="0" w:line="252" w:lineRule="auto"/>
            </w:pPr>
            <w:r>
              <w:rPr>
                <w:sz w:val="20"/>
              </w:rPr>
              <w:t>Voice-cloned "relative" requesting emergency Mobile Money.</w:t>
            </w:r>
          </w:p>
        </w:tc>
        <w:tc>
          <w:tcPr>
            <w:tcW w:type="dxa" w:w="2381"/>
            <w:tcMar>
              <w:top w:w="60" w:type="dxa"/>
              <w:bottom w:w="60" w:type="dxa"/>
              <w:start w:w="110" w:type="dxa"/>
              <w:end w:w="110" w:type="dxa"/>
            </w:tcMar>
            <w:shd w:val="clear" w:color="auto" w:fill="F4F6F9"/>
          </w:tcPr>
          <w:p>
            <w:pPr>
              <w:spacing w:after="0" w:line="252" w:lineRule="auto"/>
            </w:pPr>
            <w:r>
              <w:rPr>
                <w:sz w:val="20"/>
              </w:rPr>
              <w:t>Detection tools; watermarking; regulation; awareness.</w:t>
            </w:r>
          </w:p>
        </w:tc>
      </w:tr>
      <w:tr>
        <w:tc>
          <w:tcPr>
            <w:tcW w:type="dxa" w:w="2381"/>
            <w:tcMar>
              <w:top w:w="60" w:type="dxa"/>
              <w:bottom w:w="60" w:type="dxa"/>
              <w:start w:w="110" w:type="dxa"/>
              <w:end w:w="110" w:type="dxa"/>
            </w:tcMar>
          </w:tcPr>
          <w:p>
            <w:pPr>
              <w:spacing w:after="0" w:line="252" w:lineRule="auto"/>
            </w:pPr>
            <w:r>
              <w:rPr>
                <w:b/>
                <w:sz w:val="20"/>
              </w:rPr>
              <w:t>Misinformation &amp; erosion of trust</w:t>
            </w:r>
          </w:p>
        </w:tc>
        <w:tc>
          <w:tcPr>
            <w:tcW w:type="dxa" w:w="2381"/>
            <w:tcMar>
              <w:top w:w="60" w:type="dxa"/>
              <w:bottom w:w="60" w:type="dxa"/>
              <w:start w:w="110" w:type="dxa"/>
              <w:end w:w="110" w:type="dxa"/>
            </w:tcMar>
          </w:tcPr>
          <w:p>
            <w:pPr>
              <w:spacing w:after="0" w:line="252" w:lineRule="auto"/>
            </w:pPr>
            <w:r>
              <w:rPr>
                <w:sz w:val="20"/>
              </w:rPr>
              <w:t>Generative AI mass-produces convincing false content.</w:t>
            </w:r>
          </w:p>
        </w:tc>
        <w:tc>
          <w:tcPr>
            <w:tcW w:type="dxa" w:w="2381"/>
            <w:tcMar>
              <w:top w:w="60" w:type="dxa"/>
              <w:bottom w:w="60" w:type="dxa"/>
              <w:start w:w="110" w:type="dxa"/>
              <w:end w:w="110" w:type="dxa"/>
            </w:tcMar>
          </w:tcPr>
          <w:p>
            <w:pPr>
              <w:spacing w:after="0" w:line="252" w:lineRule="auto"/>
            </w:pPr>
            <w:r>
              <w:rPr>
                <w:sz w:val="20"/>
              </w:rPr>
              <w:t>Fake election videos.</w:t>
            </w:r>
          </w:p>
        </w:tc>
        <w:tc>
          <w:tcPr>
            <w:tcW w:type="dxa" w:w="2381"/>
            <w:tcMar>
              <w:top w:w="60" w:type="dxa"/>
              <w:bottom w:w="60" w:type="dxa"/>
              <w:start w:w="110" w:type="dxa"/>
              <w:end w:w="110" w:type="dxa"/>
            </w:tcMar>
          </w:tcPr>
          <w:p>
            <w:pPr>
              <w:spacing w:after="0" w:line="252" w:lineRule="auto"/>
            </w:pPr>
            <w:r>
              <w:rPr>
                <w:sz w:val="20"/>
              </w:rPr>
              <w:t>Media literacy; provenance standards; platform policies.</w:t>
            </w:r>
          </w:p>
        </w:tc>
      </w:tr>
      <w:tr>
        <w:tc>
          <w:tcPr>
            <w:tcW w:type="dxa" w:w="2381"/>
            <w:tcMar>
              <w:top w:w="60" w:type="dxa"/>
              <w:bottom w:w="60" w:type="dxa"/>
              <w:start w:w="110" w:type="dxa"/>
              <w:end w:w="110" w:type="dxa"/>
            </w:tcMar>
            <w:shd w:val="clear" w:color="auto" w:fill="F4F6F9"/>
          </w:tcPr>
          <w:p>
            <w:pPr>
              <w:spacing w:after="0" w:line="252" w:lineRule="auto"/>
            </w:pPr>
            <w:r>
              <w:rPr>
                <w:b/>
                <w:sz w:val="20"/>
              </w:rPr>
              <w:t>Over-dependence &amp; deskilling</w:t>
            </w:r>
          </w:p>
        </w:tc>
        <w:tc>
          <w:tcPr>
            <w:tcW w:type="dxa" w:w="2381"/>
            <w:tcMar>
              <w:top w:w="60" w:type="dxa"/>
              <w:bottom w:w="60" w:type="dxa"/>
              <w:start w:w="110" w:type="dxa"/>
              <w:end w:w="110" w:type="dxa"/>
            </w:tcMar>
            <w:shd w:val="clear" w:color="auto" w:fill="F4F6F9"/>
          </w:tcPr>
          <w:p>
            <w:pPr>
              <w:spacing w:after="0" w:line="252" w:lineRule="auto"/>
            </w:pPr>
            <w:r>
              <w:rPr>
                <w:sz w:val="20"/>
              </w:rPr>
              <w:t>Humans stop practising skills; systems fail when AI is unavailable.</w:t>
            </w:r>
          </w:p>
        </w:tc>
        <w:tc>
          <w:tcPr>
            <w:tcW w:type="dxa" w:w="2381"/>
            <w:tcMar>
              <w:top w:w="60" w:type="dxa"/>
              <w:bottom w:w="60" w:type="dxa"/>
              <w:start w:w="110" w:type="dxa"/>
              <w:end w:w="110" w:type="dxa"/>
            </w:tcMar>
            <w:shd w:val="clear" w:color="auto" w:fill="F4F6F9"/>
          </w:tcPr>
          <w:p>
            <w:pPr>
              <w:spacing w:after="0" w:line="252" w:lineRule="auto"/>
            </w:pPr>
            <w:r>
              <w:rPr>
                <w:sz w:val="20"/>
              </w:rPr>
              <w:t>Navigators lost when GPS fails; students unable to write without assistance.</w:t>
            </w:r>
          </w:p>
        </w:tc>
        <w:tc>
          <w:tcPr>
            <w:tcW w:type="dxa" w:w="2381"/>
            <w:tcMar>
              <w:top w:w="60" w:type="dxa"/>
              <w:bottom w:w="60" w:type="dxa"/>
              <w:start w:w="110" w:type="dxa"/>
              <w:end w:w="110" w:type="dxa"/>
            </w:tcMar>
            <w:shd w:val="clear" w:color="auto" w:fill="F4F6F9"/>
          </w:tcPr>
          <w:p>
            <w:pPr>
              <w:spacing w:after="0" w:line="252" w:lineRule="auto"/>
            </w:pPr>
            <w:r>
              <w:rPr>
                <w:sz w:val="20"/>
              </w:rPr>
              <w:t>Keep humans trained; design fallbacks.</w:t>
            </w:r>
          </w:p>
        </w:tc>
      </w:tr>
      <w:tr>
        <w:tc>
          <w:tcPr>
            <w:tcW w:type="dxa" w:w="2381"/>
            <w:tcMar>
              <w:top w:w="60" w:type="dxa"/>
              <w:bottom w:w="60" w:type="dxa"/>
              <w:start w:w="110" w:type="dxa"/>
              <w:end w:w="110" w:type="dxa"/>
            </w:tcMar>
          </w:tcPr>
          <w:p>
            <w:pPr>
              <w:spacing w:after="0" w:line="252" w:lineRule="auto"/>
            </w:pPr>
            <w:r>
              <w:rPr>
                <w:b/>
                <w:sz w:val="20"/>
              </w:rPr>
              <w:t>Environmental cost</w:t>
            </w:r>
          </w:p>
        </w:tc>
        <w:tc>
          <w:tcPr>
            <w:tcW w:type="dxa" w:w="2381"/>
            <w:tcMar>
              <w:top w:w="60" w:type="dxa"/>
              <w:bottom w:w="60" w:type="dxa"/>
              <w:start w:w="110" w:type="dxa"/>
              <w:end w:w="110" w:type="dxa"/>
            </w:tcMar>
          </w:tcPr>
          <w:p>
            <w:pPr>
              <w:spacing w:after="0" w:line="252" w:lineRule="auto"/>
            </w:pPr>
            <w:r>
              <w:rPr>
                <w:sz w:val="20"/>
              </w:rPr>
              <w:t>Training and running large models consumes huge electricity and cooling water.</w:t>
            </w:r>
          </w:p>
        </w:tc>
        <w:tc>
          <w:tcPr>
            <w:tcW w:type="dxa" w:w="2381"/>
            <w:tcMar>
              <w:top w:w="60" w:type="dxa"/>
              <w:bottom w:w="60" w:type="dxa"/>
              <w:start w:w="110" w:type="dxa"/>
              <w:end w:w="110" w:type="dxa"/>
            </w:tcMar>
          </w:tcPr>
          <w:p>
            <w:pPr>
              <w:spacing w:after="0" w:line="252" w:lineRule="auto"/>
            </w:pPr>
            <w:r>
              <w:rPr>
                <w:sz w:val="20"/>
              </w:rPr>
              <w:t>Data centres competing with communities for power and water.</w:t>
            </w:r>
          </w:p>
        </w:tc>
        <w:tc>
          <w:tcPr>
            <w:tcW w:type="dxa" w:w="2381"/>
            <w:tcMar>
              <w:top w:w="60" w:type="dxa"/>
              <w:bottom w:w="60" w:type="dxa"/>
              <w:start w:w="110" w:type="dxa"/>
              <w:end w:w="110" w:type="dxa"/>
            </w:tcMar>
          </w:tcPr>
          <w:p>
            <w:pPr>
              <w:spacing w:after="0" w:line="252" w:lineRule="auto"/>
            </w:pPr>
            <w:r>
              <w:rPr>
                <w:sz w:val="20"/>
              </w:rPr>
              <w:t>Efficient models; renewable energy; reporting.</w:t>
            </w:r>
          </w:p>
        </w:tc>
      </w:tr>
      <w:tr>
        <w:tc>
          <w:tcPr>
            <w:tcW w:type="dxa" w:w="2381"/>
            <w:tcMar>
              <w:top w:w="60" w:type="dxa"/>
              <w:bottom w:w="60" w:type="dxa"/>
              <w:start w:w="110" w:type="dxa"/>
              <w:end w:w="110" w:type="dxa"/>
            </w:tcMar>
            <w:shd w:val="clear" w:color="auto" w:fill="F4F6F9"/>
          </w:tcPr>
          <w:p>
            <w:pPr>
              <w:spacing w:after="0" w:line="252" w:lineRule="auto"/>
            </w:pPr>
            <w:r>
              <w:rPr>
                <w:b/>
                <w:sz w:val="20"/>
              </w:rPr>
              <w:t>Digital divide &amp; cultural bias</w:t>
            </w:r>
          </w:p>
        </w:tc>
        <w:tc>
          <w:tcPr>
            <w:tcW w:type="dxa" w:w="2381"/>
            <w:tcMar>
              <w:top w:w="60" w:type="dxa"/>
              <w:bottom w:w="60" w:type="dxa"/>
              <w:start w:w="110" w:type="dxa"/>
              <w:end w:w="110" w:type="dxa"/>
            </w:tcMar>
            <w:shd w:val="clear" w:color="auto" w:fill="F4F6F9"/>
          </w:tcPr>
          <w:p>
            <w:pPr>
              <w:spacing w:after="0" w:line="252" w:lineRule="auto"/>
            </w:pPr>
            <w:r>
              <w:rPr>
                <w:sz w:val="20"/>
              </w:rPr>
              <w:t>Benefits concentrate where there is connectivity, data and local-language support; models trained on Western data may misfit local realities.</w:t>
            </w:r>
          </w:p>
        </w:tc>
        <w:tc>
          <w:tcPr>
            <w:tcW w:type="dxa" w:w="2381"/>
            <w:tcMar>
              <w:top w:w="60" w:type="dxa"/>
              <w:bottom w:w="60" w:type="dxa"/>
              <w:start w:w="110" w:type="dxa"/>
              <w:end w:w="110" w:type="dxa"/>
            </w:tcMar>
            <w:shd w:val="clear" w:color="auto" w:fill="F4F6F9"/>
          </w:tcPr>
          <w:p>
            <w:pPr>
              <w:spacing w:after="0" w:line="252" w:lineRule="auto"/>
            </w:pPr>
            <w:r>
              <w:rPr>
                <w:sz w:val="20"/>
              </w:rPr>
              <w:t>Few tools in Cameroonian national languages; medical models unseen on local populations.</w:t>
            </w:r>
          </w:p>
        </w:tc>
        <w:tc>
          <w:tcPr>
            <w:tcW w:type="dxa" w:w="2381"/>
            <w:tcMar>
              <w:top w:w="60" w:type="dxa"/>
              <w:bottom w:w="60" w:type="dxa"/>
              <w:start w:w="110" w:type="dxa"/>
              <w:end w:w="110" w:type="dxa"/>
            </w:tcMar>
            <w:shd w:val="clear" w:color="auto" w:fill="F4F6F9"/>
          </w:tcPr>
          <w:p>
            <w:pPr>
              <w:spacing w:after="0" w:line="252" w:lineRule="auto"/>
            </w:pPr>
            <w:r>
              <w:rPr>
                <w:sz w:val="20"/>
              </w:rPr>
              <w:t>Local datasets; offline-capable tools; inclusive policy.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3.1 – The balance scale.</w:t>
            </w:r>
            <w:r>
              <w:rPr>
                <w:sz w:val="21"/>
              </w:rPr>
              <w:t xml:space="preserve"> A scale with </w:t>
            </w:r>
            <w:r>
              <w:rPr>
                <w:i/>
                <w:sz w:val="21"/>
              </w:rPr>
              <w:t>Efficiency gains</w:t>
            </w:r>
            <w:r>
              <w:rPr>
                <w:sz w:val="21"/>
              </w:rPr>
              <w:t xml:space="preserve"> (speed, scale, consistency, cost per case) on one pan and </w:t>
            </w:r>
            <w:r>
              <w:rPr>
                <w:i/>
                <w:sz w:val="21"/>
              </w:rPr>
              <w:t>Challenges</w:t>
            </w:r>
            <w:r>
              <w:rPr>
                <w:sz w:val="21"/>
              </w:rPr>
              <w:t xml:space="preserve"> (privacy, bias, jobs, opacity, safety, environment) on the other, with a human hand labelled "governance &amp; human oversight" holding the pivot level.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"If AI is more efficient, it should replace the human process." Efficiency is one criterion; accountability, empathy, adaptability and fairness may outweigh it – especially in health, justice and education. The competency statement asks for a </w:t>
            </w:r>
            <w:r>
              <w:rPr>
                <w:b/>
                <w:sz w:val="21"/>
              </w:rPr>
              <w:t>coherent</w:t>
            </w:r>
            <w:r>
              <w:rPr>
                <w:sz w:val="21"/>
              </w:rPr>
              <w:t xml:space="preserve"> description: match the tool to the situation.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Structured comparison and debate (20 min).</w:t>
            </w:r>
            <w:r>
              <w:rPr>
                <w:sz w:val="21"/>
              </w:rPr>
              <w:t xml:space="preserve"> Groups receive a sector scenario (hospital triage; school marking; bank loans; market surveillance cameras; farm advisory). Step 1 (8 min): complete the nine-criterion comparison table for AI vs human process. Step 2 (4 min): identify the two most serious ethical challenges and one mitigation each. Step 3 (8 min): two-minute position statements – "AI should lead / human should lead / hybrid" – with the class voting on the most coherent argument.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Compare an AI-driven and a human-led process on four criteria in a sector of your choice.</w:t>
            </w:r>
          </w:p>
          <w:p>
            <w:pPr>
              <w:pStyle w:val="ListNumber"/>
              <w:spacing w:after="60" w:line="264" w:lineRule="auto"/>
            </w:pPr>
            <w:r>
              <w:rPr>
                <w:sz w:val="21"/>
              </w:rPr>
              <w:t>Explain algorithmic bias and give one cause and one mitigation.</w:t>
            </w:r>
          </w:p>
          <w:p>
            <w:pPr>
              <w:pStyle w:val="ListNumber"/>
              <w:spacing w:after="60" w:line="264" w:lineRule="auto"/>
            </w:pPr>
            <w:r>
              <w:rPr>
                <w:sz w:val="21"/>
              </w:rPr>
              <w:t>State two data-privacy risks of applied AI.</w:t>
            </w:r>
          </w:p>
          <w:p>
            <w:pPr>
              <w:pStyle w:val="ListNumber"/>
              <w:spacing w:after="60" w:line="264" w:lineRule="auto"/>
            </w:pPr>
            <w:r>
              <w:rPr>
                <w:sz w:val="21"/>
              </w:rPr>
              <w:t>Describe how job displacement by AI might affect a bank branch, and two responses.</w:t>
            </w:r>
          </w:p>
          <w:p>
            <w:pPr>
              <w:pStyle w:val="ListNumber"/>
              <w:spacing w:after="60" w:line="264" w:lineRule="auto"/>
            </w:pPr>
            <w:r>
              <w:rPr>
                <w:sz w:val="21"/>
              </w:rPr>
              <w:t>Why is explainability important in an AI system that decides school admissions?</w:t>
            </w:r>
          </w:p>
          <w:p>
            <w:pPr>
              <w:pStyle w:val="ListNumber"/>
              <w:spacing w:after="60" w:line="264" w:lineRule="auto"/>
            </w:pPr>
            <w:r>
              <w:rPr>
                <w:sz w:val="21"/>
              </w:rPr>
              <w:t>Give one limitation of AI that does not apply to a trained human professional.</w:t>
            </w:r>
          </w:p>
          <w:p>
            <w:pPr>
              <w:spacing w:after="60" w:line="264" w:lineRule="auto"/>
            </w:pPr>
            <w:r>
              <w:rPr>
                <w:b/>
                <w:sz w:val="21"/>
              </w:rPr>
              <w:t>Homework:</w:t>
            </w:r>
            <w:r>
              <w:rPr>
                <w:sz w:val="21"/>
              </w:rPr>
              <w:t xml:space="preserve"> Write a 150-word balanced argument: "Should the district hospital adopt AI X-ray screening?" using at least three comparison criteria and two ethical challenges.</w:t>
            </w:r>
          </w:p>
        </w:tc>
      </w:tr>
    </w:tbl>
    <w:p>
      <w:pPr>
        <w:spacing w:after="20"/>
      </w:pPr>
    </w:p>
    <w:p>
      <w:r>
        <w:br w:type="page"/>
      </w:r>
    </w:p>
    <w:p>
      <w:pPr>
        <w:pStyle w:val="Heading1"/>
        <w:pBdr>
          <w:bottom w:val="single" w:sz="8" w:space="1" w:color="0F9D8A"/>
        </w:pBdr>
      </w:pPr>
      <w:r>
        <w:t>Lesson 4: The Use of Appropriate Prompts to Generate AI Responses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Examine prompt results.</w:t>
            </w:r>
          </w:p>
          <w:p>
            <w:pPr>
              <w:pStyle w:val="ListBullet"/>
              <w:spacing w:after="60" w:line="264" w:lineRule="auto"/>
            </w:pPr>
            <w:r>
              <w:rPr>
                <w:sz w:val="21"/>
              </w:rPr>
              <w:t>Discuss prompt results.</w:t>
            </w:r>
          </w:p>
          <w:p>
            <w:pPr>
              <w:pStyle w:val="ListBullet"/>
              <w:spacing w:after="60" w:line="264" w:lineRule="auto"/>
            </w:pPr>
            <w:r>
              <w:rPr>
                <w:sz w:val="21"/>
              </w:rPr>
              <w:t>Write appropriate prompts to solve problems within a given context.</w:t>
            </w:r>
          </w:p>
        </w:tc>
      </w:tr>
    </w:tbl>
    <w:p>
      <w:pPr>
        <w:spacing w:after="20"/>
      </w:pPr>
    </w:p>
    <w:p>
      <w:pPr>
        <w:pStyle w:val="Heading2"/>
      </w:pPr>
      <w:r>
        <w:t>Lesson outline (1 period, 50 min – practical if devices available)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two responses to "explain photosynthesis" – one for a PhD, one for Class 4 – and reveal the two prompts.</w:t>
            </w:r>
          </w:p>
        </w:tc>
        <w:tc>
          <w:tcPr>
            <w:tcW w:type="dxa" w:w="2381"/>
            <w:tcMar>
              <w:top w:w="60" w:type="dxa"/>
              <w:bottom w:w="60" w:type="dxa"/>
              <w:start w:w="110" w:type="dxa"/>
              <w:end w:w="110" w:type="dxa"/>
            </w:tcMar>
          </w:tcPr>
          <w:p>
            <w:pPr>
              <w:spacing w:after="0" w:line="252" w:lineRule="auto"/>
            </w:pPr>
            <w:r>
              <w:rPr>
                <w:sz w:val="20"/>
              </w:rPr>
              <w:t>Infer what changed.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Prompt anatomy: </w:t>
            </w:r>
            <w:r>
              <w:rPr>
                <w:b/>
                <w:sz w:val="20"/>
              </w:rPr>
              <w:t>Role – Task – Context – Constraints – Format – Examples</w:t>
            </w:r>
            <w:r>
              <w:rPr>
                <w:sz w:val="20"/>
              </w:rPr>
              <w:t xml:space="preserve"> (RTCCFE) and advanced techniques (few-shot, chain-of-thought, personas, negative instructions, iterative refinement, system-style instructions).</w:t>
            </w:r>
          </w:p>
        </w:tc>
        <w:tc>
          <w:tcPr>
            <w:tcW w:type="dxa" w:w="2381"/>
            <w:tcMar>
              <w:top w:w="60" w:type="dxa"/>
              <w:bottom w:w="60" w:type="dxa"/>
              <w:start w:w="110" w:type="dxa"/>
              <w:end w:w="110" w:type="dxa"/>
            </w:tcMar>
            <w:shd w:val="clear" w:color="auto" w:fill="F4F6F9"/>
          </w:tcPr>
          <w:p>
            <w:pPr>
              <w:spacing w:after="0" w:line="252" w:lineRule="auto"/>
            </w:pPr>
            <w:r>
              <w:rPr>
                <w:sz w:val="20"/>
              </w:rPr>
              <w:t>Annotate prompts.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 xml:space="preserve">Examining results: a </w:t>
            </w:r>
            <w:r>
              <w:rPr>
                <w:b/>
                <w:sz w:val="20"/>
              </w:rPr>
              <w:t>critical-evaluation protocol</w:t>
            </w:r>
            <w:r>
              <w:rPr>
                <w:sz w:val="20"/>
              </w:rPr>
              <w:t xml:space="preserve"> (verify facts, detect hallucination, check bias, check completeness, check fit, check originality/plagiarism). Live or transcript-based analysis.</w:t>
            </w:r>
          </w:p>
        </w:tc>
        <w:tc>
          <w:tcPr>
            <w:tcW w:type="dxa" w:w="2381"/>
            <w:tcMar>
              <w:top w:w="60" w:type="dxa"/>
              <w:bottom w:w="60" w:type="dxa"/>
              <w:start w:w="110" w:type="dxa"/>
              <w:end w:w="110" w:type="dxa"/>
            </w:tcMar>
          </w:tcPr>
          <w:p>
            <w:pPr>
              <w:spacing w:after="0" w:line="252" w:lineRule="auto"/>
            </w:pPr>
            <w:r>
              <w:rPr>
                <w:sz w:val="20"/>
              </w:rPr>
              <w:t>Score results; find the planted error.</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Context-driven prompt writing for Form 3 tasks; peer review; discussion of when </w:t>
            </w:r>
            <w:r>
              <w:rPr>
                <w:b/>
                <w:sz w:val="20"/>
              </w:rPr>
              <w:t>not</w:t>
            </w:r>
            <w:r>
              <w:rPr>
                <w:sz w:val="20"/>
              </w:rPr>
              <w:t xml:space="preserve"> to use AI.</w:t>
            </w:r>
          </w:p>
        </w:tc>
        <w:tc>
          <w:tcPr>
            <w:tcW w:type="dxa" w:w="2381"/>
            <w:tcMar>
              <w:top w:w="60" w:type="dxa"/>
              <w:bottom w:w="60" w:type="dxa"/>
              <w:start w:w="110" w:type="dxa"/>
              <w:end w:w="110" w:type="dxa"/>
            </w:tcMar>
            <w:shd w:val="clear" w:color="auto" w:fill="F4F6F9"/>
          </w:tcPr>
          <w:p>
            <w:pPr>
              <w:spacing w:after="0" w:line="252" w:lineRule="auto"/>
            </w:pPr>
            <w:r>
              <w:rPr>
                <w:sz w:val="20"/>
              </w:rPr>
              <w:t>Write; review; discuss.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4.1 Prompt anatomy and techniques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prompt</w:t>
            </w:r>
            <w:r>
              <w:rPr>
                <w:sz w:val="21"/>
              </w:rPr>
              <w:t xml:space="preserve"> is the input text (and optionally images, files or examples) given to a generative AI model to elicit a response. </w:t>
            </w:r>
            <w:r>
              <w:rPr>
                <w:b/>
                <w:sz w:val="21"/>
              </w:rPr>
              <w:t>Prompt engineering</w:t>
            </w:r>
            <w:r>
              <w:rPr>
                <w:sz w:val="21"/>
              </w:rPr>
              <w:t xml:space="preserve"> is the deliberate design, testing and refinement of prompts to obtain reliable, relevant, safe outputs for a defined purpose.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fragment</w:t>
            </w:r>
          </w:p>
        </w:tc>
      </w:tr>
      <w:tr>
        <w:tc>
          <w:tcPr>
            <w:tcW w:type="dxa" w:w="3175"/>
            <w:tcMar>
              <w:top w:w="60" w:type="dxa"/>
              <w:bottom w:w="60" w:type="dxa"/>
              <w:start w:w="110" w:type="dxa"/>
              <w:end w:w="110" w:type="dxa"/>
            </w:tcMar>
          </w:tcPr>
          <w:p>
            <w:pPr>
              <w:spacing w:after="0" w:line="252" w:lineRule="auto"/>
            </w:pPr>
            <w:r>
              <w:rPr>
                <w:b/>
                <w:sz w:val="20"/>
              </w:rPr>
              <w:t>Role / persona</w:t>
            </w:r>
          </w:p>
        </w:tc>
        <w:tc>
          <w:tcPr>
            <w:tcW w:type="dxa" w:w="3175"/>
            <w:tcMar>
              <w:top w:w="60" w:type="dxa"/>
              <w:bottom w:w="60" w:type="dxa"/>
              <w:start w:w="110" w:type="dxa"/>
              <w:end w:w="110" w:type="dxa"/>
            </w:tcMar>
          </w:tcPr>
          <w:p>
            <w:pPr>
              <w:spacing w:after="0" w:line="252" w:lineRule="auto"/>
            </w:pPr>
            <w:r>
              <w:rPr>
                <w:sz w:val="20"/>
              </w:rPr>
              <w:t>Frames expertise and tone.</w:t>
            </w:r>
          </w:p>
        </w:tc>
        <w:tc>
          <w:tcPr>
            <w:tcW w:type="dxa" w:w="3175"/>
            <w:tcMar>
              <w:top w:w="60" w:type="dxa"/>
              <w:bottom w:w="60" w:type="dxa"/>
              <w:start w:w="110" w:type="dxa"/>
              <w:end w:w="110" w:type="dxa"/>
            </w:tcMar>
          </w:tcPr>
          <w:p>
            <w:pPr>
              <w:spacing w:after="0" w:line="252" w:lineRule="auto"/>
            </w:pPr>
            <w:r>
              <w:rPr>
                <w:sz w:val="20"/>
              </w:rPr>
              <w:t>"You are an experienced Form 3 Computer Science teacher in Cameroon."</w:t>
            </w:r>
          </w:p>
        </w:tc>
      </w:tr>
      <w:tr>
        <w:tc>
          <w:tcPr>
            <w:tcW w:type="dxa" w:w="3175"/>
            <w:tcMar>
              <w:top w:w="60" w:type="dxa"/>
              <w:bottom w:w="60" w:type="dxa"/>
              <w:start w:w="110" w:type="dxa"/>
              <w:end w:w="110" w:type="dxa"/>
            </w:tcMar>
            <w:shd w:val="clear" w:color="auto" w:fill="F4F6F9"/>
          </w:tcPr>
          <w:p>
            <w:pPr>
              <w:spacing w:after="0" w:line="252" w:lineRule="auto"/>
            </w:pPr>
            <w:r>
              <w:rPr>
                <w:b/>
                <w:sz w:val="20"/>
              </w:rPr>
              <w:t>Task</w:t>
            </w:r>
          </w:p>
        </w:tc>
        <w:tc>
          <w:tcPr>
            <w:tcW w:type="dxa" w:w="3175"/>
            <w:tcMar>
              <w:top w:w="60" w:type="dxa"/>
              <w:bottom w:w="60" w:type="dxa"/>
              <w:start w:w="110" w:type="dxa"/>
              <w:end w:w="110" w:type="dxa"/>
            </w:tcMar>
            <w:shd w:val="clear" w:color="auto" w:fill="F4F6F9"/>
          </w:tcPr>
          <w:p>
            <w:pPr>
              <w:spacing w:after="0" w:line="252" w:lineRule="auto"/>
            </w:pPr>
            <w:r>
              <w:rPr>
                <w:sz w:val="20"/>
              </w:rPr>
              <w:t>One precise action verb + object.</w:t>
            </w:r>
          </w:p>
        </w:tc>
        <w:tc>
          <w:tcPr>
            <w:tcW w:type="dxa" w:w="3175"/>
            <w:tcMar>
              <w:top w:w="60" w:type="dxa"/>
              <w:bottom w:w="60" w:type="dxa"/>
              <w:start w:w="110" w:type="dxa"/>
              <w:end w:w="110" w:type="dxa"/>
            </w:tcMar>
            <w:shd w:val="clear" w:color="auto" w:fill="F4F6F9"/>
          </w:tcPr>
          <w:p>
            <w:pPr>
              <w:spacing w:after="0" w:line="252" w:lineRule="auto"/>
            </w:pPr>
            <w:r>
              <w:rPr>
                <w:sz w:val="20"/>
              </w:rPr>
              <w:t>"Produce a marking scheme for the attached question."</w:t>
            </w:r>
          </w:p>
        </w:tc>
      </w:tr>
      <w:tr>
        <w:tc>
          <w:tcPr>
            <w:tcW w:type="dxa" w:w="3175"/>
            <w:tcMar>
              <w:top w:w="60" w:type="dxa"/>
              <w:bottom w:w="60" w:type="dxa"/>
              <w:start w:w="110" w:type="dxa"/>
              <w:end w:w="110" w:type="dxa"/>
            </w:tcMar>
          </w:tcPr>
          <w:p>
            <w:pPr>
              <w:spacing w:after="0" w:line="252" w:lineRule="auto"/>
            </w:pPr>
            <w:r>
              <w:rPr>
                <w:b/>
                <w:sz w:val="20"/>
              </w:rPr>
              <w:t>Context</w:t>
            </w:r>
          </w:p>
        </w:tc>
        <w:tc>
          <w:tcPr>
            <w:tcW w:type="dxa" w:w="3175"/>
            <w:tcMar>
              <w:top w:w="60" w:type="dxa"/>
              <w:bottom w:w="60" w:type="dxa"/>
              <w:start w:w="110" w:type="dxa"/>
              <w:end w:w="110" w:type="dxa"/>
            </w:tcMar>
          </w:tcPr>
          <w:p>
            <w:pPr>
              <w:spacing w:after="0" w:line="252" w:lineRule="auto"/>
            </w:pPr>
            <w:r>
              <w:rPr>
                <w:sz w:val="20"/>
              </w:rPr>
              <w:t>Situation, audience, background the model cannot know.</w:t>
            </w:r>
          </w:p>
        </w:tc>
        <w:tc>
          <w:tcPr>
            <w:tcW w:type="dxa" w:w="3175"/>
            <w:tcMar>
              <w:top w:w="60" w:type="dxa"/>
              <w:bottom w:w="60" w:type="dxa"/>
              <w:start w:w="110" w:type="dxa"/>
              <w:end w:w="110" w:type="dxa"/>
            </w:tcMar>
          </w:tcPr>
          <w:p>
            <w:pPr>
              <w:spacing w:after="0" w:line="252" w:lineRule="auto"/>
            </w:pPr>
            <w:r>
              <w:rPr>
                <w:sz w:val="20"/>
              </w:rPr>
              <w:t>"Learners are 13–15, English-speaking, first exposure to processors."</w:t>
            </w:r>
          </w:p>
        </w:tc>
      </w:tr>
      <w:tr>
        <w:tc>
          <w:tcPr>
            <w:tcW w:type="dxa" w:w="3175"/>
            <w:tcMar>
              <w:top w:w="60" w:type="dxa"/>
              <w:bottom w:w="60" w:type="dxa"/>
              <w:start w:w="110" w:type="dxa"/>
              <w:end w:w="110" w:type="dxa"/>
            </w:tcMar>
            <w:shd w:val="clear" w:color="auto" w:fill="F4F6F9"/>
          </w:tcPr>
          <w:p>
            <w:pPr>
              <w:spacing w:after="0" w:line="252" w:lineRule="auto"/>
            </w:pPr>
            <w:r>
              <w:rPr>
                <w:b/>
                <w:sz w:val="20"/>
              </w:rPr>
              <w:t>Constraints</w:t>
            </w:r>
          </w:p>
        </w:tc>
        <w:tc>
          <w:tcPr>
            <w:tcW w:type="dxa" w:w="3175"/>
            <w:tcMar>
              <w:top w:w="60" w:type="dxa"/>
              <w:bottom w:w="60" w:type="dxa"/>
              <w:start w:w="110" w:type="dxa"/>
              <w:end w:w="110" w:type="dxa"/>
            </w:tcMar>
            <w:shd w:val="clear" w:color="auto" w:fill="F4F6F9"/>
          </w:tcPr>
          <w:p>
            <w:pPr>
              <w:spacing w:after="0" w:line="252" w:lineRule="auto"/>
            </w:pPr>
            <w:r>
              <w:rPr>
                <w:sz w:val="20"/>
              </w:rPr>
              <w:t>Limits: length, level, sources, what to avoid.</w:t>
            </w:r>
          </w:p>
        </w:tc>
        <w:tc>
          <w:tcPr>
            <w:tcW w:type="dxa" w:w="3175"/>
            <w:tcMar>
              <w:top w:w="60" w:type="dxa"/>
              <w:bottom w:w="60" w:type="dxa"/>
              <w:start w:w="110" w:type="dxa"/>
              <w:end w:w="110" w:type="dxa"/>
            </w:tcMar>
            <w:shd w:val="clear" w:color="auto" w:fill="F4F6F9"/>
          </w:tcPr>
          <w:p>
            <w:pPr>
              <w:spacing w:after="0" w:line="252" w:lineRule="auto"/>
            </w:pPr>
            <w:r>
              <w:rPr>
                <w:sz w:val="20"/>
              </w:rPr>
              <w:t>"Max 150 words; use only concepts from this list; no brand names."</w:t>
            </w:r>
          </w:p>
        </w:tc>
      </w:tr>
      <w:tr>
        <w:tc>
          <w:tcPr>
            <w:tcW w:type="dxa" w:w="3175"/>
            <w:tcMar>
              <w:top w:w="60" w:type="dxa"/>
              <w:bottom w:w="60" w:type="dxa"/>
              <w:start w:w="110" w:type="dxa"/>
              <w:end w:w="110" w:type="dxa"/>
            </w:tcMar>
          </w:tcPr>
          <w:p>
            <w:pPr>
              <w:spacing w:after="0" w:line="252" w:lineRule="auto"/>
            </w:pPr>
            <w:r>
              <w:rPr>
                <w:b/>
                <w:sz w:val="20"/>
              </w:rPr>
              <w:t>Format</w:t>
            </w:r>
          </w:p>
        </w:tc>
        <w:tc>
          <w:tcPr>
            <w:tcW w:type="dxa" w:w="3175"/>
            <w:tcMar>
              <w:top w:w="60" w:type="dxa"/>
              <w:bottom w:w="60" w:type="dxa"/>
              <w:start w:w="110" w:type="dxa"/>
              <w:end w:w="110" w:type="dxa"/>
            </w:tcMar>
          </w:tcPr>
          <w:p>
            <w:pPr>
              <w:spacing w:after="0" w:line="252" w:lineRule="auto"/>
            </w:pPr>
            <w:r>
              <w:rPr>
                <w:sz w:val="20"/>
              </w:rPr>
              <w:t>Structure of the answer.</w:t>
            </w:r>
          </w:p>
        </w:tc>
        <w:tc>
          <w:tcPr>
            <w:tcW w:type="dxa" w:w="3175"/>
            <w:tcMar>
              <w:top w:w="60" w:type="dxa"/>
              <w:bottom w:w="60" w:type="dxa"/>
              <w:start w:w="110" w:type="dxa"/>
              <w:end w:w="110" w:type="dxa"/>
            </w:tcMar>
          </w:tcPr>
          <w:p>
            <w:pPr>
              <w:spacing w:after="0" w:line="252" w:lineRule="auto"/>
            </w:pPr>
            <w:r>
              <w:rPr>
                <w:sz w:val="20"/>
              </w:rPr>
              <w:t>"A table with columns Component / Function / Example."</w:t>
            </w:r>
          </w:p>
        </w:tc>
      </w:tr>
      <w:tr>
        <w:tc>
          <w:tcPr>
            <w:tcW w:type="dxa" w:w="3175"/>
            <w:tcMar>
              <w:top w:w="60" w:type="dxa"/>
              <w:bottom w:w="60" w:type="dxa"/>
              <w:start w:w="110" w:type="dxa"/>
              <w:end w:w="110" w:type="dxa"/>
            </w:tcMar>
            <w:shd w:val="clear" w:color="auto" w:fill="F4F6F9"/>
          </w:tcPr>
          <w:p>
            <w:pPr>
              <w:spacing w:after="0" w:line="252" w:lineRule="auto"/>
            </w:pPr>
            <w:r>
              <w:rPr>
                <w:b/>
                <w:sz w:val="20"/>
              </w:rPr>
              <w:t>Examples</w:t>
            </w:r>
            <w:r>
              <w:rPr>
                <w:sz w:val="20"/>
              </w:rPr>
              <w:t xml:space="preserve"> (few-shot)</w:t>
            </w:r>
          </w:p>
        </w:tc>
        <w:tc>
          <w:tcPr>
            <w:tcW w:type="dxa" w:w="3175"/>
            <w:tcMar>
              <w:top w:w="60" w:type="dxa"/>
              <w:bottom w:w="60" w:type="dxa"/>
              <w:start w:w="110" w:type="dxa"/>
              <w:end w:w="110" w:type="dxa"/>
            </w:tcMar>
            <w:shd w:val="clear" w:color="auto" w:fill="F4F6F9"/>
          </w:tcPr>
          <w:p>
            <w:pPr>
              <w:spacing w:after="0" w:line="252" w:lineRule="auto"/>
            </w:pPr>
            <w:r>
              <w:rPr>
                <w:sz w:val="20"/>
              </w:rPr>
              <w:t>Show the desired style/quality.</w:t>
            </w:r>
          </w:p>
        </w:tc>
        <w:tc>
          <w:tcPr>
            <w:tcW w:type="dxa" w:w="3175"/>
            <w:tcMar>
              <w:top w:w="60" w:type="dxa"/>
              <w:bottom w:w="60" w:type="dxa"/>
              <w:start w:w="110" w:type="dxa"/>
              <w:end w:w="110" w:type="dxa"/>
            </w:tcMar>
            <w:shd w:val="clear" w:color="auto" w:fill="F4F6F9"/>
          </w:tcPr>
          <w:p>
            <w:pPr>
              <w:spacing w:after="0" w:line="252" w:lineRule="auto"/>
            </w:pPr>
            <w:r>
              <w:rPr>
                <w:sz w:val="20"/>
              </w:rPr>
              <w:t>"Here is one well-written entry: … Write four more like it."</w:t>
            </w:r>
          </w:p>
        </w:tc>
      </w:tr>
    </w:tbl>
    <w:p>
      <w:pPr>
        <w:spacing w:after="40"/>
      </w:pPr>
    </w:p>
    <w:p>
      <w:r>
        <w:t>Techniques that raise quality:</w:t>
      </w:r>
    </w:p>
    <w:p>
      <w:pPr>
        <w:pStyle w:val="ListBullet"/>
      </w:pPr>
      <w:r>
        <w:rPr>
          <w:b/>
        </w:rPr>
        <w:t>Chain-of-thought:</w:t>
      </w:r>
      <w:r>
        <w:t xml:space="preserve"> "Reason step by step, then give the final answer." Improves accuracy on calculations and logic.</w:t>
      </w:r>
    </w:p>
    <w:p>
      <w:pPr>
        <w:pStyle w:val="ListBullet"/>
      </w:pPr>
      <w:r>
        <w:rPr>
          <w:b/>
        </w:rPr>
        <w:t>Decomposition prompting:</w:t>
      </w:r>
      <w:r>
        <w:t xml:space="preserve"> split a big request into a sequence of smaller prompts (plan → draft → critique → revise).</w:t>
      </w:r>
    </w:p>
    <w:p>
      <w:pPr>
        <w:pStyle w:val="ListBullet"/>
      </w:pPr>
      <w:r>
        <w:rPr>
          <w:b/>
        </w:rPr>
        <w:t>Self-critique:</w:t>
      </w:r>
      <w:r>
        <w:t xml:space="preserve"> "Now check your answer for factual errors and list any uncertainties."</w:t>
      </w:r>
    </w:p>
    <w:p>
      <w:pPr>
        <w:pStyle w:val="ListBullet"/>
      </w:pPr>
      <w:r>
        <w:rPr>
          <w:b/>
        </w:rPr>
        <w:t>Negative instructions:</w:t>
      </w:r>
      <w:r>
        <w:t xml:space="preserve"> "Do not invent statistics or references."</w:t>
      </w:r>
    </w:p>
    <w:p>
      <w:pPr>
        <w:pStyle w:val="ListBullet"/>
      </w:pPr>
      <w:r>
        <w:rPr>
          <w:b/>
        </w:rPr>
        <w:t>Grounding:</w:t>
      </w:r>
      <w:r>
        <w:t xml:space="preserve"> paste the source text and instruct "answer only from the text above".</w:t>
      </w:r>
    </w:p>
    <w:p>
      <w:pPr>
        <w:pStyle w:val="ListBullet"/>
      </w:pPr>
      <w:r>
        <w:rPr>
          <w:b/>
        </w:rPr>
        <w:t>Iteration:</w:t>
      </w:r>
      <w:r>
        <w:t xml:space="preserve"> treat the first response as a draft; refine with targeted follow-ups.</w:t>
      </w:r>
    </w:p>
    <w:p>
      <w:pPr>
        <w:pStyle w:val="Heading3"/>
      </w:pPr>
      <w:r>
        <w:t>4.2 Examining and discussing results – critical-evaluation protocol</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Step</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Question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Technique</w:t>
            </w:r>
          </w:p>
        </w:tc>
      </w:tr>
      <w:tr>
        <w:tc>
          <w:tcPr>
            <w:tcW w:type="dxa" w:w="3175"/>
            <w:tcMar>
              <w:top w:w="60" w:type="dxa"/>
              <w:bottom w:w="60" w:type="dxa"/>
              <w:start w:w="110" w:type="dxa"/>
              <w:end w:w="110" w:type="dxa"/>
            </w:tcMar>
          </w:tcPr>
          <w:p>
            <w:pPr>
              <w:spacing w:after="0" w:line="252" w:lineRule="auto"/>
            </w:pPr>
            <w:r>
              <w:rPr>
                <w:sz w:val="20"/>
              </w:rPr>
              <w:t xml:space="preserve">1. </w:t>
            </w:r>
            <w:r>
              <w:rPr>
                <w:b/>
                <w:sz w:val="20"/>
              </w:rPr>
              <w:t>Verify facts</w:t>
            </w:r>
          </w:p>
        </w:tc>
        <w:tc>
          <w:tcPr>
            <w:tcW w:type="dxa" w:w="3175"/>
            <w:tcMar>
              <w:top w:w="60" w:type="dxa"/>
              <w:bottom w:w="60" w:type="dxa"/>
              <w:start w:w="110" w:type="dxa"/>
              <w:end w:w="110" w:type="dxa"/>
            </w:tcMar>
          </w:tcPr>
          <w:p>
            <w:pPr>
              <w:spacing w:after="0" w:line="252" w:lineRule="auto"/>
            </w:pPr>
            <w:r>
              <w:rPr>
                <w:sz w:val="20"/>
              </w:rPr>
              <w:t>Are names, dates, numbers, definitions correct?</w:t>
            </w:r>
          </w:p>
        </w:tc>
        <w:tc>
          <w:tcPr>
            <w:tcW w:type="dxa" w:w="3175"/>
            <w:tcMar>
              <w:top w:w="60" w:type="dxa"/>
              <w:bottom w:w="60" w:type="dxa"/>
              <w:start w:w="110" w:type="dxa"/>
              <w:end w:w="110" w:type="dxa"/>
            </w:tcMar>
          </w:tcPr>
          <w:p>
            <w:pPr>
              <w:spacing w:after="0" w:line="252" w:lineRule="auto"/>
            </w:pPr>
            <w:r>
              <w:rPr>
                <w:sz w:val="20"/>
              </w:rPr>
              <w:t>Cross-check with textbook/notes/reliable site; ask the model for its confidence.</w:t>
            </w:r>
          </w:p>
        </w:tc>
      </w:tr>
      <w:tr>
        <w:tc>
          <w:tcPr>
            <w:tcW w:type="dxa" w:w="3175"/>
            <w:tcMar>
              <w:top w:w="60" w:type="dxa"/>
              <w:bottom w:w="60" w:type="dxa"/>
              <w:start w:w="110" w:type="dxa"/>
              <w:end w:w="110" w:type="dxa"/>
            </w:tcMar>
            <w:shd w:val="clear" w:color="auto" w:fill="F4F6F9"/>
          </w:tcPr>
          <w:p>
            <w:pPr>
              <w:spacing w:after="0" w:line="252" w:lineRule="auto"/>
            </w:pPr>
            <w:r>
              <w:rPr>
                <w:sz w:val="20"/>
              </w:rPr>
              <w:t xml:space="preserve">2. </w:t>
            </w:r>
            <w:r>
              <w:rPr>
                <w:b/>
                <w:sz w:val="20"/>
              </w:rPr>
              <w:t>Detect hallucination</w:t>
            </w:r>
          </w:p>
        </w:tc>
        <w:tc>
          <w:tcPr>
            <w:tcW w:type="dxa" w:w="3175"/>
            <w:tcMar>
              <w:top w:w="60" w:type="dxa"/>
              <w:bottom w:w="60" w:type="dxa"/>
              <w:start w:w="110" w:type="dxa"/>
              <w:end w:w="110" w:type="dxa"/>
            </w:tcMar>
            <w:shd w:val="clear" w:color="auto" w:fill="F4F6F9"/>
          </w:tcPr>
          <w:p>
            <w:pPr>
              <w:spacing w:after="0" w:line="252" w:lineRule="auto"/>
            </w:pPr>
            <w:r>
              <w:rPr>
                <w:sz w:val="20"/>
              </w:rPr>
              <w:t>Any invented sources, quotes, laws, statistics?</w:t>
            </w:r>
          </w:p>
        </w:tc>
        <w:tc>
          <w:tcPr>
            <w:tcW w:type="dxa" w:w="3175"/>
            <w:tcMar>
              <w:top w:w="60" w:type="dxa"/>
              <w:bottom w:w="60" w:type="dxa"/>
              <w:start w:w="110" w:type="dxa"/>
              <w:end w:w="110" w:type="dxa"/>
            </w:tcMar>
            <w:shd w:val="clear" w:color="auto" w:fill="F4F6F9"/>
          </w:tcPr>
          <w:p>
            <w:pPr>
              <w:spacing w:after="0" w:line="252" w:lineRule="auto"/>
            </w:pPr>
            <w:r>
              <w:rPr>
                <w:sz w:val="20"/>
              </w:rPr>
              <w:t>Search each citation; be suspicious of very precise but unsourced numbers.</w:t>
            </w:r>
          </w:p>
        </w:tc>
      </w:tr>
      <w:tr>
        <w:tc>
          <w:tcPr>
            <w:tcW w:type="dxa" w:w="3175"/>
            <w:tcMar>
              <w:top w:w="60" w:type="dxa"/>
              <w:bottom w:w="60" w:type="dxa"/>
              <w:start w:w="110" w:type="dxa"/>
              <w:end w:w="110" w:type="dxa"/>
            </w:tcMar>
          </w:tcPr>
          <w:p>
            <w:pPr>
              <w:spacing w:after="0" w:line="252" w:lineRule="auto"/>
            </w:pPr>
            <w:r>
              <w:rPr>
                <w:sz w:val="20"/>
              </w:rPr>
              <w:t xml:space="preserve">3. </w:t>
            </w:r>
            <w:r>
              <w:rPr>
                <w:b/>
                <w:sz w:val="20"/>
              </w:rPr>
              <w:t>Check bias &amp; fairness</w:t>
            </w:r>
          </w:p>
        </w:tc>
        <w:tc>
          <w:tcPr>
            <w:tcW w:type="dxa" w:w="3175"/>
            <w:tcMar>
              <w:top w:w="60" w:type="dxa"/>
              <w:bottom w:w="60" w:type="dxa"/>
              <w:start w:w="110" w:type="dxa"/>
              <w:end w:w="110" w:type="dxa"/>
            </w:tcMar>
          </w:tcPr>
          <w:p>
            <w:pPr>
              <w:spacing w:after="0" w:line="252" w:lineRule="auto"/>
            </w:pPr>
            <w:r>
              <w:rPr>
                <w:sz w:val="20"/>
              </w:rPr>
              <w:t>Stereotypes? One-sided? Missing local context?</w:t>
            </w:r>
          </w:p>
        </w:tc>
        <w:tc>
          <w:tcPr>
            <w:tcW w:type="dxa" w:w="3175"/>
            <w:tcMar>
              <w:top w:w="60" w:type="dxa"/>
              <w:bottom w:w="60" w:type="dxa"/>
              <w:start w:w="110" w:type="dxa"/>
              <w:end w:w="110" w:type="dxa"/>
            </w:tcMar>
          </w:tcPr>
          <w:p>
            <w:pPr>
              <w:spacing w:after="0" w:line="252" w:lineRule="auto"/>
            </w:pPr>
            <w:r>
              <w:rPr>
                <w:sz w:val="20"/>
              </w:rPr>
              <w:t>Ask for counter-arguments; compare with a second prompt/model.</w:t>
            </w:r>
          </w:p>
        </w:tc>
      </w:tr>
      <w:tr>
        <w:tc>
          <w:tcPr>
            <w:tcW w:type="dxa" w:w="3175"/>
            <w:tcMar>
              <w:top w:w="60" w:type="dxa"/>
              <w:bottom w:w="60" w:type="dxa"/>
              <w:start w:w="110" w:type="dxa"/>
              <w:end w:w="110" w:type="dxa"/>
            </w:tcMar>
            <w:shd w:val="clear" w:color="auto" w:fill="F4F6F9"/>
          </w:tcPr>
          <w:p>
            <w:pPr>
              <w:spacing w:after="0" w:line="252" w:lineRule="auto"/>
            </w:pPr>
            <w:r>
              <w:rPr>
                <w:sz w:val="20"/>
              </w:rPr>
              <w:t xml:space="preserve">4. </w:t>
            </w:r>
            <w:r>
              <w:rPr>
                <w:b/>
                <w:sz w:val="20"/>
              </w:rPr>
              <w:t>Check completeness &amp; relevance</w:t>
            </w:r>
          </w:p>
        </w:tc>
        <w:tc>
          <w:tcPr>
            <w:tcW w:type="dxa" w:w="3175"/>
            <w:tcMar>
              <w:top w:w="60" w:type="dxa"/>
              <w:bottom w:w="60" w:type="dxa"/>
              <w:start w:w="110" w:type="dxa"/>
              <w:end w:w="110" w:type="dxa"/>
            </w:tcMar>
            <w:shd w:val="clear" w:color="auto" w:fill="F4F6F9"/>
          </w:tcPr>
          <w:p>
            <w:pPr>
              <w:spacing w:after="0" w:line="252" w:lineRule="auto"/>
            </w:pPr>
            <w:r>
              <w:rPr>
                <w:sz w:val="20"/>
              </w:rPr>
              <w:t>Does it fully address the task in the given context?</w:t>
            </w:r>
          </w:p>
        </w:tc>
        <w:tc>
          <w:tcPr>
            <w:tcW w:type="dxa" w:w="3175"/>
            <w:tcMar>
              <w:top w:w="60" w:type="dxa"/>
              <w:bottom w:w="60" w:type="dxa"/>
              <w:start w:w="110" w:type="dxa"/>
              <w:end w:w="110" w:type="dxa"/>
            </w:tcMar>
            <w:shd w:val="clear" w:color="auto" w:fill="F4F6F9"/>
          </w:tcPr>
          <w:p>
            <w:pPr>
              <w:spacing w:after="0" w:line="252" w:lineRule="auto"/>
            </w:pPr>
            <w:r>
              <w:rPr>
                <w:sz w:val="20"/>
              </w:rPr>
              <w:t>Compare against the objectives list.</w:t>
            </w:r>
          </w:p>
        </w:tc>
      </w:tr>
      <w:tr>
        <w:tc>
          <w:tcPr>
            <w:tcW w:type="dxa" w:w="3175"/>
            <w:tcMar>
              <w:top w:w="60" w:type="dxa"/>
              <w:bottom w:w="60" w:type="dxa"/>
              <w:start w:w="110" w:type="dxa"/>
              <w:end w:w="110" w:type="dxa"/>
            </w:tcMar>
          </w:tcPr>
          <w:p>
            <w:pPr>
              <w:spacing w:after="0" w:line="252" w:lineRule="auto"/>
            </w:pPr>
            <w:r>
              <w:rPr>
                <w:sz w:val="20"/>
              </w:rPr>
              <w:t xml:space="preserve">5. </w:t>
            </w:r>
            <w:r>
              <w:rPr>
                <w:b/>
                <w:sz w:val="20"/>
              </w:rPr>
              <w:t>Check fit</w:t>
            </w:r>
          </w:p>
        </w:tc>
        <w:tc>
          <w:tcPr>
            <w:tcW w:type="dxa" w:w="3175"/>
            <w:tcMar>
              <w:top w:w="60" w:type="dxa"/>
              <w:bottom w:w="60" w:type="dxa"/>
              <w:start w:w="110" w:type="dxa"/>
              <w:end w:w="110" w:type="dxa"/>
            </w:tcMar>
          </w:tcPr>
          <w:p>
            <w:pPr>
              <w:spacing w:after="0" w:line="252" w:lineRule="auto"/>
            </w:pPr>
            <w:r>
              <w:rPr>
                <w:sz w:val="20"/>
              </w:rPr>
              <w:t>Right level, length, tone, format?</w:t>
            </w:r>
          </w:p>
        </w:tc>
        <w:tc>
          <w:tcPr>
            <w:tcW w:type="dxa" w:w="3175"/>
            <w:tcMar>
              <w:top w:w="60" w:type="dxa"/>
              <w:bottom w:w="60" w:type="dxa"/>
              <w:start w:w="110" w:type="dxa"/>
              <w:end w:w="110" w:type="dxa"/>
            </w:tcMar>
          </w:tcPr>
          <w:p>
            <w:pPr>
              <w:spacing w:after="0" w:line="252" w:lineRule="auto"/>
            </w:pPr>
            <w:r>
              <w:rPr>
                <w:sz w:val="20"/>
              </w:rPr>
              <w:t>Read as the intended audience would.</w:t>
            </w:r>
          </w:p>
        </w:tc>
      </w:tr>
      <w:tr>
        <w:tc>
          <w:tcPr>
            <w:tcW w:type="dxa" w:w="3175"/>
            <w:tcMar>
              <w:top w:w="60" w:type="dxa"/>
              <w:bottom w:w="60" w:type="dxa"/>
              <w:start w:w="110" w:type="dxa"/>
              <w:end w:w="110" w:type="dxa"/>
            </w:tcMar>
            <w:shd w:val="clear" w:color="auto" w:fill="F4F6F9"/>
          </w:tcPr>
          <w:p>
            <w:pPr>
              <w:spacing w:after="0" w:line="252" w:lineRule="auto"/>
            </w:pPr>
            <w:r>
              <w:rPr>
                <w:sz w:val="20"/>
              </w:rPr>
              <w:t xml:space="preserve">6. </w:t>
            </w:r>
            <w:r>
              <w:rPr>
                <w:b/>
                <w:sz w:val="20"/>
              </w:rPr>
              <w:t>Check originality &amp; honesty</w:t>
            </w:r>
          </w:p>
        </w:tc>
        <w:tc>
          <w:tcPr>
            <w:tcW w:type="dxa" w:w="3175"/>
            <w:tcMar>
              <w:top w:w="60" w:type="dxa"/>
              <w:bottom w:w="60" w:type="dxa"/>
              <w:start w:w="110" w:type="dxa"/>
              <w:end w:w="110" w:type="dxa"/>
            </w:tcMar>
            <w:shd w:val="clear" w:color="auto" w:fill="F4F6F9"/>
          </w:tcPr>
          <w:p>
            <w:pPr>
              <w:spacing w:after="0" w:line="252" w:lineRule="auto"/>
            </w:pPr>
            <w:r>
              <w:rPr>
                <w:sz w:val="20"/>
              </w:rPr>
              <w:t>Am I presenting AI work as mine? Is that allowed here?</w:t>
            </w:r>
          </w:p>
        </w:tc>
        <w:tc>
          <w:tcPr>
            <w:tcW w:type="dxa" w:w="3175"/>
            <w:tcMar>
              <w:top w:w="60" w:type="dxa"/>
              <w:bottom w:w="60" w:type="dxa"/>
              <w:start w:w="110" w:type="dxa"/>
              <w:end w:w="110" w:type="dxa"/>
            </w:tcMar>
            <w:shd w:val="clear" w:color="auto" w:fill="F4F6F9"/>
          </w:tcPr>
          <w:p>
            <w:pPr>
              <w:spacing w:after="0" w:line="252" w:lineRule="auto"/>
            </w:pPr>
            <w:r>
              <w:rPr>
                <w:sz w:val="20"/>
              </w:rPr>
              <w:t>Follow school policy; cite AI assistance; rewrite in your own words.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Planted-error exercise.</w:t>
            </w:r>
            <w:r>
              <w:rPr>
                <w:sz w:val="21"/>
              </w:rPr>
              <w:t xml:space="preserve"> Prompt: "Summarise the five generations of computers for Form 3." Result claims "the third generation (1964–71) used microprocessors". The protocol's step 1 catches it (ICs, not microprocessors). Discussion: fluent ≠ correct; the model produced a plausible pattern, not a verified fact.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Context-driven prompt for a Form 3 task.</w:t>
            </w:r>
            <w:r>
              <w:rPr>
                <w:sz w:val="21"/>
              </w:rPr>
              <w:t xml:space="preserve"> </w:t>
            </w:r>
            <w:r>
              <w:rPr>
                <w:i/>
                <w:sz w:val="21"/>
              </w:rPr>
              <w:t>Weak:</w:t>
            </w:r>
            <w:r>
              <w:rPr>
                <w:sz w:val="21"/>
              </w:rPr>
              <w:t xml:space="preserve"> "explain the CPU". </w:t>
            </w:r>
            <w:r>
              <w:rPr>
                <w:i/>
                <w:sz w:val="21"/>
              </w:rPr>
              <w:t>Strong:</w:t>
            </w:r>
            <w:r>
              <w:rPr>
                <w:sz w:val="21"/>
              </w:rPr>
              <w:t xml:space="preserve"> "You are a Form 3 Computer Science teacher in Cameroon. Explain the difference between CPU cores and clock speed to 14-year-olds using an analogy from a market or a kitchen. Maximum 120 words. End with one check question. Do not use the words 'thread' or 'cache'." The constraints keep the answer within the syllabus.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 good prompt guarantees a correct answer." A good prompt raises the probability of a useful answer; </w:t>
            </w:r>
            <w:r>
              <w:rPr>
                <w:b/>
                <w:sz w:val="21"/>
              </w:rPr>
              <w:t>verification</w:t>
            </w:r>
            <w:r>
              <w:rPr>
                <w:sz w:val="21"/>
              </w:rPr>
              <w:t xml:space="preserve"> is still required. Also: pasting personal data (names, phone numbers, health details) into public AI tools is a privacy risk – anonymise first.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sz w:val="21"/>
              </w:rPr>
              <w:t xml:space="preserve">When to </w:t>
            </w:r>
            <w:r>
              <w:rPr>
                <w:b/>
                <w:sz w:val="21"/>
              </w:rPr>
              <w:t>not</w:t>
            </w:r>
            <w:r>
              <w:rPr>
                <w:sz w:val="21"/>
              </w:rPr>
              <w:t xml:space="preserve"> use AI: for the parts of a task whose purpose is to build your own skill (e.g. writing your first flowchart), when the school assessment forbids it, and when data are confidential. Discuss this explicitly – it is part of ethical prompt use.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Prompt studio (15 min, pairs).</w:t>
            </w:r>
            <w:r>
              <w:rPr>
                <w:sz w:val="21"/>
              </w:rPr>
              <w:t xml:space="preserve"> Write, using all six elements, prompts for: (1) a comparison table of HDD vs SSD for a parent; (2) five dry-run practice problems (flowcharts) for Form 3; (3) a polite email to a company asking about a software licence; (4) an explanation of Creative Commons licences for a school newspaper. Exchange; run one (device or teacher transcript); apply the six-step protocol; report one strength and one weakness of the result.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List the six elements of a well-formed prompt with an example phrase each.</w:t>
            </w:r>
          </w:p>
          <w:p>
            <w:pPr>
              <w:pStyle w:val="ListNumber"/>
              <w:spacing w:after="60" w:line="264" w:lineRule="auto"/>
            </w:pPr>
            <w:r>
              <w:rPr>
                <w:sz w:val="21"/>
              </w:rPr>
              <w:t>Explain chain-of-thought prompting and when it helps.</w:t>
            </w:r>
          </w:p>
          <w:p>
            <w:pPr>
              <w:pStyle w:val="ListNumber"/>
              <w:spacing w:after="60" w:line="264" w:lineRule="auto"/>
            </w:pPr>
            <w:r>
              <w:rPr>
                <w:sz w:val="21"/>
              </w:rPr>
              <w:t>Rewrite: "tell me about robots" for the context: a 100-word introduction to a Form 3 lesson on robotics with one Cameroonian example.</w:t>
            </w:r>
          </w:p>
          <w:p>
            <w:pPr>
              <w:pStyle w:val="ListNumber"/>
              <w:spacing w:after="60" w:line="264" w:lineRule="auto"/>
            </w:pPr>
            <w:r>
              <w:rPr>
                <w:sz w:val="21"/>
              </w:rPr>
              <w:t>A response cites "Cameroon Ministry of Education AI Guidelines 2019". What step of the protocol applies and what do you do?</w:t>
            </w:r>
          </w:p>
          <w:p>
            <w:pPr>
              <w:pStyle w:val="ListNumber"/>
              <w:spacing w:after="60" w:line="264" w:lineRule="auto"/>
            </w:pPr>
            <w:r>
              <w:rPr>
                <w:sz w:val="21"/>
              </w:rPr>
              <w:t>Give two situations where using an AI assistant would be inappropriate.</w:t>
            </w:r>
          </w:p>
          <w:p>
            <w:pPr>
              <w:pStyle w:val="ListNumber"/>
              <w:spacing w:after="60" w:line="264" w:lineRule="auto"/>
            </w:pPr>
            <w:r>
              <w:rPr>
                <w:sz w:val="21"/>
              </w:rPr>
              <w:t>Why should personal data be removed before prompting a public AI tool?</w:t>
            </w:r>
          </w:p>
          <w:p>
            <w:pPr>
              <w:spacing w:after="60" w:line="264" w:lineRule="auto"/>
            </w:pPr>
            <w:r>
              <w:rPr>
                <w:b/>
                <w:sz w:val="21"/>
              </w:rPr>
              <w:t>Practical:</w:t>
            </w:r>
            <w:r>
              <w:rPr>
                <w:sz w:val="21"/>
              </w:rPr>
              <w:t xml:space="preserve"> Produce a prompt that generates a revision quiz on Lessons 1–3, run/evaluate it with the protocol, and document one correction you had to make.</w:t>
            </w:r>
          </w:p>
        </w:tc>
      </w:tr>
    </w:tbl>
    <w:p>
      <w:pPr>
        <w:spacing w:after="20"/>
      </w:pPr>
    </w:p>
    <w:p>
      <w:r>
        <w:br w:type="page"/>
      </w:r>
    </w:p>
    <w:p>
      <w:pPr>
        <w:pStyle w:val="Heading1"/>
        <w:pBdr>
          <w:bottom w:val="single" w:sz="8" w:space="1" w:color="0F9D8A"/>
        </w:pBdr>
      </w:pPr>
      <w:r>
        <w:t>Lesson 5: Robots and Their Applications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robot and robotics.</w:t>
            </w:r>
          </w:p>
          <w:p>
            <w:pPr>
              <w:pStyle w:val="ListBullet"/>
              <w:spacing w:after="60" w:line="264" w:lineRule="auto"/>
            </w:pPr>
            <w:r>
              <w:rPr>
                <w:sz w:val="21"/>
              </w:rPr>
              <w:t>Identify the key physical characteristics and roles of a robot in a given scenario.</w:t>
            </w:r>
          </w:p>
          <w:p>
            <w:pPr>
              <w:pStyle w:val="ListBullet"/>
              <w:spacing w:after="60" w:line="264" w:lineRule="auto"/>
            </w:pPr>
            <w:r>
              <w:rPr>
                <w:sz w:val="21"/>
              </w:rPr>
              <w:t>Describe how robots are applied in specific sectors of life (manufacturing, agriculture, medicine, …) and the advantages they bring over human labour.</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images: an industrial arm, a drone, a robot vacuum, a humanoid, a washing machine. "Which are robots?"</w:t>
            </w:r>
          </w:p>
        </w:tc>
        <w:tc>
          <w:tcPr>
            <w:tcW w:type="dxa" w:w="2381"/>
            <w:tcMar>
              <w:top w:w="60" w:type="dxa"/>
              <w:bottom w:w="60" w:type="dxa"/>
              <w:start w:w="110" w:type="dxa"/>
              <w:end w:w="110" w:type="dxa"/>
            </w:tcMar>
          </w:tcPr>
          <w:p>
            <w:pPr>
              <w:spacing w:after="0" w:line="252" w:lineRule="auto"/>
            </w:pPr>
            <w:r>
              <w:rPr>
                <w:sz w:val="20"/>
              </w:rPr>
              <w:t>Debate criteria.</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Definitions; the </w:t>
            </w:r>
            <w:r>
              <w:rPr>
                <w:b/>
                <w:sz w:val="20"/>
              </w:rPr>
              <w:t>sense–think–act</w:t>
            </w:r>
            <w:r>
              <w:rPr>
                <w:sz w:val="20"/>
              </w:rPr>
              <w:t xml:space="preserve"> loop; anatomy of a robot (sensors, controller, actuators, effectors, power, body); characteristics.</w:t>
            </w:r>
          </w:p>
        </w:tc>
        <w:tc>
          <w:tcPr>
            <w:tcW w:type="dxa" w:w="2381"/>
            <w:tcMar>
              <w:top w:w="60" w:type="dxa"/>
              <w:bottom w:w="60" w:type="dxa"/>
              <w:start w:w="110" w:type="dxa"/>
              <w:end w:w="110" w:type="dxa"/>
            </w:tcMar>
            <w:shd w:val="clear" w:color="auto" w:fill="F4F6F9"/>
          </w:tcPr>
          <w:p>
            <w:pPr>
              <w:spacing w:after="0" w:line="252" w:lineRule="auto"/>
            </w:pPr>
            <w:r>
              <w:rPr>
                <w:sz w:val="20"/>
              </w:rPr>
              <w:t>Label the robot anatomy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Classification (industrial, service, mobile, medical, agricultural, humanoid, drones, cobots); sector applications with T-H-A.</w:t>
            </w:r>
          </w:p>
        </w:tc>
        <w:tc>
          <w:tcPr>
            <w:tcW w:type="dxa" w:w="2381"/>
            <w:tcMar>
              <w:top w:w="60" w:type="dxa"/>
              <w:bottom w:w="60" w:type="dxa"/>
              <w:start w:w="110" w:type="dxa"/>
              <w:end w:w="110" w:type="dxa"/>
            </w:tcMar>
          </w:tcPr>
          <w:p>
            <w:pPr>
              <w:spacing w:after="0" w:line="252" w:lineRule="auto"/>
            </w:pPr>
            <w:r>
              <w:rPr>
                <w:sz w:val="20"/>
              </w:rPr>
              <w:t>Complete the sector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Scenario analysis: identify characteristics and roles.</w:t>
            </w:r>
          </w:p>
        </w:tc>
        <w:tc>
          <w:tcPr>
            <w:tcW w:type="dxa" w:w="2381"/>
            <w:tcMar>
              <w:top w:w="60" w:type="dxa"/>
              <w:bottom w:w="60" w:type="dxa"/>
              <w:start w:w="110" w:type="dxa"/>
              <w:end w:w="110" w:type="dxa"/>
            </w:tcMar>
            <w:shd w:val="clear" w:color="auto" w:fill="F4F6F9"/>
          </w:tcPr>
          <w:p>
            <w:pPr>
              <w:spacing w:after="0" w:line="252" w:lineRule="auto"/>
            </w:pPr>
            <w:r>
              <w:rPr>
                <w:sz w:val="20"/>
              </w:rPr>
              <w:t>Analyse two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5.1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robot</w:t>
            </w:r>
            <w:r>
              <w:rPr>
                <w:sz w:val="21"/>
              </w:rPr>
              <w:t xml:space="preserve"> is a programmable machine that can </w:t>
            </w:r>
            <w:r>
              <w:rPr>
                <w:b/>
                <w:sz w:val="21"/>
              </w:rPr>
              <w:t>sense</w:t>
            </w:r>
            <w:r>
              <w:rPr>
                <w:sz w:val="21"/>
              </w:rPr>
              <w:t xml:space="preserve"> its environment, </w:t>
            </w:r>
            <w:r>
              <w:rPr>
                <w:b/>
                <w:sz w:val="21"/>
              </w:rPr>
              <w:t>process</w:t>
            </w:r>
            <w:r>
              <w:rPr>
                <w:sz w:val="21"/>
              </w:rPr>
              <w:t xml:space="preserve"> the information (make decisions according to a program or AI model) and </w:t>
            </w:r>
            <w:r>
              <w:rPr>
                <w:b/>
                <w:sz w:val="21"/>
              </w:rPr>
              <w:t>act</w:t>
            </w:r>
            <w:r>
              <w:rPr>
                <w:sz w:val="21"/>
              </w:rPr>
              <w:t xml:space="preserve"> physically on the environment – usually performing tasks automatically, repeatedly and with precision. </w:t>
            </w:r>
            <w:r>
              <w:rPr>
                <w:b/>
                <w:sz w:val="21"/>
              </w:rPr>
              <w:t>Robotics</w:t>
            </w:r>
            <w:r>
              <w:rPr>
                <w:sz w:val="21"/>
              </w:rPr>
              <w:t xml:space="preserve"> is the interdisciplinary field (mechanical engineering, electronics, computer science, AI) concerned with the design, construction, programming and use of robots.</w:t>
            </w:r>
          </w:p>
        </w:tc>
      </w:tr>
    </w:tbl>
    <w:p>
      <w:pPr>
        <w:spacing w:after="20"/>
      </w:pPr>
    </w:p>
    <w:p>
      <w:r>
        <w:t xml:space="preserve">The word </w:t>
      </w:r>
      <w:r>
        <w:rPr>
          <w:i/>
        </w:rPr>
        <w:t>robot</w:t>
      </w:r>
      <w:r>
        <w:t xml:space="preserve"> comes from the Czech </w:t>
      </w:r>
      <w:r>
        <w:rPr>
          <w:i/>
        </w:rPr>
        <w:t>robota</w:t>
      </w:r>
      <w:r>
        <w:t xml:space="preserve"> ("forced labour"), coined in Karel Čapek's 1920 play </w:t>
      </w:r>
      <w:r>
        <w:rPr>
          <w:i/>
        </w:rPr>
        <w:t>R.U.R.</w:t>
      </w:r>
      <w:r>
        <w:t xml:space="preserve"> Isaac Asimov later proposed the "Three Laws of Robotics" (1942), an early reflection on robot ethics.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Sense → Think → Act.</w:t>
            </w:r>
            <w:r>
              <w:rPr>
                <w:sz w:val="21"/>
              </w:rPr>
              <w:t xml:space="preserve"> A device that only acts on a fixed timer (a washing machine) is an </w:t>
            </w:r>
            <w:r>
              <w:rPr>
                <w:i/>
                <w:sz w:val="21"/>
              </w:rPr>
              <w:t>automaton</w:t>
            </w:r>
            <w:r>
              <w:rPr>
                <w:sz w:val="21"/>
              </w:rPr>
              <w:t>; a device that senses, decides and acts is a robot. The robot vacuum that detects a wall (sense), plans a new path (think) and turns (act) qualifies.</w:t>
            </w:r>
          </w:p>
        </w:tc>
      </w:tr>
    </w:tbl>
    <w:p>
      <w:pPr>
        <w:spacing w:after="20"/>
      </w:pPr>
    </w:p>
    <w:p>
      <w:pPr>
        <w:pStyle w:val="Heading3"/>
      </w:pPr>
      <w:r>
        <w:t>5.2 Physical characteristics – anatomy of a robot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Part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Role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Sensors</w:t>
            </w:r>
            <w:r>
              <w:rPr>
                <w:sz w:val="20"/>
              </w:rPr>
              <w:t xml:space="preserve"> (input)</w:t>
            </w:r>
          </w:p>
        </w:tc>
        <w:tc>
          <w:tcPr>
            <w:tcW w:type="dxa" w:w="3175"/>
            <w:tcMar>
              <w:top w:w="60" w:type="dxa"/>
              <w:bottom w:w="60" w:type="dxa"/>
              <w:start w:w="110" w:type="dxa"/>
              <w:end w:w="110" w:type="dxa"/>
            </w:tcMar>
          </w:tcPr>
          <w:p>
            <w:pPr>
              <w:spacing w:after="0" w:line="252" w:lineRule="auto"/>
            </w:pPr>
            <w:r>
              <w:rPr>
                <w:sz w:val="20"/>
              </w:rPr>
              <w:t>Perceive the environment and the robot's own state.</w:t>
            </w:r>
          </w:p>
        </w:tc>
        <w:tc>
          <w:tcPr>
            <w:tcW w:type="dxa" w:w="3175"/>
            <w:tcMar>
              <w:top w:w="60" w:type="dxa"/>
              <w:bottom w:w="60" w:type="dxa"/>
              <w:start w:w="110" w:type="dxa"/>
              <w:end w:w="110" w:type="dxa"/>
            </w:tcMar>
          </w:tcPr>
          <w:p>
            <w:pPr>
              <w:spacing w:after="0" w:line="252" w:lineRule="auto"/>
            </w:pPr>
            <w:r>
              <w:rPr>
                <w:sz w:val="20"/>
              </w:rPr>
              <w:t>Cameras, LiDAR, ultrasonic distance sensors, touch/pressure, temperature, GPS, gyroscopes, microphones.</w:t>
            </w:r>
          </w:p>
        </w:tc>
      </w:tr>
      <w:tr>
        <w:tc>
          <w:tcPr>
            <w:tcW w:type="dxa" w:w="3175"/>
            <w:tcMar>
              <w:top w:w="60" w:type="dxa"/>
              <w:bottom w:w="60" w:type="dxa"/>
              <w:start w:w="110" w:type="dxa"/>
              <w:end w:w="110" w:type="dxa"/>
            </w:tcMar>
            <w:shd w:val="clear" w:color="auto" w:fill="F4F6F9"/>
          </w:tcPr>
          <w:p>
            <w:pPr>
              <w:spacing w:after="0" w:line="252" w:lineRule="auto"/>
            </w:pPr>
            <w:r>
              <w:rPr>
                <w:b/>
                <w:sz w:val="20"/>
              </w:rPr>
              <w:t>Controller</w:t>
            </w:r>
            <w:r>
              <w:rPr>
                <w:sz w:val="20"/>
              </w:rPr>
              <w:t xml:space="preserve"> (processing)</w:t>
            </w:r>
          </w:p>
        </w:tc>
        <w:tc>
          <w:tcPr>
            <w:tcW w:type="dxa" w:w="3175"/>
            <w:tcMar>
              <w:top w:w="60" w:type="dxa"/>
              <w:bottom w:w="60" w:type="dxa"/>
              <w:start w:w="110" w:type="dxa"/>
              <w:end w:w="110" w:type="dxa"/>
            </w:tcMar>
            <w:shd w:val="clear" w:color="auto" w:fill="F4F6F9"/>
          </w:tcPr>
          <w:p>
            <w:pPr>
              <w:spacing w:after="0" w:line="252" w:lineRule="auto"/>
            </w:pPr>
            <w:r>
              <w:rPr>
                <w:sz w:val="20"/>
              </w:rPr>
              <w:t>The "brain": microcontroller or computer running the control program / AI model.</w:t>
            </w:r>
          </w:p>
        </w:tc>
        <w:tc>
          <w:tcPr>
            <w:tcW w:type="dxa" w:w="3175"/>
            <w:tcMar>
              <w:top w:w="60" w:type="dxa"/>
              <w:bottom w:w="60" w:type="dxa"/>
              <w:start w:w="110" w:type="dxa"/>
              <w:end w:w="110" w:type="dxa"/>
            </w:tcMar>
            <w:shd w:val="clear" w:color="auto" w:fill="F4F6F9"/>
          </w:tcPr>
          <w:p>
            <w:pPr>
              <w:spacing w:after="0" w:line="252" w:lineRule="auto"/>
            </w:pPr>
            <w:r>
              <w:rPr>
                <w:sz w:val="20"/>
              </w:rPr>
              <w:t>Arduino, Raspberry Pi, industrial PLC, onboard GPU.</w:t>
            </w:r>
          </w:p>
        </w:tc>
      </w:tr>
      <w:tr>
        <w:tc>
          <w:tcPr>
            <w:tcW w:type="dxa" w:w="3175"/>
            <w:tcMar>
              <w:top w:w="60" w:type="dxa"/>
              <w:bottom w:w="60" w:type="dxa"/>
              <w:start w:w="110" w:type="dxa"/>
              <w:end w:w="110" w:type="dxa"/>
            </w:tcMar>
          </w:tcPr>
          <w:p>
            <w:pPr>
              <w:spacing w:after="0" w:line="252" w:lineRule="auto"/>
            </w:pPr>
            <w:r>
              <w:rPr>
                <w:b/>
                <w:sz w:val="20"/>
              </w:rPr>
              <w:t>Actuators</w:t>
            </w:r>
            <w:r>
              <w:rPr>
                <w:sz w:val="20"/>
              </w:rPr>
              <w:t xml:space="preserve"> (output – motion)</w:t>
            </w:r>
          </w:p>
        </w:tc>
        <w:tc>
          <w:tcPr>
            <w:tcW w:type="dxa" w:w="3175"/>
            <w:tcMar>
              <w:top w:w="60" w:type="dxa"/>
              <w:bottom w:w="60" w:type="dxa"/>
              <w:start w:w="110" w:type="dxa"/>
              <w:end w:w="110" w:type="dxa"/>
            </w:tcMar>
          </w:tcPr>
          <w:p>
            <w:pPr>
              <w:spacing w:after="0" w:line="252" w:lineRule="auto"/>
            </w:pPr>
            <w:r>
              <w:rPr>
                <w:sz w:val="20"/>
              </w:rPr>
              <w:t>Convert energy into movement.</w:t>
            </w:r>
          </w:p>
        </w:tc>
        <w:tc>
          <w:tcPr>
            <w:tcW w:type="dxa" w:w="3175"/>
            <w:tcMar>
              <w:top w:w="60" w:type="dxa"/>
              <w:bottom w:w="60" w:type="dxa"/>
              <w:start w:w="110" w:type="dxa"/>
              <w:end w:w="110" w:type="dxa"/>
            </w:tcMar>
          </w:tcPr>
          <w:p>
            <w:pPr>
              <w:spacing w:after="0" w:line="252" w:lineRule="auto"/>
            </w:pPr>
            <w:r>
              <w:rPr>
                <w:sz w:val="20"/>
              </w:rPr>
              <w:t>Electric motors, servos, hydraulic and pneumatic cylinders.</w:t>
            </w:r>
          </w:p>
        </w:tc>
      </w:tr>
      <w:tr>
        <w:tc>
          <w:tcPr>
            <w:tcW w:type="dxa" w:w="3175"/>
            <w:tcMar>
              <w:top w:w="60" w:type="dxa"/>
              <w:bottom w:w="60" w:type="dxa"/>
              <w:start w:w="110" w:type="dxa"/>
              <w:end w:w="110" w:type="dxa"/>
            </w:tcMar>
            <w:shd w:val="clear" w:color="auto" w:fill="F4F6F9"/>
          </w:tcPr>
          <w:p>
            <w:pPr>
              <w:spacing w:after="0" w:line="252" w:lineRule="auto"/>
            </w:pPr>
            <w:r>
              <w:rPr>
                <w:b/>
                <w:sz w:val="20"/>
              </w:rPr>
              <w:t>Effectors / end-effectors</w:t>
            </w:r>
          </w:p>
        </w:tc>
        <w:tc>
          <w:tcPr>
            <w:tcW w:type="dxa" w:w="3175"/>
            <w:tcMar>
              <w:top w:w="60" w:type="dxa"/>
              <w:bottom w:w="60" w:type="dxa"/>
              <w:start w:w="110" w:type="dxa"/>
              <w:end w:w="110" w:type="dxa"/>
            </w:tcMar>
            <w:shd w:val="clear" w:color="auto" w:fill="F4F6F9"/>
          </w:tcPr>
          <w:p>
            <w:pPr>
              <w:spacing w:after="0" w:line="252" w:lineRule="auto"/>
            </w:pPr>
            <w:r>
              <w:rPr>
                <w:sz w:val="20"/>
              </w:rPr>
              <w:t>The tools that act on the world.</w:t>
            </w:r>
          </w:p>
        </w:tc>
        <w:tc>
          <w:tcPr>
            <w:tcW w:type="dxa" w:w="3175"/>
            <w:tcMar>
              <w:top w:w="60" w:type="dxa"/>
              <w:bottom w:w="60" w:type="dxa"/>
              <w:start w:w="110" w:type="dxa"/>
              <w:end w:w="110" w:type="dxa"/>
            </w:tcMar>
            <w:shd w:val="clear" w:color="auto" w:fill="F4F6F9"/>
          </w:tcPr>
          <w:p>
            <w:pPr>
              <w:spacing w:after="0" w:line="252" w:lineRule="auto"/>
            </w:pPr>
            <w:r>
              <w:rPr>
                <w:sz w:val="20"/>
              </w:rPr>
              <w:t>Grippers, welding torches, suction cups, surgical instruments, spray nozzles, wheels/legs.</w:t>
            </w:r>
          </w:p>
        </w:tc>
      </w:tr>
      <w:tr>
        <w:tc>
          <w:tcPr>
            <w:tcW w:type="dxa" w:w="3175"/>
            <w:tcMar>
              <w:top w:w="60" w:type="dxa"/>
              <w:bottom w:w="60" w:type="dxa"/>
              <w:start w:w="110" w:type="dxa"/>
              <w:end w:w="110" w:type="dxa"/>
            </w:tcMar>
          </w:tcPr>
          <w:p>
            <w:pPr>
              <w:spacing w:after="0" w:line="252" w:lineRule="auto"/>
            </w:pPr>
            <w:r>
              <w:rPr>
                <w:b/>
                <w:sz w:val="20"/>
              </w:rPr>
              <w:t>Power source</w:t>
            </w:r>
          </w:p>
        </w:tc>
        <w:tc>
          <w:tcPr>
            <w:tcW w:type="dxa" w:w="3175"/>
            <w:tcMar>
              <w:top w:w="60" w:type="dxa"/>
              <w:bottom w:w="60" w:type="dxa"/>
              <w:start w:w="110" w:type="dxa"/>
              <w:end w:w="110" w:type="dxa"/>
            </w:tcMar>
          </w:tcPr>
          <w:p>
            <w:pPr>
              <w:spacing w:after="0" w:line="252" w:lineRule="auto"/>
            </w:pPr>
            <w:r>
              <w:rPr>
                <w:sz w:val="20"/>
              </w:rPr>
              <w:t>Energy supply.</w:t>
            </w:r>
          </w:p>
        </w:tc>
        <w:tc>
          <w:tcPr>
            <w:tcW w:type="dxa" w:w="3175"/>
            <w:tcMar>
              <w:top w:w="60" w:type="dxa"/>
              <w:bottom w:w="60" w:type="dxa"/>
              <w:start w:w="110" w:type="dxa"/>
              <w:end w:w="110" w:type="dxa"/>
            </w:tcMar>
          </w:tcPr>
          <w:p>
            <w:pPr>
              <w:spacing w:after="0" w:line="252" w:lineRule="auto"/>
            </w:pPr>
            <w:r>
              <w:rPr>
                <w:sz w:val="20"/>
              </w:rPr>
              <w:t>Batteries, mains, solar, fuel cells.</w:t>
            </w:r>
          </w:p>
        </w:tc>
      </w:tr>
      <w:tr>
        <w:tc>
          <w:tcPr>
            <w:tcW w:type="dxa" w:w="3175"/>
            <w:tcMar>
              <w:top w:w="60" w:type="dxa"/>
              <w:bottom w:w="60" w:type="dxa"/>
              <w:start w:w="110" w:type="dxa"/>
              <w:end w:w="110" w:type="dxa"/>
            </w:tcMar>
            <w:shd w:val="clear" w:color="auto" w:fill="F4F6F9"/>
          </w:tcPr>
          <w:p>
            <w:pPr>
              <w:spacing w:after="0" w:line="252" w:lineRule="auto"/>
            </w:pPr>
            <w:r>
              <w:rPr>
                <w:b/>
                <w:sz w:val="20"/>
              </w:rPr>
              <w:t>Body / structure</w:t>
            </w:r>
          </w:p>
        </w:tc>
        <w:tc>
          <w:tcPr>
            <w:tcW w:type="dxa" w:w="3175"/>
            <w:tcMar>
              <w:top w:w="60" w:type="dxa"/>
              <w:bottom w:w="60" w:type="dxa"/>
              <w:start w:w="110" w:type="dxa"/>
              <w:end w:w="110" w:type="dxa"/>
            </w:tcMar>
            <w:shd w:val="clear" w:color="auto" w:fill="F4F6F9"/>
          </w:tcPr>
          <w:p>
            <w:pPr>
              <w:spacing w:after="0" w:line="252" w:lineRule="auto"/>
            </w:pPr>
            <w:r>
              <w:rPr>
                <w:sz w:val="20"/>
              </w:rPr>
              <w:t>Frame, joints (degrees of freedom), locomotion system (wheels, tracks, legs, propellers).</w:t>
            </w:r>
          </w:p>
        </w:tc>
        <w:tc>
          <w:tcPr>
            <w:tcW w:type="dxa" w:w="3175"/>
            <w:tcMar>
              <w:top w:w="60" w:type="dxa"/>
              <w:bottom w:w="60" w:type="dxa"/>
              <w:start w:w="110" w:type="dxa"/>
              <w:end w:w="110" w:type="dxa"/>
            </w:tcMar>
            <w:shd w:val="clear" w:color="auto" w:fill="F4F6F9"/>
          </w:tcPr>
          <w:p>
            <w:pPr>
              <w:spacing w:after="0" w:line="252" w:lineRule="auto"/>
            </w:pPr>
            <w:r>
              <w:rPr>
                <w:sz w:val="20"/>
              </w:rPr>
              <w:t>Articulated arm (6 axes), wheeled base, quadcopter frame.</w:t>
            </w:r>
          </w:p>
        </w:tc>
      </w:tr>
      <w:tr>
        <w:tc>
          <w:tcPr>
            <w:tcW w:type="dxa" w:w="3175"/>
            <w:tcMar>
              <w:top w:w="60" w:type="dxa"/>
              <w:bottom w:w="60" w:type="dxa"/>
              <w:start w:w="110" w:type="dxa"/>
              <w:end w:w="110" w:type="dxa"/>
            </w:tcMar>
          </w:tcPr>
          <w:p>
            <w:pPr>
              <w:spacing w:after="0" w:line="252" w:lineRule="auto"/>
            </w:pPr>
            <w:r>
              <w:rPr>
                <w:b/>
                <w:sz w:val="20"/>
              </w:rPr>
              <w:t>Communication</w:t>
            </w:r>
          </w:p>
        </w:tc>
        <w:tc>
          <w:tcPr>
            <w:tcW w:type="dxa" w:w="3175"/>
            <w:tcMar>
              <w:top w:w="60" w:type="dxa"/>
              <w:bottom w:w="60" w:type="dxa"/>
              <w:start w:w="110" w:type="dxa"/>
              <w:end w:w="110" w:type="dxa"/>
            </w:tcMar>
          </w:tcPr>
          <w:p>
            <w:pPr>
              <w:spacing w:after="0" w:line="252" w:lineRule="auto"/>
            </w:pPr>
            <w:r>
              <w:rPr>
                <w:sz w:val="20"/>
              </w:rPr>
              <w:t>Links to operators or other robots.</w:t>
            </w:r>
          </w:p>
        </w:tc>
        <w:tc>
          <w:tcPr>
            <w:tcW w:type="dxa" w:w="3175"/>
            <w:tcMar>
              <w:top w:w="60" w:type="dxa"/>
              <w:bottom w:w="60" w:type="dxa"/>
              <w:start w:w="110" w:type="dxa"/>
              <w:end w:w="110" w:type="dxa"/>
            </w:tcMar>
          </w:tcPr>
          <w:p>
            <w:pPr>
              <w:spacing w:after="0" w:line="252" w:lineRule="auto"/>
            </w:pPr>
            <w:r>
              <w:rPr>
                <w:sz w:val="20"/>
              </w:rPr>
              <w:t>Wi-Fi, radio, Bluetooth, 4G.</w:t>
            </w:r>
          </w:p>
        </w:tc>
      </w:tr>
    </w:tbl>
    <w:p>
      <w:pPr>
        <w:spacing w:after="40"/>
      </w:pPr>
    </w:p>
    <w:p>
      <w:r>
        <w:t xml:space="preserve">Key characteristics to describe a robot in a scenario: </w:t>
      </w:r>
      <w:r>
        <w:rPr>
          <w:b/>
        </w:rPr>
        <w:t>mobility</w:t>
      </w:r>
      <w:r>
        <w:t xml:space="preserve"> (fixed or mobile), </w:t>
      </w:r>
      <w:r>
        <w:rPr>
          <w:b/>
        </w:rPr>
        <w:t>degrees of freedom</w:t>
      </w:r>
      <w:r>
        <w:t xml:space="preserve">, </w:t>
      </w:r>
      <w:r>
        <w:rPr>
          <w:b/>
        </w:rPr>
        <w:t>autonomy level</w:t>
      </w:r>
      <w:r>
        <w:t xml:space="preserve"> (tele-operated → semi-autonomous → fully autonomous), </w:t>
      </w:r>
      <w:r>
        <w:rPr>
          <w:b/>
        </w:rPr>
        <w:t>payload</w:t>
      </w:r>
      <w:r>
        <w:t xml:space="preserve">, </w:t>
      </w:r>
      <w:r>
        <w:rPr>
          <w:b/>
        </w:rPr>
        <w:t>precision/repeatability</w:t>
      </w:r>
      <w:r>
        <w:t xml:space="preserve">, </w:t>
      </w:r>
      <w:r>
        <w:rPr>
          <w:b/>
        </w:rPr>
        <w:t>speed</w:t>
      </w:r>
      <w:r>
        <w:t xml:space="preserve">, </w:t>
      </w:r>
      <w:r>
        <w:rPr>
          <w:b/>
        </w:rPr>
        <w:t>environment tolerance</w:t>
      </w:r>
      <w:r>
        <w:t xml:space="preserve"> (heat, radiation, underwater), </w:t>
      </w:r>
      <w:r>
        <w:rPr>
          <w:b/>
        </w:rPr>
        <w:t>collaboration with humans</w:t>
      </w:r>
      <w:r>
        <w:t xml:space="preserve"> (cobot vs caged).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5.1 – Anatomy of a robot.</w:t>
            </w:r>
            <w:r>
              <w:rPr>
                <w:sz w:val="21"/>
              </w:rPr>
              <w:t xml:space="preserve"> A generic wheeled robot with an arm, exploded with callouts: camera and ultrasonic sensor (SENSE), controller board (THINK), motors and servo (ACT), gripper (effector), battery pack, Wi-Fi antenna. A circular "sense–think–act" loop drawn beside it.</w:t>
            </w:r>
          </w:p>
        </w:tc>
      </w:tr>
    </w:tbl>
    <w:p>
      <w:pPr>
        <w:spacing w:after="20"/>
      </w:pPr>
    </w:p>
    <w:p>
      <w:pPr>
        <w:pStyle w:val="Heading3"/>
      </w:pPr>
      <w:r>
        <w:t>5.3 Types of robots and sector applications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Type / sector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Technology used (T)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How used (H)</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Advantages over human labour (A)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1905"/>
            <w:tcMar>
              <w:top w:w="60" w:type="dxa"/>
              <w:bottom w:w="60" w:type="dxa"/>
              <w:start w:w="110" w:type="dxa"/>
              <w:end w:w="110" w:type="dxa"/>
            </w:tcMar>
          </w:tcPr>
          <w:p>
            <w:pPr>
              <w:spacing w:after="0" w:line="252" w:lineRule="auto"/>
            </w:pPr>
            <w:r>
              <w:rPr>
                <w:b/>
                <w:sz w:val="20"/>
              </w:rPr>
              <w:t>Industrial robots (manufacturing)</w:t>
            </w:r>
          </w:p>
        </w:tc>
        <w:tc>
          <w:tcPr>
            <w:tcW w:type="dxa" w:w="1905"/>
            <w:tcMar>
              <w:top w:w="60" w:type="dxa"/>
              <w:bottom w:w="60" w:type="dxa"/>
              <w:start w:w="110" w:type="dxa"/>
              <w:end w:w="110" w:type="dxa"/>
            </w:tcMar>
          </w:tcPr>
          <w:p>
            <w:pPr>
              <w:spacing w:after="0" w:line="252" w:lineRule="auto"/>
            </w:pPr>
            <w:r>
              <w:rPr>
                <w:sz w:val="20"/>
              </w:rPr>
              <w:t>Fixed articulated arms; vision systems; PLCs.</w:t>
            </w:r>
          </w:p>
        </w:tc>
        <w:tc>
          <w:tcPr>
            <w:tcW w:type="dxa" w:w="1905"/>
            <w:tcMar>
              <w:top w:w="60" w:type="dxa"/>
              <w:bottom w:w="60" w:type="dxa"/>
              <w:start w:w="110" w:type="dxa"/>
              <w:end w:w="110" w:type="dxa"/>
            </w:tcMar>
          </w:tcPr>
          <w:p>
            <w:pPr>
              <w:spacing w:after="0" w:line="252" w:lineRule="auto"/>
            </w:pPr>
            <w:r>
              <w:rPr>
                <w:sz w:val="20"/>
              </w:rPr>
              <w:t>Welding, painting, assembly, palletising on production lines 24/7.</w:t>
            </w:r>
          </w:p>
        </w:tc>
        <w:tc>
          <w:tcPr>
            <w:tcW w:type="dxa" w:w="1905"/>
            <w:tcMar>
              <w:top w:w="60" w:type="dxa"/>
              <w:bottom w:w="60" w:type="dxa"/>
              <w:start w:w="110" w:type="dxa"/>
              <w:end w:w="110" w:type="dxa"/>
            </w:tcMar>
          </w:tcPr>
          <w:p>
            <w:pPr>
              <w:spacing w:after="0" w:line="252" w:lineRule="auto"/>
            </w:pPr>
            <w:r>
              <w:rPr>
                <w:sz w:val="20"/>
              </w:rPr>
              <w:t>Speed, repeatability (±0.1 mm), no fatigue, safety in hazardous tasks (fumes, heat), lower unit cost.</w:t>
            </w:r>
          </w:p>
        </w:tc>
        <w:tc>
          <w:tcPr>
            <w:tcW w:type="dxa" w:w="1905"/>
            <w:tcMar>
              <w:top w:w="60" w:type="dxa"/>
              <w:bottom w:w="60" w:type="dxa"/>
              <w:start w:w="110" w:type="dxa"/>
              <w:end w:w="110" w:type="dxa"/>
            </w:tcMar>
          </w:tcPr>
          <w:p>
            <w:pPr>
              <w:spacing w:after="0" w:line="252" w:lineRule="auto"/>
            </w:pPr>
            <w:r>
              <w:rPr>
                <w:sz w:val="20"/>
              </w:rPr>
              <w:t xml:space="preserve">Car factories; bottling plants; </w:t>
            </w:r>
            <w:r>
              <w:rPr>
                <w:b/>
                <w:sz w:val="20"/>
              </w:rPr>
              <w:t>Cameroon:</w:t>
            </w:r>
            <w:r>
              <w:rPr>
                <w:sz w:val="20"/>
              </w:rPr>
              <w:t xml:space="preserve"> automated lines in breweries and cement plants.</w:t>
            </w:r>
          </w:p>
        </w:tc>
      </w:tr>
      <w:tr>
        <w:tc>
          <w:tcPr>
            <w:tcW w:type="dxa" w:w="1905"/>
            <w:tcMar>
              <w:top w:w="60" w:type="dxa"/>
              <w:bottom w:w="60" w:type="dxa"/>
              <w:start w:w="110" w:type="dxa"/>
              <w:end w:w="110" w:type="dxa"/>
            </w:tcMar>
            <w:shd w:val="clear" w:color="auto" w:fill="F4F6F9"/>
          </w:tcPr>
          <w:p>
            <w:pPr>
              <w:spacing w:after="0" w:line="252" w:lineRule="auto"/>
            </w:pPr>
            <w:r>
              <w:rPr>
                <w:b/>
                <w:sz w:val="20"/>
              </w:rPr>
              <w:t>Collaborative robots (cobots)</w:t>
            </w:r>
          </w:p>
        </w:tc>
        <w:tc>
          <w:tcPr>
            <w:tcW w:type="dxa" w:w="1905"/>
            <w:tcMar>
              <w:top w:w="60" w:type="dxa"/>
              <w:bottom w:w="60" w:type="dxa"/>
              <w:start w:w="110" w:type="dxa"/>
              <w:end w:w="110" w:type="dxa"/>
            </w:tcMar>
            <w:shd w:val="clear" w:color="auto" w:fill="F4F6F9"/>
          </w:tcPr>
          <w:p>
            <w:pPr>
              <w:spacing w:after="0" w:line="252" w:lineRule="auto"/>
            </w:pPr>
            <w:r>
              <w:rPr>
                <w:sz w:val="20"/>
              </w:rPr>
              <w:t>Force-limited arms with safety sensors.</w:t>
            </w:r>
          </w:p>
        </w:tc>
        <w:tc>
          <w:tcPr>
            <w:tcW w:type="dxa" w:w="1905"/>
            <w:tcMar>
              <w:top w:w="60" w:type="dxa"/>
              <w:bottom w:w="60" w:type="dxa"/>
              <w:start w:w="110" w:type="dxa"/>
              <w:end w:w="110" w:type="dxa"/>
            </w:tcMar>
            <w:shd w:val="clear" w:color="auto" w:fill="F4F6F9"/>
          </w:tcPr>
          <w:p>
            <w:pPr>
              <w:spacing w:after="0" w:line="252" w:lineRule="auto"/>
            </w:pPr>
            <w:r>
              <w:rPr>
                <w:sz w:val="20"/>
              </w:rPr>
              <w:t>Work beside humans handing parts, screwing, packaging.</w:t>
            </w:r>
          </w:p>
        </w:tc>
        <w:tc>
          <w:tcPr>
            <w:tcW w:type="dxa" w:w="1905"/>
            <w:tcMar>
              <w:top w:w="60" w:type="dxa"/>
              <w:bottom w:w="60" w:type="dxa"/>
              <w:start w:w="110" w:type="dxa"/>
              <w:end w:w="110" w:type="dxa"/>
            </w:tcMar>
            <w:shd w:val="clear" w:color="auto" w:fill="F4F6F9"/>
          </w:tcPr>
          <w:p>
            <w:pPr>
              <w:spacing w:after="0" w:line="252" w:lineRule="auto"/>
            </w:pPr>
            <w:r>
              <w:rPr>
                <w:sz w:val="20"/>
              </w:rPr>
              <w:t>Combine human judgement with robot precision; cheaper than caged cells.</w:t>
            </w:r>
          </w:p>
        </w:tc>
        <w:tc>
          <w:tcPr>
            <w:tcW w:type="dxa" w:w="1905"/>
            <w:tcMar>
              <w:top w:w="60" w:type="dxa"/>
              <w:bottom w:w="60" w:type="dxa"/>
              <w:start w:w="110" w:type="dxa"/>
              <w:end w:w="110" w:type="dxa"/>
            </w:tcMar>
            <w:shd w:val="clear" w:color="auto" w:fill="F4F6F9"/>
          </w:tcPr>
          <w:p>
            <w:pPr>
              <w:spacing w:after="0" w:line="252" w:lineRule="auto"/>
            </w:pPr>
            <w:r>
              <w:rPr>
                <w:sz w:val="20"/>
              </w:rPr>
              <w:t>Universal Robots arms in small workshops.</w:t>
            </w:r>
          </w:p>
        </w:tc>
      </w:tr>
      <w:tr>
        <w:tc>
          <w:tcPr>
            <w:tcW w:type="dxa" w:w="1905"/>
            <w:tcMar>
              <w:top w:w="60" w:type="dxa"/>
              <w:bottom w:w="60" w:type="dxa"/>
              <w:start w:w="110" w:type="dxa"/>
              <w:end w:w="110" w:type="dxa"/>
            </w:tcMar>
          </w:tcPr>
          <w:p>
            <w:pPr>
              <w:spacing w:after="0" w:line="252" w:lineRule="auto"/>
            </w:pPr>
            <w:r>
              <w:rPr>
                <w:b/>
                <w:sz w:val="20"/>
              </w:rPr>
              <w:t>Agricultural robots</w:t>
            </w:r>
          </w:p>
        </w:tc>
        <w:tc>
          <w:tcPr>
            <w:tcW w:type="dxa" w:w="1905"/>
            <w:tcMar>
              <w:top w:w="60" w:type="dxa"/>
              <w:bottom w:w="60" w:type="dxa"/>
              <w:start w:w="110" w:type="dxa"/>
              <w:end w:w="110" w:type="dxa"/>
            </w:tcMar>
          </w:tcPr>
          <w:p>
            <w:pPr>
              <w:spacing w:after="0" w:line="252" w:lineRule="auto"/>
            </w:pPr>
            <w:r>
              <w:rPr>
                <w:sz w:val="20"/>
              </w:rPr>
              <w:t>Drones (multispectral cameras), autonomous tractors (GPS-RTK), picking robots (vision + soft grippers), weeding robots.</w:t>
            </w:r>
          </w:p>
        </w:tc>
        <w:tc>
          <w:tcPr>
            <w:tcW w:type="dxa" w:w="1905"/>
            <w:tcMar>
              <w:top w:w="60" w:type="dxa"/>
              <w:bottom w:w="60" w:type="dxa"/>
              <w:start w:w="110" w:type="dxa"/>
              <w:end w:w="110" w:type="dxa"/>
            </w:tcMar>
          </w:tcPr>
          <w:p>
            <w:pPr>
              <w:spacing w:after="0" w:line="252" w:lineRule="auto"/>
            </w:pPr>
            <w:r>
              <w:rPr>
                <w:sz w:val="20"/>
              </w:rPr>
              <w:t>Mapping, targeted spraying, planting, harvesting, weeding by image recognition.</w:t>
            </w:r>
          </w:p>
        </w:tc>
        <w:tc>
          <w:tcPr>
            <w:tcW w:type="dxa" w:w="1905"/>
            <w:tcMar>
              <w:top w:w="60" w:type="dxa"/>
              <w:bottom w:w="60" w:type="dxa"/>
              <w:start w:w="110" w:type="dxa"/>
              <w:end w:w="110" w:type="dxa"/>
            </w:tcMar>
          </w:tcPr>
          <w:p>
            <w:pPr>
              <w:spacing w:after="0" w:line="252" w:lineRule="auto"/>
            </w:pPr>
            <w:r>
              <w:rPr>
                <w:sz w:val="20"/>
              </w:rPr>
              <w:t>Precision reduces chemicals; works long hours; addresses labour shortages; data for yield prediction.</w:t>
            </w:r>
          </w:p>
        </w:tc>
        <w:tc>
          <w:tcPr>
            <w:tcW w:type="dxa" w:w="1905"/>
            <w:tcMar>
              <w:top w:w="60" w:type="dxa"/>
              <w:bottom w:w="60" w:type="dxa"/>
              <w:start w:w="110" w:type="dxa"/>
              <w:end w:w="110" w:type="dxa"/>
            </w:tcMar>
          </w:tcPr>
          <w:p>
            <w:pPr>
              <w:spacing w:after="0" w:line="252" w:lineRule="auto"/>
            </w:pPr>
            <w:r>
              <w:rPr>
                <w:sz w:val="20"/>
              </w:rPr>
              <w:t xml:space="preserve">Drone spraying on plantations; strawberry-picking robots; </w:t>
            </w:r>
            <w:r>
              <w:rPr>
                <w:b/>
                <w:sz w:val="20"/>
              </w:rPr>
              <w:t>Cameroon:</w:t>
            </w:r>
            <w:r>
              <w:rPr>
                <w:sz w:val="20"/>
              </w:rPr>
              <w:t xml:space="preserve"> drone mapping start-ups for cocoa and palm estates.</w:t>
            </w:r>
          </w:p>
        </w:tc>
      </w:tr>
      <w:tr>
        <w:tc>
          <w:tcPr>
            <w:tcW w:type="dxa" w:w="1905"/>
            <w:tcMar>
              <w:top w:w="60" w:type="dxa"/>
              <w:bottom w:w="60" w:type="dxa"/>
              <w:start w:w="110" w:type="dxa"/>
              <w:end w:w="110" w:type="dxa"/>
            </w:tcMar>
            <w:shd w:val="clear" w:color="auto" w:fill="F4F6F9"/>
          </w:tcPr>
          <w:p>
            <w:pPr>
              <w:spacing w:after="0" w:line="252" w:lineRule="auto"/>
            </w:pPr>
            <w:r>
              <w:rPr>
                <w:b/>
                <w:sz w:val="20"/>
              </w:rPr>
              <w:t>Medical robots</w:t>
            </w:r>
          </w:p>
        </w:tc>
        <w:tc>
          <w:tcPr>
            <w:tcW w:type="dxa" w:w="1905"/>
            <w:tcMar>
              <w:top w:w="60" w:type="dxa"/>
              <w:bottom w:w="60" w:type="dxa"/>
              <w:start w:w="110" w:type="dxa"/>
              <w:end w:w="110" w:type="dxa"/>
            </w:tcMar>
            <w:shd w:val="clear" w:color="auto" w:fill="F4F6F9"/>
          </w:tcPr>
          <w:p>
            <w:pPr>
              <w:spacing w:after="0" w:line="252" w:lineRule="auto"/>
            </w:pPr>
            <w:r>
              <w:rPr>
                <w:sz w:val="20"/>
              </w:rPr>
              <w:t>Surgical robots (Da Vinci), rehabilitation exoskeletons, pharmacy dispensing robots, disinfection robots (UV), telepresence robots.</w:t>
            </w:r>
          </w:p>
        </w:tc>
        <w:tc>
          <w:tcPr>
            <w:tcW w:type="dxa" w:w="1905"/>
            <w:tcMar>
              <w:top w:w="60" w:type="dxa"/>
              <w:bottom w:w="60" w:type="dxa"/>
              <w:start w:w="110" w:type="dxa"/>
              <w:end w:w="110" w:type="dxa"/>
            </w:tcMar>
            <w:shd w:val="clear" w:color="auto" w:fill="F4F6F9"/>
          </w:tcPr>
          <w:p>
            <w:pPr>
              <w:spacing w:after="0" w:line="252" w:lineRule="auto"/>
            </w:pPr>
            <w:r>
              <w:rPr>
                <w:sz w:val="20"/>
              </w:rPr>
              <w:t>Surgeon controls precise instruments through small incisions; robots move patients, dispense medicines, disinfect wards.</w:t>
            </w:r>
          </w:p>
        </w:tc>
        <w:tc>
          <w:tcPr>
            <w:tcW w:type="dxa" w:w="1905"/>
            <w:tcMar>
              <w:top w:w="60" w:type="dxa"/>
              <w:bottom w:w="60" w:type="dxa"/>
              <w:start w:w="110" w:type="dxa"/>
              <w:end w:w="110" w:type="dxa"/>
            </w:tcMar>
            <w:shd w:val="clear" w:color="auto" w:fill="F4F6F9"/>
          </w:tcPr>
          <w:p>
            <w:pPr>
              <w:spacing w:after="0" w:line="252" w:lineRule="auto"/>
            </w:pPr>
            <w:r>
              <w:rPr>
                <w:sz w:val="20"/>
              </w:rPr>
              <w:t>Steadier than a hand; smaller incisions → faster recovery; reduces infection exposure; extends specialists remotely.</w:t>
            </w:r>
          </w:p>
        </w:tc>
        <w:tc>
          <w:tcPr>
            <w:tcW w:type="dxa" w:w="1905"/>
            <w:tcMar>
              <w:top w:w="60" w:type="dxa"/>
              <w:bottom w:w="60" w:type="dxa"/>
              <w:start w:w="110" w:type="dxa"/>
              <w:end w:w="110" w:type="dxa"/>
            </w:tcMar>
            <w:shd w:val="clear" w:color="auto" w:fill="F4F6F9"/>
          </w:tcPr>
          <w:p>
            <w:pPr>
              <w:spacing w:after="0" w:line="252" w:lineRule="auto"/>
            </w:pPr>
            <w:r>
              <w:rPr>
                <w:sz w:val="20"/>
              </w:rPr>
              <w:t>Da Vinci systems; UV robots used during COVID-19.</w:t>
            </w:r>
          </w:p>
        </w:tc>
      </w:tr>
      <w:tr>
        <w:tc>
          <w:tcPr>
            <w:tcW w:type="dxa" w:w="1905"/>
            <w:tcMar>
              <w:top w:w="60" w:type="dxa"/>
              <w:bottom w:w="60" w:type="dxa"/>
              <w:start w:w="110" w:type="dxa"/>
              <w:end w:w="110" w:type="dxa"/>
            </w:tcMar>
          </w:tcPr>
          <w:p>
            <w:pPr>
              <w:spacing w:after="0" w:line="252" w:lineRule="auto"/>
            </w:pPr>
            <w:r>
              <w:rPr>
                <w:b/>
                <w:sz w:val="20"/>
              </w:rPr>
              <w:t>Service &amp; domestic robots</w:t>
            </w:r>
          </w:p>
        </w:tc>
        <w:tc>
          <w:tcPr>
            <w:tcW w:type="dxa" w:w="1905"/>
            <w:tcMar>
              <w:top w:w="60" w:type="dxa"/>
              <w:bottom w:w="60" w:type="dxa"/>
              <w:start w:w="110" w:type="dxa"/>
              <w:end w:w="110" w:type="dxa"/>
            </w:tcMar>
          </w:tcPr>
          <w:p>
            <w:pPr>
              <w:spacing w:after="0" w:line="252" w:lineRule="auto"/>
            </w:pPr>
            <w:r>
              <w:rPr>
                <w:sz w:val="20"/>
              </w:rPr>
              <w:t>Mobile bases with mapping (SLAM), voice interfaces.</w:t>
            </w:r>
          </w:p>
        </w:tc>
        <w:tc>
          <w:tcPr>
            <w:tcW w:type="dxa" w:w="1905"/>
            <w:tcMar>
              <w:top w:w="60" w:type="dxa"/>
              <w:bottom w:w="60" w:type="dxa"/>
              <w:start w:w="110" w:type="dxa"/>
              <w:end w:w="110" w:type="dxa"/>
            </w:tcMar>
          </w:tcPr>
          <w:p>
            <w:pPr>
              <w:spacing w:after="0" w:line="252" w:lineRule="auto"/>
            </w:pPr>
            <w:r>
              <w:rPr>
                <w:sz w:val="20"/>
              </w:rPr>
              <w:t>Vacuuming, lawn mowing, delivery in hotels/hospitals, reception.</w:t>
            </w:r>
          </w:p>
        </w:tc>
        <w:tc>
          <w:tcPr>
            <w:tcW w:type="dxa" w:w="1905"/>
            <w:tcMar>
              <w:top w:w="60" w:type="dxa"/>
              <w:bottom w:w="60" w:type="dxa"/>
              <w:start w:w="110" w:type="dxa"/>
              <w:end w:w="110" w:type="dxa"/>
            </w:tcMar>
          </w:tcPr>
          <w:p>
            <w:pPr>
              <w:spacing w:after="0" w:line="252" w:lineRule="auto"/>
            </w:pPr>
            <w:r>
              <w:rPr>
                <w:sz w:val="20"/>
              </w:rPr>
              <w:t>Frees time; consistent service; works at night.</w:t>
            </w:r>
          </w:p>
        </w:tc>
        <w:tc>
          <w:tcPr>
            <w:tcW w:type="dxa" w:w="1905"/>
            <w:tcMar>
              <w:top w:w="60" w:type="dxa"/>
              <w:bottom w:w="60" w:type="dxa"/>
              <w:start w:w="110" w:type="dxa"/>
              <w:end w:w="110" w:type="dxa"/>
            </w:tcMar>
          </w:tcPr>
          <w:p>
            <w:pPr>
              <w:spacing w:after="0" w:line="252" w:lineRule="auto"/>
            </w:pPr>
            <w:r>
              <w:rPr>
                <w:sz w:val="20"/>
              </w:rPr>
              <w:t>Roomba; hospital delivery robots.</w:t>
            </w:r>
          </w:p>
        </w:tc>
      </w:tr>
      <w:tr>
        <w:tc>
          <w:tcPr>
            <w:tcW w:type="dxa" w:w="1905"/>
            <w:tcMar>
              <w:top w:w="60" w:type="dxa"/>
              <w:bottom w:w="60" w:type="dxa"/>
              <w:start w:w="110" w:type="dxa"/>
              <w:end w:w="110" w:type="dxa"/>
            </w:tcMar>
            <w:shd w:val="clear" w:color="auto" w:fill="F4F6F9"/>
          </w:tcPr>
          <w:p>
            <w:pPr>
              <w:spacing w:after="0" w:line="252" w:lineRule="auto"/>
            </w:pPr>
            <w:r>
              <w:rPr>
                <w:b/>
                <w:sz w:val="20"/>
              </w:rPr>
              <w:t>Logistics &amp; warehouse robots</w:t>
            </w:r>
          </w:p>
        </w:tc>
        <w:tc>
          <w:tcPr>
            <w:tcW w:type="dxa" w:w="1905"/>
            <w:tcMar>
              <w:top w:w="60" w:type="dxa"/>
              <w:bottom w:w="60" w:type="dxa"/>
              <w:start w:w="110" w:type="dxa"/>
              <w:end w:w="110" w:type="dxa"/>
            </w:tcMar>
            <w:shd w:val="clear" w:color="auto" w:fill="F4F6F9"/>
          </w:tcPr>
          <w:p>
            <w:pPr>
              <w:spacing w:after="0" w:line="252" w:lineRule="auto"/>
            </w:pPr>
            <w:r>
              <w:rPr>
                <w:sz w:val="20"/>
              </w:rPr>
              <w:t>AGVs/AMRs, sorting arms, drones.</w:t>
            </w:r>
          </w:p>
        </w:tc>
        <w:tc>
          <w:tcPr>
            <w:tcW w:type="dxa" w:w="1905"/>
            <w:tcMar>
              <w:top w:w="60" w:type="dxa"/>
              <w:bottom w:w="60" w:type="dxa"/>
              <w:start w:w="110" w:type="dxa"/>
              <w:end w:w="110" w:type="dxa"/>
            </w:tcMar>
            <w:shd w:val="clear" w:color="auto" w:fill="F4F6F9"/>
          </w:tcPr>
          <w:p>
            <w:pPr>
              <w:spacing w:after="0" w:line="252" w:lineRule="auto"/>
            </w:pPr>
            <w:r>
              <w:rPr>
                <w:sz w:val="20"/>
              </w:rPr>
              <w:t>Move shelves to pickers; sort parcels; inventory scanning.</w:t>
            </w:r>
          </w:p>
        </w:tc>
        <w:tc>
          <w:tcPr>
            <w:tcW w:type="dxa" w:w="1905"/>
            <w:tcMar>
              <w:top w:w="60" w:type="dxa"/>
              <w:bottom w:w="60" w:type="dxa"/>
              <w:start w:w="110" w:type="dxa"/>
              <w:end w:w="110" w:type="dxa"/>
            </w:tcMar>
            <w:shd w:val="clear" w:color="auto" w:fill="F4F6F9"/>
          </w:tcPr>
          <w:p>
            <w:pPr>
              <w:spacing w:after="0" w:line="252" w:lineRule="auto"/>
            </w:pPr>
            <w:r>
              <w:rPr>
                <w:sz w:val="20"/>
              </w:rPr>
              <w:t>Faster order fulfilment; fewer injuries from lifting.</w:t>
            </w:r>
          </w:p>
        </w:tc>
        <w:tc>
          <w:tcPr>
            <w:tcW w:type="dxa" w:w="1905"/>
            <w:tcMar>
              <w:top w:w="60" w:type="dxa"/>
              <w:bottom w:w="60" w:type="dxa"/>
              <w:start w:w="110" w:type="dxa"/>
              <w:end w:w="110" w:type="dxa"/>
            </w:tcMar>
            <w:shd w:val="clear" w:color="auto" w:fill="F4F6F9"/>
          </w:tcPr>
          <w:p>
            <w:pPr>
              <w:spacing w:after="0" w:line="252" w:lineRule="auto"/>
            </w:pPr>
            <w:r>
              <w:rPr>
                <w:sz w:val="20"/>
              </w:rPr>
              <w:t>Amazon Kiva robots.</w:t>
            </w:r>
          </w:p>
        </w:tc>
      </w:tr>
      <w:tr>
        <w:tc>
          <w:tcPr>
            <w:tcW w:type="dxa" w:w="1905"/>
            <w:tcMar>
              <w:top w:w="60" w:type="dxa"/>
              <w:bottom w:w="60" w:type="dxa"/>
              <w:start w:w="110" w:type="dxa"/>
              <w:end w:w="110" w:type="dxa"/>
            </w:tcMar>
          </w:tcPr>
          <w:p>
            <w:pPr>
              <w:spacing w:after="0" w:line="252" w:lineRule="auto"/>
            </w:pPr>
            <w:r>
              <w:rPr>
                <w:b/>
                <w:sz w:val="20"/>
              </w:rPr>
              <w:t>Exploration &amp; hazardous environments</w:t>
            </w:r>
          </w:p>
        </w:tc>
        <w:tc>
          <w:tcPr>
            <w:tcW w:type="dxa" w:w="1905"/>
            <w:tcMar>
              <w:top w:w="60" w:type="dxa"/>
              <w:bottom w:w="60" w:type="dxa"/>
              <w:start w:w="110" w:type="dxa"/>
              <w:end w:w="110" w:type="dxa"/>
            </w:tcMar>
          </w:tcPr>
          <w:p>
            <w:pPr>
              <w:spacing w:after="0" w:line="252" w:lineRule="auto"/>
            </w:pPr>
            <w:r>
              <w:rPr>
                <w:sz w:val="20"/>
              </w:rPr>
              <w:t>Rugged mobile robots; ROVs; space rovers.</w:t>
            </w:r>
          </w:p>
        </w:tc>
        <w:tc>
          <w:tcPr>
            <w:tcW w:type="dxa" w:w="1905"/>
            <w:tcMar>
              <w:top w:w="60" w:type="dxa"/>
              <w:bottom w:w="60" w:type="dxa"/>
              <w:start w:w="110" w:type="dxa"/>
              <w:end w:w="110" w:type="dxa"/>
            </w:tcMar>
          </w:tcPr>
          <w:p>
            <w:pPr>
              <w:spacing w:after="0" w:line="252" w:lineRule="auto"/>
            </w:pPr>
            <w:r>
              <w:rPr>
                <w:sz w:val="20"/>
              </w:rPr>
              <w:t>Bomb disposal, mine inspection, deep-sea and Mars exploration, nuclear-plant clean-up.</w:t>
            </w:r>
          </w:p>
        </w:tc>
        <w:tc>
          <w:tcPr>
            <w:tcW w:type="dxa" w:w="1905"/>
            <w:tcMar>
              <w:top w:w="60" w:type="dxa"/>
              <w:bottom w:w="60" w:type="dxa"/>
              <w:start w:w="110" w:type="dxa"/>
              <w:end w:w="110" w:type="dxa"/>
            </w:tcMar>
          </w:tcPr>
          <w:p>
            <w:pPr>
              <w:spacing w:after="0" w:line="252" w:lineRule="auto"/>
            </w:pPr>
            <w:r>
              <w:rPr>
                <w:sz w:val="20"/>
              </w:rPr>
              <w:t>Performs tasks lethal for humans.</w:t>
            </w:r>
          </w:p>
        </w:tc>
        <w:tc>
          <w:tcPr>
            <w:tcW w:type="dxa" w:w="1905"/>
            <w:tcMar>
              <w:top w:w="60" w:type="dxa"/>
              <w:bottom w:w="60" w:type="dxa"/>
              <w:start w:w="110" w:type="dxa"/>
              <w:end w:w="110" w:type="dxa"/>
            </w:tcMar>
          </w:tcPr>
          <w:p>
            <w:pPr>
              <w:spacing w:after="0" w:line="252" w:lineRule="auto"/>
            </w:pPr>
            <w:r>
              <w:rPr>
                <w:sz w:val="20"/>
              </w:rPr>
              <w:t>Mars rovers Perseverance; Fukushima robots.</w:t>
            </w:r>
          </w:p>
        </w:tc>
      </w:tr>
      <w:tr>
        <w:tc>
          <w:tcPr>
            <w:tcW w:type="dxa" w:w="1905"/>
            <w:tcMar>
              <w:top w:w="60" w:type="dxa"/>
              <w:bottom w:w="60" w:type="dxa"/>
              <w:start w:w="110" w:type="dxa"/>
              <w:end w:w="110" w:type="dxa"/>
            </w:tcMar>
            <w:shd w:val="clear" w:color="auto" w:fill="F4F6F9"/>
          </w:tcPr>
          <w:p>
            <w:pPr>
              <w:spacing w:after="0" w:line="252" w:lineRule="auto"/>
            </w:pPr>
            <w:r>
              <w:rPr>
                <w:b/>
                <w:sz w:val="20"/>
              </w:rPr>
              <w:t>Drones (UAVs)</w:t>
            </w:r>
          </w:p>
        </w:tc>
        <w:tc>
          <w:tcPr>
            <w:tcW w:type="dxa" w:w="1905"/>
            <w:tcMar>
              <w:top w:w="60" w:type="dxa"/>
              <w:bottom w:w="60" w:type="dxa"/>
              <w:start w:w="110" w:type="dxa"/>
              <w:end w:w="110" w:type="dxa"/>
            </w:tcMar>
            <w:shd w:val="clear" w:color="auto" w:fill="F4F6F9"/>
          </w:tcPr>
          <w:p>
            <w:pPr>
              <w:spacing w:after="0" w:line="252" w:lineRule="auto"/>
            </w:pPr>
            <w:r>
              <w:rPr>
                <w:sz w:val="20"/>
              </w:rPr>
              <w:t>Multirotor/fixed-wing; GPS; cameras; AI vision.</w:t>
            </w:r>
          </w:p>
        </w:tc>
        <w:tc>
          <w:tcPr>
            <w:tcW w:type="dxa" w:w="1905"/>
            <w:tcMar>
              <w:top w:w="60" w:type="dxa"/>
              <w:bottom w:w="60" w:type="dxa"/>
              <w:start w:w="110" w:type="dxa"/>
              <w:end w:w="110" w:type="dxa"/>
            </w:tcMar>
            <w:shd w:val="clear" w:color="auto" w:fill="F4F6F9"/>
          </w:tcPr>
          <w:p>
            <w:pPr>
              <w:spacing w:after="0" w:line="252" w:lineRule="auto"/>
            </w:pPr>
            <w:r>
              <w:rPr>
                <w:sz w:val="20"/>
              </w:rPr>
              <w:t>Aerial photography, mapping, delivery of medical supplies, surveillance, spraying.</w:t>
            </w:r>
          </w:p>
        </w:tc>
        <w:tc>
          <w:tcPr>
            <w:tcW w:type="dxa" w:w="1905"/>
            <w:tcMar>
              <w:top w:w="60" w:type="dxa"/>
              <w:bottom w:w="60" w:type="dxa"/>
              <w:start w:w="110" w:type="dxa"/>
              <w:end w:w="110" w:type="dxa"/>
            </w:tcMar>
            <w:shd w:val="clear" w:color="auto" w:fill="F4F6F9"/>
          </w:tcPr>
          <w:p>
            <w:pPr>
              <w:spacing w:after="0" w:line="252" w:lineRule="auto"/>
            </w:pPr>
            <w:r>
              <w:rPr>
                <w:sz w:val="20"/>
              </w:rPr>
              <w:t>Reach remote areas fast; cheap aerial data.</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Zipline medical drone deliveries (Rwanda, Ghana, Nigeria); </w:t>
            </w:r>
            <w:r>
              <w:rPr>
                <w:b/>
                <w:sz w:val="20"/>
              </w:rPr>
              <w:t>Cameroon:</w:t>
            </w:r>
            <w:r>
              <w:rPr>
                <w:sz w:val="20"/>
              </w:rPr>
              <w:t xml:space="preserve"> drone start-ups for mapping and agriculture.</w:t>
            </w:r>
          </w:p>
        </w:tc>
      </w:tr>
      <w:tr>
        <w:tc>
          <w:tcPr>
            <w:tcW w:type="dxa" w:w="1905"/>
            <w:tcMar>
              <w:top w:w="60" w:type="dxa"/>
              <w:bottom w:w="60" w:type="dxa"/>
              <w:start w:w="110" w:type="dxa"/>
              <w:end w:w="110" w:type="dxa"/>
            </w:tcMar>
          </w:tcPr>
          <w:p>
            <w:pPr>
              <w:spacing w:after="0" w:line="252" w:lineRule="auto"/>
            </w:pPr>
            <w:r>
              <w:rPr>
                <w:b/>
                <w:sz w:val="20"/>
              </w:rPr>
              <w:t>Humanoid &amp; social robots</w:t>
            </w:r>
          </w:p>
        </w:tc>
        <w:tc>
          <w:tcPr>
            <w:tcW w:type="dxa" w:w="1905"/>
            <w:tcMar>
              <w:top w:w="60" w:type="dxa"/>
              <w:bottom w:w="60" w:type="dxa"/>
              <w:start w:w="110" w:type="dxa"/>
              <w:end w:w="110" w:type="dxa"/>
            </w:tcMar>
          </w:tcPr>
          <w:p>
            <w:pPr>
              <w:spacing w:after="0" w:line="252" w:lineRule="auto"/>
            </w:pPr>
            <w:r>
              <w:rPr>
                <w:sz w:val="20"/>
              </w:rPr>
              <w:t>Bipedal or wheeled humanoids; speech and emotion recognition.</w:t>
            </w:r>
          </w:p>
        </w:tc>
        <w:tc>
          <w:tcPr>
            <w:tcW w:type="dxa" w:w="1905"/>
            <w:tcMar>
              <w:top w:w="60" w:type="dxa"/>
              <w:bottom w:w="60" w:type="dxa"/>
              <w:start w:w="110" w:type="dxa"/>
              <w:end w:w="110" w:type="dxa"/>
            </w:tcMar>
          </w:tcPr>
          <w:p>
            <w:pPr>
              <w:spacing w:after="0" w:line="252" w:lineRule="auto"/>
            </w:pPr>
            <w:r>
              <w:rPr>
                <w:sz w:val="20"/>
              </w:rPr>
              <w:t>Reception, education, companionship, research.</w:t>
            </w:r>
          </w:p>
        </w:tc>
        <w:tc>
          <w:tcPr>
            <w:tcW w:type="dxa" w:w="1905"/>
            <w:tcMar>
              <w:top w:w="60" w:type="dxa"/>
              <w:bottom w:w="60" w:type="dxa"/>
              <w:start w:w="110" w:type="dxa"/>
              <w:end w:w="110" w:type="dxa"/>
            </w:tcMar>
          </w:tcPr>
          <w:p>
            <w:pPr>
              <w:spacing w:after="0" w:line="252" w:lineRule="auto"/>
            </w:pPr>
            <w:r>
              <w:rPr>
                <w:sz w:val="20"/>
              </w:rPr>
              <w:t>Natural interaction; assist elderly; teaching aid.</w:t>
            </w:r>
          </w:p>
        </w:tc>
        <w:tc>
          <w:tcPr>
            <w:tcW w:type="dxa" w:w="1905"/>
            <w:tcMar>
              <w:top w:w="60" w:type="dxa"/>
              <w:bottom w:w="60" w:type="dxa"/>
              <w:start w:w="110" w:type="dxa"/>
              <w:end w:w="110" w:type="dxa"/>
            </w:tcMar>
          </w:tcPr>
          <w:p>
            <w:pPr>
              <w:spacing w:after="0" w:line="252" w:lineRule="auto"/>
            </w:pPr>
            <w:r>
              <w:rPr>
                <w:sz w:val="20"/>
              </w:rPr>
              <w:t>Pepper, NAO, Sophia; Tesla Optimus (prototype).</w:t>
            </w:r>
          </w:p>
        </w:tc>
      </w:tr>
      <w:tr>
        <w:tc>
          <w:tcPr>
            <w:tcW w:type="dxa" w:w="1905"/>
            <w:tcMar>
              <w:top w:w="60" w:type="dxa"/>
              <w:bottom w:w="60" w:type="dxa"/>
              <w:start w:w="110" w:type="dxa"/>
              <w:end w:w="110" w:type="dxa"/>
            </w:tcMar>
            <w:shd w:val="clear" w:color="auto" w:fill="F4F6F9"/>
          </w:tcPr>
          <w:p>
            <w:pPr>
              <w:spacing w:after="0" w:line="252" w:lineRule="auto"/>
            </w:pPr>
            <w:r>
              <w:rPr>
                <w:b/>
                <w:sz w:val="20"/>
              </w:rPr>
              <w:t>Educational robots</w:t>
            </w:r>
          </w:p>
        </w:tc>
        <w:tc>
          <w:tcPr>
            <w:tcW w:type="dxa" w:w="1905"/>
            <w:tcMar>
              <w:top w:w="60" w:type="dxa"/>
              <w:bottom w:w="60" w:type="dxa"/>
              <w:start w:w="110" w:type="dxa"/>
              <w:end w:w="110" w:type="dxa"/>
            </w:tcMar>
            <w:shd w:val="clear" w:color="auto" w:fill="F4F6F9"/>
          </w:tcPr>
          <w:p>
            <w:pPr>
              <w:spacing w:after="0" w:line="252" w:lineRule="auto"/>
            </w:pPr>
            <w:r>
              <w:rPr>
                <w:sz w:val="20"/>
              </w:rPr>
              <w:t>Kits with sensors and block programming.</w:t>
            </w:r>
          </w:p>
        </w:tc>
        <w:tc>
          <w:tcPr>
            <w:tcW w:type="dxa" w:w="1905"/>
            <w:tcMar>
              <w:top w:w="60" w:type="dxa"/>
              <w:bottom w:w="60" w:type="dxa"/>
              <w:start w:w="110" w:type="dxa"/>
              <w:end w:w="110" w:type="dxa"/>
            </w:tcMar>
            <w:shd w:val="clear" w:color="auto" w:fill="F4F6F9"/>
          </w:tcPr>
          <w:p>
            <w:pPr>
              <w:spacing w:after="0" w:line="252" w:lineRule="auto"/>
            </w:pPr>
            <w:r>
              <w:rPr>
                <w:sz w:val="20"/>
              </w:rPr>
              <w:t>Teaching coding and robotics.</w:t>
            </w:r>
          </w:p>
        </w:tc>
        <w:tc>
          <w:tcPr>
            <w:tcW w:type="dxa" w:w="1905"/>
            <w:tcMar>
              <w:top w:w="60" w:type="dxa"/>
              <w:bottom w:w="60" w:type="dxa"/>
              <w:start w:w="110" w:type="dxa"/>
              <w:end w:w="110" w:type="dxa"/>
            </w:tcMar>
            <w:shd w:val="clear" w:color="auto" w:fill="F4F6F9"/>
          </w:tcPr>
          <w:p>
            <w:pPr>
              <w:spacing w:after="0" w:line="252" w:lineRule="auto"/>
            </w:pPr>
            <w:r>
              <w:rPr>
                <w:sz w:val="20"/>
              </w:rPr>
              <w:t>Hands-on learning.</w:t>
            </w:r>
          </w:p>
        </w:tc>
        <w:tc>
          <w:tcPr>
            <w:tcW w:type="dxa" w:w="1905"/>
            <w:tcMar>
              <w:top w:w="60" w:type="dxa"/>
              <w:bottom w:w="60" w:type="dxa"/>
              <w:start w:w="110" w:type="dxa"/>
              <w:end w:w="110" w:type="dxa"/>
            </w:tcMar>
            <w:shd w:val="clear" w:color="auto" w:fill="F4F6F9"/>
          </w:tcPr>
          <w:p>
            <w:pPr>
              <w:spacing w:after="0" w:line="252" w:lineRule="auto"/>
            </w:pPr>
            <w:r>
              <w:rPr>
                <w:sz w:val="20"/>
              </w:rPr>
              <w:t>LEGO Mindstorms, mBot, Arduino kits.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Scenario analysis.</w:t>
            </w:r>
            <w:r>
              <w:rPr>
                <w:sz w:val="21"/>
              </w:rPr>
              <w:t xml:space="preserve"> </w:t>
            </w:r>
            <w:r>
              <w:rPr>
                <w:i/>
                <w:sz w:val="21"/>
              </w:rPr>
              <w:t>"A robot moves along a greenhouse row, photographs each tomato plant, sprays only leaves showing fungal spots and returns to charge when its battery is at 15 %."</w:t>
            </w:r>
            <w:r>
              <w:rPr>
                <w:sz w:val="21"/>
              </w:rPr>
              <w:t xml:space="preserve"> Characteristics: </w:t>
            </w:r>
            <w:r>
              <w:rPr>
                <w:b/>
                <w:sz w:val="21"/>
              </w:rPr>
              <w:t>mobile</w:t>
            </w:r>
            <w:r>
              <w:rPr>
                <w:sz w:val="21"/>
              </w:rPr>
              <w:t xml:space="preserve"> (wheeled), </w:t>
            </w:r>
            <w:r>
              <w:rPr>
                <w:b/>
                <w:sz w:val="21"/>
              </w:rPr>
              <w:t>semi-autonomous</w:t>
            </w:r>
            <w:r>
              <w:rPr>
                <w:sz w:val="21"/>
              </w:rPr>
              <w:t xml:space="preserve">, sensors = camera + battery monitor, controller runs an image-recognition model, effector = spray nozzle, power = rechargeable battery. Roles: </w:t>
            </w:r>
            <w:r>
              <w:rPr>
                <w:b/>
                <w:sz w:val="21"/>
              </w:rPr>
              <w:t>monitoring</w:t>
            </w:r>
            <w:r>
              <w:rPr>
                <w:sz w:val="21"/>
              </w:rPr>
              <w:t xml:space="preserve"> (imaging), </w:t>
            </w:r>
            <w:r>
              <w:rPr>
                <w:b/>
                <w:sz w:val="21"/>
              </w:rPr>
              <w:t>treatment</w:t>
            </w:r>
            <w:r>
              <w:rPr>
                <w:sz w:val="21"/>
              </w:rPr>
              <w:t xml:space="preserve"> (targeted spraying), </w:t>
            </w:r>
            <w:r>
              <w:rPr>
                <w:b/>
                <w:sz w:val="21"/>
              </w:rPr>
              <w:t>self-maintenance</w:t>
            </w:r>
            <w:r>
              <w:rPr>
                <w:sz w:val="21"/>
              </w:rPr>
              <w:t xml:space="preserve"> (docking). Advantages: 90 % less fungicide, works nightly, frees the farmer, generates plant-health data.</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"Robots must look like humans." Most working robots are arms, boxes on wheels or flying machines. Form follows </w:t>
            </w:r>
            <w:r>
              <w:rPr>
                <w:b/>
                <w:sz w:val="21"/>
              </w:rPr>
              <w:t>function</w:t>
            </w:r>
            <w:r>
              <w:rPr>
                <w:sz w:val="21"/>
              </w:rPr>
              <w:t>, not appearance.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Design brief (15 min, groups).</w:t>
            </w:r>
            <w:r>
              <w:rPr>
                <w:sz w:val="21"/>
              </w:rPr>
              <w:t xml:space="preserve"> Each group receives a sector problem (e.g. inspecting a 40 km oil pipeline in the forest; sorting plastic from organic waste at a Douala dump; delivering vaccines to a village cut off in the rainy season; assisting nurses lifting patients). They specify: type of robot, mobility, three sensors, controller/AI needed, effectors, autonomy level, two advantages over human labour, one risk. Sketch it with labelled anatomy.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robot and robotics and explain the sense–think–act loop.</w:t>
            </w:r>
          </w:p>
          <w:p>
            <w:pPr>
              <w:pStyle w:val="ListNumber"/>
              <w:spacing w:after="60" w:line="264" w:lineRule="auto"/>
            </w:pPr>
            <w:r>
              <w:rPr>
                <w:sz w:val="21"/>
              </w:rPr>
              <w:t>Name the main physical components of a robot and state the role of each.</w:t>
            </w:r>
          </w:p>
          <w:p>
            <w:pPr>
              <w:pStyle w:val="ListNumber"/>
              <w:spacing w:after="60" w:line="264" w:lineRule="auto"/>
            </w:pPr>
            <w:r>
              <w:rPr>
                <w:sz w:val="21"/>
              </w:rPr>
              <w:t>Why is a washing machine not usually called a robot, whereas a robot vacuum is?</w:t>
            </w:r>
          </w:p>
          <w:p>
            <w:pPr>
              <w:pStyle w:val="ListNumber"/>
              <w:spacing w:after="60" w:line="264" w:lineRule="auto"/>
            </w:pPr>
            <w:r>
              <w:rPr>
                <w:sz w:val="21"/>
              </w:rPr>
              <w:t>Describe how robots are used in manufacturing and give three advantages over human labour.</w:t>
            </w:r>
          </w:p>
          <w:p>
            <w:pPr>
              <w:pStyle w:val="ListNumber"/>
              <w:spacing w:after="60" w:line="264" w:lineRule="auto"/>
            </w:pPr>
            <w:r>
              <w:rPr>
                <w:sz w:val="21"/>
              </w:rPr>
              <w:t>For the scenario "a drone maps a cocoa plantation and identifies diseased trees", identify sensors, controller task, effector (if any), autonomy level and roles.</w:t>
            </w:r>
          </w:p>
          <w:p>
            <w:pPr>
              <w:pStyle w:val="ListNumber"/>
              <w:spacing w:after="60" w:line="264" w:lineRule="auto"/>
            </w:pPr>
            <w:r>
              <w:rPr>
                <w:sz w:val="21"/>
              </w:rPr>
              <w:t>Give one application of robots in medicine and one associated limitation or risk.</w:t>
            </w:r>
          </w:p>
          <w:p>
            <w:pPr>
              <w:spacing w:after="60" w:line="264" w:lineRule="auto"/>
            </w:pPr>
            <w:r>
              <w:rPr>
                <w:b/>
                <w:sz w:val="21"/>
              </w:rPr>
              <w:t>Homework:</w:t>
            </w:r>
            <w:r>
              <w:rPr>
                <w:sz w:val="21"/>
              </w:rPr>
              <w:t xml:space="preserve"> Find one robot used in Africa (news article or video); write its T-H-A description and identify its sensors and actuators.</w:t>
            </w:r>
          </w:p>
        </w:tc>
      </w:tr>
    </w:tbl>
    <w:p>
      <w:pPr>
        <w:spacing w:after="20"/>
      </w:pPr>
    </w:p>
    <w:p>
      <w:r>
        <w:br w:type="page"/>
      </w:r>
    </w:p>
    <w:p>
      <w:pPr>
        <w:pStyle w:val="Heading1"/>
        <w:pBdr>
          <w:bottom w:val="single" w:sz="8" w:space="1" w:color="0F9D8A"/>
        </w:pBdr>
      </w:pPr>
      <w:r>
        <w:t>Lesson 6: Applications of Control Systems, Virtual Reality and Augmented Reality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Distinguish between a monitoring system, a control system, Virtual Reality (VR) and Augmented Reality (AR).</w:t>
            </w:r>
          </w:p>
          <w:p>
            <w:pPr>
              <w:pStyle w:val="ListBullet"/>
              <w:spacing w:after="60" w:line="264" w:lineRule="auto"/>
            </w:pPr>
            <w:r>
              <w:rPr>
                <w:sz w:val="21"/>
              </w:rPr>
              <w:t>Describe how these technologies are applied to solve real-world problems in sectors like education, aviation and medicine.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thermometer on the wall vs a thermostat on an air conditioner: "What is the difference?"</w:t>
            </w:r>
          </w:p>
        </w:tc>
        <w:tc>
          <w:tcPr>
            <w:tcW w:type="dxa" w:w="2381"/>
            <w:tcMar>
              <w:top w:w="60" w:type="dxa"/>
              <w:bottom w:w="60" w:type="dxa"/>
              <w:start w:w="110" w:type="dxa"/>
              <w:end w:w="110" w:type="dxa"/>
            </w:tcMar>
          </w:tcPr>
          <w:p>
            <w:pPr>
              <w:spacing w:after="0" w:line="252" w:lineRule="auto"/>
            </w:pPr>
            <w:r>
              <w:rPr>
                <w:sz w:val="20"/>
              </w:rPr>
              <w:t xml:space="preserve">Articulate: one </w:t>
            </w:r>
            <w:r>
              <w:rPr>
                <w:i/>
                <w:sz w:val="20"/>
              </w:rPr>
              <w:t>reports</w:t>
            </w:r>
            <w:r>
              <w:rPr>
                <w:sz w:val="20"/>
              </w:rPr>
              <w:t xml:space="preserve">, the other </w:t>
            </w:r>
            <w:r>
              <w:rPr>
                <w:i/>
                <w:sz w:val="20"/>
              </w:rPr>
              <w:t>acts</w:t>
            </w:r>
            <w:r>
              <w:rPr>
                <w:sz w:val="20"/>
              </w:rPr>
              <w: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14 min</w:t>
            </w:r>
          </w:p>
        </w:tc>
        <w:tc>
          <w:tcPr>
            <w:tcW w:type="dxa" w:w="2381"/>
            <w:tcMar>
              <w:top w:w="60" w:type="dxa"/>
              <w:bottom w:w="60" w:type="dxa"/>
              <w:start w:w="110" w:type="dxa"/>
              <w:end w:w="110" w:type="dxa"/>
            </w:tcMar>
            <w:shd w:val="clear" w:color="auto" w:fill="F4F6F9"/>
          </w:tcPr>
          <w:p>
            <w:pPr>
              <w:spacing w:after="0" w:line="252" w:lineRule="auto"/>
            </w:pPr>
            <w:r>
              <w:rPr>
                <w:sz w:val="20"/>
              </w:rPr>
              <w:t>Monitoring vs control systems: definitions, components, open-loop vs closed-loop (feedback), examples.</w:t>
            </w:r>
          </w:p>
        </w:tc>
        <w:tc>
          <w:tcPr>
            <w:tcW w:type="dxa" w:w="2381"/>
            <w:tcMar>
              <w:top w:w="60" w:type="dxa"/>
              <w:bottom w:w="60" w:type="dxa"/>
              <w:start w:w="110" w:type="dxa"/>
              <w:end w:w="110" w:type="dxa"/>
            </w:tcMar>
            <w:shd w:val="clear" w:color="auto" w:fill="F4F6F9"/>
          </w:tcPr>
          <w:p>
            <w:pPr>
              <w:spacing w:after="0" w:line="252" w:lineRule="auto"/>
            </w:pPr>
            <w:r>
              <w:rPr>
                <w:sz w:val="20"/>
              </w:rPr>
              <w:t>Draw the feedback loop.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VR vs AR (and MR): definitions, hardware, how they work, differences.</w:t>
            </w:r>
          </w:p>
        </w:tc>
        <w:tc>
          <w:tcPr>
            <w:tcW w:type="dxa" w:w="2381"/>
            <w:tcMar>
              <w:top w:w="60" w:type="dxa"/>
              <w:bottom w:w="60" w:type="dxa"/>
              <w:start w:w="110" w:type="dxa"/>
              <w:end w:w="110" w:type="dxa"/>
            </w:tcMar>
          </w:tcPr>
          <w:p>
            <w:pPr>
              <w:spacing w:after="0" w:line="252" w:lineRule="auto"/>
            </w:pPr>
            <w:r>
              <w:rPr>
                <w:sz w:val="20"/>
              </w:rPr>
              <w:t>Fill the comparison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Applications in education, aviation, medicine (and others) using T-H-A.</w:t>
            </w:r>
          </w:p>
        </w:tc>
        <w:tc>
          <w:tcPr>
            <w:tcW w:type="dxa" w:w="2381"/>
            <w:tcMar>
              <w:top w:w="60" w:type="dxa"/>
              <w:bottom w:w="60" w:type="dxa"/>
              <w:start w:w="110" w:type="dxa"/>
              <w:end w:w="110" w:type="dxa"/>
            </w:tcMar>
            <w:shd w:val="clear" w:color="auto" w:fill="F4F6F9"/>
          </w:tcPr>
          <w:p>
            <w:pPr>
              <w:spacing w:after="0" w:line="252" w:lineRule="auto"/>
            </w:pPr>
            <w:r>
              <w:rPr>
                <w:sz w:val="20"/>
              </w:rPr>
              <w:t>Sector matrix.</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6.1 Monitoring systems and control systems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monitoring system</w:t>
            </w:r>
            <w:r>
              <w:rPr>
                <w:sz w:val="21"/>
              </w:rPr>
              <w:t xml:space="preserve"> uses sensors to </w:t>
            </w:r>
            <w:r>
              <w:rPr>
                <w:b/>
                <w:sz w:val="21"/>
              </w:rPr>
              <w:t>measure and record</w:t>
            </w:r>
            <w:r>
              <w:rPr>
                <w:sz w:val="21"/>
              </w:rPr>
              <w:t xml:space="preserve"> physical conditions (temperature, pressure, heart rate, location, humidity) and </w:t>
            </w:r>
            <w:r>
              <w:rPr>
                <w:b/>
                <w:sz w:val="21"/>
              </w:rPr>
              <w:t>reports</w:t>
            </w:r>
            <w:r>
              <w:rPr>
                <w:sz w:val="21"/>
              </w:rPr>
              <w:t xml:space="preserve"> them – on a display, in a log, or as an alert – </w:t>
            </w:r>
            <w:r>
              <w:rPr>
                <w:b/>
                <w:sz w:val="21"/>
              </w:rPr>
              <w:t>without acting</w:t>
            </w:r>
            <w:r>
              <w:rPr>
                <w:sz w:val="21"/>
              </w:rPr>
              <w:t xml:space="preserve"> on the environment. A </w:t>
            </w:r>
            <w:r>
              <w:rPr>
                <w:b/>
                <w:sz w:val="21"/>
              </w:rPr>
              <w:t>control system</w:t>
            </w:r>
            <w:r>
              <w:rPr>
                <w:sz w:val="21"/>
              </w:rPr>
              <w:t xml:space="preserve"> measures conditions </w:t>
            </w:r>
            <w:r>
              <w:rPr>
                <w:b/>
                <w:sz w:val="21"/>
              </w:rPr>
              <w:t>and automatically acts</w:t>
            </w:r>
            <w:r>
              <w:rPr>
                <w:sz w:val="21"/>
              </w:rPr>
              <w:t xml:space="preserve"> through actuators to keep a process at a desired state (the </w:t>
            </w:r>
            <w:r>
              <w:rPr>
                <w:i/>
                <w:sz w:val="21"/>
              </w:rPr>
              <w:t>set point</w:t>
            </w:r>
            <w:r>
              <w:rPr>
                <w:sz w:val="21"/>
              </w:rPr>
              <w:t>) or to follow a sequence.</w:t>
            </w:r>
          </w:p>
        </w:tc>
      </w:tr>
    </w:tbl>
    <w:p>
      <w:pPr>
        <w:spacing w:after="20"/>
      </w:pPr>
    </w:p>
    <w:p>
      <w:r>
        <w:rPr>
          <w:b/>
        </w:rPr>
        <w:t>Components of a computer control system:</w:t>
      </w:r>
      <w:r>
        <w:t xml:space="preserve"> sensors → analogue-to-digital converter (ADC) → processor/controller running the control program → digital-to-analogue converter (DAC) → actuators. The loop repeats continuously.</w:t>
      </w:r>
    </w:p>
    <w:p>
      <w:r>
        <w:rPr>
          <w:b/>
        </w:rPr>
        <w:t>Open-loop vs closed-loop control.</w:t>
      </w:r>
      <w:r>
        <w:t xml:space="preserve"> </w:t>
      </w:r>
      <w:r>
        <w:rPr>
          <w:i/>
        </w:rPr>
        <w:t>Open-loop:</w:t>
      </w:r>
      <w:r>
        <w:t xml:space="preserve"> the controller acts on a fixed schedule without checking the result (a timer switching street lights at 18:00 whatever the light level). </w:t>
      </w:r>
      <w:r>
        <w:rPr>
          <w:i/>
        </w:rPr>
        <w:t>Closed-loop (feedback):</w:t>
      </w:r>
      <w:r>
        <w:t xml:space="preserve"> the controller compares the measured value with the set point and adjusts (a thermostat keeps 22 °C). Feedback is what makes control systems robust.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Monitoring system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Control system</w:t>
            </w:r>
          </w:p>
        </w:tc>
      </w:tr>
      <w:tr>
        <w:tc>
          <w:tcPr>
            <w:tcW w:type="dxa" w:w="3175"/>
            <w:tcMar>
              <w:top w:w="60" w:type="dxa"/>
              <w:bottom w:w="60" w:type="dxa"/>
              <w:start w:w="110" w:type="dxa"/>
              <w:end w:w="110" w:type="dxa"/>
            </w:tcMar>
          </w:tcPr>
          <w:p>
            <w:pPr>
              <w:spacing w:after="0" w:line="252" w:lineRule="auto"/>
            </w:pPr>
            <w:r>
              <w:rPr>
                <w:sz w:val="20"/>
              </w:rPr>
              <w:t>Purpose</w:t>
            </w:r>
          </w:p>
        </w:tc>
        <w:tc>
          <w:tcPr>
            <w:tcW w:type="dxa" w:w="3175"/>
            <w:tcMar>
              <w:top w:w="60" w:type="dxa"/>
              <w:bottom w:w="60" w:type="dxa"/>
              <w:start w:w="110" w:type="dxa"/>
              <w:end w:w="110" w:type="dxa"/>
            </w:tcMar>
          </w:tcPr>
          <w:p>
            <w:pPr>
              <w:spacing w:after="0" w:line="252" w:lineRule="auto"/>
            </w:pPr>
            <w:r>
              <w:rPr>
                <w:sz w:val="20"/>
              </w:rPr>
              <w:t>Observe, record, alert</w:t>
            </w:r>
          </w:p>
        </w:tc>
        <w:tc>
          <w:tcPr>
            <w:tcW w:type="dxa" w:w="3175"/>
            <w:tcMar>
              <w:top w:w="60" w:type="dxa"/>
              <w:bottom w:w="60" w:type="dxa"/>
              <w:start w:w="110" w:type="dxa"/>
              <w:end w:w="110" w:type="dxa"/>
            </w:tcMar>
          </w:tcPr>
          <w:p>
            <w:pPr>
              <w:spacing w:after="0" w:line="252" w:lineRule="auto"/>
            </w:pPr>
            <w:r>
              <w:rPr>
                <w:sz w:val="20"/>
              </w:rPr>
              <w:t>Maintain or change conditions automatically</w:t>
            </w:r>
          </w:p>
        </w:tc>
      </w:tr>
      <w:tr>
        <w:tc>
          <w:tcPr>
            <w:tcW w:type="dxa" w:w="3175"/>
            <w:tcMar>
              <w:top w:w="60" w:type="dxa"/>
              <w:bottom w:w="60" w:type="dxa"/>
              <w:start w:w="110" w:type="dxa"/>
              <w:end w:w="110" w:type="dxa"/>
            </w:tcMar>
            <w:shd w:val="clear" w:color="auto" w:fill="F4F6F9"/>
          </w:tcPr>
          <w:p>
            <w:pPr>
              <w:spacing w:after="0" w:line="252" w:lineRule="auto"/>
            </w:pPr>
            <w:r>
              <w:rPr>
                <w:sz w:val="20"/>
              </w:rPr>
              <w:t>Output</w:t>
            </w:r>
          </w:p>
        </w:tc>
        <w:tc>
          <w:tcPr>
            <w:tcW w:type="dxa" w:w="3175"/>
            <w:tcMar>
              <w:top w:w="60" w:type="dxa"/>
              <w:bottom w:w="60" w:type="dxa"/>
              <w:start w:w="110" w:type="dxa"/>
              <w:end w:w="110" w:type="dxa"/>
            </w:tcMar>
            <w:shd w:val="clear" w:color="auto" w:fill="F4F6F9"/>
          </w:tcPr>
          <w:p>
            <w:pPr>
              <w:spacing w:after="0" w:line="252" w:lineRule="auto"/>
            </w:pPr>
            <w:r>
              <w:rPr>
                <w:sz w:val="20"/>
              </w:rPr>
              <w:t>Data, graphs, alarms</w:t>
            </w:r>
          </w:p>
        </w:tc>
        <w:tc>
          <w:tcPr>
            <w:tcW w:type="dxa" w:w="3175"/>
            <w:tcMar>
              <w:top w:w="60" w:type="dxa"/>
              <w:bottom w:w="60" w:type="dxa"/>
              <w:start w:w="110" w:type="dxa"/>
              <w:end w:w="110" w:type="dxa"/>
            </w:tcMar>
            <w:shd w:val="clear" w:color="auto" w:fill="F4F6F9"/>
          </w:tcPr>
          <w:p>
            <w:pPr>
              <w:spacing w:after="0" w:line="252" w:lineRule="auto"/>
            </w:pPr>
            <w:r>
              <w:rPr>
                <w:sz w:val="20"/>
              </w:rPr>
              <w:t>Physical action via actuators</w:t>
            </w:r>
          </w:p>
        </w:tc>
      </w:tr>
      <w:tr>
        <w:tc>
          <w:tcPr>
            <w:tcW w:type="dxa" w:w="3175"/>
            <w:tcMar>
              <w:top w:w="60" w:type="dxa"/>
              <w:bottom w:w="60" w:type="dxa"/>
              <w:start w:w="110" w:type="dxa"/>
              <w:end w:w="110" w:type="dxa"/>
            </w:tcMar>
          </w:tcPr>
          <w:p>
            <w:pPr>
              <w:spacing w:after="0" w:line="252" w:lineRule="auto"/>
            </w:pPr>
            <w:r>
              <w:rPr>
                <w:sz w:val="20"/>
              </w:rPr>
              <w:t>Human role</w:t>
            </w:r>
          </w:p>
        </w:tc>
        <w:tc>
          <w:tcPr>
            <w:tcW w:type="dxa" w:w="3175"/>
            <w:tcMar>
              <w:top w:w="60" w:type="dxa"/>
              <w:bottom w:w="60" w:type="dxa"/>
              <w:start w:w="110" w:type="dxa"/>
              <w:end w:w="110" w:type="dxa"/>
            </w:tcMar>
          </w:tcPr>
          <w:p>
            <w:pPr>
              <w:spacing w:after="0" w:line="252" w:lineRule="auto"/>
            </w:pPr>
            <w:r>
              <w:rPr>
                <w:sz w:val="20"/>
              </w:rPr>
              <w:t>Human decides and acts</w:t>
            </w:r>
          </w:p>
        </w:tc>
        <w:tc>
          <w:tcPr>
            <w:tcW w:type="dxa" w:w="3175"/>
            <w:tcMar>
              <w:top w:w="60" w:type="dxa"/>
              <w:bottom w:w="60" w:type="dxa"/>
              <w:start w:w="110" w:type="dxa"/>
              <w:end w:w="110" w:type="dxa"/>
            </w:tcMar>
          </w:tcPr>
          <w:p>
            <w:pPr>
              <w:spacing w:after="0" w:line="252" w:lineRule="auto"/>
            </w:pPr>
            <w:r>
              <w:rPr>
                <w:sz w:val="20"/>
              </w:rPr>
              <w:t>System acts; human supervises</w:t>
            </w:r>
          </w:p>
        </w:tc>
      </w:tr>
      <w:tr>
        <w:tc>
          <w:tcPr>
            <w:tcW w:type="dxa" w:w="3175"/>
            <w:tcMar>
              <w:top w:w="60" w:type="dxa"/>
              <w:bottom w:w="60" w:type="dxa"/>
              <w:start w:w="110" w:type="dxa"/>
              <w:end w:w="110" w:type="dxa"/>
            </w:tcMar>
            <w:shd w:val="clear" w:color="auto" w:fill="F4F6F9"/>
          </w:tcPr>
          <w:p>
            <w:pPr>
              <w:spacing w:after="0" w:line="252" w:lineRule="auto"/>
            </w:pPr>
            <w:r>
              <w:rPr>
                <w:sz w:val="20"/>
              </w:rPr>
              <w:t>Examples</w:t>
            </w:r>
          </w:p>
        </w:tc>
        <w:tc>
          <w:tcPr>
            <w:tcW w:type="dxa" w:w="3175"/>
            <w:tcMar>
              <w:top w:w="60" w:type="dxa"/>
              <w:bottom w:w="60" w:type="dxa"/>
              <w:start w:w="110" w:type="dxa"/>
              <w:end w:w="110" w:type="dxa"/>
            </w:tcMar>
            <w:shd w:val="clear" w:color="auto" w:fill="F4F6F9"/>
          </w:tcPr>
          <w:p>
            <w:pPr>
              <w:spacing w:after="0" w:line="252" w:lineRule="auto"/>
            </w:pPr>
            <w:r>
              <w:rPr>
                <w:sz w:val="20"/>
              </w:rPr>
              <w:t>Weather station; patient vital-signs monitor; CCTV; ENEO smart meter reading; fleet GPS tracker; flood-level gauges on the Logone</w:t>
            </w:r>
          </w:p>
        </w:tc>
        <w:tc>
          <w:tcPr>
            <w:tcW w:type="dxa" w:w="3175"/>
            <w:tcMar>
              <w:top w:w="60" w:type="dxa"/>
              <w:bottom w:w="60" w:type="dxa"/>
              <w:start w:w="110" w:type="dxa"/>
              <w:end w:w="110" w:type="dxa"/>
            </w:tcMar>
            <w:shd w:val="clear" w:color="auto" w:fill="F4F6F9"/>
          </w:tcPr>
          <w:p>
            <w:pPr>
              <w:spacing w:after="0" w:line="252" w:lineRule="auto"/>
            </w:pPr>
            <w:r>
              <w:rPr>
                <w:sz w:val="20"/>
              </w:rPr>
              <w:t>Air-conditioner thermostat; automatic irrigation; traffic lights adapting to flow; cruise control; aircraft autopilot; incubator temperature control; industrial process control</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6.1 – Monitoring vs control.</w:t>
            </w:r>
            <w:r>
              <w:rPr>
                <w:sz w:val="21"/>
              </w:rPr>
              <w:t xml:space="preserve"> Two loops side by side. Left: </w:t>
            </w:r>
            <w:r>
              <w:rPr>
                <w:i/>
                <w:sz w:val="21"/>
              </w:rPr>
              <w:t>Sensor → Processor → Display/Alarm → Human</w:t>
            </w:r>
            <w:r>
              <w:rPr>
                <w:sz w:val="21"/>
              </w:rPr>
              <w:t xml:space="preserve">. Right: </w:t>
            </w:r>
            <w:r>
              <w:rPr>
                <w:i/>
                <w:sz w:val="21"/>
              </w:rPr>
              <w:t>Sensor → Processor (compare with set point) → Actuator → Environment → back to Sensor</w:t>
            </w:r>
            <w:r>
              <w:rPr>
                <w:sz w:val="21"/>
              </w:rPr>
              <w:t xml:space="preserve"> – a closed circle labelled FEEDBACK. A dotted line shows a human only "supervising" the right loop.</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Neonatal incubator (medicine).</w:t>
            </w:r>
            <w:r>
              <w:rPr>
                <w:sz w:val="21"/>
              </w:rPr>
              <w:t xml:space="preserve"> Sensors measure air temperature, humidity and the baby's skin temperature (monitoring). The controller compares skin temperature with the set point (36.5 °C) and switches the heater and humidifier (control). An alarm (monitoring output) alerts the nurse if values leave the safe range. Advantages: precise, continuous, frees nurses, saves premature babies.</w:t>
            </w:r>
          </w:p>
        </w:tc>
      </w:tr>
    </w:tbl>
    <w:p>
      <w:pPr>
        <w:spacing w:after="20"/>
      </w:pPr>
    </w:p>
    <w:p>
      <w:pPr>
        <w:pStyle w:val="Heading3"/>
      </w:pPr>
      <w:r>
        <w:t>6.2 Virtual Reality and Augmented Reality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Virtual Reality (VR)</w:t>
            </w:r>
            <w:r>
              <w:rPr>
                <w:sz w:val="21"/>
              </w:rPr>
              <w:t xml:space="preserve"> is a computer-generated, fully immersive 3D environment that </w:t>
            </w:r>
            <w:r>
              <w:rPr>
                <w:b/>
                <w:sz w:val="21"/>
              </w:rPr>
              <w:t>replaces</w:t>
            </w:r>
            <w:r>
              <w:rPr>
                <w:sz w:val="21"/>
              </w:rPr>
              <w:t xml:space="preserve"> the user's real surroundings; the user perceives and interacts with the virtual world through a head-mounted display (HMD), spatial audio and motion/hand controllers. </w:t>
            </w:r>
            <w:r>
              <w:rPr>
                <w:b/>
                <w:sz w:val="21"/>
              </w:rPr>
              <w:t>Augmented Reality (AR)</w:t>
            </w:r>
            <w:r>
              <w:rPr>
                <w:sz w:val="21"/>
              </w:rPr>
              <w:t xml:space="preserve"> </w:t>
            </w:r>
            <w:r>
              <w:rPr>
                <w:b/>
                <w:sz w:val="21"/>
              </w:rPr>
              <w:t>overlays</w:t>
            </w:r>
            <w:r>
              <w:rPr>
                <w:sz w:val="21"/>
              </w:rPr>
              <w:t xml:space="preserve"> computer-generated information (images, text, 3D objects) onto the user's view of the </w:t>
            </w:r>
            <w:r>
              <w:rPr>
                <w:b/>
                <w:sz w:val="21"/>
              </w:rPr>
              <w:t>real world</w:t>
            </w:r>
            <w:r>
              <w:rPr>
                <w:sz w:val="21"/>
              </w:rPr>
              <w:t xml:space="preserve"> in real time, through a smartphone/tablet camera, smart glasses or a heads-up display. </w:t>
            </w:r>
            <w:r>
              <w:rPr>
                <w:b/>
                <w:sz w:val="21"/>
              </w:rPr>
              <w:t>Mixed Reality (MR)</w:t>
            </w:r>
            <w:r>
              <w:rPr>
                <w:sz w:val="21"/>
              </w:rPr>
              <w:t xml:space="preserve"> is AR in which virtual objects are anchored to and interact with real objects.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Virtual Reality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Augmented Reality</w:t>
            </w:r>
          </w:p>
        </w:tc>
      </w:tr>
      <w:tr>
        <w:tc>
          <w:tcPr>
            <w:tcW w:type="dxa" w:w="3175"/>
            <w:tcMar>
              <w:top w:w="60" w:type="dxa"/>
              <w:bottom w:w="60" w:type="dxa"/>
              <w:start w:w="110" w:type="dxa"/>
              <w:end w:w="110" w:type="dxa"/>
            </w:tcMar>
          </w:tcPr>
          <w:p>
            <w:pPr>
              <w:spacing w:after="0" w:line="252" w:lineRule="auto"/>
            </w:pPr>
            <w:r>
              <w:rPr>
                <w:sz w:val="20"/>
              </w:rPr>
              <w:t>Environment</w:t>
            </w:r>
          </w:p>
        </w:tc>
        <w:tc>
          <w:tcPr>
            <w:tcW w:type="dxa" w:w="3175"/>
            <w:tcMar>
              <w:top w:w="60" w:type="dxa"/>
              <w:bottom w:w="60" w:type="dxa"/>
              <w:start w:w="110" w:type="dxa"/>
              <w:end w:w="110" w:type="dxa"/>
            </w:tcMar>
          </w:tcPr>
          <w:p>
            <w:pPr>
              <w:spacing w:after="0" w:line="252" w:lineRule="auto"/>
            </w:pPr>
            <w:r>
              <w:rPr>
                <w:sz w:val="20"/>
              </w:rPr>
              <w:t>Fully synthetic; real world blocked out</w:t>
            </w:r>
          </w:p>
        </w:tc>
        <w:tc>
          <w:tcPr>
            <w:tcW w:type="dxa" w:w="3175"/>
            <w:tcMar>
              <w:top w:w="60" w:type="dxa"/>
              <w:bottom w:w="60" w:type="dxa"/>
              <w:start w:w="110" w:type="dxa"/>
              <w:end w:w="110" w:type="dxa"/>
            </w:tcMar>
          </w:tcPr>
          <w:p>
            <w:pPr>
              <w:spacing w:after="0" w:line="252" w:lineRule="auto"/>
            </w:pPr>
            <w:r>
              <w:rPr>
                <w:sz w:val="20"/>
              </w:rPr>
              <w:t>Real world + digital overlay</w:t>
            </w:r>
          </w:p>
        </w:tc>
      </w:tr>
      <w:tr>
        <w:tc>
          <w:tcPr>
            <w:tcW w:type="dxa" w:w="3175"/>
            <w:tcMar>
              <w:top w:w="60" w:type="dxa"/>
              <w:bottom w:w="60" w:type="dxa"/>
              <w:start w:w="110" w:type="dxa"/>
              <w:end w:w="110" w:type="dxa"/>
            </w:tcMar>
            <w:shd w:val="clear" w:color="auto" w:fill="F4F6F9"/>
          </w:tcPr>
          <w:p>
            <w:pPr>
              <w:spacing w:after="0" w:line="252" w:lineRule="auto"/>
            </w:pPr>
            <w:r>
              <w:rPr>
                <w:sz w:val="20"/>
              </w:rPr>
              <w:t>Hardware</w:t>
            </w:r>
          </w:p>
        </w:tc>
        <w:tc>
          <w:tcPr>
            <w:tcW w:type="dxa" w:w="3175"/>
            <w:tcMar>
              <w:top w:w="60" w:type="dxa"/>
              <w:bottom w:w="60" w:type="dxa"/>
              <w:start w:w="110" w:type="dxa"/>
              <w:end w:w="110" w:type="dxa"/>
            </w:tcMar>
            <w:shd w:val="clear" w:color="auto" w:fill="F4F6F9"/>
          </w:tcPr>
          <w:p>
            <w:pPr>
              <w:spacing w:after="0" w:line="252" w:lineRule="auto"/>
            </w:pPr>
            <w:r>
              <w:rPr>
                <w:sz w:val="20"/>
              </w:rPr>
              <w:t>HMD (Meta Quest, HTC Vive, PlayStation VR), controllers, tracking sensors, sometimes treadmills</w:t>
            </w:r>
          </w:p>
        </w:tc>
        <w:tc>
          <w:tcPr>
            <w:tcW w:type="dxa" w:w="3175"/>
            <w:tcMar>
              <w:top w:w="60" w:type="dxa"/>
              <w:bottom w:w="60" w:type="dxa"/>
              <w:start w:w="110" w:type="dxa"/>
              <w:end w:w="110" w:type="dxa"/>
            </w:tcMar>
            <w:shd w:val="clear" w:color="auto" w:fill="F4F6F9"/>
          </w:tcPr>
          <w:p>
            <w:pPr>
              <w:spacing w:after="0" w:line="252" w:lineRule="auto"/>
            </w:pPr>
            <w:r>
              <w:rPr>
                <w:sz w:val="20"/>
              </w:rPr>
              <w:t>Smartphone/tablet (ARCore/ARKit), smart glasses (HoloLens, Magic Leap), car HUD</w:t>
            </w:r>
          </w:p>
        </w:tc>
      </w:tr>
      <w:tr>
        <w:tc>
          <w:tcPr>
            <w:tcW w:type="dxa" w:w="3175"/>
            <w:tcMar>
              <w:top w:w="60" w:type="dxa"/>
              <w:bottom w:w="60" w:type="dxa"/>
              <w:start w:w="110" w:type="dxa"/>
              <w:end w:w="110" w:type="dxa"/>
            </w:tcMar>
          </w:tcPr>
          <w:p>
            <w:pPr>
              <w:spacing w:after="0" w:line="252" w:lineRule="auto"/>
            </w:pPr>
            <w:r>
              <w:rPr>
                <w:sz w:val="20"/>
              </w:rPr>
              <w:t>How it works</w:t>
            </w:r>
          </w:p>
        </w:tc>
        <w:tc>
          <w:tcPr>
            <w:tcW w:type="dxa" w:w="3175"/>
            <w:tcMar>
              <w:top w:w="60" w:type="dxa"/>
              <w:bottom w:w="60" w:type="dxa"/>
              <w:start w:w="110" w:type="dxa"/>
              <w:end w:w="110" w:type="dxa"/>
            </w:tcMar>
          </w:tcPr>
          <w:p>
            <w:pPr>
              <w:spacing w:after="0" w:line="252" w:lineRule="auto"/>
            </w:pPr>
            <w:r>
              <w:rPr>
                <w:sz w:val="20"/>
              </w:rPr>
              <w:t>Renders two slightly different images (stereoscopy) at high frame rate; head tracking updates the view; controllers give hand presence</w:t>
            </w:r>
          </w:p>
        </w:tc>
        <w:tc>
          <w:tcPr>
            <w:tcW w:type="dxa" w:w="3175"/>
            <w:tcMar>
              <w:top w:w="60" w:type="dxa"/>
              <w:bottom w:w="60" w:type="dxa"/>
              <w:start w:w="110" w:type="dxa"/>
              <w:end w:w="110" w:type="dxa"/>
            </w:tcMar>
          </w:tcPr>
          <w:p>
            <w:pPr>
              <w:spacing w:after="0" w:line="252" w:lineRule="auto"/>
            </w:pPr>
            <w:r>
              <w:rPr>
                <w:sz w:val="20"/>
              </w:rPr>
              <w:t>Camera + sensors (GPS, gyroscope) detect surfaces/markers; software registers virtual objects to real coordinates and draws them over the camera feed</w:t>
            </w:r>
          </w:p>
        </w:tc>
      </w:tr>
      <w:tr>
        <w:tc>
          <w:tcPr>
            <w:tcW w:type="dxa" w:w="3175"/>
            <w:tcMar>
              <w:top w:w="60" w:type="dxa"/>
              <w:bottom w:w="60" w:type="dxa"/>
              <w:start w:w="110" w:type="dxa"/>
              <w:end w:w="110" w:type="dxa"/>
            </w:tcMar>
            <w:shd w:val="clear" w:color="auto" w:fill="F4F6F9"/>
          </w:tcPr>
          <w:p>
            <w:pPr>
              <w:spacing w:after="0" w:line="252" w:lineRule="auto"/>
            </w:pPr>
            <w:r>
              <w:rPr>
                <w:sz w:val="20"/>
              </w:rPr>
              <w:t>Sense of presence</w:t>
            </w:r>
          </w:p>
        </w:tc>
        <w:tc>
          <w:tcPr>
            <w:tcW w:type="dxa" w:w="3175"/>
            <w:tcMar>
              <w:top w:w="60" w:type="dxa"/>
              <w:bottom w:w="60" w:type="dxa"/>
              <w:start w:w="110" w:type="dxa"/>
              <w:end w:w="110" w:type="dxa"/>
            </w:tcMar>
            <w:shd w:val="clear" w:color="auto" w:fill="F4F6F9"/>
          </w:tcPr>
          <w:p>
            <w:pPr>
              <w:spacing w:after="0" w:line="252" w:lineRule="auto"/>
            </w:pPr>
            <w:r>
              <w:rPr>
                <w:sz w:val="20"/>
              </w:rPr>
              <w:t>High immersion; risk of motion sickness</w:t>
            </w:r>
          </w:p>
        </w:tc>
        <w:tc>
          <w:tcPr>
            <w:tcW w:type="dxa" w:w="3175"/>
            <w:tcMar>
              <w:top w:w="60" w:type="dxa"/>
              <w:bottom w:w="60" w:type="dxa"/>
              <w:start w:w="110" w:type="dxa"/>
              <w:end w:w="110" w:type="dxa"/>
            </w:tcMar>
            <w:shd w:val="clear" w:color="auto" w:fill="F4F6F9"/>
          </w:tcPr>
          <w:p>
            <w:pPr>
              <w:spacing w:after="0" w:line="252" w:lineRule="auto"/>
            </w:pPr>
            <w:r>
              <w:rPr>
                <w:sz w:val="20"/>
              </w:rPr>
              <w:t>Keeps awareness of surroundings</w:t>
            </w:r>
          </w:p>
        </w:tc>
      </w:tr>
      <w:tr>
        <w:tc>
          <w:tcPr>
            <w:tcW w:type="dxa" w:w="3175"/>
            <w:tcMar>
              <w:top w:w="60" w:type="dxa"/>
              <w:bottom w:w="60" w:type="dxa"/>
              <w:start w:w="110" w:type="dxa"/>
              <w:end w:w="110" w:type="dxa"/>
            </w:tcMar>
          </w:tcPr>
          <w:p>
            <w:pPr>
              <w:spacing w:after="0" w:line="252" w:lineRule="auto"/>
            </w:pPr>
            <w:r>
              <w:rPr>
                <w:sz w:val="20"/>
              </w:rPr>
              <w:t>Typical uses</w:t>
            </w:r>
          </w:p>
        </w:tc>
        <w:tc>
          <w:tcPr>
            <w:tcW w:type="dxa" w:w="3175"/>
            <w:tcMar>
              <w:top w:w="60" w:type="dxa"/>
              <w:bottom w:w="60" w:type="dxa"/>
              <w:start w:w="110" w:type="dxa"/>
              <w:end w:w="110" w:type="dxa"/>
            </w:tcMar>
          </w:tcPr>
          <w:p>
            <w:pPr>
              <w:spacing w:after="0" w:line="252" w:lineRule="auto"/>
            </w:pPr>
            <w:r>
              <w:rPr>
                <w:sz w:val="20"/>
              </w:rPr>
              <w:t>Simulation and training, immersive games, virtual tours, therapy</w:t>
            </w:r>
          </w:p>
        </w:tc>
        <w:tc>
          <w:tcPr>
            <w:tcW w:type="dxa" w:w="3175"/>
            <w:tcMar>
              <w:top w:w="60" w:type="dxa"/>
              <w:bottom w:w="60" w:type="dxa"/>
              <w:start w:w="110" w:type="dxa"/>
              <w:end w:w="110" w:type="dxa"/>
            </w:tcMar>
          </w:tcPr>
          <w:p>
            <w:pPr>
              <w:spacing w:after="0" w:line="252" w:lineRule="auto"/>
            </w:pPr>
            <w:r>
              <w:rPr>
                <w:sz w:val="20"/>
              </w:rPr>
              <w:t>Navigation, maintenance guidance, education overlays, retail try-on, surgery guidance</w:t>
            </w:r>
          </w:p>
        </w:tc>
      </w:tr>
      <w:tr>
        <w:tc>
          <w:tcPr>
            <w:tcW w:type="dxa" w:w="3175"/>
            <w:tcMar>
              <w:top w:w="60" w:type="dxa"/>
              <w:bottom w:w="60" w:type="dxa"/>
              <w:start w:w="110" w:type="dxa"/>
              <w:end w:w="110" w:type="dxa"/>
            </w:tcMar>
            <w:shd w:val="clear" w:color="auto" w:fill="F4F6F9"/>
          </w:tcPr>
          <w:p>
            <w:pPr>
              <w:spacing w:after="0" w:line="252" w:lineRule="auto"/>
            </w:pPr>
            <w:r>
              <w:rPr>
                <w:sz w:val="20"/>
              </w:rPr>
              <w:t>Examples</w:t>
            </w:r>
          </w:p>
        </w:tc>
        <w:tc>
          <w:tcPr>
            <w:tcW w:type="dxa" w:w="3175"/>
            <w:tcMar>
              <w:top w:w="60" w:type="dxa"/>
              <w:bottom w:w="60" w:type="dxa"/>
              <w:start w:w="110" w:type="dxa"/>
              <w:end w:w="110" w:type="dxa"/>
            </w:tcMar>
            <w:shd w:val="clear" w:color="auto" w:fill="F4F6F9"/>
          </w:tcPr>
          <w:p>
            <w:pPr>
              <w:spacing w:after="0" w:line="252" w:lineRule="auto"/>
            </w:pPr>
            <w:r>
              <w:rPr>
                <w:sz w:val="20"/>
              </w:rPr>
              <w:t>Flight simulators; VR chemistry labs; Google Earth VR</w:t>
            </w:r>
          </w:p>
        </w:tc>
        <w:tc>
          <w:tcPr>
            <w:tcW w:type="dxa" w:w="3175"/>
            <w:tcMar>
              <w:top w:w="60" w:type="dxa"/>
              <w:bottom w:w="60" w:type="dxa"/>
              <w:start w:w="110" w:type="dxa"/>
              <w:end w:w="110" w:type="dxa"/>
            </w:tcMar>
            <w:shd w:val="clear" w:color="auto" w:fill="F4F6F9"/>
          </w:tcPr>
          <w:p>
            <w:pPr>
              <w:spacing w:after="0" w:line="252" w:lineRule="auto"/>
            </w:pPr>
            <w:r>
              <w:rPr>
                <w:sz w:val="20"/>
              </w:rPr>
              <w:t>Pokémon GO; IKEA Place; Google Lens/Translate camera; Snapchat filters; surgical AR headsets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6.2 – The reality–virtuality continuum.</w:t>
            </w:r>
            <w:r>
              <w:rPr>
                <w:sz w:val="21"/>
              </w:rPr>
              <w:t xml:space="preserve"> A horizontal bar from </w:t>
            </w:r>
            <w:r>
              <w:rPr>
                <w:i/>
                <w:sz w:val="21"/>
              </w:rPr>
              <w:t>Real environment</w:t>
            </w:r>
            <w:r>
              <w:rPr>
                <w:sz w:val="21"/>
              </w:rPr>
              <w:t xml:space="preserve"> (photo of a classroom) through </w:t>
            </w:r>
            <w:r>
              <w:rPr>
                <w:i/>
                <w:sz w:val="21"/>
              </w:rPr>
              <w:t>Augmented Reality</w:t>
            </w:r>
            <w:r>
              <w:rPr>
                <w:sz w:val="21"/>
              </w:rPr>
              <w:t xml:space="preserve"> (same classroom with a floating 3D heart labelled), </w:t>
            </w:r>
            <w:r>
              <w:rPr>
                <w:i/>
                <w:sz w:val="21"/>
              </w:rPr>
              <w:t>Mixed Reality</w:t>
            </w:r>
            <w:r>
              <w:rPr>
                <w:sz w:val="21"/>
              </w:rPr>
              <w:t xml:space="preserve"> (the heart resting on a real desk, casting a shadow) to </w:t>
            </w:r>
            <w:r>
              <w:rPr>
                <w:i/>
                <w:sz w:val="21"/>
              </w:rPr>
              <w:t>Virtual Reality</w:t>
            </w:r>
            <w:r>
              <w:rPr>
                <w:sz w:val="21"/>
              </w:rPr>
              <w:t xml:space="preserve"> (a fully rendered virtual lab). Icons of a phone, smart glasses and an HMD placed along the bar.</w:t>
            </w:r>
          </w:p>
        </w:tc>
      </w:tr>
    </w:tbl>
    <w:p>
      <w:pPr>
        <w:spacing w:after="20"/>
      </w:pPr>
    </w:p>
    <w:p>
      <w:pPr>
        <w:pStyle w:val="Heading3"/>
      </w:pPr>
      <w:r>
        <w:t>6.3 Applications by sector (T-H-A)</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Sector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Monitoring / Control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VR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AR</w:t>
            </w:r>
          </w:p>
        </w:tc>
      </w:tr>
      <w:tr>
        <w:tc>
          <w:tcPr>
            <w:tcW w:type="dxa" w:w="2381"/>
            <w:tcMar>
              <w:top w:w="60" w:type="dxa"/>
              <w:bottom w:w="60" w:type="dxa"/>
              <w:start w:w="110" w:type="dxa"/>
              <w:end w:w="110" w:type="dxa"/>
            </w:tcMar>
          </w:tcPr>
          <w:p>
            <w:pPr>
              <w:spacing w:after="0" w:line="252" w:lineRule="auto"/>
            </w:pPr>
            <w:r>
              <w:rPr>
                <w:b/>
                <w:sz w:val="20"/>
              </w:rPr>
              <w:t>Education</w:t>
            </w:r>
          </w:p>
        </w:tc>
        <w:tc>
          <w:tcPr>
            <w:tcW w:type="dxa" w:w="2381"/>
            <w:tcMar>
              <w:top w:w="60" w:type="dxa"/>
              <w:bottom w:w="60" w:type="dxa"/>
              <w:start w:w="110" w:type="dxa"/>
              <w:end w:w="110" w:type="dxa"/>
            </w:tcMar>
          </w:tcPr>
          <w:p>
            <w:pPr>
              <w:spacing w:after="0" w:line="252" w:lineRule="auto"/>
            </w:pPr>
            <w:r>
              <w:rPr>
                <w:sz w:val="20"/>
              </w:rPr>
              <w:t>School lab environmental monitoring; automated bells; e-attendance.</w:t>
            </w:r>
          </w:p>
        </w:tc>
        <w:tc>
          <w:tcPr>
            <w:tcW w:type="dxa" w:w="2381"/>
            <w:tcMar>
              <w:top w:w="60" w:type="dxa"/>
              <w:bottom w:w="60" w:type="dxa"/>
              <w:start w:w="110" w:type="dxa"/>
              <w:end w:w="110" w:type="dxa"/>
            </w:tcMar>
          </w:tcPr>
          <w:p>
            <w:pPr>
              <w:spacing w:after="0" w:line="252" w:lineRule="auto"/>
            </w:pPr>
            <w:r>
              <w:rPr>
                <w:sz w:val="20"/>
              </w:rPr>
              <w:t xml:space="preserve">Virtual field trips (inside a cell, ancient Egypt, the Waza reserve); virtual chemistry labs where dangerous reactions are safe; language immersion. </w:t>
            </w:r>
            <w:r>
              <w:rPr>
                <w:b/>
                <w:sz w:val="20"/>
              </w:rPr>
              <w:t>A:</w:t>
            </w:r>
            <w:r>
              <w:rPr>
                <w:sz w:val="20"/>
              </w:rPr>
              <w:t xml:space="preserve"> safe, repeatable, accessible where labs/travel are impossible.</w:t>
            </w:r>
          </w:p>
        </w:tc>
        <w:tc>
          <w:tcPr>
            <w:tcW w:type="dxa" w:w="2381"/>
            <w:tcMar>
              <w:top w:w="60" w:type="dxa"/>
              <w:bottom w:w="60" w:type="dxa"/>
              <w:start w:w="110" w:type="dxa"/>
              <w:end w:w="110" w:type="dxa"/>
            </w:tcMar>
          </w:tcPr>
          <w:p>
            <w:pPr>
              <w:spacing w:after="0" w:line="252" w:lineRule="auto"/>
            </w:pPr>
            <w:r>
              <w:rPr>
                <w:sz w:val="20"/>
              </w:rPr>
              <w:t xml:space="preserve">AR textbooks – point a phone at a diagram and a 3D heart beats; AR anatomy apps; Google Translate camera for language learning. </w:t>
            </w:r>
            <w:r>
              <w:rPr>
                <w:b/>
                <w:sz w:val="20"/>
              </w:rPr>
              <w:t>A:</w:t>
            </w:r>
            <w:r>
              <w:rPr>
                <w:sz w:val="20"/>
              </w:rPr>
              <w:t xml:space="preserve"> cheap (uses phones), links abstract to concrete, boosts engagement.</w:t>
            </w:r>
          </w:p>
        </w:tc>
      </w:tr>
      <w:tr>
        <w:tc>
          <w:tcPr>
            <w:tcW w:type="dxa" w:w="2381"/>
            <w:tcMar>
              <w:top w:w="60" w:type="dxa"/>
              <w:bottom w:w="60" w:type="dxa"/>
              <w:start w:w="110" w:type="dxa"/>
              <w:end w:w="110" w:type="dxa"/>
            </w:tcMar>
            <w:shd w:val="clear" w:color="auto" w:fill="F4F6F9"/>
          </w:tcPr>
          <w:p>
            <w:pPr>
              <w:spacing w:after="0" w:line="252" w:lineRule="auto"/>
            </w:pPr>
            <w:r>
              <w:rPr>
                <w:b/>
                <w:sz w:val="20"/>
              </w:rPr>
              <w:t>Aviation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Flight-management and autopilot control systems; engine-health monitoring; air-traffic radar monitoring. </w:t>
            </w:r>
            <w:r>
              <w:rPr>
                <w:b/>
                <w:sz w:val="20"/>
              </w:rPr>
              <w:t>A:</w:t>
            </w:r>
            <w:r>
              <w:rPr>
                <w:sz w:val="20"/>
              </w:rPr>
              <w:t xml:space="preserve"> reduces pilot workload, maintains precise flight paths, predicts failures.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Full-flight simulators certified for pilot training: emergencies (engine fire, storm) practised without risk or fuel cost. </w:t>
            </w:r>
            <w:r>
              <w:rPr>
                <w:b/>
                <w:sz w:val="20"/>
              </w:rPr>
              <w:t>A:</w:t>
            </w:r>
            <w:r>
              <w:rPr>
                <w:sz w:val="20"/>
              </w:rPr>
              <w:t xml:space="preserve"> safety, cost, unlimited repetition.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Heads-up displays projecting altitude, speed and runway outline onto the windscreen; AR headsets guiding technicians through engine maintenance step by step. </w:t>
            </w:r>
            <w:r>
              <w:rPr>
                <w:b/>
                <w:sz w:val="20"/>
              </w:rPr>
              <w:t>A:</w:t>
            </w:r>
            <w:r>
              <w:rPr>
                <w:sz w:val="20"/>
              </w:rPr>
              <w:t xml:space="preserve"> eyes stay on the sky/task; fewer errors.</w:t>
            </w:r>
          </w:p>
        </w:tc>
      </w:tr>
      <w:tr>
        <w:tc>
          <w:tcPr>
            <w:tcW w:type="dxa" w:w="2381"/>
            <w:tcMar>
              <w:top w:w="60" w:type="dxa"/>
              <w:bottom w:w="60" w:type="dxa"/>
              <w:start w:w="110" w:type="dxa"/>
              <w:end w:w="110" w:type="dxa"/>
            </w:tcMar>
          </w:tcPr>
          <w:p>
            <w:pPr>
              <w:spacing w:after="0" w:line="252" w:lineRule="auto"/>
            </w:pPr>
            <w:r>
              <w:rPr>
                <w:b/>
                <w:sz w:val="20"/>
              </w:rPr>
              <w:t>Medicine</w:t>
            </w:r>
          </w:p>
        </w:tc>
        <w:tc>
          <w:tcPr>
            <w:tcW w:type="dxa" w:w="2381"/>
            <w:tcMar>
              <w:top w:w="60" w:type="dxa"/>
              <w:bottom w:w="60" w:type="dxa"/>
              <w:start w:w="110" w:type="dxa"/>
              <w:end w:w="110" w:type="dxa"/>
            </w:tcMar>
          </w:tcPr>
          <w:p>
            <w:pPr>
              <w:spacing w:after="0" w:line="252" w:lineRule="auto"/>
            </w:pPr>
            <w:r>
              <w:rPr>
                <w:sz w:val="20"/>
              </w:rPr>
              <w:t xml:space="preserve">ICU vital-signs monitors; insulin pumps (closed-loop control); incubators; robotic-surgery control loops. </w:t>
            </w:r>
            <w:r>
              <w:rPr>
                <w:b/>
                <w:sz w:val="20"/>
              </w:rPr>
              <w:t>A:</w:t>
            </w:r>
            <w:r>
              <w:rPr>
                <w:sz w:val="20"/>
              </w:rPr>
              <w:t xml:space="preserve"> continuous care, precision dosing.</w:t>
            </w:r>
          </w:p>
        </w:tc>
        <w:tc>
          <w:tcPr>
            <w:tcW w:type="dxa" w:w="2381"/>
            <w:tcMar>
              <w:top w:w="60" w:type="dxa"/>
              <w:bottom w:w="60" w:type="dxa"/>
              <w:start w:w="110" w:type="dxa"/>
              <w:end w:w="110" w:type="dxa"/>
            </w:tcMar>
          </w:tcPr>
          <w:p>
            <w:pPr>
              <w:spacing w:after="0" w:line="252" w:lineRule="auto"/>
            </w:pPr>
            <w:r>
              <w:rPr>
                <w:sz w:val="20"/>
              </w:rPr>
              <w:t xml:space="preserve">Surgical rehearsal on patient-specific 3D models; exposure therapy for phobias/PTSD; pain distraction for burn patients; empathy training. </w:t>
            </w:r>
            <w:r>
              <w:rPr>
                <w:b/>
                <w:sz w:val="20"/>
              </w:rPr>
              <w:t>A:</w:t>
            </w:r>
            <w:r>
              <w:rPr>
                <w:sz w:val="20"/>
              </w:rPr>
              <w:t xml:space="preserve"> practice without risk; therapy at lower cost.</w:t>
            </w:r>
          </w:p>
        </w:tc>
        <w:tc>
          <w:tcPr>
            <w:tcW w:type="dxa" w:w="2381"/>
            <w:tcMar>
              <w:top w:w="60" w:type="dxa"/>
              <w:bottom w:w="60" w:type="dxa"/>
              <w:start w:w="110" w:type="dxa"/>
              <w:end w:w="110" w:type="dxa"/>
            </w:tcMar>
          </w:tcPr>
          <w:p>
            <w:pPr>
              <w:spacing w:after="0" w:line="252" w:lineRule="auto"/>
            </w:pPr>
            <w:r>
              <w:rPr>
                <w:sz w:val="20"/>
              </w:rPr>
              <w:t xml:space="preserve">AR overlays of CT scans onto the patient during surgery; vein finders projecting veins on the skin; medical-student anatomy on real bodies. </w:t>
            </w:r>
            <w:r>
              <w:rPr>
                <w:b/>
                <w:sz w:val="20"/>
              </w:rPr>
              <w:t>A:</w:t>
            </w:r>
            <w:r>
              <w:rPr>
                <w:sz w:val="20"/>
              </w:rPr>
              <w:t xml:space="preserve"> improved accuracy, less invasive.</w:t>
            </w:r>
          </w:p>
        </w:tc>
      </w:tr>
      <w:tr>
        <w:tc>
          <w:tcPr>
            <w:tcW w:type="dxa" w:w="2381"/>
            <w:tcMar>
              <w:top w:w="60" w:type="dxa"/>
              <w:bottom w:w="60" w:type="dxa"/>
              <w:start w:w="110" w:type="dxa"/>
              <w:end w:w="110" w:type="dxa"/>
            </w:tcMar>
            <w:shd w:val="clear" w:color="auto" w:fill="F4F6F9"/>
          </w:tcPr>
          <w:p>
            <w:pPr>
              <w:spacing w:after="0" w:line="252" w:lineRule="auto"/>
            </w:pPr>
            <w:r>
              <w:rPr>
                <w:b/>
                <w:sz w:val="20"/>
              </w:rPr>
              <w:t>Manufacturing &amp; maintenance</w:t>
            </w:r>
          </w:p>
        </w:tc>
        <w:tc>
          <w:tcPr>
            <w:tcW w:type="dxa" w:w="2381"/>
            <w:tcMar>
              <w:top w:w="60" w:type="dxa"/>
              <w:bottom w:w="60" w:type="dxa"/>
              <w:start w:w="110" w:type="dxa"/>
              <w:end w:w="110" w:type="dxa"/>
            </w:tcMar>
            <w:shd w:val="clear" w:color="auto" w:fill="F4F6F9"/>
          </w:tcPr>
          <w:p>
            <w:pPr>
              <w:spacing w:after="0" w:line="252" w:lineRule="auto"/>
            </w:pPr>
            <w:r>
              <w:rPr>
                <w:sz w:val="20"/>
              </w:rPr>
              <w:t>Process control (temperature, pressure); predictive-maintenance monitoring.</w:t>
            </w:r>
          </w:p>
        </w:tc>
        <w:tc>
          <w:tcPr>
            <w:tcW w:type="dxa" w:w="2381"/>
            <w:tcMar>
              <w:top w:w="60" w:type="dxa"/>
              <w:bottom w:w="60" w:type="dxa"/>
              <w:start w:w="110" w:type="dxa"/>
              <w:end w:w="110" w:type="dxa"/>
            </w:tcMar>
            <w:shd w:val="clear" w:color="auto" w:fill="F4F6F9"/>
          </w:tcPr>
          <w:p>
            <w:pPr>
              <w:spacing w:after="0" w:line="252" w:lineRule="auto"/>
            </w:pPr>
            <w:r>
              <w:rPr>
                <w:sz w:val="20"/>
              </w:rPr>
              <w:t>Factory layout planning; safety training.</w:t>
            </w:r>
          </w:p>
        </w:tc>
        <w:tc>
          <w:tcPr>
            <w:tcW w:type="dxa" w:w="2381"/>
            <w:tcMar>
              <w:top w:w="60" w:type="dxa"/>
              <w:bottom w:w="60" w:type="dxa"/>
              <w:start w:w="110" w:type="dxa"/>
              <w:end w:w="110" w:type="dxa"/>
            </w:tcMar>
            <w:shd w:val="clear" w:color="auto" w:fill="F4F6F9"/>
          </w:tcPr>
          <w:p>
            <w:pPr>
              <w:spacing w:after="0" w:line="252" w:lineRule="auto"/>
            </w:pPr>
            <w:r>
              <w:rPr>
                <w:sz w:val="20"/>
              </w:rPr>
              <w:t>Step-by-step repair instructions on smart glasses; remote expert assistance.</w:t>
            </w:r>
          </w:p>
        </w:tc>
      </w:tr>
      <w:tr>
        <w:tc>
          <w:tcPr>
            <w:tcW w:type="dxa" w:w="2381"/>
            <w:tcMar>
              <w:top w:w="60" w:type="dxa"/>
              <w:bottom w:w="60" w:type="dxa"/>
              <w:start w:w="110" w:type="dxa"/>
              <w:end w:w="110" w:type="dxa"/>
            </w:tcMar>
          </w:tcPr>
          <w:p>
            <w:pPr>
              <w:spacing w:after="0" w:line="252" w:lineRule="auto"/>
            </w:pPr>
            <w:r>
              <w:rPr>
                <w:b/>
                <w:sz w:val="20"/>
              </w:rPr>
              <w:t>Agriculture</w:t>
            </w:r>
          </w:p>
        </w:tc>
        <w:tc>
          <w:tcPr>
            <w:tcW w:type="dxa" w:w="2381"/>
            <w:tcMar>
              <w:top w:w="60" w:type="dxa"/>
              <w:bottom w:w="60" w:type="dxa"/>
              <w:start w:w="110" w:type="dxa"/>
              <w:end w:w="110" w:type="dxa"/>
            </w:tcMar>
          </w:tcPr>
          <w:p>
            <w:pPr>
              <w:spacing w:after="0" w:line="252" w:lineRule="auto"/>
            </w:pPr>
            <w:r>
              <w:rPr>
                <w:sz w:val="20"/>
              </w:rPr>
              <w:t>Soil-moisture monitoring; automatic irrigation and greenhouse climate control.</w:t>
            </w:r>
          </w:p>
        </w:tc>
        <w:tc>
          <w:tcPr>
            <w:tcW w:type="dxa" w:w="2381"/>
            <w:tcMar>
              <w:top w:w="60" w:type="dxa"/>
              <w:bottom w:w="60" w:type="dxa"/>
              <w:start w:w="110" w:type="dxa"/>
              <w:end w:w="110" w:type="dxa"/>
            </w:tcMar>
          </w:tcPr>
          <w:p>
            <w:pPr>
              <w:spacing w:after="0" w:line="252" w:lineRule="auto"/>
            </w:pPr>
            <w:r>
              <w:rPr>
                <w:sz w:val="20"/>
              </w:rPr>
              <w:t>Equipment-operation training.</w:t>
            </w:r>
          </w:p>
        </w:tc>
        <w:tc>
          <w:tcPr>
            <w:tcW w:type="dxa" w:w="2381"/>
            <w:tcMar>
              <w:top w:w="60" w:type="dxa"/>
              <w:bottom w:w="60" w:type="dxa"/>
              <w:start w:w="110" w:type="dxa"/>
              <w:end w:w="110" w:type="dxa"/>
            </w:tcMar>
          </w:tcPr>
          <w:p>
            <w:pPr>
              <w:spacing w:after="0" w:line="252" w:lineRule="auto"/>
            </w:pPr>
            <w:r>
              <w:rPr>
                <w:sz w:val="20"/>
              </w:rPr>
              <w:t>Field overlays showing crop-health maps from drones.</w:t>
            </w:r>
          </w:p>
        </w:tc>
      </w:tr>
      <w:tr>
        <w:tc>
          <w:tcPr>
            <w:tcW w:type="dxa" w:w="2381"/>
            <w:tcMar>
              <w:top w:w="60" w:type="dxa"/>
              <w:bottom w:w="60" w:type="dxa"/>
              <w:start w:w="110" w:type="dxa"/>
              <w:end w:w="110" w:type="dxa"/>
            </w:tcMar>
            <w:shd w:val="clear" w:color="auto" w:fill="F4F6F9"/>
          </w:tcPr>
          <w:p>
            <w:pPr>
              <w:spacing w:after="0" w:line="252" w:lineRule="auto"/>
            </w:pPr>
            <w:r>
              <w:rPr>
                <w:b/>
                <w:sz w:val="20"/>
              </w:rPr>
              <w:t>Retail, tourism, culture</w:t>
            </w:r>
          </w:p>
        </w:tc>
        <w:tc>
          <w:tcPr>
            <w:tcW w:type="dxa" w:w="2381"/>
            <w:tcMar>
              <w:top w:w="60" w:type="dxa"/>
              <w:bottom w:w="60" w:type="dxa"/>
              <w:start w:w="110" w:type="dxa"/>
              <w:end w:w="110" w:type="dxa"/>
            </w:tcMar>
            <w:shd w:val="clear" w:color="auto" w:fill="F4F6F9"/>
          </w:tcPr>
          <w:p>
            <w:pPr>
              <w:spacing w:after="0" w:line="252" w:lineRule="auto"/>
            </w:pPr>
            <w:r>
              <w:rPr>
                <w:sz w:val="20"/>
              </w:rPr>
              <w:t>Stock monitoring.</w:t>
            </w:r>
          </w:p>
        </w:tc>
        <w:tc>
          <w:tcPr>
            <w:tcW w:type="dxa" w:w="2381"/>
            <w:tcMar>
              <w:top w:w="60" w:type="dxa"/>
              <w:bottom w:w="60" w:type="dxa"/>
              <w:start w:w="110" w:type="dxa"/>
              <w:end w:w="110" w:type="dxa"/>
            </w:tcMar>
            <w:shd w:val="clear" w:color="auto" w:fill="F4F6F9"/>
          </w:tcPr>
          <w:p>
            <w:pPr>
              <w:spacing w:after="0" w:line="252" w:lineRule="auto"/>
            </w:pPr>
            <w:r>
              <w:rPr>
                <w:sz w:val="20"/>
              </w:rPr>
              <w:t>Virtual tours of hotels, museums, real-estate.</w:t>
            </w:r>
          </w:p>
        </w:tc>
        <w:tc>
          <w:tcPr>
            <w:tcW w:type="dxa" w:w="2381"/>
            <w:tcMar>
              <w:top w:w="60" w:type="dxa"/>
              <w:bottom w:w="60" w:type="dxa"/>
              <w:start w:w="110" w:type="dxa"/>
              <w:end w:w="110" w:type="dxa"/>
            </w:tcMar>
            <w:shd w:val="clear" w:color="auto" w:fill="F4F6F9"/>
          </w:tcPr>
          <w:p>
            <w:pPr>
              <w:spacing w:after="0" w:line="252" w:lineRule="auto"/>
            </w:pPr>
            <w:r>
              <w:rPr>
                <w:sz w:val="20"/>
              </w:rPr>
              <w:t>Try-on of glasses/furniture; museum exhibits explained through the phone camera.</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Aviation, three technologies in one flight.</w:t>
            </w:r>
            <w:r>
              <w:rPr>
                <w:sz w:val="21"/>
              </w:rPr>
              <w:t xml:space="preserve"> Before the flight, the pilot practised an engine failure in a </w:t>
            </w:r>
            <w:r>
              <w:rPr>
                <w:b/>
                <w:sz w:val="21"/>
              </w:rPr>
              <w:t>VR/full simulator</w:t>
            </w:r>
            <w:r>
              <w:rPr>
                <w:sz w:val="21"/>
              </w:rPr>
              <w:t xml:space="preserve"> (training). During the flight the </w:t>
            </w:r>
            <w:r>
              <w:rPr>
                <w:b/>
                <w:sz w:val="21"/>
              </w:rPr>
              <w:t>autopilot</w:t>
            </w:r>
            <w:r>
              <w:rPr>
                <w:sz w:val="21"/>
              </w:rPr>
              <w:t xml:space="preserve"> (control system) holds altitude and heading while </w:t>
            </w:r>
            <w:r>
              <w:rPr>
                <w:b/>
                <w:sz w:val="21"/>
              </w:rPr>
              <w:t>engine monitors</w:t>
            </w:r>
            <w:r>
              <w:rPr>
                <w:sz w:val="21"/>
              </w:rPr>
              <w:t xml:space="preserve"> log vibration; a </w:t>
            </w:r>
            <w:r>
              <w:rPr>
                <w:b/>
                <w:sz w:val="21"/>
              </w:rPr>
              <w:t>HUD</w:t>
            </w:r>
            <w:r>
              <w:rPr>
                <w:sz w:val="21"/>
              </w:rPr>
              <w:t xml:space="preserve"> (AR) projects the runway outline during a foggy landing in Douala. Each technology solves a distinct problem: skill, workload, information at the right place.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"AR and VR are just for games." Games popularised them, but the highest-value uses are </w:t>
            </w:r>
            <w:r>
              <w:rPr>
                <w:b/>
                <w:sz w:val="21"/>
              </w:rPr>
              <w:t>training, medicine, maintenance and education</w:t>
            </w:r>
            <w:r>
              <w:rPr>
                <w:sz w:val="21"/>
              </w:rPr>
              <w:t xml:space="preserve"> – anywhere mistakes are dangerous or expensive, or where the invisible must be made visible.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Match &amp; justify (12 min, pairs).</w:t>
            </w:r>
            <w:r>
              <w:rPr>
                <w:sz w:val="21"/>
              </w:rPr>
              <w:t xml:space="preserve"> Ten scenario cards (e.g. "a nurse sees a projected map of a patient's veins"; "a pump adjusts insulin every five minutes"; "a gauge sends river levels to a website"; "students walk inside a virtual volcano"; "a mechanic sees torque values floating over each bolt"). For each: monitoring / control / VR / AR, one justification sentence, and one advantage. Then pairs propose one new application for their own school.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a monitoring system from a control system; give one example of each in a hospital.</w:t>
            </w:r>
          </w:p>
          <w:p>
            <w:pPr>
              <w:pStyle w:val="ListNumber"/>
              <w:spacing w:after="60" w:line="264" w:lineRule="auto"/>
            </w:pPr>
            <w:r>
              <w:rPr>
                <w:sz w:val="21"/>
              </w:rPr>
              <w:t>Explain feedback (closed-loop control) using an air conditioner.</w:t>
            </w:r>
          </w:p>
          <w:p>
            <w:pPr>
              <w:pStyle w:val="ListNumber"/>
              <w:spacing w:after="60" w:line="264" w:lineRule="auto"/>
            </w:pPr>
            <w:r>
              <w:rPr>
                <w:sz w:val="21"/>
              </w:rPr>
              <w:t>Differentiate VR from AR in terms of environment, hardware and awareness of surroundings.</w:t>
            </w:r>
          </w:p>
          <w:p>
            <w:pPr>
              <w:pStyle w:val="ListNumber"/>
              <w:spacing w:after="60" w:line="264" w:lineRule="auto"/>
            </w:pPr>
            <w:r>
              <w:rPr>
                <w:sz w:val="21"/>
              </w:rPr>
              <w:t>Describe one application each of VR and AR in education and state the problem each solves.</w:t>
            </w:r>
          </w:p>
          <w:p>
            <w:pPr>
              <w:pStyle w:val="ListNumber"/>
              <w:spacing w:after="60" w:line="264" w:lineRule="auto"/>
            </w:pPr>
            <w:r>
              <w:rPr>
                <w:sz w:val="21"/>
              </w:rPr>
              <w:t>How do control systems and VR contribute to aviation safety?</w:t>
            </w:r>
          </w:p>
          <w:p>
            <w:pPr>
              <w:pStyle w:val="ListNumber"/>
              <w:spacing w:after="60" w:line="264" w:lineRule="auto"/>
            </w:pPr>
            <w:r>
              <w:rPr>
                <w:sz w:val="21"/>
              </w:rPr>
              <w:t>Classify: a smartwatch counting steps; a drone that holds position in wind; Google Translate's camera mode; a flight simulator.</w:t>
            </w:r>
          </w:p>
          <w:p>
            <w:pPr>
              <w:spacing w:after="60" w:line="264" w:lineRule="auto"/>
            </w:pPr>
            <w:r>
              <w:rPr>
                <w:b/>
                <w:sz w:val="21"/>
              </w:rPr>
              <w:t>Homework:</w:t>
            </w:r>
            <w:r>
              <w:rPr>
                <w:sz w:val="21"/>
              </w:rPr>
              <w:t xml:space="preserve"> Propose an AR or VR application for one subject taught in your school; describe the hardware, how it works and two advantages.</w:t>
            </w:r>
          </w:p>
        </w:tc>
      </w:tr>
    </w:tbl>
    <w:p>
      <w:pPr>
        <w:spacing w:after="20"/>
      </w:pPr>
    </w:p>
    <w:p>
      <w:r>
        <w:br w:type="page"/>
      </w:r>
    </w:p>
    <w:p>
      <w:pPr>
        <w:pStyle w:val="Heading1"/>
        <w:pBdr>
          <w:bottom w:val="single" w:sz="8" w:space="1" w:color="0F9D8A"/>
        </w:pBdr>
      </w:pPr>
      <w:r>
        <w:t>Lesson 7: Integration Activity — Computing Technology in Different Areas of Life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Regional Delegation of Public Health</w:t>
            </w:r>
            <w:r>
              <w:rPr>
                <w:sz w:val="21"/>
              </w:rPr>
              <w:t xml:space="preserve"> is preparing a proposal to modernise a district hospital with a limited budget. The delegate has read about AI, robots, control systems, VR and AR and asks your class, as "young technology advisers", to recommend which technologies to adopt, explain </w:t>
            </w:r>
            <w:r>
              <w:rPr>
                <w:b/>
                <w:sz w:val="21"/>
              </w:rPr>
              <w:t>how</w:t>
            </w:r>
            <w:r>
              <w:rPr>
                <w:sz w:val="21"/>
              </w:rPr>
              <w:t xml:space="preserve"> each would be used, the </w:t>
            </w:r>
            <w:r>
              <w:rPr>
                <w:b/>
                <w:sz w:val="21"/>
              </w:rPr>
              <w:t>advantages</w:t>
            </w:r>
            <w:r>
              <w:rPr>
                <w:sz w:val="21"/>
              </w:rPr>
              <w:t xml:space="preserve"> over current practice, and the </w:t>
            </w:r>
            <w:r>
              <w:rPr>
                <w:b/>
                <w:sz w:val="21"/>
              </w:rPr>
              <w:t>risks/ethical issues</w:t>
            </w:r>
            <w:r>
              <w:rPr>
                <w:sz w:val="21"/>
              </w:rPr>
              <w:t xml:space="preserve"> to manage.</w:t>
            </w:r>
          </w:p>
          <w:p>
            <w:pPr>
              <w:spacing w:after="60" w:line="264" w:lineRule="auto"/>
            </w:pPr>
            <w:r>
              <w:rPr>
                <w:b/>
                <w:sz w:val="21"/>
              </w:rPr>
              <w:t>Task (groups of 4, 2 periods).</w:t>
            </w:r>
          </w:p>
          <w:p>
            <w:pPr>
              <w:pStyle w:val="ListNumber"/>
              <w:spacing w:after="60" w:line="264" w:lineRule="auto"/>
            </w:pPr>
            <w:r>
              <w:rPr>
                <w:sz w:val="21"/>
              </w:rPr>
              <w:t xml:space="preserve">Select </w:t>
            </w:r>
            <w:r>
              <w:rPr>
                <w:b/>
                <w:sz w:val="21"/>
              </w:rPr>
              <w:t>four technologies</w:t>
            </w:r>
            <w:r>
              <w:rPr>
                <w:sz w:val="21"/>
              </w:rPr>
              <w:t xml:space="preserve"> (at least one AI application, one robot, one monitoring/control system, one VR or AR application). For each, write a T-H-A description (Technology – How it is used – Advantages) coherent with a district hospital context (Lessons 2, 5, 6).</w:t>
            </w:r>
          </w:p>
          <w:p>
            <w:pPr>
              <w:pStyle w:val="ListNumber"/>
              <w:spacing w:after="60" w:line="264" w:lineRule="auto"/>
            </w:pPr>
            <w:r>
              <w:rPr>
                <w:sz w:val="21"/>
              </w:rPr>
              <w:t xml:space="preserve">For the AI application, draw the </w:t>
            </w:r>
            <w:r>
              <w:rPr>
                <w:b/>
                <w:sz w:val="21"/>
              </w:rPr>
              <w:t>AI pipeline</w:t>
            </w:r>
            <w:r>
              <w:rPr>
                <w:sz w:val="21"/>
              </w:rPr>
              <w:t xml:space="preserve"> showing what data enter, what the model outputs and where the human decides (Lesson 2).</w:t>
            </w:r>
          </w:p>
          <w:p>
            <w:pPr>
              <w:pStyle w:val="ListNumber"/>
              <w:spacing w:after="60" w:line="264" w:lineRule="auto"/>
            </w:pPr>
            <w:r>
              <w:rPr>
                <w:sz w:val="21"/>
              </w:rPr>
              <w:t xml:space="preserve">Provide a </w:t>
            </w:r>
            <w:r>
              <w:rPr>
                <w:b/>
                <w:sz w:val="21"/>
              </w:rPr>
              <w:t>comparison table</w:t>
            </w:r>
            <w:r>
              <w:rPr>
                <w:sz w:val="21"/>
              </w:rPr>
              <w:t xml:space="preserve"> AI/robot vs current human-led process on five criteria for one chosen technology, concluding with a recommendation (lead / hybrid / not yet) (Lesson 3).</w:t>
            </w:r>
          </w:p>
          <w:p>
            <w:pPr>
              <w:pStyle w:val="ListNumber"/>
              <w:spacing w:after="60" w:line="264" w:lineRule="auto"/>
            </w:pPr>
            <w:r>
              <w:rPr>
                <w:sz w:val="21"/>
              </w:rPr>
              <w:t xml:space="preserve">List </w:t>
            </w:r>
            <w:r>
              <w:rPr>
                <w:b/>
                <w:sz w:val="21"/>
              </w:rPr>
              <w:t>three ethical or practical challenges</w:t>
            </w:r>
            <w:r>
              <w:rPr>
                <w:sz w:val="21"/>
              </w:rPr>
              <w:t xml:space="preserve"> (privacy, bias, jobs, cost, electricity, training) with one mitigation each (Lesson 3).</w:t>
            </w:r>
          </w:p>
          <w:p>
            <w:pPr>
              <w:pStyle w:val="ListNumber"/>
              <w:spacing w:after="60" w:line="264" w:lineRule="auto"/>
            </w:pPr>
            <w:r>
              <w:rPr>
                <w:sz w:val="21"/>
              </w:rPr>
              <w:t xml:space="preserve">Write the </w:t>
            </w:r>
            <w:r>
              <w:rPr>
                <w:b/>
                <w:sz w:val="21"/>
              </w:rPr>
              <w:t>exact prompt</w:t>
            </w:r>
            <w:r>
              <w:rPr>
                <w:sz w:val="21"/>
              </w:rPr>
              <w:t xml:space="preserve"> you would give an AI assistant to help draft the executive summary, and show how you evaluated its output with the six-step protocol (Lesson 4).</w:t>
            </w:r>
          </w:p>
          <w:p>
            <w:pPr>
              <w:pStyle w:val="ListNumber"/>
              <w:spacing w:after="60" w:line="264" w:lineRule="auto"/>
            </w:pPr>
            <w:r>
              <w:rPr>
                <w:sz w:val="21"/>
              </w:rPr>
              <w:t>Present as a five-minute pitch to the "delegate".</w:t>
            </w:r>
          </w:p>
          <w:p>
            <w:pPr>
              <w:spacing w:after="60" w:line="264" w:lineRule="auto"/>
            </w:pPr>
            <w:r>
              <w:rPr>
                <w:b/>
                <w:sz w:val="21"/>
              </w:rPr>
              <w:t>Criteria.</w:t>
            </w:r>
            <w:r>
              <w:rPr>
                <w:sz w:val="21"/>
              </w:rPr>
              <w:t xml:space="preserve"> Coherence with the context; T-H-A completeness; correct classification of technologies; balanced comparison; realistic mitigations; critical use of AI; presentation quality.</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 – Excellent</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 – Good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 – Developing</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 – Beginning</w:t>
            </w:r>
          </w:p>
        </w:tc>
      </w:tr>
      <w:tr>
        <w:tc>
          <w:tcPr>
            <w:tcW w:type="dxa" w:w="1905"/>
            <w:tcMar>
              <w:top w:w="60" w:type="dxa"/>
              <w:bottom w:w="60" w:type="dxa"/>
              <w:start w:w="110" w:type="dxa"/>
              <w:end w:w="110" w:type="dxa"/>
            </w:tcMar>
          </w:tcPr>
          <w:p>
            <w:pPr>
              <w:spacing w:after="0" w:line="252" w:lineRule="auto"/>
            </w:pPr>
            <w:r>
              <w:rPr>
                <w:sz w:val="20"/>
              </w:rPr>
              <w:t>T-H-A descriptions (×4)</w:t>
            </w:r>
          </w:p>
        </w:tc>
        <w:tc>
          <w:tcPr>
            <w:tcW w:type="dxa" w:w="1905"/>
            <w:tcMar>
              <w:top w:w="60" w:type="dxa"/>
              <w:bottom w:w="60" w:type="dxa"/>
              <w:start w:w="110" w:type="dxa"/>
              <w:end w:w="110" w:type="dxa"/>
            </w:tcMar>
          </w:tcPr>
          <w:p>
            <w:pPr>
              <w:spacing w:after="0" w:line="252" w:lineRule="auto"/>
            </w:pPr>
            <w:r>
              <w:rPr>
                <w:sz w:val="20"/>
              </w:rPr>
              <w:t>All four complete, accurate, context-coherent</w:t>
            </w:r>
          </w:p>
        </w:tc>
        <w:tc>
          <w:tcPr>
            <w:tcW w:type="dxa" w:w="1905"/>
            <w:tcMar>
              <w:top w:w="60" w:type="dxa"/>
              <w:bottom w:w="60" w:type="dxa"/>
              <w:start w:w="110" w:type="dxa"/>
              <w:end w:w="110" w:type="dxa"/>
            </w:tcMar>
          </w:tcPr>
          <w:p>
            <w:pPr>
              <w:spacing w:after="0" w:line="252" w:lineRule="auto"/>
            </w:pPr>
            <w:r>
              <w:rPr>
                <w:sz w:val="20"/>
              </w:rPr>
              <w:t>One weak</w:t>
            </w:r>
          </w:p>
        </w:tc>
        <w:tc>
          <w:tcPr>
            <w:tcW w:type="dxa" w:w="1905"/>
            <w:tcMar>
              <w:top w:w="60" w:type="dxa"/>
              <w:bottom w:w="60" w:type="dxa"/>
              <w:start w:w="110" w:type="dxa"/>
              <w:end w:w="110" w:type="dxa"/>
            </w:tcMar>
          </w:tcPr>
          <w:p>
            <w:pPr>
              <w:spacing w:after="0" w:line="252" w:lineRule="auto"/>
            </w:pPr>
            <w:r>
              <w:rPr>
                <w:sz w:val="20"/>
              </w:rPr>
              <w:t>Two weak</w:t>
            </w:r>
          </w:p>
        </w:tc>
        <w:tc>
          <w:tcPr>
            <w:tcW w:type="dxa" w:w="1905"/>
            <w:tcMar>
              <w:top w:w="60" w:type="dxa"/>
              <w:bottom w:w="60" w:type="dxa"/>
              <w:start w:w="110" w:type="dxa"/>
              <w:end w:w="110" w:type="dxa"/>
            </w:tcMar>
          </w:tcPr>
          <w:p>
            <w:pPr>
              <w:spacing w:after="0" w:line="252" w:lineRule="auto"/>
            </w:pPr>
            <w:r>
              <w:rPr>
                <w:sz w:val="20"/>
              </w:rPr>
              <w:t>Generic / off-context</w:t>
            </w:r>
          </w:p>
        </w:tc>
      </w:tr>
      <w:tr>
        <w:tc>
          <w:tcPr>
            <w:tcW w:type="dxa" w:w="1905"/>
            <w:tcMar>
              <w:top w:w="60" w:type="dxa"/>
              <w:bottom w:w="60" w:type="dxa"/>
              <w:start w:w="110" w:type="dxa"/>
              <w:end w:w="110" w:type="dxa"/>
            </w:tcMar>
            <w:shd w:val="clear" w:color="auto" w:fill="F4F6F9"/>
          </w:tcPr>
          <w:p>
            <w:pPr>
              <w:spacing w:after="0" w:line="252" w:lineRule="auto"/>
            </w:pPr>
            <w:r>
              <w:rPr>
                <w:sz w:val="20"/>
              </w:rPr>
              <w:t>AI pipeline</w:t>
            </w:r>
          </w:p>
        </w:tc>
        <w:tc>
          <w:tcPr>
            <w:tcW w:type="dxa" w:w="1905"/>
            <w:tcMar>
              <w:top w:w="60" w:type="dxa"/>
              <w:bottom w:w="60" w:type="dxa"/>
              <w:start w:w="110" w:type="dxa"/>
              <w:end w:w="110" w:type="dxa"/>
            </w:tcMar>
            <w:shd w:val="clear" w:color="auto" w:fill="F4F6F9"/>
          </w:tcPr>
          <w:p>
            <w:pPr>
              <w:spacing w:after="0" w:line="252" w:lineRule="auto"/>
            </w:pPr>
            <w:r>
              <w:rPr>
                <w:sz w:val="20"/>
              </w:rPr>
              <w:t>Correct stages, human decision point shown</w:t>
            </w:r>
          </w:p>
        </w:tc>
        <w:tc>
          <w:tcPr>
            <w:tcW w:type="dxa" w:w="1905"/>
            <w:tcMar>
              <w:top w:w="60" w:type="dxa"/>
              <w:bottom w:w="60" w:type="dxa"/>
              <w:start w:w="110" w:type="dxa"/>
              <w:end w:w="110" w:type="dxa"/>
            </w:tcMar>
            <w:shd w:val="clear" w:color="auto" w:fill="F4F6F9"/>
          </w:tcPr>
          <w:p>
            <w:pPr>
              <w:spacing w:after="0" w:line="252" w:lineRule="auto"/>
            </w:pPr>
            <w:r>
              <w:rPr>
                <w:sz w:val="20"/>
              </w:rPr>
              <w:t>Minor omission</w:t>
            </w:r>
          </w:p>
        </w:tc>
        <w:tc>
          <w:tcPr>
            <w:tcW w:type="dxa" w:w="1905"/>
            <w:tcMar>
              <w:top w:w="60" w:type="dxa"/>
              <w:bottom w:w="60" w:type="dxa"/>
              <w:start w:w="110" w:type="dxa"/>
              <w:end w:w="110" w:type="dxa"/>
            </w:tcMar>
            <w:shd w:val="clear" w:color="auto" w:fill="F4F6F9"/>
          </w:tcPr>
          <w:p>
            <w:pPr>
              <w:spacing w:after="0" w:line="252" w:lineRule="auto"/>
            </w:pPr>
            <w:r>
              <w:rPr>
                <w:sz w:val="20"/>
              </w:rPr>
              <w:t>Confused stages</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Comparison &amp; recommendation</w:t>
            </w:r>
          </w:p>
        </w:tc>
        <w:tc>
          <w:tcPr>
            <w:tcW w:type="dxa" w:w="1905"/>
            <w:tcMar>
              <w:top w:w="60" w:type="dxa"/>
              <w:bottom w:w="60" w:type="dxa"/>
              <w:start w:w="110" w:type="dxa"/>
              <w:end w:w="110" w:type="dxa"/>
            </w:tcMar>
          </w:tcPr>
          <w:p>
            <w:pPr>
              <w:spacing w:after="0" w:line="252" w:lineRule="auto"/>
            </w:pPr>
            <w:r>
              <w:rPr>
                <w:sz w:val="20"/>
              </w:rPr>
              <w:t>Five criteria, balanced, justified</w:t>
            </w:r>
          </w:p>
        </w:tc>
        <w:tc>
          <w:tcPr>
            <w:tcW w:type="dxa" w:w="1905"/>
            <w:tcMar>
              <w:top w:w="60" w:type="dxa"/>
              <w:bottom w:w="60" w:type="dxa"/>
              <w:start w:w="110" w:type="dxa"/>
              <w:end w:w="110" w:type="dxa"/>
            </w:tcMar>
          </w:tcPr>
          <w:p>
            <w:pPr>
              <w:spacing w:after="0" w:line="252" w:lineRule="auto"/>
            </w:pPr>
            <w:r>
              <w:rPr>
                <w:sz w:val="20"/>
              </w:rPr>
              <w:t>Four criteria</w:t>
            </w:r>
          </w:p>
        </w:tc>
        <w:tc>
          <w:tcPr>
            <w:tcW w:type="dxa" w:w="1905"/>
            <w:tcMar>
              <w:top w:w="60" w:type="dxa"/>
              <w:bottom w:w="60" w:type="dxa"/>
              <w:start w:w="110" w:type="dxa"/>
              <w:end w:w="110" w:type="dxa"/>
            </w:tcMar>
          </w:tcPr>
          <w:p>
            <w:pPr>
              <w:spacing w:after="0" w:line="252" w:lineRule="auto"/>
            </w:pPr>
            <w:r>
              <w:rPr>
                <w:sz w:val="20"/>
              </w:rPr>
              <w:t>Unbalanced</w:t>
            </w:r>
          </w:p>
        </w:tc>
        <w:tc>
          <w:tcPr>
            <w:tcW w:type="dxa" w:w="1905"/>
            <w:tcMar>
              <w:top w:w="60" w:type="dxa"/>
              <w:bottom w:w="60" w:type="dxa"/>
              <w:start w:w="110" w:type="dxa"/>
              <w:end w:w="110" w:type="dxa"/>
            </w:tcMar>
          </w:tcPr>
          <w:p>
            <w:pPr>
              <w:spacing w:after="0" w:line="252" w:lineRule="auto"/>
            </w:pPr>
            <w:r>
              <w:rPr>
                <w:sz w:val="20"/>
              </w:rPr>
              <w:t>No comparison</w:t>
            </w:r>
          </w:p>
        </w:tc>
      </w:tr>
      <w:tr>
        <w:tc>
          <w:tcPr>
            <w:tcW w:type="dxa" w:w="1905"/>
            <w:tcMar>
              <w:top w:w="60" w:type="dxa"/>
              <w:bottom w:w="60" w:type="dxa"/>
              <w:start w:w="110" w:type="dxa"/>
              <w:end w:w="110" w:type="dxa"/>
            </w:tcMar>
            <w:shd w:val="clear" w:color="auto" w:fill="F4F6F9"/>
          </w:tcPr>
          <w:p>
            <w:pPr>
              <w:spacing w:after="0" w:line="252" w:lineRule="auto"/>
            </w:pPr>
            <w:r>
              <w:rPr>
                <w:sz w:val="20"/>
              </w:rPr>
              <w:t>Challenges &amp; mitigations</w:t>
            </w:r>
          </w:p>
        </w:tc>
        <w:tc>
          <w:tcPr>
            <w:tcW w:type="dxa" w:w="1905"/>
            <w:tcMar>
              <w:top w:w="60" w:type="dxa"/>
              <w:bottom w:w="60" w:type="dxa"/>
              <w:start w:w="110" w:type="dxa"/>
              <w:end w:w="110" w:type="dxa"/>
            </w:tcMar>
            <w:shd w:val="clear" w:color="auto" w:fill="F4F6F9"/>
          </w:tcPr>
          <w:p>
            <w:pPr>
              <w:spacing w:after="0" w:line="252" w:lineRule="auto"/>
            </w:pPr>
            <w:r>
              <w:rPr>
                <w:sz w:val="20"/>
              </w:rPr>
              <w:t>Three relevant, specific mitigations</w:t>
            </w:r>
          </w:p>
        </w:tc>
        <w:tc>
          <w:tcPr>
            <w:tcW w:type="dxa" w:w="1905"/>
            <w:tcMar>
              <w:top w:w="60" w:type="dxa"/>
              <w:bottom w:w="60" w:type="dxa"/>
              <w:start w:w="110" w:type="dxa"/>
              <w:end w:w="110" w:type="dxa"/>
            </w:tcMar>
            <w:shd w:val="clear" w:color="auto" w:fill="F4F6F9"/>
          </w:tcPr>
          <w:p>
            <w:pPr>
              <w:spacing w:after="0" w:line="252" w:lineRule="auto"/>
            </w:pPr>
            <w:r>
              <w:rPr>
                <w:sz w:val="20"/>
              </w:rPr>
              <w:t>Three general</w:t>
            </w:r>
          </w:p>
        </w:tc>
        <w:tc>
          <w:tcPr>
            <w:tcW w:type="dxa" w:w="1905"/>
            <w:tcMar>
              <w:top w:w="60" w:type="dxa"/>
              <w:bottom w:w="60" w:type="dxa"/>
              <w:start w:w="110" w:type="dxa"/>
              <w:end w:w="110" w:type="dxa"/>
            </w:tcMar>
            <w:shd w:val="clear" w:color="auto" w:fill="F4F6F9"/>
          </w:tcPr>
          <w:p>
            <w:pPr>
              <w:spacing w:after="0" w:line="252" w:lineRule="auto"/>
            </w:pPr>
            <w:r>
              <w:rPr>
                <w:sz w:val="20"/>
              </w:rPr>
              <w:t>One–two</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AI prompt &amp; evaluation</w:t>
            </w:r>
          </w:p>
        </w:tc>
        <w:tc>
          <w:tcPr>
            <w:tcW w:type="dxa" w:w="1905"/>
            <w:tcMar>
              <w:top w:w="60" w:type="dxa"/>
              <w:bottom w:w="60" w:type="dxa"/>
              <w:start w:w="110" w:type="dxa"/>
              <w:end w:w="110" w:type="dxa"/>
            </w:tcMar>
          </w:tcPr>
          <w:p>
            <w:pPr>
              <w:spacing w:after="0" w:line="252" w:lineRule="auto"/>
            </w:pPr>
            <w:r>
              <w:rPr>
                <w:sz w:val="20"/>
              </w:rPr>
              <w:t>Full prompt; protocol applied; correction documented</w:t>
            </w:r>
          </w:p>
        </w:tc>
        <w:tc>
          <w:tcPr>
            <w:tcW w:type="dxa" w:w="1905"/>
            <w:tcMar>
              <w:top w:w="60" w:type="dxa"/>
              <w:bottom w:w="60" w:type="dxa"/>
              <w:start w:w="110" w:type="dxa"/>
              <w:end w:w="110" w:type="dxa"/>
            </w:tcMar>
          </w:tcPr>
          <w:p>
            <w:pPr>
              <w:spacing w:after="0" w:line="252" w:lineRule="auto"/>
            </w:pPr>
            <w:r>
              <w:rPr>
                <w:sz w:val="20"/>
              </w:rPr>
              <w:t>Prompt good; evaluation thin</w:t>
            </w:r>
          </w:p>
        </w:tc>
        <w:tc>
          <w:tcPr>
            <w:tcW w:type="dxa" w:w="1905"/>
            <w:tcMar>
              <w:top w:w="60" w:type="dxa"/>
              <w:bottom w:w="60" w:type="dxa"/>
              <w:start w:w="110" w:type="dxa"/>
              <w:end w:w="110" w:type="dxa"/>
            </w:tcMar>
          </w:tcPr>
          <w:p>
            <w:pPr>
              <w:spacing w:after="0" w:line="252" w:lineRule="auto"/>
            </w:pPr>
            <w:r>
              <w:rPr>
                <w:sz w:val="20"/>
              </w:rPr>
              <w:t>Vague prompt</w:t>
            </w:r>
          </w:p>
        </w:tc>
        <w:tc>
          <w:tcPr>
            <w:tcW w:type="dxa" w:w="1905"/>
            <w:tcMar>
              <w:top w:w="60" w:type="dxa"/>
              <w:bottom w:w="60" w:type="dxa"/>
              <w:start w:w="110" w:type="dxa"/>
              <w:end w:w="110" w:type="dxa"/>
            </w:tcMar>
          </w:tcPr>
          <w:p>
            <w:pPr>
              <w:spacing w:after="0" w:line="252" w:lineRule="auto"/>
            </w:pPr>
            <w:r>
              <w:rPr>
                <w:sz w:val="20"/>
              </w:rPr>
              <w:t>Not done</w:t>
            </w:r>
          </w:p>
        </w:tc>
      </w:tr>
      <w:tr>
        <w:tc>
          <w:tcPr>
            <w:tcW w:type="dxa" w:w="1905"/>
            <w:tcMar>
              <w:top w:w="60" w:type="dxa"/>
              <w:bottom w:w="60" w:type="dxa"/>
              <w:start w:w="110" w:type="dxa"/>
              <w:end w:w="110" w:type="dxa"/>
            </w:tcMar>
            <w:shd w:val="clear" w:color="auto" w:fill="F4F6F9"/>
          </w:tcPr>
          <w:p>
            <w:pPr>
              <w:spacing w:after="0" w:line="252" w:lineRule="auto"/>
            </w:pPr>
            <w:r>
              <w:rPr>
                <w:sz w:val="20"/>
              </w:rPr>
              <w:t>Pitch</w:t>
            </w:r>
          </w:p>
        </w:tc>
        <w:tc>
          <w:tcPr>
            <w:tcW w:type="dxa" w:w="1905"/>
            <w:tcMar>
              <w:top w:w="60" w:type="dxa"/>
              <w:bottom w:w="60" w:type="dxa"/>
              <w:start w:w="110" w:type="dxa"/>
              <w:end w:w="110" w:type="dxa"/>
            </w:tcMar>
            <w:shd w:val="clear" w:color="auto" w:fill="F4F6F9"/>
          </w:tcPr>
          <w:p>
            <w:pPr>
              <w:spacing w:after="0" w:line="252" w:lineRule="auto"/>
            </w:pPr>
            <w:r>
              <w:rPr>
                <w:sz w:val="20"/>
              </w:rPr>
              <w:t>Convincing, timed, all speak</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Reads</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2</w:t>
            </w:r>
          </w:p>
        </w:tc>
      </w:tr>
    </w:tbl>
    <w:p>
      <w:pPr>
        <w:spacing w:after="40"/>
      </w:pPr>
    </w:p>
    <w:p>
      <w:r>
        <w:rPr>
          <w:rFonts w:ascii="Calibri Light" w:hAnsi="Calibri Light"/>
          <w:b/>
          <w:color w:val="1B2A49"/>
          <w:sz w:val="52"/>
        </w:rPr>
        <w:t>Hardware and Software Systems 1 — Describing Internal Components of the Computer</w:t>
      </w:r>
    </w:p>
    <w:p>
      <w:r>
        <w:rPr>
          <w:b/>
        </w:rPr>
        <w:t>Weeks 3–6 · Lessons 8–14</w:t>
      </w:r>
    </w:p>
    <w:p>
      <w:r>
        <w:rPr>
          <w:b/>
        </w:rPr>
        <w:t>Competency statement:</w:t>
      </w:r>
      <w:r>
        <w:t xml:space="preserve"> Provided with a situation with factors related to devices that are not peripherals, learners select devices or features of these devices that are coherent to the situation and </w:t>
      </w:r>
      <w:r>
        <w:rPr>
          <w:b/>
        </w:rPr>
        <w:t>justify</w:t>
      </w:r>
      <w:r>
        <w:t xml:space="preserve"> their choice.</w:t>
      </w:r>
    </w:p>
    <w:p>
      <w:r>
        <w:rPr>
          <w:b/>
        </w:rPr>
        <w:t>Category of action:</w:t>
      </w:r>
      <w:r>
        <w:t xml:space="preserve"> Describing internal components of the computer.</w:t>
      </w:r>
    </w:p>
    <w:p>
      <w:r>
        <w:rPr>
          <w:b/>
        </w:rPr>
        <w:t>Module overview.</w:t>
      </w:r>
      <w:r>
        <w:t xml:space="preserve"> Learners open the system unit (physically or virtually) and study what lies inside: processor, memory, storage, motherboard, power, cooling, buses and ports. Emphasis is on </w:t>
      </w:r>
      <w:r>
        <w:rPr>
          <w:b/>
        </w:rPr>
        <w:t>specifications</w:t>
      </w:r>
      <w:r>
        <w:t xml:space="preserve"> – the numbers on an advert – and on choosing components for a purpose.</w:t>
      </w:r>
    </w:p>
    <w:p>
      <w:r>
        <w:br w:type="page"/>
      </w:r>
    </w:p>
    <w:p>
      <w:pPr>
        <w:pStyle w:val="Heading1"/>
        <w:pBdr>
          <w:bottom w:val="single" w:sz="8" w:space="1" w:color="0F9D8A"/>
        </w:pBdr>
      </w:pPr>
      <w:r>
        <w:t>Lesson 8: The Processor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CPU, GPU, processor core, multicore and clock speed.</w:t>
            </w:r>
          </w:p>
          <w:p>
            <w:pPr>
              <w:pStyle w:val="ListBullet"/>
              <w:spacing w:after="60" w:line="264" w:lineRule="auto"/>
            </w:pPr>
            <w:r>
              <w:rPr>
                <w:sz w:val="21"/>
              </w:rPr>
              <w:t>Identify units for measuring the speed of the processor.</w:t>
            </w:r>
          </w:p>
          <w:p>
            <w:pPr>
              <w:pStyle w:val="ListBullet"/>
              <w:spacing w:after="60" w:line="264" w:lineRule="auto"/>
            </w:pPr>
            <w:r>
              <w:rPr>
                <w:sz w:val="21"/>
              </w:rPr>
              <w:t>Compare mobile-device processors with personal-computer processors.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real CPU chip (or photo) and a phone spec sheet "Octa-core 2.8 GHz". "What do those words mean and why do we pay more for them?"</w:t>
            </w:r>
          </w:p>
        </w:tc>
        <w:tc>
          <w:tcPr>
            <w:tcW w:type="dxa" w:w="2381"/>
            <w:tcMar>
              <w:top w:w="60" w:type="dxa"/>
              <w:bottom w:w="60" w:type="dxa"/>
              <w:start w:w="110" w:type="dxa"/>
              <w:end w:w="110" w:type="dxa"/>
            </w:tcMar>
          </w:tcPr>
          <w:p>
            <w:pPr>
              <w:spacing w:after="0" w:line="252" w:lineRule="auto"/>
            </w:pPr>
            <w:r>
              <w:rPr>
                <w:sz w:val="20"/>
              </w:rPr>
              <w:t>Speculate.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CPU concept; core, multicore; clock speed and its units; what else affects performance (cache, architecture, IPC).</w:t>
            </w:r>
          </w:p>
        </w:tc>
        <w:tc>
          <w:tcPr>
            <w:tcW w:type="dxa" w:w="2381"/>
            <w:tcMar>
              <w:top w:w="60" w:type="dxa"/>
              <w:bottom w:w="60" w:type="dxa"/>
              <w:start w:w="110" w:type="dxa"/>
              <w:end w:w="110" w:type="dxa"/>
            </w:tcMar>
            <w:shd w:val="clear" w:color="auto" w:fill="F4F6F9"/>
          </w:tcPr>
          <w:p>
            <w:pPr>
              <w:spacing w:after="0" w:line="252" w:lineRule="auto"/>
            </w:pPr>
            <w:r>
              <w:rPr>
                <w:sz w:val="20"/>
              </w:rPr>
              <w:t>Notes; decode three adverts.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GPU: purpose, architecture (many small cores), integrated vs discrete; role in AI.</w:t>
            </w:r>
          </w:p>
        </w:tc>
        <w:tc>
          <w:tcPr>
            <w:tcW w:type="dxa" w:w="2381"/>
            <w:tcMar>
              <w:top w:w="60" w:type="dxa"/>
              <w:bottom w:w="60" w:type="dxa"/>
              <w:start w:w="110" w:type="dxa"/>
              <w:end w:w="110" w:type="dxa"/>
            </w:tcMar>
          </w:tcPr>
          <w:p>
            <w:pPr>
              <w:spacing w:after="0" w:line="252" w:lineRule="auto"/>
            </w:pPr>
            <w:r>
              <w:rPr>
                <w:sz w:val="20"/>
              </w:rPr>
              <w:t>Compare CPU/GPU diagram.</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13 min</w:t>
            </w:r>
          </w:p>
        </w:tc>
        <w:tc>
          <w:tcPr>
            <w:tcW w:type="dxa" w:w="2381"/>
            <w:tcMar>
              <w:top w:w="60" w:type="dxa"/>
              <w:bottom w:w="60" w:type="dxa"/>
              <w:start w:w="110" w:type="dxa"/>
              <w:end w:w="110" w:type="dxa"/>
            </w:tcMar>
            <w:shd w:val="clear" w:color="auto" w:fill="F4F6F9"/>
          </w:tcPr>
          <w:p>
            <w:pPr>
              <w:spacing w:after="0" w:line="252" w:lineRule="auto"/>
            </w:pPr>
            <w:r>
              <w:rPr>
                <w:sz w:val="20"/>
              </w:rPr>
              <w:t>Mobile vs PC processors: SoC, ARM vs x86, power/heat, performance, examples; comparison table.</w:t>
            </w:r>
          </w:p>
        </w:tc>
        <w:tc>
          <w:tcPr>
            <w:tcW w:type="dxa" w:w="2381"/>
            <w:tcMar>
              <w:top w:w="60" w:type="dxa"/>
              <w:bottom w:w="60" w:type="dxa"/>
              <w:start w:w="110" w:type="dxa"/>
              <w:end w:w="110" w:type="dxa"/>
            </w:tcMar>
            <w:shd w:val="clear" w:color="auto" w:fill="F4F6F9"/>
          </w:tcPr>
          <w:p>
            <w:pPr>
              <w:spacing w:after="0" w:line="252" w:lineRule="auto"/>
            </w:pPr>
            <w:r>
              <w:rPr>
                <w:sz w:val="20"/>
              </w:rPr>
              <w:t>Fill comparison.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8.1 The CPU</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Central Processing Unit (CPU)</w:t>
            </w:r>
            <w:r>
              <w:rPr>
                <w:sz w:val="21"/>
              </w:rPr>
              <w:t xml:space="preserve">, or processor, is the integrated circuit that </w:t>
            </w:r>
            <w:r>
              <w:rPr>
                <w:b/>
                <w:sz w:val="21"/>
              </w:rPr>
              <w:t>executes program instructions</w:t>
            </w:r>
            <w:r>
              <w:rPr>
                <w:sz w:val="21"/>
              </w:rPr>
              <w:t xml:space="preserve"> by fetching them from memory, decoding them and carrying out the required arithmetic, logic, control and data-movement operations. It is the primary processing device of a computer.</w:t>
            </w:r>
          </w:p>
        </w:tc>
      </w:tr>
    </w:tbl>
    <w:p>
      <w:pPr>
        <w:spacing w:after="20"/>
      </w:pPr>
    </w:p>
    <w:p>
      <w:r>
        <w:t xml:space="preserve">Physically the CPU is a square chip of silicon a few square centimetres in size containing </w:t>
      </w:r>
      <w:r>
        <w:rPr>
          <w:b/>
        </w:rPr>
        <w:t>billions of transistors</w:t>
      </w:r>
      <w:r>
        <w:t xml:space="preserve"> (Apple M3: 25 billion). It sits in a socket on the motherboard, covered by a heat sink and fan because it produces heat.</w:t>
      </w:r>
    </w:p>
    <w:p>
      <w:r>
        <w:rPr>
          <w:b/>
        </w:rPr>
        <w:t>Processor core.</w:t>
      </w:r>
      <w:r>
        <w:t xml:space="preserve"> A </w:t>
      </w:r>
      <w:r>
        <w:rPr>
          <w:b/>
        </w:rPr>
        <w:t>core</w:t>
      </w:r>
      <w:r>
        <w:t xml:space="preserve"> is a complete, independent processing unit inside the CPU (with its own control unit, ALU and registers) capable of executing its own stream of instructions. A </w:t>
      </w:r>
      <w:r>
        <w:rPr>
          <w:b/>
        </w:rPr>
        <w:t>single-core</w:t>
      </w:r>
      <w:r>
        <w:t xml:space="preserve"> CPU executes one instruction stream; a </w:t>
      </w:r>
      <w:r>
        <w:rPr>
          <w:b/>
        </w:rPr>
        <w:t>multicore</w:t>
      </w:r>
      <w:r>
        <w:t xml:space="preserve"> CPU (dual-, quad-, hexa-, octa-core, up to 64+ in servers) contains several cores on one chip so that several programs – or several parts of one program – run </w:t>
      </w:r>
      <w:r>
        <w:rPr>
          <w:b/>
        </w:rPr>
        <w:t>truly simultaneously</w:t>
      </w:r>
      <w:r>
        <w:t>. Multicore became the standard after ~2005 when raising clock speed further produced too much heat.</w:t>
      </w:r>
    </w:p>
    <w:p>
      <w:r>
        <w:rPr>
          <w:b/>
        </w:rPr>
        <w:t>Clock speed.</w:t>
      </w:r>
      <w:r>
        <w:t xml:space="preserve"> The CPU is driven by a </w:t>
      </w:r>
      <w:r>
        <w:rPr>
          <w:b/>
        </w:rPr>
        <w:t>clock</w:t>
      </w:r>
      <w:r>
        <w:t xml:space="preserve"> that produces regular electrical pulses; each pulse (cycle) allows the processor to advance its work. </w:t>
      </w:r>
      <w:r>
        <w:rPr>
          <w:b/>
        </w:rPr>
        <w:t>Clock speed (clock rate/frequency)</w:t>
      </w:r>
      <w:r>
        <w:t xml:space="preserve"> is the number of cycles per second, measured in </w:t>
      </w:r>
      <w:r>
        <w:rPr>
          <w:b/>
        </w:rPr>
        <w:t>hertz (Hz)</w:t>
      </w:r>
      <w:r>
        <w:t xml:space="preserve">. Modern CPUs run at billions of cycles per second – </w:t>
      </w:r>
      <w:r>
        <w:rPr>
          <w:b/>
        </w:rPr>
        <w:t>gigahertz (GHz)</w:t>
      </w:r>
      <w:r>
        <w:t>.</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Unit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Symbol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Cycles per second</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era / device</w:t>
            </w:r>
          </w:p>
        </w:tc>
      </w:tr>
      <w:tr>
        <w:tc>
          <w:tcPr>
            <w:tcW w:type="dxa" w:w="2381"/>
            <w:tcMar>
              <w:top w:w="60" w:type="dxa"/>
              <w:bottom w:w="60" w:type="dxa"/>
              <w:start w:w="110" w:type="dxa"/>
              <w:end w:w="110" w:type="dxa"/>
            </w:tcMar>
          </w:tcPr>
          <w:p>
            <w:pPr>
              <w:spacing w:after="0" w:line="252" w:lineRule="auto"/>
            </w:pPr>
            <w:r>
              <w:rPr>
                <w:sz w:val="20"/>
              </w:rPr>
              <w:t>Hertz</w:t>
            </w:r>
          </w:p>
        </w:tc>
        <w:tc>
          <w:tcPr>
            <w:tcW w:type="dxa" w:w="2381"/>
            <w:tcMar>
              <w:top w:w="60" w:type="dxa"/>
              <w:bottom w:w="60" w:type="dxa"/>
              <w:start w:w="110" w:type="dxa"/>
              <w:end w:w="110" w:type="dxa"/>
            </w:tcMar>
          </w:tcPr>
          <w:p>
            <w:pPr>
              <w:spacing w:after="0" w:line="252" w:lineRule="auto"/>
            </w:pPr>
            <w:r>
              <w:rPr>
                <w:sz w:val="20"/>
              </w:rPr>
              <w:t>Hz</w:t>
            </w:r>
          </w:p>
        </w:tc>
        <w:tc>
          <w:tcPr>
            <w:tcW w:type="dxa" w:w="2381"/>
            <w:tcMar>
              <w:top w:w="60" w:type="dxa"/>
              <w:bottom w:w="60" w:type="dxa"/>
              <w:start w:w="110" w:type="dxa"/>
              <w:end w:w="110" w:type="dxa"/>
            </w:tcMar>
          </w:tcPr>
          <w:p>
            <w:pPr>
              <w:spacing w:after="0" w:line="252" w:lineRule="auto"/>
            </w:pPr>
            <w:r>
              <w:rPr>
                <w:sz w:val="20"/>
              </w:rPr>
              <w:t>1</w:t>
            </w:r>
          </w:p>
        </w:tc>
        <w:tc>
          <w:tcPr>
            <w:tcW w:type="dxa" w:w="2381"/>
            <w:tcMar>
              <w:top w:w="60" w:type="dxa"/>
              <w:bottom w:w="60" w:type="dxa"/>
              <w:start w:w="110" w:type="dxa"/>
              <w:end w:w="110" w:type="dxa"/>
            </w:tcMar>
          </w:tcPr>
          <w:p>
            <w:pPr>
              <w:spacing w:after="0" w:line="252" w:lineRule="auto"/>
            </w:pPr>
            <w:r>
              <w:rPr>
                <w:sz w:val="20"/>
              </w:rPr>
              <w:t>Base unit</w:t>
            </w:r>
          </w:p>
        </w:tc>
      </w:tr>
      <w:tr>
        <w:tc>
          <w:tcPr>
            <w:tcW w:type="dxa" w:w="2381"/>
            <w:tcMar>
              <w:top w:w="60" w:type="dxa"/>
              <w:bottom w:w="60" w:type="dxa"/>
              <w:start w:w="110" w:type="dxa"/>
              <w:end w:w="110" w:type="dxa"/>
            </w:tcMar>
            <w:shd w:val="clear" w:color="auto" w:fill="F4F6F9"/>
          </w:tcPr>
          <w:p>
            <w:pPr>
              <w:spacing w:after="0" w:line="252" w:lineRule="auto"/>
            </w:pPr>
            <w:r>
              <w:rPr>
                <w:sz w:val="20"/>
              </w:rPr>
              <w:t>Kilohertz</w:t>
            </w:r>
          </w:p>
        </w:tc>
        <w:tc>
          <w:tcPr>
            <w:tcW w:type="dxa" w:w="2381"/>
            <w:tcMar>
              <w:top w:w="60" w:type="dxa"/>
              <w:bottom w:w="60" w:type="dxa"/>
              <w:start w:w="110" w:type="dxa"/>
              <w:end w:w="110" w:type="dxa"/>
            </w:tcMar>
            <w:shd w:val="clear" w:color="auto" w:fill="F4F6F9"/>
          </w:tcPr>
          <w:p>
            <w:pPr>
              <w:spacing w:after="0" w:line="252" w:lineRule="auto"/>
            </w:pPr>
            <w:r>
              <w:rPr>
                <w:sz w:val="20"/>
              </w:rPr>
              <w:t>kHz</w:t>
            </w:r>
          </w:p>
        </w:tc>
        <w:tc>
          <w:tcPr>
            <w:tcW w:type="dxa" w:w="2381"/>
            <w:tcMar>
              <w:top w:w="60" w:type="dxa"/>
              <w:bottom w:w="60" w:type="dxa"/>
              <w:start w:w="110" w:type="dxa"/>
              <w:end w:w="110" w:type="dxa"/>
            </w:tcMar>
            <w:shd w:val="clear" w:color="auto" w:fill="F4F6F9"/>
          </w:tcPr>
          <w:p>
            <w:pPr>
              <w:spacing w:after="0" w:line="252" w:lineRule="auto"/>
            </w:pPr>
            <w:r>
              <w:rPr>
                <w:sz w:val="20"/>
              </w:rPr>
              <w:t>10³</w:t>
            </w:r>
          </w:p>
        </w:tc>
        <w:tc>
          <w:tcPr>
            <w:tcW w:type="dxa" w:w="2381"/>
            <w:tcMar>
              <w:top w:w="60" w:type="dxa"/>
              <w:bottom w:w="60" w:type="dxa"/>
              <w:start w:w="110" w:type="dxa"/>
              <w:end w:w="110" w:type="dxa"/>
            </w:tcMar>
            <w:shd w:val="clear" w:color="auto" w:fill="F4F6F9"/>
          </w:tcPr>
          <w:p>
            <w:pPr>
              <w:spacing w:after="0" w:line="252" w:lineRule="auto"/>
            </w:pPr>
            <w:r>
              <w:rPr>
                <w:sz w:val="20"/>
              </w:rPr>
              <w:t>Early microcontrollers</w:t>
            </w:r>
          </w:p>
        </w:tc>
      </w:tr>
      <w:tr>
        <w:tc>
          <w:tcPr>
            <w:tcW w:type="dxa" w:w="2381"/>
            <w:tcMar>
              <w:top w:w="60" w:type="dxa"/>
              <w:bottom w:w="60" w:type="dxa"/>
              <w:start w:w="110" w:type="dxa"/>
              <w:end w:w="110" w:type="dxa"/>
            </w:tcMar>
          </w:tcPr>
          <w:p>
            <w:pPr>
              <w:spacing w:after="0" w:line="252" w:lineRule="auto"/>
            </w:pPr>
            <w:r>
              <w:rPr>
                <w:sz w:val="20"/>
              </w:rPr>
              <w:t>Megahertz</w:t>
            </w:r>
          </w:p>
        </w:tc>
        <w:tc>
          <w:tcPr>
            <w:tcW w:type="dxa" w:w="2381"/>
            <w:tcMar>
              <w:top w:w="60" w:type="dxa"/>
              <w:bottom w:w="60" w:type="dxa"/>
              <w:start w:w="110" w:type="dxa"/>
              <w:end w:w="110" w:type="dxa"/>
            </w:tcMar>
          </w:tcPr>
          <w:p>
            <w:pPr>
              <w:spacing w:after="0" w:line="252" w:lineRule="auto"/>
            </w:pPr>
            <w:r>
              <w:rPr>
                <w:sz w:val="20"/>
              </w:rPr>
              <w:t>MHz</w:t>
            </w:r>
          </w:p>
        </w:tc>
        <w:tc>
          <w:tcPr>
            <w:tcW w:type="dxa" w:w="2381"/>
            <w:tcMar>
              <w:top w:w="60" w:type="dxa"/>
              <w:bottom w:w="60" w:type="dxa"/>
              <w:start w:w="110" w:type="dxa"/>
              <w:end w:w="110" w:type="dxa"/>
            </w:tcMar>
          </w:tcPr>
          <w:p>
            <w:pPr>
              <w:spacing w:after="0" w:line="252" w:lineRule="auto"/>
            </w:pPr>
            <w:r>
              <w:rPr>
                <w:sz w:val="20"/>
              </w:rPr>
              <w:t>10⁶</w:t>
            </w:r>
          </w:p>
        </w:tc>
        <w:tc>
          <w:tcPr>
            <w:tcW w:type="dxa" w:w="2381"/>
            <w:tcMar>
              <w:top w:w="60" w:type="dxa"/>
              <w:bottom w:w="60" w:type="dxa"/>
              <w:start w:w="110" w:type="dxa"/>
              <w:end w:w="110" w:type="dxa"/>
            </w:tcMar>
          </w:tcPr>
          <w:p>
            <w:pPr>
              <w:spacing w:after="0" w:line="252" w:lineRule="auto"/>
            </w:pPr>
            <w:r>
              <w:rPr>
                <w:sz w:val="20"/>
              </w:rPr>
              <w:t>1980s–90s PCs (Intel 8086: 5–10 MHz; Pentium: 60–300 MHz)</w:t>
            </w:r>
          </w:p>
        </w:tc>
      </w:tr>
      <w:tr>
        <w:tc>
          <w:tcPr>
            <w:tcW w:type="dxa" w:w="2381"/>
            <w:tcMar>
              <w:top w:w="60" w:type="dxa"/>
              <w:bottom w:w="60" w:type="dxa"/>
              <w:start w:w="110" w:type="dxa"/>
              <w:end w:w="110" w:type="dxa"/>
            </w:tcMar>
            <w:shd w:val="clear" w:color="auto" w:fill="F4F6F9"/>
          </w:tcPr>
          <w:p>
            <w:pPr>
              <w:spacing w:after="0" w:line="252" w:lineRule="auto"/>
            </w:pPr>
            <w:r>
              <w:rPr>
                <w:sz w:val="20"/>
              </w:rPr>
              <w:t>Gigahertz</w:t>
            </w:r>
          </w:p>
        </w:tc>
        <w:tc>
          <w:tcPr>
            <w:tcW w:type="dxa" w:w="2381"/>
            <w:tcMar>
              <w:top w:w="60" w:type="dxa"/>
              <w:bottom w:w="60" w:type="dxa"/>
              <w:start w:w="110" w:type="dxa"/>
              <w:end w:w="110" w:type="dxa"/>
            </w:tcMar>
            <w:shd w:val="clear" w:color="auto" w:fill="F4F6F9"/>
          </w:tcPr>
          <w:p>
            <w:pPr>
              <w:spacing w:after="0" w:line="252" w:lineRule="auto"/>
            </w:pPr>
            <w:r>
              <w:rPr>
                <w:sz w:val="20"/>
              </w:rPr>
              <w:t>GHz</w:t>
            </w:r>
          </w:p>
        </w:tc>
        <w:tc>
          <w:tcPr>
            <w:tcW w:type="dxa" w:w="2381"/>
            <w:tcMar>
              <w:top w:w="60" w:type="dxa"/>
              <w:bottom w:w="60" w:type="dxa"/>
              <w:start w:w="110" w:type="dxa"/>
              <w:end w:w="110" w:type="dxa"/>
            </w:tcMar>
            <w:shd w:val="clear" w:color="auto" w:fill="F4F6F9"/>
          </w:tcPr>
          <w:p>
            <w:pPr>
              <w:spacing w:after="0" w:line="252" w:lineRule="auto"/>
            </w:pPr>
            <w:r>
              <w:rPr>
                <w:sz w:val="20"/>
              </w:rPr>
              <w:t>10⁹</w:t>
            </w:r>
          </w:p>
        </w:tc>
        <w:tc>
          <w:tcPr>
            <w:tcW w:type="dxa" w:w="2381"/>
            <w:tcMar>
              <w:top w:w="60" w:type="dxa"/>
              <w:bottom w:w="60" w:type="dxa"/>
              <w:start w:w="110" w:type="dxa"/>
              <w:end w:w="110" w:type="dxa"/>
            </w:tcMar>
            <w:shd w:val="clear" w:color="auto" w:fill="F4F6F9"/>
          </w:tcPr>
          <w:p>
            <w:pPr>
              <w:spacing w:after="0" w:line="252" w:lineRule="auto"/>
            </w:pPr>
            <w:r>
              <w:rPr>
                <w:sz w:val="20"/>
              </w:rPr>
              <w:t>Modern CPUs: 1.5–5.5 GHz; phones: 2–3.5 GHz</w:t>
            </w:r>
          </w:p>
        </w:tc>
      </w:tr>
    </w:tbl>
    <w:p>
      <w:pPr>
        <w:spacing w:after="40"/>
      </w:pPr>
    </w:p>
    <w:p>
      <w:r>
        <w:t xml:space="preserve">Other speed-related measures: </w:t>
      </w:r>
      <w:r>
        <w:rPr>
          <w:b/>
        </w:rPr>
        <w:t>MIPS</w:t>
      </w:r>
      <w:r>
        <w:t xml:space="preserve"> (million instructions per second), </w:t>
      </w:r>
      <w:r>
        <w:rPr>
          <w:b/>
        </w:rPr>
        <w:t>FLOPS</w:t>
      </w:r>
      <w:r>
        <w:t xml:space="preserve"> (floating-point operations per second – supercomputers and GPUs: TFLOPS, PFLOPS), </w:t>
      </w:r>
      <w:r>
        <w:rPr>
          <w:b/>
        </w:rPr>
        <w:t>IPC</w:t>
      </w:r>
      <w:r>
        <w:t xml:space="preserve"> (instructions per cycle), </w:t>
      </w:r>
      <w:r>
        <w:rPr>
          <w:b/>
        </w:rPr>
        <w:t>benchmarks</w:t>
      </w:r>
      <w:r>
        <w:t xml:space="preserve"> (Geekbench, Cinebench scores).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Performance ≈ cores × clock speed × instructions per cycle</w:t>
            </w:r>
            <w:r>
              <w:rPr>
                <w:sz w:val="21"/>
              </w:rPr>
              <w:t xml:space="preserve">, plus cache size and memory speed. A 4-core 3.0 GHz chip is not automatically slower than a 2-core 3.5 GHz chip – ask </w:t>
            </w:r>
            <w:r>
              <w:rPr>
                <w:i/>
                <w:sz w:val="21"/>
              </w:rPr>
              <w:t>how many cores</w:t>
            </w:r>
            <w:r>
              <w:rPr>
                <w:sz w:val="21"/>
              </w:rPr>
              <w:t xml:space="preserve">, </w:t>
            </w:r>
            <w:r>
              <w:rPr>
                <w:i/>
                <w:sz w:val="21"/>
              </w:rPr>
              <w:t>how fast</w:t>
            </w:r>
            <w:r>
              <w:rPr>
                <w:sz w:val="21"/>
              </w:rPr>
              <w:t xml:space="preserve">, </w:t>
            </w:r>
            <w:r>
              <w:rPr>
                <w:i/>
                <w:sz w:val="21"/>
              </w:rPr>
              <w:t>how modern (IPC)</w:t>
            </w:r>
            <w:r>
              <w:rPr>
                <w:sz w:val="21"/>
              </w:rPr>
              <w:t xml:space="preserve">, </w:t>
            </w:r>
            <w:r>
              <w:rPr>
                <w:i/>
                <w:sz w:val="21"/>
              </w:rPr>
              <w:t>how much cache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Reading an advert.</w:t>
            </w:r>
            <w:r>
              <w:rPr>
                <w:sz w:val="21"/>
              </w:rPr>
              <w:t xml:space="preserve"> "Intel Core i7-13700H, 14 cores, up to 5.0 GHz, 24 MB cache." → a laptop chip with 14 cores (a mix of performance and efficiency cores), boosting to 5 billion cycles per second, with 24 MB of on-chip cache. Compare "AMD Ryzen 5 5500U, 6 cores, 4.0 GHz, 8 MB cache" – fewer cores, lower peak clock, less cache: cheaper and adequate for office work.</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"Higher GHz always means faster." A 2010 3.4 GHz Pentium is far slower than a 2024 3.0 GHz core because the newer core does more per cycle and has more cores and cache. Clock speed compares chips of the </w:t>
            </w:r>
            <w:r>
              <w:rPr>
                <w:b/>
                <w:sz w:val="21"/>
              </w:rPr>
              <w:t>same generation and family</w:t>
            </w:r>
            <w:r>
              <w:rPr>
                <w:sz w:val="21"/>
              </w:rPr>
              <w:t xml:space="preserve"> only.</w:t>
            </w:r>
          </w:p>
        </w:tc>
      </w:tr>
    </w:tbl>
    <w:p>
      <w:pPr>
        <w:spacing w:after="20"/>
      </w:pPr>
    </w:p>
    <w:p>
      <w:pPr>
        <w:pStyle w:val="Heading3"/>
      </w:pPr>
      <w:r>
        <w:t>8.2 The GPU</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Graphics Processing Unit (GPU)</w:t>
            </w:r>
            <w:r>
              <w:rPr>
                <w:sz w:val="21"/>
              </w:rPr>
              <w:t xml:space="preserve"> is a specialised processor designed to perform </w:t>
            </w:r>
            <w:r>
              <w:rPr>
                <w:b/>
                <w:sz w:val="21"/>
              </w:rPr>
              <w:t>many simple calculations in parallel</w:t>
            </w:r>
            <w:r>
              <w:rPr>
                <w:sz w:val="21"/>
              </w:rPr>
              <w:t xml:space="preserve">, originally to render images and video (each pixel computed independently) and now widely used for </w:t>
            </w:r>
            <w:r>
              <w:rPr>
                <w:b/>
                <w:sz w:val="21"/>
              </w:rPr>
              <w:t>AI training/inference, scientific computing and cryptography</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CPU</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GPU</w:t>
            </w:r>
          </w:p>
        </w:tc>
      </w:tr>
      <w:tr>
        <w:tc>
          <w:tcPr>
            <w:tcW w:type="dxa" w:w="3175"/>
            <w:tcMar>
              <w:top w:w="60" w:type="dxa"/>
              <w:bottom w:w="60" w:type="dxa"/>
              <w:start w:w="110" w:type="dxa"/>
              <w:end w:w="110" w:type="dxa"/>
            </w:tcMar>
          </w:tcPr>
          <w:p>
            <w:pPr>
              <w:spacing w:after="0" w:line="252" w:lineRule="auto"/>
            </w:pPr>
            <w:r>
              <w:rPr>
                <w:sz w:val="20"/>
              </w:rPr>
              <w:t>Cores</w:t>
            </w:r>
          </w:p>
        </w:tc>
        <w:tc>
          <w:tcPr>
            <w:tcW w:type="dxa" w:w="3175"/>
            <w:tcMar>
              <w:top w:w="60" w:type="dxa"/>
              <w:bottom w:w="60" w:type="dxa"/>
              <w:start w:w="110" w:type="dxa"/>
              <w:end w:w="110" w:type="dxa"/>
            </w:tcMar>
          </w:tcPr>
          <w:p>
            <w:pPr>
              <w:spacing w:after="0" w:line="252" w:lineRule="auto"/>
            </w:pPr>
            <w:r>
              <w:rPr>
                <w:sz w:val="20"/>
              </w:rPr>
              <w:t>Few (2–64), powerful, general-purpose</w:t>
            </w:r>
          </w:p>
        </w:tc>
        <w:tc>
          <w:tcPr>
            <w:tcW w:type="dxa" w:w="3175"/>
            <w:tcMar>
              <w:top w:w="60" w:type="dxa"/>
              <w:bottom w:w="60" w:type="dxa"/>
              <w:start w:w="110" w:type="dxa"/>
              <w:end w:w="110" w:type="dxa"/>
            </w:tcMar>
          </w:tcPr>
          <w:p>
            <w:pPr>
              <w:spacing w:after="0" w:line="252" w:lineRule="auto"/>
            </w:pPr>
            <w:r>
              <w:rPr>
                <w:sz w:val="20"/>
              </w:rPr>
              <w:t>Thousands (e.g. 16,384 in a high-end card), simple, specialised</w:t>
            </w:r>
          </w:p>
        </w:tc>
      </w:tr>
      <w:tr>
        <w:tc>
          <w:tcPr>
            <w:tcW w:type="dxa" w:w="3175"/>
            <w:tcMar>
              <w:top w:w="60" w:type="dxa"/>
              <w:bottom w:w="60" w:type="dxa"/>
              <w:start w:w="110" w:type="dxa"/>
              <w:end w:w="110" w:type="dxa"/>
            </w:tcMar>
            <w:shd w:val="clear" w:color="auto" w:fill="F4F6F9"/>
          </w:tcPr>
          <w:p>
            <w:pPr>
              <w:spacing w:after="0" w:line="252" w:lineRule="auto"/>
            </w:pPr>
            <w:r>
              <w:rPr>
                <w:sz w:val="20"/>
              </w:rPr>
              <w:t>Best at</w:t>
            </w:r>
          </w:p>
        </w:tc>
        <w:tc>
          <w:tcPr>
            <w:tcW w:type="dxa" w:w="3175"/>
            <w:tcMar>
              <w:top w:w="60" w:type="dxa"/>
              <w:bottom w:w="60" w:type="dxa"/>
              <w:start w:w="110" w:type="dxa"/>
              <w:end w:w="110" w:type="dxa"/>
            </w:tcMar>
            <w:shd w:val="clear" w:color="auto" w:fill="F4F6F9"/>
          </w:tcPr>
          <w:p>
            <w:pPr>
              <w:spacing w:after="0" w:line="252" w:lineRule="auto"/>
            </w:pPr>
            <w:r>
              <w:rPr>
                <w:sz w:val="20"/>
              </w:rPr>
              <w:t>Sequential logic, branching, running the OS and applications</w:t>
            </w:r>
          </w:p>
        </w:tc>
        <w:tc>
          <w:tcPr>
            <w:tcW w:type="dxa" w:w="3175"/>
            <w:tcMar>
              <w:top w:w="60" w:type="dxa"/>
              <w:bottom w:w="60" w:type="dxa"/>
              <w:start w:w="110" w:type="dxa"/>
              <w:end w:w="110" w:type="dxa"/>
            </w:tcMar>
            <w:shd w:val="clear" w:color="auto" w:fill="F4F6F9"/>
          </w:tcPr>
          <w:p>
            <w:pPr>
              <w:spacing w:after="0" w:line="252" w:lineRule="auto"/>
            </w:pPr>
            <w:r>
              <w:rPr>
                <w:sz w:val="20"/>
              </w:rPr>
              <w:t>Massive parallel arithmetic: graphics, matrix maths for AI</w:t>
            </w:r>
          </w:p>
        </w:tc>
      </w:tr>
      <w:tr>
        <w:tc>
          <w:tcPr>
            <w:tcW w:type="dxa" w:w="3175"/>
            <w:tcMar>
              <w:top w:w="60" w:type="dxa"/>
              <w:bottom w:w="60" w:type="dxa"/>
              <w:start w:w="110" w:type="dxa"/>
              <w:end w:w="110" w:type="dxa"/>
            </w:tcMar>
          </w:tcPr>
          <w:p>
            <w:pPr>
              <w:spacing w:after="0" w:line="252" w:lineRule="auto"/>
            </w:pPr>
            <w:r>
              <w:rPr>
                <w:sz w:val="20"/>
              </w:rPr>
              <w:t>Analogy</w:t>
            </w:r>
          </w:p>
        </w:tc>
        <w:tc>
          <w:tcPr>
            <w:tcW w:type="dxa" w:w="3175"/>
            <w:tcMar>
              <w:top w:w="60" w:type="dxa"/>
              <w:bottom w:w="60" w:type="dxa"/>
              <w:start w:w="110" w:type="dxa"/>
              <w:end w:w="110" w:type="dxa"/>
            </w:tcMar>
          </w:tcPr>
          <w:p>
            <w:pPr>
              <w:spacing w:after="0" w:line="252" w:lineRule="auto"/>
            </w:pPr>
            <w:r>
              <w:rPr>
                <w:sz w:val="20"/>
              </w:rPr>
              <w:t>A few professors solving hard problems one after another</w:t>
            </w:r>
          </w:p>
        </w:tc>
        <w:tc>
          <w:tcPr>
            <w:tcW w:type="dxa" w:w="3175"/>
            <w:tcMar>
              <w:top w:w="60" w:type="dxa"/>
              <w:bottom w:w="60" w:type="dxa"/>
              <w:start w:w="110" w:type="dxa"/>
              <w:end w:w="110" w:type="dxa"/>
            </w:tcMar>
          </w:tcPr>
          <w:p>
            <w:pPr>
              <w:spacing w:after="0" w:line="252" w:lineRule="auto"/>
            </w:pPr>
            <w:r>
              <w:rPr>
                <w:sz w:val="20"/>
              </w:rPr>
              <w:t>A stadium of pupils each doing one simple sum at the same time</w:t>
            </w:r>
          </w:p>
        </w:tc>
      </w:tr>
      <w:tr>
        <w:tc>
          <w:tcPr>
            <w:tcW w:type="dxa" w:w="3175"/>
            <w:tcMar>
              <w:top w:w="60" w:type="dxa"/>
              <w:bottom w:w="60" w:type="dxa"/>
              <w:start w:w="110" w:type="dxa"/>
              <w:end w:w="110" w:type="dxa"/>
            </w:tcMar>
            <w:shd w:val="clear" w:color="auto" w:fill="F4F6F9"/>
          </w:tcPr>
          <w:p>
            <w:pPr>
              <w:spacing w:after="0" w:line="252" w:lineRule="auto"/>
            </w:pPr>
            <w:r>
              <w:rPr>
                <w:sz w:val="20"/>
              </w:rPr>
              <w:t>Forms</w:t>
            </w:r>
          </w:p>
        </w:tc>
        <w:tc>
          <w:tcPr>
            <w:tcW w:type="dxa" w:w="3175"/>
            <w:tcMar>
              <w:top w:w="60" w:type="dxa"/>
              <w:bottom w:w="60" w:type="dxa"/>
              <w:start w:w="110" w:type="dxa"/>
              <w:end w:w="110" w:type="dxa"/>
            </w:tcMar>
            <w:shd w:val="clear" w:color="auto" w:fill="F4F6F9"/>
          </w:tcPr>
          <w:p>
            <w:pPr>
              <w:spacing w:after="0" w:line="252" w:lineRule="auto"/>
            </w:pPr>
            <w:r>
              <w:rPr>
                <w:sz w:val="20"/>
              </w:rPr>
              <w:t>Socketed chip</w:t>
            </w:r>
          </w:p>
        </w:tc>
        <w:tc>
          <w:tcPr>
            <w:tcW w:type="dxa" w:w="3175"/>
            <w:tcMar>
              <w:top w:w="60" w:type="dxa"/>
              <w:bottom w:w="60" w:type="dxa"/>
              <w:start w:w="110" w:type="dxa"/>
              <w:end w:w="110" w:type="dxa"/>
            </w:tcMar>
            <w:shd w:val="clear" w:color="auto" w:fill="F4F6F9"/>
          </w:tcPr>
          <w:p>
            <w:pPr>
              <w:spacing w:after="0" w:line="252" w:lineRule="auto"/>
            </w:pPr>
            <w:r>
              <w:rPr>
                <w:b/>
                <w:sz w:val="20"/>
              </w:rPr>
              <w:t>Integrated</w:t>
            </w:r>
            <w:r>
              <w:rPr>
                <w:sz w:val="20"/>
              </w:rPr>
              <w:t xml:space="preserve"> (on the CPU die – Intel UHD/Iris, AMD Radeon Graphics, Apple M-series) or </w:t>
            </w:r>
            <w:r>
              <w:rPr>
                <w:b/>
                <w:sz w:val="20"/>
              </w:rPr>
              <w:t>discrete</w:t>
            </w:r>
            <w:r>
              <w:rPr>
                <w:sz w:val="20"/>
              </w:rPr>
              <w:t xml:space="preserve"> (separate card with its own memory – NVIDIA GeForce/RTX, AMD Radeon RX)</w:t>
            </w:r>
          </w:p>
        </w:tc>
      </w:tr>
    </w:tbl>
    <w:p>
      <w:pPr>
        <w:spacing w:after="40"/>
      </w:pPr>
    </w:p>
    <w:p>
      <w:r>
        <w:rPr>
          <w:b/>
        </w:rPr>
        <w:t>Why AI needs GPUs.</w:t>
      </w:r>
      <w:r>
        <w:t xml:space="preserve"> Training a neural network means multiplying enormous matrices – millions of identical small operations. A GPU finishes in hours what a CPU would take weeks to do. Data centres for ChatGPT contain tens of thousands of NVIDIA GPUs.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8.1 – CPU vs GPU.</w:t>
            </w:r>
            <w:r>
              <w:rPr>
                <w:sz w:val="21"/>
              </w:rPr>
              <w:t xml:space="preserve"> Left: a chip with four large blocks labelled "Core 1–4", each with CU/ALU/registers and a shared cache. Right: a chip with a dense grid of hundreds of tiny squares. Below, two scenes: four professors at desks; a crowd of pupils each holding one card with a sum.</w:t>
            </w:r>
          </w:p>
        </w:tc>
      </w:tr>
    </w:tbl>
    <w:p>
      <w:pPr>
        <w:spacing w:after="20"/>
      </w:pPr>
    </w:p>
    <w:p>
      <w:pPr>
        <w:pStyle w:val="Heading3"/>
      </w:pPr>
      <w:r>
        <w:t>8.3 Mobile-device processors vs personal-computer processors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Feature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Mobile processor (smartphone/tablet)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PC processor (desktop/laptop)</w:t>
            </w:r>
          </w:p>
        </w:tc>
      </w:tr>
      <w:tr>
        <w:tc>
          <w:tcPr>
            <w:tcW w:type="dxa" w:w="3175"/>
            <w:tcMar>
              <w:top w:w="60" w:type="dxa"/>
              <w:bottom w:w="60" w:type="dxa"/>
              <w:start w:w="110" w:type="dxa"/>
              <w:end w:w="110" w:type="dxa"/>
            </w:tcMar>
          </w:tcPr>
          <w:p>
            <w:pPr>
              <w:spacing w:after="0" w:line="252" w:lineRule="auto"/>
            </w:pPr>
            <w:r>
              <w:rPr>
                <w:sz w:val="20"/>
              </w:rPr>
              <w:t>Packaging</w:t>
            </w:r>
          </w:p>
        </w:tc>
        <w:tc>
          <w:tcPr>
            <w:tcW w:type="dxa" w:w="3175"/>
            <w:tcMar>
              <w:top w:w="60" w:type="dxa"/>
              <w:bottom w:w="60" w:type="dxa"/>
              <w:start w:w="110" w:type="dxa"/>
              <w:end w:w="110" w:type="dxa"/>
            </w:tcMar>
          </w:tcPr>
          <w:p>
            <w:pPr>
              <w:spacing w:after="0" w:line="252" w:lineRule="auto"/>
            </w:pPr>
            <w:r>
              <w:rPr>
                <w:b/>
                <w:sz w:val="20"/>
              </w:rPr>
              <w:t>System on a Chip (SoC):</w:t>
            </w:r>
            <w:r>
              <w:rPr>
                <w:sz w:val="20"/>
              </w:rPr>
              <w:t xml:space="preserve"> CPU cores + GPU + memory controller + modem + image-signal processor + </w:t>
            </w:r>
            <w:r>
              <w:rPr>
                <w:b/>
                <w:sz w:val="20"/>
              </w:rPr>
              <w:t>NPU (Neural Processing Unit)</w:t>
            </w:r>
            <w:r>
              <w:rPr>
                <w:sz w:val="20"/>
              </w:rPr>
              <w:t xml:space="preserve"> on one chip.</w:t>
            </w:r>
          </w:p>
        </w:tc>
        <w:tc>
          <w:tcPr>
            <w:tcW w:type="dxa" w:w="3175"/>
            <w:tcMar>
              <w:top w:w="60" w:type="dxa"/>
              <w:bottom w:w="60" w:type="dxa"/>
              <w:start w:w="110" w:type="dxa"/>
              <w:end w:w="110" w:type="dxa"/>
            </w:tcMar>
          </w:tcPr>
          <w:p>
            <w:pPr>
              <w:spacing w:after="0" w:line="252" w:lineRule="auto"/>
            </w:pPr>
            <w:r>
              <w:rPr>
                <w:sz w:val="20"/>
              </w:rPr>
              <w:t>CPU chip; GPU, chipset and modem are separate components (laptops integrate some).</w:t>
            </w:r>
          </w:p>
        </w:tc>
      </w:tr>
      <w:tr>
        <w:tc>
          <w:tcPr>
            <w:tcW w:type="dxa" w:w="3175"/>
            <w:tcMar>
              <w:top w:w="60" w:type="dxa"/>
              <w:bottom w:w="60" w:type="dxa"/>
              <w:start w:w="110" w:type="dxa"/>
              <w:end w:w="110" w:type="dxa"/>
            </w:tcMar>
            <w:shd w:val="clear" w:color="auto" w:fill="F4F6F9"/>
          </w:tcPr>
          <w:p>
            <w:pPr>
              <w:spacing w:after="0" w:line="252" w:lineRule="auto"/>
            </w:pPr>
            <w:r>
              <w:rPr>
                <w:sz w:val="20"/>
              </w:rPr>
              <w:t>Architecture</w:t>
            </w:r>
          </w:p>
        </w:tc>
        <w:tc>
          <w:tcPr>
            <w:tcW w:type="dxa" w:w="3175"/>
            <w:tcMar>
              <w:top w:w="60" w:type="dxa"/>
              <w:bottom w:w="60" w:type="dxa"/>
              <w:start w:w="110" w:type="dxa"/>
              <w:end w:w="110" w:type="dxa"/>
            </w:tcMar>
            <w:shd w:val="clear" w:color="auto" w:fill="F4F6F9"/>
          </w:tcPr>
          <w:p>
            <w:pPr>
              <w:spacing w:after="0" w:line="252" w:lineRule="auto"/>
            </w:pPr>
            <w:r>
              <w:rPr>
                <w:b/>
                <w:sz w:val="20"/>
              </w:rPr>
              <w:t>ARM</w:t>
            </w:r>
            <w:r>
              <w:rPr>
                <w:sz w:val="20"/>
              </w:rPr>
              <w:t xml:space="preserve"> (RISC – simple instructions, energy-efficient): Qualcomm Snapdragon, Apple A-series, MediaTek Dimensity/Helio, Samsung Exynos, Google Tensor.</w:t>
            </w:r>
          </w:p>
        </w:tc>
        <w:tc>
          <w:tcPr>
            <w:tcW w:type="dxa" w:w="3175"/>
            <w:tcMar>
              <w:top w:w="60" w:type="dxa"/>
              <w:bottom w:w="60" w:type="dxa"/>
              <w:start w:w="110" w:type="dxa"/>
              <w:end w:w="110" w:type="dxa"/>
            </w:tcMar>
            <w:shd w:val="clear" w:color="auto" w:fill="F4F6F9"/>
          </w:tcPr>
          <w:p>
            <w:pPr>
              <w:spacing w:after="0" w:line="252" w:lineRule="auto"/>
            </w:pPr>
            <w:r>
              <w:rPr>
                <w:b/>
                <w:sz w:val="20"/>
              </w:rPr>
              <w:t>x86-64</w:t>
            </w:r>
            <w:r>
              <w:rPr>
                <w:sz w:val="20"/>
              </w:rPr>
              <w:t xml:space="preserve"> (CISC – complex instructions): Intel Core, AMD Ryzen. (Apple M-series uses ARM in laptops – lines are blurring.)</w:t>
            </w:r>
          </w:p>
        </w:tc>
      </w:tr>
      <w:tr>
        <w:tc>
          <w:tcPr>
            <w:tcW w:type="dxa" w:w="3175"/>
            <w:tcMar>
              <w:top w:w="60" w:type="dxa"/>
              <w:bottom w:w="60" w:type="dxa"/>
              <w:start w:w="110" w:type="dxa"/>
              <w:end w:w="110" w:type="dxa"/>
            </w:tcMar>
          </w:tcPr>
          <w:p>
            <w:pPr>
              <w:spacing w:after="0" w:line="252" w:lineRule="auto"/>
            </w:pPr>
            <w:r>
              <w:rPr>
                <w:sz w:val="20"/>
              </w:rPr>
              <w:t>Power consumption</w:t>
            </w:r>
          </w:p>
        </w:tc>
        <w:tc>
          <w:tcPr>
            <w:tcW w:type="dxa" w:w="3175"/>
            <w:tcMar>
              <w:top w:w="60" w:type="dxa"/>
              <w:bottom w:w="60" w:type="dxa"/>
              <w:start w:w="110" w:type="dxa"/>
              <w:end w:w="110" w:type="dxa"/>
            </w:tcMar>
          </w:tcPr>
          <w:p>
            <w:pPr>
              <w:spacing w:after="0" w:line="252" w:lineRule="auto"/>
            </w:pPr>
            <w:r>
              <w:rPr>
                <w:sz w:val="20"/>
              </w:rPr>
              <w:t xml:space="preserve">2–10 W; battery-powered; </w:t>
            </w:r>
            <w:r>
              <w:rPr>
                <w:b/>
                <w:sz w:val="20"/>
              </w:rPr>
              <w:t>passive cooling</w:t>
            </w:r>
            <w:r>
              <w:rPr>
                <w:sz w:val="20"/>
              </w:rPr>
              <w:t xml:space="preserve"> (no fan).</w:t>
            </w:r>
          </w:p>
        </w:tc>
        <w:tc>
          <w:tcPr>
            <w:tcW w:type="dxa" w:w="3175"/>
            <w:tcMar>
              <w:top w:w="60" w:type="dxa"/>
              <w:bottom w:w="60" w:type="dxa"/>
              <w:start w:w="110" w:type="dxa"/>
              <w:end w:w="110" w:type="dxa"/>
            </w:tcMar>
          </w:tcPr>
          <w:p>
            <w:pPr>
              <w:spacing w:after="0" w:line="252" w:lineRule="auto"/>
            </w:pPr>
            <w:r>
              <w:rPr>
                <w:sz w:val="20"/>
              </w:rPr>
              <w:t>15–250 W; mains/large battery; fans and heat sinks.</w:t>
            </w:r>
          </w:p>
        </w:tc>
      </w:tr>
      <w:tr>
        <w:tc>
          <w:tcPr>
            <w:tcW w:type="dxa" w:w="3175"/>
            <w:tcMar>
              <w:top w:w="60" w:type="dxa"/>
              <w:bottom w:w="60" w:type="dxa"/>
              <w:start w:w="110" w:type="dxa"/>
              <w:end w:w="110" w:type="dxa"/>
            </w:tcMar>
            <w:shd w:val="clear" w:color="auto" w:fill="F4F6F9"/>
          </w:tcPr>
          <w:p>
            <w:pPr>
              <w:spacing w:after="0" w:line="252" w:lineRule="auto"/>
            </w:pPr>
            <w:r>
              <w:rPr>
                <w:sz w:val="20"/>
              </w:rPr>
              <w:t>Clock speed</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2.0–3.5 GHz; uses </w:t>
            </w:r>
            <w:r>
              <w:rPr>
                <w:b/>
                <w:sz w:val="20"/>
              </w:rPr>
              <w:t>big.LITTLE</w:t>
            </w:r>
            <w:r>
              <w:rPr>
                <w:sz w:val="20"/>
              </w:rPr>
              <w:t xml:space="preserve"> – high-performance cores + efficiency cores to save battery.</w:t>
            </w:r>
          </w:p>
        </w:tc>
        <w:tc>
          <w:tcPr>
            <w:tcW w:type="dxa" w:w="3175"/>
            <w:tcMar>
              <w:top w:w="60" w:type="dxa"/>
              <w:bottom w:w="60" w:type="dxa"/>
              <w:start w:w="110" w:type="dxa"/>
              <w:end w:w="110" w:type="dxa"/>
            </w:tcMar>
            <w:shd w:val="clear" w:color="auto" w:fill="F4F6F9"/>
          </w:tcPr>
          <w:p>
            <w:pPr>
              <w:spacing w:after="0" w:line="252" w:lineRule="auto"/>
            </w:pPr>
            <w:r>
              <w:rPr>
                <w:sz w:val="20"/>
              </w:rPr>
              <w:t>3–5.5 GHz sustained; higher IPC per core.</w:t>
            </w:r>
          </w:p>
        </w:tc>
      </w:tr>
      <w:tr>
        <w:tc>
          <w:tcPr>
            <w:tcW w:type="dxa" w:w="3175"/>
            <w:tcMar>
              <w:top w:w="60" w:type="dxa"/>
              <w:bottom w:w="60" w:type="dxa"/>
              <w:start w:w="110" w:type="dxa"/>
              <w:end w:w="110" w:type="dxa"/>
            </w:tcMar>
          </w:tcPr>
          <w:p>
            <w:pPr>
              <w:spacing w:after="0" w:line="252" w:lineRule="auto"/>
            </w:pPr>
            <w:r>
              <w:rPr>
                <w:sz w:val="20"/>
              </w:rPr>
              <w:t>Performance</w:t>
            </w:r>
          </w:p>
        </w:tc>
        <w:tc>
          <w:tcPr>
            <w:tcW w:type="dxa" w:w="3175"/>
            <w:tcMar>
              <w:top w:w="60" w:type="dxa"/>
              <w:bottom w:w="60" w:type="dxa"/>
              <w:start w:w="110" w:type="dxa"/>
              <w:end w:w="110" w:type="dxa"/>
            </w:tcMar>
          </w:tcPr>
          <w:p>
            <w:pPr>
              <w:spacing w:after="0" w:line="252" w:lineRule="auto"/>
            </w:pPr>
            <w:r>
              <w:rPr>
                <w:sz w:val="20"/>
              </w:rPr>
              <w:t>Optimised for responsiveness, media, camera and battery life; excellent for their power budget.</w:t>
            </w:r>
          </w:p>
        </w:tc>
        <w:tc>
          <w:tcPr>
            <w:tcW w:type="dxa" w:w="3175"/>
            <w:tcMar>
              <w:top w:w="60" w:type="dxa"/>
              <w:bottom w:w="60" w:type="dxa"/>
              <w:start w:w="110" w:type="dxa"/>
              <w:end w:w="110" w:type="dxa"/>
            </w:tcMar>
          </w:tcPr>
          <w:p>
            <w:pPr>
              <w:spacing w:after="0" w:line="252" w:lineRule="auto"/>
            </w:pPr>
            <w:r>
              <w:rPr>
                <w:sz w:val="20"/>
              </w:rPr>
              <w:t>Higher sustained performance for heavy multitasking, compilation, gaming, video editing.</w:t>
            </w:r>
          </w:p>
        </w:tc>
      </w:tr>
      <w:tr>
        <w:tc>
          <w:tcPr>
            <w:tcW w:type="dxa" w:w="3175"/>
            <w:tcMar>
              <w:top w:w="60" w:type="dxa"/>
              <w:bottom w:w="60" w:type="dxa"/>
              <w:start w:w="110" w:type="dxa"/>
              <w:end w:w="110" w:type="dxa"/>
            </w:tcMar>
            <w:shd w:val="clear" w:color="auto" w:fill="F4F6F9"/>
          </w:tcPr>
          <w:p>
            <w:pPr>
              <w:spacing w:after="0" w:line="252" w:lineRule="auto"/>
            </w:pPr>
            <w:r>
              <w:rPr>
                <w:sz w:val="20"/>
              </w:rPr>
              <w:t>Upgradeability</w:t>
            </w:r>
          </w:p>
        </w:tc>
        <w:tc>
          <w:tcPr>
            <w:tcW w:type="dxa" w:w="3175"/>
            <w:tcMar>
              <w:top w:w="60" w:type="dxa"/>
              <w:bottom w:w="60" w:type="dxa"/>
              <w:start w:w="110" w:type="dxa"/>
              <w:end w:w="110" w:type="dxa"/>
            </w:tcMar>
            <w:shd w:val="clear" w:color="auto" w:fill="F4F6F9"/>
          </w:tcPr>
          <w:p>
            <w:pPr>
              <w:spacing w:after="0" w:line="252" w:lineRule="auto"/>
            </w:pPr>
            <w:r>
              <w:rPr>
                <w:sz w:val="20"/>
              </w:rPr>
              <w:t>None (soldered).</w:t>
            </w:r>
          </w:p>
        </w:tc>
        <w:tc>
          <w:tcPr>
            <w:tcW w:type="dxa" w:w="3175"/>
            <w:tcMar>
              <w:top w:w="60" w:type="dxa"/>
              <w:bottom w:w="60" w:type="dxa"/>
              <w:start w:w="110" w:type="dxa"/>
              <w:end w:w="110" w:type="dxa"/>
            </w:tcMar>
            <w:shd w:val="clear" w:color="auto" w:fill="F4F6F9"/>
          </w:tcPr>
          <w:p>
            <w:pPr>
              <w:spacing w:after="0" w:line="252" w:lineRule="auto"/>
            </w:pPr>
            <w:r>
              <w:rPr>
                <w:sz w:val="20"/>
              </w:rPr>
              <w:t>Desktop CPUs can be replaced; laptop usually soldered.</w:t>
            </w:r>
          </w:p>
        </w:tc>
      </w:tr>
      <w:tr>
        <w:tc>
          <w:tcPr>
            <w:tcW w:type="dxa" w:w="3175"/>
            <w:tcMar>
              <w:top w:w="60" w:type="dxa"/>
              <w:bottom w:w="60" w:type="dxa"/>
              <w:start w:w="110" w:type="dxa"/>
              <w:end w:w="110" w:type="dxa"/>
            </w:tcMar>
          </w:tcPr>
          <w:p>
            <w:pPr>
              <w:spacing w:after="0" w:line="252" w:lineRule="auto"/>
            </w:pPr>
            <w:r>
              <w:rPr>
                <w:sz w:val="20"/>
              </w:rPr>
              <w:t>Examples (2025–26)</w:t>
            </w:r>
          </w:p>
        </w:tc>
        <w:tc>
          <w:tcPr>
            <w:tcW w:type="dxa" w:w="3175"/>
            <w:tcMar>
              <w:top w:w="60" w:type="dxa"/>
              <w:bottom w:w="60" w:type="dxa"/>
              <w:start w:w="110" w:type="dxa"/>
              <w:end w:w="110" w:type="dxa"/>
            </w:tcMar>
          </w:tcPr>
          <w:p>
            <w:pPr>
              <w:spacing w:after="0" w:line="252" w:lineRule="auto"/>
            </w:pPr>
            <w:r>
              <w:rPr>
                <w:sz w:val="20"/>
              </w:rPr>
              <w:t>Snapdragon 8 Elite, Apple A18, Dimensity 9400, Tensor G4; budget: Helio G-series in Tecno/Infinix.</w:t>
            </w:r>
          </w:p>
        </w:tc>
        <w:tc>
          <w:tcPr>
            <w:tcW w:type="dxa" w:w="3175"/>
            <w:tcMar>
              <w:top w:w="60" w:type="dxa"/>
              <w:bottom w:w="60" w:type="dxa"/>
              <w:start w:w="110" w:type="dxa"/>
              <w:end w:w="110" w:type="dxa"/>
            </w:tcMar>
          </w:tcPr>
          <w:p>
            <w:pPr>
              <w:spacing w:after="0" w:line="252" w:lineRule="auto"/>
            </w:pPr>
            <w:r>
              <w:rPr>
                <w:sz w:val="20"/>
              </w:rPr>
              <w:t>Intel Core Ultra, AMD Ryzen 9000, Apple M4.</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a 3 GHz phone still feels slower than a 3 GHz laptop for video editing.</w:t>
            </w:r>
            <w:r>
              <w:rPr>
                <w:sz w:val="21"/>
              </w:rPr>
              <w:t xml:space="preserve"> The phone's cores are designed to sip a few watts and throttle when hot; the laptop CPU has larger cores, more cache, a bigger power budget and active cooling. Conversely, the phone's SoC includes an NPU that runs face recognition and photo enhancement far more efficiently than the laptop's CPU.</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Processor selection clinic (13 min, pairs).</w:t>
            </w:r>
            <w:r>
              <w:rPr>
                <w:sz w:val="21"/>
              </w:rPr>
              <w:t xml:space="preserve"> Cards with needs and budgets: (a) a secretary typing and browsing; (b) a Form 5 student learning video editing; (c) a start-up training a small AI model; (d) a farmer needing a phone for a crop-disease app and long battery life; (e) a cybercafé wanting eight cheap durable PCs. Pairs choose from a list of five processor specs (given with core count, GHz, GPU type, power, price) and </w:t>
            </w:r>
            <w:r>
              <w:rPr>
                <w:b/>
                <w:sz w:val="21"/>
              </w:rPr>
              <w:t>justify</w:t>
            </w:r>
            <w:r>
              <w:rPr>
                <w:sz w:val="21"/>
              </w:rPr>
              <w:t xml:space="preserve"> using at least three concepts from the lesson.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concepts of core, multicore and clock speed.</w:t>
            </w:r>
          </w:p>
          <w:p>
            <w:pPr>
              <w:pStyle w:val="ListNumber"/>
              <w:spacing w:after="60" w:line="264" w:lineRule="auto"/>
            </w:pPr>
            <w:r>
              <w:rPr>
                <w:sz w:val="21"/>
              </w:rPr>
              <w:t>State two units used to measure processor speed and convert 2.4 GHz to MHz.</w:t>
            </w:r>
          </w:p>
          <w:p>
            <w:pPr>
              <w:pStyle w:val="ListNumber"/>
              <w:spacing w:after="60" w:line="264" w:lineRule="auto"/>
            </w:pPr>
            <w:r>
              <w:rPr>
                <w:sz w:val="21"/>
              </w:rPr>
              <w:t>Differentiate a CPU from a GPU in terms of core design and typical workload.</w:t>
            </w:r>
          </w:p>
          <w:p>
            <w:pPr>
              <w:pStyle w:val="ListNumber"/>
              <w:spacing w:after="60" w:line="264" w:lineRule="auto"/>
            </w:pPr>
            <w:r>
              <w:rPr>
                <w:sz w:val="21"/>
              </w:rPr>
              <w:t>Why can a processor with a lower clock speed outperform one with a higher clock speed?</w:t>
            </w:r>
          </w:p>
          <w:p>
            <w:pPr>
              <w:pStyle w:val="ListNumber"/>
              <w:spacing w:after="60" w:line="264" w:lineRule="auto"/>
            </w:pPr>
            <w:r>
              <w:rPr>
                <w:sz w:val="21"/>
              </w:rPr>
              <w:t>Compare mobile and PC processors on three features.</w:t>
            </w:r>
          </w:p>
          <w:p>
            <w:pPr>
              <w:pStyle w:val="ListNumber"/>
              <w:spacing w:after="60" w:line="264" w:lineRule="auto"/>
            </w:pPr>
            <w:r>
              <w:rPr>
                <w:sz w:val="21"/>
              </w:rPr>
              <w:t>What is a System on a Chip and why is it used in phones?</w:t>
            </w:r>
          </w:p>
          <w:p>
            <w:pPr>
              <w:pStyle w:val="ListNumber"/>
              <w:spacing w:after="60" w:line="264" w:lineRule="auto"/>
            </w:pPr>
            <w:r>
              <w:rPr>
                <w:sz w:val="21"/>
              </w:rPr>
              <w:t>A graphic-design studio must choose between "8 cores, 3.2 GHz, integrated GPU" and "6 cores, 3.0 GHz, discrete RTX GPU". Recommend and justify.</w:t>
            </w:r>
          </w:p>
          <w:p>
            <w:pPr>
              <w:spacing w:after="60" w:line="264" w:lineRule="auto"/>
            </w:pPr>
            <w:r>
              <w:rPr>
                <w:b/>
                <w:sz w:val="21"/>
              </w:rPr>
              <w:t>Homework:</w:t>
            </w:r>
            <w:r>
              <w:rPr>
                <w:sz w:val="21"/>
              </w:rPr>
              <w:t xml:space="preserve"> Find the processor specification of any phone and any computer (Settings → About); write core count, clock speed, GPU and architecture; state which is more suitable for AI photo features and why.</w:t>
            </w:r>
          </w:p>
        </w:tc>
      </w:tr>
    </w:tbl>
    <w:p>
      <w:pPr>
        <w:spacing w:after="20"/>
      </w:pPr>
    </w:p>
    <w:p>
      <w:r>
        <w:br w:type="page"/>
      </w:r>
    </w:p>
    <w:p>
      <w:pPr>
        <w:pStyle w:val="Heading1"/>
        <w:pBdr>
          <w:bottom w:val="single" w:sz="8" w:space="1" w:color="0F9D8A"/>
        </w:pBdr>
      </w:pPr>
      <w:r>
        <w:t>Lesson 9: The Processor Cycle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the components of the CPU.</w:t>
            </w:r>
          </w:p>
          <w:p>
            <w:pPr>
              <w:pStyle w:val="ListBullet"/>
              <w:spacing w:after="60" w:line="264" w:lineRule="auto"/>
            </w:pPr>
            <w:r>
              <w:rPr>
                <w:sz w:val="21"/>
              </w:rPr>
              <w:t>Explain the machine instruction cycle.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Role-play prop: a recipe card (instruction), a cook (CU), a calculator (ALU), small bowls (registers). "How does the cook execute 'add 2 + 3'?"</w:t>
            </w:r>
          </w:p>
        </w:tc>
        <w:tc>
          <w:tcPr>
            <w:tcW w:type="dxa" w:w="2381"/>
            <w:tcMar>
              <w:top w:w="60" w:type="dxa"/>
              <w:bottom w:w="60" w:type="dxa"/>
              <w:start w:w="110" w:type="dxa"/>
              <w:end w:w="110" w:type="dxa"/>
            </w:tcMar>
          </w:tcPr>
          <w:p>
            <w:pPr>
              <w:spacing w:after="0" w:line="252" w:lineRule="auto"/>
            </w:pPr>
            <w:r>
              <w:rPr>
                <w:sz w:val="20"/>
              </w:rPr>
              <w:t>Watch; predict steps.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CPU components: CU, ALU, registers (PC, MAR, MDR, CIR, ACC), cache, buses; the stored-program idea.</w:t>
            </w:r>
          </w:p>
        </w:tc>
        <w:tc>
          <w:tcPr>
            <w:tcW w:type="dxa" w:w="2381"/>
            <w:tcMar>
              <w:top w:w="60" w:type="dxa"/>
              <w:bottom w:w="60" w:type="dxa"/>
              <w:start w:w="110" w:type="dxa"/>
              <w:end w:w="110" w:type="dxa"/>
            </w:tcMar>
            <w:shd w:val="clear" w:color="auto" w:fill="F4F6F9"/>
          </w:tcPr>
          <w:p>
            <w:pPr>
              <w:spacing w:after="0" w:line="252" w:lineRule="auto"/>
            </w:pPr>
            <w:r>
              <w:rPr>
                <w:sz w:val="20"/>
              </w:rPr>
              <w:t>Label the block diagram.</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The fetch–decode–execute cycle step by step with register contents; worked trace of a 3-instruction program; role-play.</w:t>
            </w:r>
          </w:p>
        </w:tc>
        <w:tc>
          <w:tcPr>
            <w:tcW w:type="dxa" w:w="2381"/>
            <w:tcMar>
              <w:top w:w="60" w:type="dxa"/>
              <w:bottom w:w="60" w:type="dxa"/>
              <w:start w:w="110" w:type="dxa"/>
              <w:end w:w="110" w:type="dxa"/>
            </w:tcMar>
          </w:tcPr>
          <w:p>
            <w:pPr>
              <w:spacing w:after="0" w:line="252" w:lineRule="auto"/>
            </w:pPr>
            <w:r>
              <w:rPr>
                <w:sz w:val="20"/>
              </w:rPr>
              <w:t>Trace the program; act out roles.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9.1 Components of the CPU</w:t>
      </w:r>
    </w:p>
    <w:p>
      <w:r>
        <w:t xml:space="preserve">Modern computers follow the </w:t>
      </w:r>
      <w:r>
        <w:rPr>
          <w:b/>
        </w:rPr>
        <w:t>stored-program concept</w:t>
      </w:r>
      <w:r>
        <w:t xml:space="preserve"> (von Neumann, 1945): instructions and data are both stored in main memory (RAM) as binary, and the CPU repeatedly fetches and executes instructions one after another.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Component</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Function</w:t>
            </w:r>
          </w:p>
        </w:tc>
      </w:tr>
      <w:tr>
        <w:tc>
          <w:tcPr>
            <w:tcW w:type="dxa" w:w="4762"/>
            <w:tcMar>
              <w:top w:w="60" w:type="dxa"/>
              <w:bottom w:w="60" w:type="dxa"/>
              <w:start w:w="110" w:type="dxa"/>
              <w:end w:w="110" w:type="dxa"/>
            </w:tcMar>
          </w:tcPr>
          <w:p>
            <w:pPr>
              <w:spacing w:after="0" w:line="252" w:lineRule="auto"/>
            </w:pPr>
            <w:r>
              <w:rPr>
                <w:b/>
                <w:sz w:val="20"/>
              </w:rPr>
              <w:t>Control Unit (CU)</w:t>
            </w:r>
          </w:p>
        </w:tc>
        <w:tc>
          <w:tcPr>
            <w:tcW w:type="dxa" w:w="4762"/>
            <w:tcMar>
              <w:top w:w="60" w:type="dxa"/>
              <w:bottom w:w="60" w:type="dxa"/>
              <w:start w:w="110" w:type="dxa"/>
              <w:end w:w="110" w:type="dxa"/>
            </w:tcMar>
          </w:tcPr>
          <w:p>
            <w:pPr>
              <w:spacing w:after="0" w:line="252" w:lineRule="auto"/>
            </w:pPr>
            <w:r>
              <w:rPr>
                <w:sz w:val="20"/>
              </w:rPr>
              <w:t xml:space="preserve">Directs the whole cycle: fetches instructions, decodes them, generates control signals that tell the ALU, registers, memory and I/O what to do and when; contains the </w:t>
            </w:r>
            <w:r>
              <w:rPr>
                <w:b/>
                <w:sz w:val="20"/>
              </w:rPr>
              <w:t>clock</w:t>
            </w:r>
            <w:r>
              <w:rPr>
                <w:sz w:val="20"/>
              </w:rPr>
              <w:t xml:space="preserve"> interface and the instruction decoder.</w:t>
            </w:r>
          </w:p>
        </w:tc>
      </w:tr>
      <w:tr>
        <w:tc>
          <w:tcPr>
            <w:tcW w:type="dxa" w:w="4762"/>
            <w:tcMar>
              <w:top w:w="60" w:type="dxa"/>
              <w:bottom w:w="60" w:type="dxa"/>
              <w:start w:w="110" w:type="dxa"/>
              <w:end w:w="110" w:type="dxa"/>
            </w:tcMar>
            <w:shd w:val="clear" w:color="auto" w:fill="F4F6F9"/>
          </w:tcPr>
          <w:p>
            <w:pPr>
              <w:spacing w:after="0" w:line="252" w:lineRule="auto"/>
            </w:pPr>
            <w:r>
              <w:rPr>
                <w:b/>
                <w:sz w:val="20"/>
              </w:rPr>
              <w:t>Arithmetic and Logic Unit (ALU)</w:t>
            </w:r>
          </w:p>
        </w:tc>
        <w:tc>
          <w:tcPr>
            <w:tcW w:type="dxa" w:w="4762"/>
            <w:tcMar>
              <w:top w:w="60" w:type="dxa"/>
              <w:bottom w:w="60" w:type="dxa"/>
              <w:start w:w="110" w:type="dxa"/>
              <w:end w:w="110" w:type="dxa"/>
            </w:tcMar>
            <w:shd w:val="clear" w:color="auto" w:fill="F4F6F9"/>
          </w:tcPr>
          <w:p>
            <w:pPr>
              <w:spacing w:after="0" w:line="252" w:lineRule="auto"/>
            </w:pPr>
            <w:r>
              <w:rPr>
                <w:sz w:val="20"/>
              </w:rPr>
              <w:t>Performs arithmetic (add, subtract, multiply, divide, increment) and logical/comparison operations (AND, OR, NOT, XOR, equal, greater than, shifts). Results go to the accumulator.</w:t>
            </w:r>
          </w:p>
        </w:tc>
      </w:tr>
      <w:tr>
        <w:tc>
          <w:tcPr>
            <w:tcW w:type="dxa" w:w="4762"/>
            <w:tcMar>
              <w:top w:w="60" w:type="dxa"/>
              <w:bottom w:w="60" w:type="dxa"/>
              <w:start w:w="110" w:type="dxa"/>
              <w:end w:w="110" w:type="dxa"/>
            </w:tcMar>
          </w:tcPr>
          <w:p>
            <w:pPr>
              <w:spacing w:after="0" w:line="252" w:lineRule="auto"/>
            </w:pPr>
            <w:r>
              <w:rPr>
                <w:b/>
                <w:sz w:val="20"/>
              </w:rPr>
              <w:t>Registers</w:t>
            </w:r>
          </w:p>
        </w:tc>
        <w:tc>
          <w:tcPr>
            <w:tcW w:type="dxa" w:w="4762"/>
            <w:tcMar>
              <w:top w:w="60" w:type="dxa"/>
              <w:bottom w:w="60" w:type="dxa"/>
              <w:start w:w="110" w:type="dxa"/>
              <w:end w:w="110" w:type="dxa"/>
            </w:tcMar>
          </w:tcPr>
          <w:p>
            <w:pPr>
              <w:spacing w:after="0" w:line="252" w:lineRule="auto"/>
            </w:pPr>
            <w:r>
              <w:rPr>
                <w:sz w:val="20"/>
              </w:rPr>
              <w:t xml:space="preserve">Small, extremely fast storage inside the CPU. Special-purpose registers: </w:t>
            </w:r>
            <w:r>
              <w:rPr>
                <w:b/>
                <w:sz w:val="20"/>
              </w:rPr>
              <w:t>Program Counter (PC)</w:t>
            </w:r>
            <w:r>
              <w:rPr>
                <w:sz w:val="20"/>
              </w:rPr>
              <w:t xml:space="preserve"> – address of the next instruction; </w:t>
            </w:r>
            <w:r>
              <w:rPr>
                <w:b/>
                <w:sz w:val="20"/>
              </w:rPr>
              <w:t>Memory Address Register (MAR)</w:t>
            </w:r>
            <w:r>
              <w:rPr>
                <w:sz w:val="20"/>
              </w:rPr>
              <w:t xml:space="preserve"> – address currently being accessed; </w:t>
            </w:r>
            <w:r>
              <w:rPr>
                <w:b/>
                <w:sz w:val="20"/>
              </w:rPr>
              <w:t>Memory Data Register (MDR/MBR)</w:t>
            </w:r>
            <w:r>
              <w:rPr>
                <w:sz w:val="20"/>
              </w:rPr>
              <w:t xml:space="preserve"> – data just read from or about to be written to memory; </w:t>
            </w:r>
            <w:r>
              <w:rPr>
                <w:b/>
                <w:sz w:val="20"/>
              </w:rPr>
              <w:t>Current Instruction Register (CIR/IR)</w:t>
            </w:r>
            <w:r>
              <w:rPr>
                <w:sz w:val="20"/>
              </w:rPr>
              <w:t xml:space="preserve"> – the instruction being decoded/executed; </w:t>
            </w:r>
            <w:r>
              <w:rPr>
                <w:b/>
                <w:sz w:val="20"/>
              </w:rPr>
              <w:t>Accumulator (ACC)</w:t>
            </w:r>
            <w:r>
              <w:rPr>
                <w:sz w:val="20"/>
              </w:rPr>
              <w:t xml:space="preserve"> – holds ALU results; </w:t>
            </w:r>
            <w:r>
              <w:rPr>
                <w:b/>
                <w:sz w:val="20"/>
              </w:rPr>
              <w:t>Status/flag register</w:t>
            </w:r>
            <w:r>
              <w:rPr>
                <w:sz w:val="20"/>
              </w:rPr>
              <w:t xml:space="preserve"> – zero, negative, carry, overflow flags. General-purpose registers hold temporary data.</w:t>
            </w:r>
          </w:p>
        </w:tc>
      </w:tr>
      <w:tr>
        <w:tc>
          <w:tcPr>
            <w:tcW w:type="dxa" w:w="4762"/>
            <w:tcMar>
              <w:top w:w="60" w:type="dxa"/>
              <w:bottom w:w="60" w:type="dxa"/>
              <w:start w:w="110" w:type="dxa"/>
              <w:end w:w="110" w:type="dxa"/>
            </w:tcMar>
            <w:shd w:val="clear" w:color="auto" w:fill="F4F6F9"/>
          </w:tcPr>
          <w:p>
            <w:pPr>
              <w:spacing w:after="0" w:line="252" w:lineRule="auto"/>
            </w:pPr>
            <w:r>
              <w:rPr>
                <w:b/>
                <w:sz w:val="20"/>
              </w:rPr>
              <w:t>Cache (L1, L2, L3)</w:t>
            </w:r>
          </w:p>
        </w:tc>
        <w:tc>
          <w:tcPr>
            <w:tcW w:type="dxa" w:w="4762"/>
            <w:tcMar>
              <w:top w:w="60" w:type="dxa"/>
              <w:bottom w:w="60" w:type="dxa"/>
              <w:start w:w="110" w:type="dxa"/>
              <w:end w:w="110" w:type="dxa"/>
            </w:tcMar>
            <w:shd w:val="clear" w:color="auto" w:fill="F4F6F9"/>
          </w:tcPr>
          <w:p>
            <w:pPr>
              <w:spacing w:after="0" w:line="252" w:lineRule="auto"/>
            </w:pPr>
            <w:r>
              <w:rPr>
                <w:sz w:val="20"/>
              </w:rPr>
              <w:t>Very fast memory on/near the CPU that keeps frequently used instructions and data to avoid slow trips to RAM.</w:t>
            </w:r>
          </w:p>
        </w:tc>
      </w:tr>
      <w:tr>
        <w:tc>
          <w:tcPr>
            <w:tcW w:type="dxa" w:w="4762"/>
            <w:tcMar>
              <w:top w:w="60" w:type="dxa"/>
              <w:bottom w:w="60" w:type="dxa"/>
              <w:start w:w="110" w:type="dxa"/>
              <w:end w:w="110" w:type="dxa"/>
            </w:tcMar>
          </w:tcPr>
          <w:p>
            <w:pPr>
              <w:spacing w:after="0" w:line="252" w:lineRule="auto"/>
            </w:pPr>
            <w:r>
              <w:rPr>
                <w:b/>
                <w:sz w:val="20"/>
              </w:rPr>
              <w:t>Buses (internal)</w:t>
            </w:r>
          </w:p>
        </w:tc>
        <w:tc>
          <w:tcPr>
            <w:tcW w:type="dxa" w:w="4762"/>
            <w:tcMar>
              <w:top w:w="60" w:type="dxa"/>
              <w:bottom w:w="60" w:type="dxa"/>
              <w:start w:w="110" w:type="dxa"/>
              <w:end w:w="110" w:type="dxa"/>
            </w:tcMar>
          </w:tcPr>
          <w:p>
            <w:pPr>
              <w:spacing w:after="0" w:line="252" w:lineRule="auto"/>
            </w:pPr>
            <w:r>
              <w:rPr>
                <w:sz w:val="20"/>
              </w:rPr>
              <w:t>Wires carrying addresses, data and control signals between the components (system buses studied in Lesson 12).</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9.1 – CPU block diagram.</w:t>
            </w:r>
            <w:r>
              <w:rPr>
                <w:sz w:val="21"/>
              </w:rPr>
              <w:t xml:space="preserve"> A large rectangle "CPU" containing: CU (top left) with a clock symbol; ALU (top right) with + − × ÷ &lt; = symbols; a row of registers (PC, MAR, MDR, CIR, ACC, Flags) across the middle; cache at the bottom. To the right, a separate rectangle "MAIN MEMORY (RAM)" drawn as numbered cells 0–15 containing instructions and data. Three buses connect CPU and RAM: address bus (one-way arrow CPU→RAM), data bus (two-way), control bus (two-way).</w:t>
            </w:r>
          </w:p>
        </w:tc>
      </w:tr>
    </w:tbl>
    <w:p>
      <w:pPr>
        <w:spacing w:after="20"/>
      </w:pPr>
    </w:p>
    <w:p>
      <w:pPr>
        <w:pStyle w:val="Heading3"/>
      </w:pPr>
      <w:r>
        <w:t>9.2 The machine instruction cycle (fetch–decode–execute)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machine instruction cycle</w:t>
            </w:r>
            <w:r>
              <w:rPr>
                <w:sz w:val="21"/>
              </w:rPr>
              <w:t xml:space="preserve"> (fetch–decode–execute cycle, FDE) is the sequence of steps the CPU repeats continuously, from power-on to shutdown, to process each instruction of a program: </w:t>
            </w:r>
            <w:r>
              <w:rPr>
                <w:b/>
                <w:sz w:val="21"/>
              </w:rPr>
              <w:t>fetch</w:t>
            </w:r>
            <w:r>
              <w:rPr>
                <w:sz w:val="21"/>
              </w:rPr>
              <w:t xml:space="preserve"> the instruction from memory, </w:t>
            </w:r>
            <w:r>
              <w:rPr>
                <w:b/>
                <w:sz w:val="21"/>
              </w:rPr>
              <w:t>decode</w:t>
            </w:r>
            <w:r>
              <w:rPr>
                <w:sz w:val="21"/>
              </w:rPr>
              <w:t xml:space="preserve"> it to determine the operation, </w:t>
            </w:r>
            <w:r>
              <w:rPr>
                <w:b/>
                <w:sz w:val="21"/>
              </w:rPr>
              <w:t>execute</w:t>
            </w:r>
            <w:r>
              <w:rPr>
                <w:sz w:val="21"/>
              </w:rPr>
              <w:t xml:space="preserve"> it, and (in many descriptions) </w:t>
            </w:r>
            <w:r>
              <w:rPr>
                <w:b/>
                <w:sz w:val="21"/>
              </w:rPr>
              <w:t>store</w:t>
            </w:r>
            <w:r>
              <w:rPr>
                <w:sz w:val="21"/>
              </w:rPr>
              <w:t xml:space="preserve"> the result – then move to the next instruction.</w:t>
            </w:r>
          </w:p>
        </w:tc>
      </w:tr>
    </w:tbl>
    <w:p>
      <w:pPr>
        <w:spacing w:after="20"/>
      </w:pPr>
    </w:p>
    <w:p>
      <w:r>
        <w:rPr>
          <w:b/>
        </w:rPr>
        <w:t>Stage 1 – FETCH</w:t>
      </w:r>
    </w:p>
    <w:p>
      <w:pPr>
        <w:pStyle w:val="ListNumber"/>
      </w:pPr>
      <w:r>
        <w:t xml:space="preserve">The address in the </w:t>
      </w:r>
      <w:r>
        <w:rPr>
          <w:b/>
        </w:rPr>
        <w:t>PC</w:t>
      </w:r>
      <w:r>
        <w:t xml:space="preserve"> is copied to the </w:t>
      </w:r>
      <w:r>
        <w:rPr>
          <w:b/>
        </w:rPr>
        <w:t>MAR</w:t>
      </w:r>
      <w:r>
        <w:t>.</w:t>
      </w:r>
    </w:p>
    <w:p>
      <w:pPr>
        <w:pStyle w:val="ListNumber"/>
      </w:pPr>
      <w:r>
        <w:t xml:space="preserve">The CU sends a </w:t>
      </w:r>
      <w:r>
        <w:rPr>
          <w:i/>
        </w:rPr>
        <w:t>read</w:t>
      </w:r>
      <w:r>
        <w:t xml:space="preserve"> signal on the control bus; the address travels along the address bus.</w:t>
      </w:r>
    </w:p>
    <w:p>
      <w:pPr>
        <w:pStyle w:val="ListNumber"/>
      </w:pPr>
      <w:r>
        <w:t xml:space="preserve">Memory returns the instruction at that address along the data bus into the </w:t>
      </w:r>
      <w:r>
        <w:rPr>
          <w:b/>
        </w:rPr>
        <w:t>MDR</w:t>
      </w:r>
      <w:r>
        <w:t>.</w:t>
      </w:r>
    </w:p>
    <w:p>
      <w:pPr>
        <w:pStyle w:val="ListNumber"/>
      </w:pPr>
      <w:r>
        <w:t xml:space="preserve">The instruction is copied from MDR to the </w:t>
      </w:r>
      <w:r>
        <w:rPr>
          <w:b/>
        </w:rPr>
        <w:t>CIR</w:t>
      </w:r>
      <w:r>
        <w:t>.</w:t>
      </w:r>
    </w:p>
    <w:p>
      <w:pPr>
        <w:pStyle w:val="ListNumber"/>
      </w:pPr>
      <w:r>
        <w:t xml:space="preserve">The </w:t>
      </w:r>
      <w:r>
        <w:rPr>
          <w:b/>
        </w:rPr>
        <w:t>PC is incremented</w:t>
      </w:r>
      <w:r>
        <w:t xml:space="preserve"> (PC ← PC + 1) so it points to the next instruction.</w:t>
      </w:r>
    </w:p>
    <w:p>
      <w:r>
        <w:rPr>
          <w:b/>
        </w:rPr>
        <w:t>Stage 2 – DECODE</w:t>
      </w:r>
    </w:p>
    <w:p>
      <w:pPr>
        <w:pStyle w:val="ListNumber"/>
      </w:pPr>
      <w:r>
        <w:t xml:space="preserve">The CU's decoder examines the instruction in the CIR: it splits it into the </w:t>
      </w:r>
      <w:r>
        <w:rPr>
          <w:b/>
        </w:rPr>
        <w:t>opcode</w:t>
      </w:r>
      <w:r>
        <w:t xml:space="preserve"> (what to do – e.g. LOAD, ADD, STORE, JUMP) and the </w:t>
      </w:r>
      <w:r>
        <w:rPr>
          <w:b/>
        </w:rPr>
        <w:t>operand</w:t>
      </w:r>
      <w:r>
        <w:t xml:space="preserve"> (what to do it to – an address, a register or a value).</w:t>
      </w:r>
    </w:p>
    <w:p>
      <w:pPr>
        <w:pStyle w:val="ListNumber"/>
      </w:pPr>
      <w:r>
        <w:t>The CU prepares the control signals needed and, if the instruction needs data from memory, fetches it (MAR ← operand address; data → MDR).</w:t>
      </w:r>
    </w:p>
    <w:p>
      <w:r>
        <w:rPr>
          <w:b/>
        </w:rPr>
        <w:t>Stage 3 – EXECUTE</w:t>
      </w:r>
    </w:p>
    <w:p>
      <w:pPr>
        <w:pStyle w:val="ListNumber"/>
      </w:pPr>
      <w:r>
        <w:t>The operation is carried out: the ALU computes (results in ACC), data are moved between registers/memory, or the PC is changed (for a jump/branch).</w:t>
      </w:r>
    </w:p>
    <w:p>
      <w:pPr>
        <w:pStyle w:val="ListNumber"/>
      </w:pPr>
      <w:r>
        <w:t>Flags are updated (e.g. zero flag if the result is 0).</w:t>
      </w:r>
    </w:p>
    <w:p>
      <w:r>
        <w:rPr>
          <w:b/>
        </w:rPr>
        <w:t>Stage 4 – STORE / write-back</w:t>
      </w:r>
      <w:r>
        <w:t xml:space="preserve"> (often merged with execute): the result is written to a register or to memory (MDR → memory at MAR).</w:t>
      </w:r>
    </w:p>
    <w:p>
      <w:r>
        <w:t xml:space="preserve">Then the cycle restarts with the fetch of the instruction at the new PC. A 3 GHz CPU can begin billions of such cycles per second, and modern CPUs </w:t>
      </w:r>
      <w:r>
        <w:rPr>
          <w:b/>
        </w:rPr>
        <w:t>pipeline</w:t>
      </w:r>
      <w:r>
        <w:t xml:space="preserve"> them (fetching the next instruction while decoding the current one) – a sixth-form topic.</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Trace: add two numbers.</w:t>
            </w:r>
            <w:r>
              <w:rPr>
                <w:sz w:val="21"/>
              </w:rPr>
              <w:t xml:space="preserve"> Memory: address 0: </w:t>
            </w:r>
            <w:r>
              <w:rPr>
                <w:rFonts w:ascii="Consolas" w:hAnsi="Consolas" w:eastAsia="Consolas"/>
                <w:color w:val="8E2B6E"/>
                <w:sz w:val="21"/>
              </w:rPr>
              <w:t>LOAD 10</w:t>
            </w:r>
            <w:r>
              <w:rPr>
                <w:sz w:val="21"/>
              </w:rPr>
              <w:t xml:space="preserve">; 1: </w:t>
            </w:r>
            <w:r>
              <w:rPr>
                <w:rFonts w:ascii="Consolas" w:hAnsi="Consolas" w:eastAsia="Consolas"/>
                <w:color w:val="8E2B6E"/>
                <w:sz w:val="21"/>
              </w:rPr>
              <w:t>ADD 11</w:t>
            </w:r>
            <w:r>
              <w:rPr>
                <w:sz w:val="21"/>
              </w:rPr>
              <w:t xml:space="preserve">; 2: </w:t>
            </w:r>
            <w:r>
              <w:rPr>
                <w:rFonts w:ascii="Consolas" w:hAnsi="Consolas" w:eastAsia="Consolas"/>
                <w:color w:val="8E2B6E"/>
                <w:sz w:val="21"/>
              </w:rPr>
              <w:t>STORE 12</w:t>
            </w:r>
            <w:r>
              <w:rPr>
                <w:sz w:val="21"/>
              </w:rPr>
              <w:t xml:space="preserve">; 3: </w:t>
            </w:r>
            <w:r>
              <w:rPr>
                <w:rFonts w:ascii="Consolas" w:hAnsi="Consolas" w:eastAsia="Consolas"/>
                <w:color w:val="8E2B6E"/>
                <w:sz w:val="21"/>
              </w:rPr>
              <w:t>HALT</w:t>
            </w:r>
            <w:r>
              <w:rPr>
                <w:sz w:val="21"/>
              </w:rPr>
              <w:t>; address 10 holds 5; address 11 holds 7. Start PC = 0.</w:t>
            </w:r>
          </w:p>
          <w:p>
            <w:pPr>
              <w:spacing w:after="60" w:line="264" w:lineRule="auto"/>
            </w:pPr>
            <w:r>
              <w:rPr>
                <w:rFonts w:ascii="Consolas" w:hAnsi="Consolas" w:eastAsia="Consolas"/>
                <w:color w:val="8E2B6E"/>
                <w:sz w:val="21"/>
              </w:rPr>
              <w:t>`</w:t>
            </w:r>
          </w:p>
          <w:p>
            <w:pPr>
              <w:spacing w:after="60" w:line="264" w:lineRule="auto"/>
            </w:pPr>
            <w:r>
              <w:rPr>
                <w:sz w:val="21"/>
              </w:rPr>
              <w:t>Cycle 1  FETCH:  MAR←0; MDR←"LOAD 10"; CIR←"LOAD 10"; PC←1</w:t>
            </w:r>
          </w:p>
          <w:p>
            <w:pPr>
              <w:spacing w:after="60" w:line="264" w:lineRule="auto"/>
            </w:pPr>
            <w:r>
              <w:rPr>
                <w:sz w:val="21"/>
              </w:rPr>
              <w:t xml:space="preserve">         DECODE: opcode LOAD, operand address 10</w:t>
            </w:r>
          </w:p>
          <w:p>
            <w:pPr>
              <w:spacing w:after="60" w:line="264" w:lineRule="auto"/>
            </w:pPr>
            <w:r>
              <w:rPr>
                <w:sz w:val="21"/>
              </w:rPr>
              <w:t xml:space="preserve">         EXECUTE: MAR←10; MDR←5; ACC←5</w:t>
            </w:r>
          </w:p>
          <w:p>
            <w:pPr>
              <w:spacing w:after="60" w:line="264" w:lineRule="auto"/>
            </w:pPr>
            <w:r>
              <w:rPr>
                <w:sz w:val="21"/>
              </w:rPr>
              <w:t>Cycle 2  FETCH:  MAR←1; MDR←"ADD 11"; CIR←"ADD 11"; PC←2</w:t>
            </w:r>
          </w:p>
          <w:p>
            <w:pPr>
              <w:spacing w:after="60" w:line="264" w:lineRule="auto"/>
            </w:pPr>
            <w:r>
              <w:rPr>
                <w:sz w:val="21"/>
              </w:rPr>
              <w:t xml:space="preserve">         DECODE: opcode ADD, operand address 11</w:t>
            </w:r>
          </w:p>
          <w:p>
            <w:pPr>
              <w:spacing w:after="60" w:line="264" w:lineRule="auto"/>
            </w:pPr>
            <w:r>
              <w:rPr>
                <w:sz w:val="21"/>
              </w:rPr>
              <w:t xml:space="preserve">         EXECUTE: MAR←11; MDR←7; ACC←ACC+7 = 12</w:t>
            </w:r>
          </w:p>
          <w:p>
            <w:pPr>
              <w:spacing w:after="60" w:line="264" w:lineRule="auto"/>
            </w:pPr>
            <w:r>
              <w:rPr>
                <w:sz w:val="21"/>
              </w:rPr>
              <w:t>Cycle 3  FETCH:  MAR←2; CIR←"STORE 12"; PC←3</w:t>
            </w:r>
          </w:p>
          <w:p>
            <w:pPr>
              <w:spacing w:after="60" w:line="264" w:lineRule="auto"/>
            </w:pPr>
            <w:r>
              <w:rPr>
                <w:sz w:val="21"/>
              </w:rPr>
              <w:t xml:space="preserve">         DECODE: STORE to address 12</w:t>
            </w:r>
          </w:p>
          <w:p>
            <w:pPr>
              <w:spacing w:after="60" w:line="264" w:lineRule="auto"/>
            </w:pPr>
            <w:r>
              <w:rPr>
                <w:sz w:val="21"/>
              </w:rPr>
              <w:t xml:space="preserve">         EXECUTE: MAR←12; MDR←12 (from ACC); memory[12]←12</w:t>
            </w:r>
          </w:p>
          <w:p>
            <w:pPr>
              <w:spacing w:after="60" w:line="264" w:lineRule="auto"/>
            </w:pPr>
            <w:r>
              <w:rPr>
                <w:sz w:val="21"/>
              </w:rPr>
              <w:t>Cycle 4  FETCH:  MAR←3; CIR←"HALT"; PC←4</w:t>
            </w:r>
          </w:p>
          <w:p>
            <w:pPr>
              <w:spacing w:after="60" w:line="264" w:lineRule="auto"/>
            </w:pPr>
            <w:r>
              <w:rPr>
                <w:sz w:val="21"/>
              </w:rPr>
              <w:t xml:space="preserve">         DECODE/EXECUTE: stop</w:t>
            </w:r>
          </w:p>
          <w:p>
            <w:pPr>
              <w:spacing w:after="60" w:line="264" w:lineRule="auto"/>
            </w:pPr>
            <w:r>
              <w:rPr>
                <w:rFonts w:ascii="Consolas" w:hAnsi="Consolas" w:eastAsia="Consolas"/>
                <w:color w:val="8E2B6E"/>
                <w:sz w:val="21"/>
              </w:rPr>
              <w:t>`</w:t>
            </w:r>
          </w:p>
          <w:p>
            <w:pPr>
              <w:spacing w:after="60" w:line="264" w:lineRule="auto"/>
            </w:pPr>
            <w:r>
              <w:rPr>
                <w:sz w:val="21"/>
              </w:rPr>
              <w:t>Result: memory location 12 now contains 12. Every program you have ever run – a game, WhatsApp – is millions of such cycles.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Registers to remember and their one-line jobs:</w:t>
            </w:r>
            <w:r>
              <w:rPr>
                <w:sz w:val="21"/>
              </w:rPr>
              <w:t xml:space="preserve"> PC – </w:t>
            </w:r>
            <w:r>
              <w:rPr>
                <w:i/>
                <w:sz w:val="21"/>
              </w:rPr>
              <w:t>where next?</w:t>
            </w:r>
            <w:r>
              <w:rPr>
                <w:sz w:val="21"/>
              </w:rPr>
              <w:t xml:space="preserve">; MAR – </w:t>
            </w:r>
            <w:r>
              <w:rPr>
                <w:i/>
                <w:sz w:val="21"/>
              </w:rPr>
              <w:t>which address?</w:t>
            </w:r>
            <w:r>
              <w:rPr>
                <w:sz w:val="21"/>
              </w:rPr>
              <w:t xml:space="preserve">; MDR – </w:t>
            </w:r>
            <w:r>
              <w:rPr>
                <w:i/>
                <w:sz w:val="21"/>
              </w:rPr>
              <w:t>what data?</w:t>
            </w:r>
            <w:r>
              <w:rPr>
                <w:sz w:val="21"/>
              </w:rPr>
              <w:t xml:space="preserve">; CIR – </w:t>
            </w:r>
            <w:r>
              <w:rPr>
                <w:i/>
                <w:sz w:val="21"/>
              </w:rPr>
              <w:t>what instruction?</w:t>
            </w:r>
            <w:r>
              <w:rPr>
                <w:sz w:val="21"/>
              </w:rPr>
              <w:t xml:space="preserve">; ACC – </w:t>
            </w:r>
            <w:r>
              <w:rPr>
                <w:i/>
                <w:sz w:val="21"/>
              </w:rPr>
              <w:t>what result?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"The CPU understands English words like LOAD." The CPU reads </w:t>
            </w:r>
            <w:r>
              <w:rPr>
                <w:b/>
                <w:sz w:val="21"/>
              </w:rPr>
              <w:t>binary opcodes</w:t>
            </w:r>
            <w:r>
              <w:rPr>
                <w:sz w:val="21"/>
              </w:rPr>
              <w:t xml:space="preserve">; </w:t>
            </w:r>
            <w:r>
              <w:rPr>
                <w:rFonts w:ascii="Consolas" w:hAnsi="Consolas" w:eastAsia="Consolas"/>
                <w:color w:val="8E2B6E"/>
                <w:sz w:val="21"/>
              </w:rPr>
              <w:t>LOAD</w:t>
            </w:r>
            <w:r>
              <w:rPr>
                <w:sz w:val="21"/>
              </w:rPr>
              <w:t xml:space="preserve"> is the human-readable (assembly) name. Also, "the PC is the computer" – here PC means </w:t>
            </w:r>
            <w:r>
              <w:rPr>
                <w:b/>
                <w:sz w:val="21"/>
              </w:rPr>
              <w:t>Program Counter</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2E86DE"/>
            <w:tcBorders>
              <w:top w:val="nil"/>
              <w:left w:val="nil"/>
              <w:bottom w:val="nil"/>
              <w:right w:val="nil"/>
            </w:tcBorders>
            <w:tcMar>
              <w:top w:w="0" w:type="dxa"/>
              <w:bottom w:w="0" w:type="dxa"/>
              <w:start w:w="0" w:type="dxa"/>
              <w:end w:w="0" w:type="dxa"/>
            </w:tcMar>
          </w:tcPr>
          <w:p/>
        </w:tc>
        <w:tc>
          <w:tcPr>
            <w:tcW w:type="dxa" w:w="9241"/>
            <w:shd w:val="clear" w:color="auto" w:fill="E9F2FC"/>
            <w:tcBorders>
              <w:top w:val="nil"/>
              <w:left w:val="nil"/>
              <w:bottom w:val="nil"/>
              <w:right w:val="nil"/>
            </w:tcBorders>
            <w:tcMar>
              <w:top w:w="100" w:type="dxa"/>
              <w:bottom w:w="110" w:type="dxa"/>
              <w:start w:w="180" w:type="dxa"/>
              <w:end w:w="180" w:type="dxa"/>
            </w:tcMar>
          </w:tcPr>
          <w:p>
            <w:pPr>
              <w:spacing w:after="40"/>
            </w:pPr>
            <w:r>
              <w:rPr>
                <w:b/>
                <w:color w:val="2E86DE"/>
                <w:sz w:val="17"/>
              </w:rPr>
              <w:t>TEACHER TIP</w:t>
            </w:r>
          </w:p>
          <w:p>
            <w:pPr>
              <w:spacing w:after="60" w:line="264" w:lineRule="auto"/>
            </w:pPr>
            <w:r>
              <w:rPr>
                <w:b/>
                <w:sz w:val="21"/>
              </w:rPr>
              <w:t>Role-play (demonstrative method).</w:t>
            </w:r>
            <w:r>
              <w:rPr>
                <w:sz w:val="21"/>
              </w:rPr>
              <w:t xml:space="preserve"> Assign learners: Clock (claps a beat), PC (holds a number card), MAR, MDR, CIR, CU (reads and shouts instructions), ALU (does the sum), ACC, and Memory (a row of learners holding cards with instructions/data). Run the trace above physically; then swap roles and run a program with a JUMP.</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Trace it (12 min, pairs).</w:t>
            </w:r>
            <w:r>
              <w:rPr>
                <w:sz w:val="21"/>
              </w:rPr>
              <w:t xml:space="preserve"> Given memory: 0: </w:t>
            </w:r>
            <w:r>
              <w:rPr>
                <w:rFonts w:ascii="Consolas" w:hAnsi="Consolas" w:eastAsia="Consolas"/>
                <w:color w:val="8E2B6E"/>
                <w:sz w:val="21"/>
              </w:rPr>
              <w:t>LOAD 20</w:t>
            </w:r>
            <w:r>
              <w:rPr>
                <w:sz w:val="21"/>
              </w:rPr>
              <w:t xml:space="preserve">; 1: </w:t>
            </w:r>
            <w:r>
              <w:rPr>
                <w:rFonts w:ascii="Consolas" w:hAnsi="Consolas" w:eastAsia="Consolas"/>
                <w:color w:val="8E2B6E"/>
                <w:sz w:val="21"/>
              </w:rPr>
              <w:t>SUB 21</w:t>
            </w:r>
            <w:r>
              <w:rPr>
                <w:sz w:val="21"/>
              </w:rPr>
              <w:t xml:space="preserve">; 2: </w:t>
            </w:r>
            <w:r>
              <w:rPr>
                <w:rFonts w:ascii="Consolas" w:hAnsi="Consolas" w:eastAsia="Consolas"/>
                <w:color w:val="8E2B6E"/>
                <w:sz w:val="21"/>
              </w:rPr>
              <w:t>STORE 22</w:t>
            </w:r>
            <w:r>
              <w:rPr>
                <w:sz w:val="21"/>
              </w:rPr>
              <w:t xml:space="preserve">; 3: </w:t>
            </w:r>
            <w:r>
              <w:rPr>
                <w:rFonts w:ascii="Consolas" w:hAnsi="Consolas" w:eastAsia="Consolas"/>
                <w:color w:val="8E2B6E"/>
                <w:sz w:val="21"/>
              </w:rPr>
              <w:t>HALT</w:t>
            </w:r>
            <w:r>
              <w:rPr>
                <w:sz w:val="21"/>
              </w:rPr>
              <w:t xml:space="preserve">; [20] = 15; [21] = 6. Complete a table with columns PC, MAR, MDR, CIR, ACC for each stage of each cycle; state the final content of address 22. Extension: what happens if address 1 were </w:t>
            </w:r>
            <w:r>
              <w:rPr>
                <w:rFonts w:ascii="Consolas" w:hAnsi="Consolas" w:eastAsia="Consolas"/>
                <w:color w:val="8E2B6E"/>
                <w:sz w:val="21"/>
              </w:rPr>
              <w:t>JUMP 3</w:t>
            </w:r>
            <w:r>
              <w:rPr>
                <w:sz w:val="21"/>
              </w:rPr>
              <w: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function of the CU, the ALU and three named registers.</w:t>
            </w:r>
          </w:p>
          <w:p>
            <w:pPr>
              <w:pStyle w:val="ListNumber"/>
              <w:spacing w:after="60" w:line="264" w:lineRule="auto"/>
            </w:pPr>
            <w:r>
              <w:rPr>
                <w:sz w:val="21"/>
              </w:rPr>
              <w:t>Describe the fetch stage of the machine cycle, naming the registers used in order.</w:t>
            </w:r>
          </w:p>
          <w:p>
            <w:pPr>
              <w:pStyle w:val="ListNumber"/>
              <w:spacing w:after="60" w:line="264" w:lineRule="auto"/>
            </w:pPr>
            <w:r>
              <w:rPr>
                <w:sz w:val="21"/>
              </w:rPr>
              <w:t>What happens during decoding? Define opcode and operand.</w:t>
            </w:r>
          </w:p>
          <w:p>
            <w:pPr>
              <w:pStyle w:val="ListNumber"/>
              <w:spacing w:after="60" w:line="264" w:lineRule="auto"/>
            </w:pPr>
            <w:r>
              <w:rPr>
                <w:sz w:val="21"/>
              </w:rPr>
              <w:t>Why is the PC incremented during the fetch stage rather than after execution?</w:t>
            </w:r>
          </w:p>
          <w:p>
            <w:pPr>
              <w:pStyle w:val="ListNumber"/>
              <w:spacing w:after="60" w:line="264" w:lineRule="auto"/>
            </w:pPr>
            <w:r>
              <w:rPr>
                <w:sz w:val="21"/>
              </w:rPr>
              <w:t xml:space="preserve">Trace </w:t>
            </w:r>
            <w:r>
              <w:rPr>
                <w:rFonts w:ascii="Consolas" w:hAnsi="Consolas" w:eastAsia="Consolas"/>
                <w:color w:val="8E2B6E"/>
                <w:sz w:val="21"/>
              </w:rPr>
              <w:t>LOAD 30; ADD 31; ADD 31; STORE 32</w:t>
            </w:r>
            <w:r>
              <w:rPr>
                <w:sz w:val="21"/>
              </w:rPr>
              <w:t xml:space="preserve"> with [30] = 4, [31] = 9; give the final value at 32.</w:t>
            </w:r>
          </w:p>
          <w:p>
            <w:pPr>
              <w:pStyle w:val="ListNumber"/>
              <w:spacing w:after="60" w:line="264" w:lineRule="auto"/>
            </w:pPr>
            <w:r>
              <w:rPr>
                <w:sz w:val="21"/>
              </w:rPr>
              <w:t>Explain the stored-program concept in one sentence.</w:t>
            </w:r>
          </w:p>
          <w:p>
            <w:pPr>
              <w:spacing w:after="60" w:line="264" w:lineRule="auto"/>
            </w:pPr>
            <w:r>
              <w:rPr>
                <w:b/>
                <w:sz w:val="21"/>
              </w:rPr>
              <w:t>Homework:</w:t>
            </w:r>
            <w:r>
              <w:rPr>
                <w:sz w:val="21"/>
              </w:rPr>
              <w:t xml:space="preserve"> Draw the CPU block diagram from memory and write, beside each register, its role during the fetch of one instruction.</w:t>
            </w:r>
          </w:p>
        </w:tc>
      </w:tr>
    </w:tbl>
    <w:p>
      <w:pPr>
        <w:spacing w:after="20"/>
      </w:pPr>
    </w:p>
    <w:p>
      <w:r>
        <w:br w:type="page"/>
      </w:r>
    </w:p>
    <w:p>
      <w:pPr>
        <w:pStyle w:val="Heading1"/>
        <w:pBdr>
          <w:bottom w:val="single" w:sz="8" w:space="1" w:color="0F9D8A"/>
        </w:pBdr>
      </w:pPr>
      <w:r>
        <w:t>Lesson 10: Primary Storage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storage, primary storage, volatile and non-volatile storage.</w:t>
            </w:r>
          </w:p>
          <w:p>
            <w:pPr>
              <w:pStyle w:val="ListBullet"/>
              <w:spacing w:after="60" w:line="264" w:lineRule="auto"/>
            </w:pPr>
            <w:r>
              <w:rPr>
                <w:sz w:val="21"/>
              </w:rPr>
              <w:t>Identify units for measuring storage.</w:t>
            </w:r>
          </w:p>
          <w:p>
            <w:pPr>
              <w:pStyle w:val="ListBullet"/>
              <w:spacing w:after="60" w:line="264" w:lineRule="auto"/>
            </w:pPr>
            <w:r>
              <w:rPr>
                <w:sz w:val="21"/>
              </w:rPr>
              <w:t>State the functions of cache, RAM and register.</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Unplug a running (test) PC mid-task (or describe it). "What was lost? What survived?"</w:t>
            </w:r>
          </w:p>
        </w:tc>
        <w:tc>
          <w:tcPr>
            <w:tcW w:type="dxa" w:w="2381"/>
            <w:tcMar>
              <w:top w:w="60" w:type="dxa"/>
              <w:bottom w:w="60" w:type="dxa"/>
              <w:start w:w="110" w:type="dxa"/>
              <w:end w:w="110" w:type="dxa"/>
            </w:tcMar>
          </w:tcPr>
          <w:p>
            <w:pPr>
              <w:spacing w:after="0" w:line="252" w:lineRule="auto"/>
            </w:pPr>
            <w:r>
              <w:rPr>
                <w:sz w:val="20"/>
              </w:rPr>
              <w:t>Distinguish volatile/non-volatile intuitively.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Storage, primary vs secondary; volatile vs non-volatile; the memory hierarchy (registers–cache–RAM–secondary).</w:t>
            </w:r>
          </w:p>
        </w:tc>
        <w:tc>
          <w:tcPr>
            <w:tcW w:type="dxa" w:w="2381"/>
            <w:tcMar>
              <w:top w:w="60" w:type="dxa"/>
              <w:bottom w:w="60" w:type="dxa"/>
              <w:start w:w="110" w:type="dxa"/>
              <w:end w:w="110" w:type="dxa"/>
            </w:tcMar>
            <w:shd w:val="clear" w:color="auto" w:fill="F4F6F9"/>
          </w:tcPr>
          <w:p>
            <w:pPr>
              <w:spacing w:after="0" w:line="252" w:lineRule="auto"/>
            </w:pPr>
            <w:r>
              <w:rPr>
                <w:sz w:val="20"/>
              </w:rPr>
              <w:t>Draw the hierarchy.</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RAM (DRAM, SRAM, DDR generations, modules), ROM/firmware (PROM, EPROM, EEPROM/flash BIOS), cache levels, registers – functions and specs.</w:t>
            </w:r>
          </w:p>
        </w:tc>
        <w:tc>
          <w:tcPr>
            <w:tcW w:type="dxa" w:w="2381"/>
            <w:tcMar>
              <w:top w:w="60" w:type="dxa"/>
              <w:bottom w:w="60" w:type="dxa"/>
              <w:start w:w="110" w:type="dxa"/>
              <w:end w:w="110" w:type="dxa"/>
            </w:tcMar>
          </w:tcPr>
          <w:p>
            <w:pPr>
              <w:spacing w:after="0" w:line="252" w:lineRule="auto"/>
            </w:pPr>
            <w:r>
              <w:rPr>
                <w:sz w:val="20"/>
              </w:rPr>
              <w:t>Fill the functions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Units of storage (bit → TB, binary vs decimal) and what specs mean ("16 GB DDR5-5600").</w:t>
            </w:r>
          </w:p>
        </w:tc>
        <w:tc>
          <w:tcPr>
            <w:tcW w:type="dxa" w:w="2381"/>
            <w:tcMar>
              <w:top w:w="60" w:type="dxa"/>
              <w:bottom w:w="60" w:type="dxa"/>
              <w:start w:w="110" w:type="dxa"/>
              <w:end w:w="110" w:type="dxa"/>
            </w:tcMar>
            <w:shd w:val="clear" w:color="auto" w:fill="F4F6F9"/>
          </w:tcPr>
          <w:p>
            <w:pPr>
              <w:spacing w:after="0" w:line="252" w:lineRule="auto"/>
            </w:pPr>
            <w:r>
              <w:rPr>
                <w:sz w:val="20"/>
              </w:rPr>
              <w:t>Convert; decode adverts.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10.1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Storage</w:t>
            </w:r>
            <w:r>
              <w:rPr>
                <w:sz w:val="21"/>
              </w:rPr>
              <w:t xml:space="preserve"> is the capacity of a computer system to hold data and instructions, temporarily or permanently, in binary form. </w:t>
            </w:r>
            <w:r>
              <w:rPr>
                <w:b/>
                <w:sz w:val="21"/>
              </w:rPr>
              <w:t>Primary storage (main memory, internal memory)</w:t>
            </w:r>
            <w:r>
              <w:rPr>
                <w:sz w:val="21"/>
              </w:rPr>
              <w:t xml:space="preserve"> is storage </w:t>
            </w:r>
            <w:r>
              <w:rPr>
                <w:b/>
                <w:sz w:val="21"/>
              </w:rPr>
              <w:t>directly accessible by the CPU</w:t>
            </w:r>
            <w:r>
              <w:rPr>
                <w:sz w:val="21"/>
              </w:rPr>
              <w:t xml:space="preserve"> over the system bus, holding the programs and data in current use; it is fast, relatively small and mostly volatile. </w:t>
            </w:r>
            <w:r>
              <w:rPr>
                <w:b/>
                <w:sz w:val="21"/>
              </w:rPr>
              <w:t>Secondary storage</w:t>
            </w:r>
            <w:r>
              <w:rPr>
                <w:sz w:val="21"/>
              </w:rPr>
              <w:t xml:space="preserve"> holds data permanently on devices not directly accessed by the CPU (Lesson 11). </w:t>
            </w:r>
            <w:r>
              <w:rPr>
                <w:b/>
                <w:sz w:val="21"/>
              </w:rPr>
              <w:t>Volatile</w:t>
            </w:r>
            <w:r>
              <w:rPr>
                <w:sz w:val="21"/>
              </w:rPr>
              <w:t xml:space="preserve"> storage loses its contents when power is removed; </w:t>
            </w:r>
            <w:r>
              <w:rPr>
                <w:b/>
                <w:sz w:val="21"/>
              </w:rPr>
              <w:t>non-volatile</w:t>
            </w:r>
            <w:r>
              <w:rPr>
                <w:sz w:val="21"/>
              </w:rPr>
              <w:t xml:space="preserve"> storage retains contents without power.</w:t>
            </w:r>
          </w:p>
        </w:tc>
      </w:tr>
    </w:tbl>
    <w:p>
      <w:pPr>
        <w:spacing w:after="20"/>
      </w:pPr>
    </w:p>
    <w:p>
      <w:r>
        <w:rPr>
          <w:b/>
        </w:rPr>
        <w:t>The memory hierarchy</w:t>
      </w:r>
      <w:r>
        <w:t xml:space="preserve"> arranges storage by speed, cost and size: the closer to the CPU, the faster, smaller and more expensive per byte.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10.1 – Memory hierarchy pyramid.</w:t>
            </w:r>
            <w:r>
              <w:rPr>
                <w:sz w:val="21"/>
              </w:rPr>
              <w:t xml:space="preserve"> Apex: </w:t>
            </w:r>
            <w:r>
              <w:rPr>
                <w:i/>
                <w:sz w:val="21"/>
              </w:rPr>
              <w:t>Registers</w:t>
            </w:r>
            <w:r>
              <w:rPr>
                <w:sz w:val="21"/>
              </w:rPr>
              <w:t xml:space="preserve"> (bytes, &lt;1 ns). Then </w:t>
            </w:r>
            <w:r>
              <w:rPr>
                <w:i/>
                <w:sz w:val="21"/>
              </w:rPr>
              <w:t>L1/L2/L3 cache</w:t>
            </w:r>
            <w:r>
              <w:rPr>
                <w:sz w:val="21"/>
              </w:rPr>
              <w:t xml:space="preserve"> (KB–MB, 1–10 ns). Then </w:t>
            </w:r>
            <w:r>
              <w:rPr>
                <w:i/>
                <w:sz w:val="21"/>
              </w:rPr>
              <w:t>RAM</w:t>
            </w:r>
            <w:r>
              <w:rPr>
                <w:sz w:val="21"/>
              </w:rPr>
              <w:t xml:space="preserve"> (GB, 50–100 ns). Then </w:t>
            </w:r>
            <w:r>
              <w:rPr>
                <w:i/>
                <w:sz w:val="21"/>
              </w:rPr>
              <w:t>SSD</w:t>
            </w:r>
            <w:r>
              <w:rPr>
                <w:sz w:val="21"/>
              </w:rPr>
              <w:t xml:space="preserve"> (100s GB–TB, ~100 µs). Base: </w:t>
            </w:r>
            <w:r>
              <w:rPr>
                <w:i/>
                <w:sz w:val="21"/>
              </w:rPr>
              <w:t>HDD / optical / tape / cloud</w:t>
            </w:r>
            <w:r>
              <w:rPr>
                <w:sz w:val="21"/>
              </w:rPr>
              <w:t xml:space="preserve"> (TB+, ms). Left arrow up: "speed, cost per byte ↑". Right arrow down: "capacity ↑". A horizontal line between RAM and SSD labelled "primary (volatile) ↑ | secondary (non-volatile) ↓"; ROM noted as the primary-storage exception (non-volatile).</w:t>
            </w:r>
          </w:p>
        </w:tc>
      </w:tr>
    </w:tbl>
    <w:p>
      <w:pPr>
        <w:spacing w:after="20"/>
      </w:pPr>
    </w:p>
    <w:p>
      <w:pPr>
        <w:pStyle w:val="Heading3"/>
      </w:pPr>
      <w:r>
        <w:t>10.2 Types of primary storage and their functions</w:t>
      </w:r>
    </w:p>
    <w:p>
      <w:r>
        <w:rPr>
          <w:b/>
        </w:rPr>
        <w:t>RAM (Random Access Memory)</w:t>
      </w:r>
    </w:p>
    <w:p>
      <w:pPr>
        <w:pStyle w:val="ListBullet"/>
      </w:pPr>
      <w:r>
        <w:rPr>
          <w:b/>
        </w:rPr>
        <w:t>Function:</w:t>
      </w:r>
      <w:r>
        <w:t xml:space="preserve"> holds the operating system, the running applications and their data so the CPU can read/write them quickly; "random access" means any location can be reached directly in the same time.</w:t>
      </w:r>
    </w:p>
    <w:p>
      <w:pPr>
        <w:pStyle w:val="ListBullet"/>
      </w:pPr>
      <w:r>
        <w:rPr>
          <w:b/>
        </w:rPr>
        <w:t>Volatile.</w:t>
      </w:r>
      <w:r>
        <w:t xml:space="preserve"> Read/write.</w:t>
      </w:r>
    </w:p>
    <w:p>
      <w:pPr>
        <w:pStyle w:val="ListBullet"/>
      </w:pPr>
      <w:r>
        <w:rPr>
          <w:b/>
        </w:rPr>
        <w:t>Types:</w:t>
      </w:r>
      <w:r>
        <w:t xml:space="preserve"> </w:t>
      </w:r>
      <w:r>
        <w:rPr>
          <w:b/>
        </w:rPr>
        <w:t>DRAM</w:t>
      </w:r>
      <w:r>
        <w:t xml:space="preserve"> (Dynamic RAM – each bit is a capacitor that must be refreshed thousands of times per second; dense and cheap; used for main memory) and </w:t>
      </w:r>
      <w:r>
        <w:rPr>
          <w:b/>
        </w:rPr>
        <w:t>SRAM</w:t>
      </w:r>
      <w:r>
        <w:t xml:space="preserve"> (Static RAM – flip-flop circuits; faster, no refresh, but bulkier and costly; used for cache). Main-memory generations: DDR3 → DDR4 → </w:t>
      </w:r>
      <w:r>
        <w:rPr>
          <w:b/>
        </w:rPr>
        <w:t>DDR5</w:t>
      </w:r>
      <w:r>
        <w:t xml:space="preserve"> (higher bandwidth, lower voltage); mobile uses LPDDR5/5X.</w:t>
      </w:r>
    </w:p>
    <w:p>
      <w:pPr>
        <w:pStyle w:val="ListBullet"/>
      </w:pPr>
      <w:r>
        <w:rPr>
          <w:b/>
        </w:rPr>
        <w:t>Form:</w:t>
      </w:r>
      <w:r>
        <w:t xml:space="preserve"> DIMM modules in desktops, SO-DIMM in laptops, soldered chips in phones. Specification "16 GB DDR5-5600" = 16 gibibytes, DDR5 standard, 5,600 million transfers per second.</w:t>
      </w:r>
    </w:p>
    <w:p>
      <w:pPr>
        <w:pStyle w:val="ListBullet"/>
      </w:pPr>
      <w:r>
        <w:rPr>
          <w:b/>
        </w:rPr>
        <w:t>Effect:</w:t>
      </w:r>
      <w:r>
        <w:t xml:space="preserve"> more RAM → more programs/tabs open without slowing; when RAM is full the OS swaps data to disk (</w:t>
      </w:r>
      <w:r>
        <w:rPr>
          <w:b/>
        </w:rPr>
        <w:t>virtual memory</w:t>
      </w:r>
      <w:r>
        <w:t>), which is much slower.</w:t>
      </w:r>
    </w:p>
    <w:p>
      <w:r>
        <w:rPr>
          <w:b/>
        </w:rPr>
        <w:t>ROM (Read-Only Memory)</w:t>
      </w:r>
    </w:p>
    <w:p>
      <w:pPr>
        <w:pStyle w:val="ListBullet"/>
      </w:pPr>
      <w:r>
        <w:rPr>
          <w:b/>
        </w:rPr>
        <w:t>Function:</w:t>
      </w:r>
      <w:r>
        <w:t xml:space="preserve"> stores the </w:t>
      </w:r>
      <w:r>
        <w:rPr>
          <w:b/>
        </w:rPr>
        <w:t>firmware</w:t>
      </w:r>
      <w:r>
        <w:t xml:space="preserve"> – the permanent start-up program (BIOS/UEFI on PCs; bootloader on phones) that tests hardware (POST) and loads the operating system; also stores fixed programs in embedded devices.</w:t>
      </w:r>
    </w:p>
    <w:p>
      <w:pPr>
        <w:pStyle w:val="ListBullet"/>
      </w:pPr>
      <w:r>
        <w:rPr>
          <w:b/>
        </w:rPr>
        <w:t>Non-volatile.</w:t>
      </w:r>
      <w:r>
        <w:t xml:space="preserve"> Normally read-only by the CPU.</w:t>
      </w:r>
    </w:p>
    <w:p>
      <w:pPr>
        <w:pStyle w:val="ListBullet"/>
      </w:pPr>
      <w:r>
        <w:rPr>
          <w:b/>
        </w:rPr>
        <w:t>Types:</w:t>
      </w:r>
      <w:r>
        <w:t xml:space="preserve"> mask ROM (programmed at manufacture), PROM (programmable once), EPROM (erasable by UV light), </w:t>
      </w:r>
      <w:r>
        <w:rPr>
          <w:b/>
        </w:rPr>
        <w:t>EEPROM / flash</w:t>
      </w:r>
      <w:r>
        <w:t xml:space="preserve"> (electrically erasable – modern BIOS chips can be updated).</w:t>
      </w:r>
    </w:p>
    <w:p>
      <w:r>
        <w:rPr>
          <w:b/>
        </w:rPr>
        <w:t>Cache memory</w:t>
      </w:r>
    </w:p>
    <w:p>
      <w:pPr>
        <w:pStyle w:val="ListBullet"/>
      </w:pPr>
      <w:r>
        <w:rPr>
          <w:b/>
        </w:rPr>
        <w:t>Function:</w:t>
      </w:r>
      <w:r>
        <w:t xml:space="preserve"> stores copies of the instructions and data the CPU is most likely to use next, so the CPU avoids waiting for the slower RAM; managed automatically by hardware.</w:t>
      </w:r>
    </w:p>
    <w:p>
      <w:pPr>
        <w:pStyle w:val="ListBullet"/>
      </w:pPr>
      <w:r>
        <w:t>Built from SRAM; volatile.</w:t>
      </w:r>
    </w:p>
    <w:p>
      <w:pPr>
        <w:pStyle w:val="ListBullet"/>
      </w:pPr>
      <w:r>
        <w:rPr>
          <w:b/>
        </w:rPr>
        <w:t>Levels:</w:t>
      </w:r>
      <w:r>
        <w:t xml:space="preserve"> </w:t>
      </w:r>
      <w:r>
        <w:rPr>
          <w:b/>
        </w:rPr>
        <w:t>L1</w:t>
      </w:r>
      <w:r>
        <w:t xml:space="preserve"> (smallest, fastest, per core, ~32–64 KB), </w:t>
      </w:r>
      <w:r>
        <w:rPr>
          <w:b/>
        </w:rPr>
        <w:t>L2</w:t>
      </w:r>
      <w:r>
        <w:t xml:space="preserve"> (per core, ~0.5–2 MB), </w:t>
      </w:r>
      <w:r>
        <w:rPr>
          <w:b/>
        </w:rPr>
        <w:t>L3</w:t>
      </w:r>
      <w:r>
        <w:t xml:space="preserve"> (shared by all cores, ~8–64 MB). A </w:t>
      </w:r>
      <w:r>
        <w:rPr>
          <w:i/>
        </w:rPr>
        <w:t>cache hit</w:t>
      </w:r>
      <w:r>
        <w:t xml:space="preserve"> = data found; a </w:t>
      </w:r>
      <w:r>
        <w:rPr>
          <w:i/>
        </w:rPr>
        <w:t>cache miss</w:t>
      </w:r>
      <w:r>
        <w:t xml:space="preserve"> = fetch from RAM.</w:t>
      </w:r>
    </w:p>
    <w:p>
      <w:r>
        <w:rPr>
          <w:b/>
        </w:rPr>
        <w:t>Registers</w:t>
      </w:r>
    </w:p>
    <w:p>
      <w:pPr>
        <w:pStyle w:val="ListBullet"/>
      </w:pPr>
      <w:r>
        <w:rPr>
          <w:b/>
        </w:rPr>
        <w:t>Function:</w:t>
      </w:r>
      <w:r>
        <w:t xml:space="preserve"> hold the instruction, addresses and data the CPU is processing </w:t>
      </w:r>
      <w:r>
        <w:rPr>
          <w:b/>
        </w:rPr>
        <w:t>at this instant</w:t>
      </w:r>
      <w:r>
        <w:t xml:space="preserve"> (PC, MAR, MDR, CIR, ACC – Lesson 9); the fastest storage in the computer (accessed within one clock cycle).</w:t>
      </w:r>
    </w:p>
    <w:p>
      <w:pPr>
        <w:pStyle w:val="ListBullet"/>
      </w:pPr>
      <w:r>
        <w:t>Volatile; a few dozen registers of 32 or 64 bits each.</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Storage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Function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Volatile?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Speed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Typical size</w:t>
            </w:r>
          </w:p>
        </w:tc>
      </w:tr>
      <w:tr>
        <w:tc>
          <w:tcPr>
            <w:tcW w:type="dxa" w:w="1905"/>
            <w:tcMar>
              <w:top w:w="60" w:type="dxa"/>
              <w:bottom w:w="60" w:type="dxa"/>
              <w:start w:w="110" w:type="dxa"/>
              <w:end w:w="110" w:type="dxa"/>
            </w:tcMar>
          </w:tcPr>
          <w:p>
            <w:pPr>
              <w:spacing w:after="0" w:line="252" w:lineRule="auto"/>
            </w:pPr>
            <w:r>
              <w:rPr>
                <w:sz w:val="20"/>
              </w:rPr>
              <w:t>Registers</w:t>
            </w:r>
          </w:p>
        </w:tc>
        <w:tc>
          <w:tcPr>
            <w:tcW w:type="dxa" w:w="1905"/>
            <w:tcMar>
              <w:top w:w="60" w:type="dxa"/>
              <w:bottom w:w="60" w:type="dxa"/>
              <w:start w:w="110" w:type="dxa"/>
              <w:end w:w="110" w:type="dxa"/>
            </w:tcMar>
          </w:tcPr>
          <w:p>
            <w:pPr>
              <w:spacing w:after="0" w:line="252" w:lineRule="auto"/>
            </w:pPr>
            <w:r>
              <w:rPr>
                <w:sz w:val="20"/>
              </w:rPr>
              <w:t>Data/instructions being processed now</w:t>
            </w:r>
          </w:p>
        </w:tc>
        <w:tc>
          <w:tcPr>
            <w:tcW w:type="dxa" w:w="1905"/>
            <w:tcMar>
              <w:top w:w="60" w:type="dxa"/>
              <w:bottom w:w="60" w:type="dxa"/>
              <w:start w:w="110" w:type="dxa"/>
              <w:end w:w="110" w:type="dxa"/>
            </w:tcMar>
          </w:tcPr>
          <w:p>
            <w:pPr>
              <w:spacing w:after="0" w:line="252" w:lineRule="auto"/>
            </w:pPr>
            <w:r>
              <w:rPr>
                <w:sz w:val="20"/>
              </w:rPr>
              <w:t>Yes</w:t>
            </w:r>
          </w:p>
        </w:tc>
        <w:tc>
          <w:tcPr>
            <w:tcW w:type="dxa" w:w="1905"/>
            <w:tcMar>
              <w:top w:w="60" w:type="dxa"/>
              <w:bottom w:w="60" w:type="dxa"/>
              <w:start w:w="110" w:type="dxa"/>
              <w:end w:w="110" w:type="dxa"/>
            </w:tcMar>
          </w:tcPr>
          <w:p>
            <w:pPr>
              <w:spacing w:after="0" w:line="252" w:lineRule="auto"/>
            </w:pPr>
            <w:r>
              <w:rPr>
                <w:sz w:val="20"/>
              </w:rPr>
              <w:t>&lt; 1 ns</w:t>
            </w:r>
          </w:p>
        </w:tc>
        <w:tc>
          <w:tcPr>
            <w:tcW w:type="dxa" w:w="1905"/>
            <w:tcMar>
              <w:top w:w="60" w:type="dxa"/>
              <w:bottom w:w="60" w:type="dxa"/>
              <w:start w:w="110" w:type="dxa"/>
              <w:end w:w="110" w:type="dxa"/>
            </w:tcMar>
          </w:tcPr>
          <w:p>
            <w:pPr>
              <w:spacing w:after="0" w:line="252" w:lineRule="auto"/>
            </w:pPr>
            <w:r>
              <w:rPr>
                <w:sz w:val="20"/>
              </w:rPr>
              <w:t>Bytes</w:t>
            </w:r>
          </w:p>
        </w:tc>
      </w:tr>
      <w:tr>
        <w:tc>
          <w:tcPr>
            <w:tcW w:type="dxa" w:w="1905"/>
            <w:tcMar>
              <w:top w:w="60" w:type="dxa"/>
              <w:bottom w:w="60" w:type="dxa"/>
              <w:start w:w="110" w:type="dxa"/>
              <w:end w:w="110" w:type="dxa"/>
            </w:tcMar>
            <w:shd w:val="clear" w:color="auto" w:fill="F4F6F9"/>
          </w:tcPr>
          <w:p>
            <w:pPr>
              <w:spacing w:after="0" w:line="252" w:lineRule="auto"/>
            </w:pPr>
            <w:r>
              <w:rPr>
                <w:sz w:val="20"/>
              </w:rPr>
              <w:t>Cache (L1–L3)</w:t>
            </w:r>
          </w:p>
        </w:tc>
        <w:tc>
          <w:tcPr>
            <w:tcW w:type="dxa" w:w="1905"/>
            <w:tcMar>
              <w:top w:w="60" w:type="dxa"/>
              <w:bottom w:w="60" w:type="dxa"/>
              <w:start w:w="110" w:type="dxa"/>
              <w:end w:w="110" w:type="dxa"/>
            </w:tcMar>
            <w:shd w:val="clear" w:color="auto" w:fill="F4F6F9"/>
          </w:tcPr>
          <w:p>
            <w:pPr>
              <w:spacing w:after="0" w:line="252" w:lineRule="auto"/>
            </w:pPr>
            <w:r>
              <w:rPr>
                <w:sz w:val="20"/>
              </w:rPr>
              <w:t>Frequently used data close to CPU</w:t>
            </w:r>
          </w:p>
        </w:tc>
        <w:tc>
          <w:tcPr>
            <w:tcW w:type="dxa" w:w="1905"/>
            <w:tcMar>
              <w:top w:w="60" w:type="dxa"/>
              <w:bottom w:w="60" w:type="dxa"/>
              <w:start w:w="110" w:type="dxa"/>
              <w:end w:w="110" w:type="dxa"/>
            </w:tcMar>
            <w:shd w:val="clear" w:color="auto" w:fill="F4F6F9"/>
          </w:tcPr>
          <w:p>
            <w:pPr>
              <w:spacing w:after="0" w:line="252" w:lineRule="auto"/>
            </w:pPr>
            <w:r>
              <w:rPr>
                <w:sz w:val="20"/>
              </w:rPr>
              <w:t>Yes</w:t>
            </w:r>
          </w:p>
        </w:tc>
        <w:tc>
          <w:tcPr>
            <w:tcW w:type="dxa" w:w="1905"/>
            <w:tcMar>
              <w:top w:w="60" w:type="dxa"/>
              <w:bottom w:w="60" w:type="dxa"/>
              <w:start w:w="110" w:type="dxa"/>
              <w:end w:w="110" w:type="dxa"/>
            </w:tcMar>
            <w:shd w:val="clear" w:color="auto" w:fill="F4F6F9"/>
          </w:tcPr>
          <w:p>
            <w:pPr>
              <w:spacing w:after="0" w:line="252" w:lineRule="auto"/>
            </w:pPr>
            <w:r>
              <w:rPr>
                <w:sz w:val="20"/>
              </w:rPr>
              <w:t>1–10 ns</w:t>
            </w:r>
          </w:p>
        </w:tc>
        <w:tc>
          <w:tcPr>
            <w:tcW w:type="dxa" w:w="1905"/>
            <w:tcMar>
              <w:top w:w="60" w:type="dxa"/>
              <w:bottom w:w="60" w:type="dxa"/>
              <w:start w:w="110" w:type="dxa"/>
              <w:end w:w="110" w:type="dxa"/>
            </w:tcMar>
            <w:shd w:val="clear" w:color="auto" w:fill="F4F6F9"/>
          </w:tcPr>
          <w:p>
            <w:pPr>
              <w:spacing w:after="0" w:line="252" w:lineRule="auto"/>
            </w:pPr>
            <w:r>
              <w:rPr>
                <w:sz w:val="20"/>
              </w:rPr>
              <w:t>KB–tens of MB</w:t>
            </w:r>
          </w:p>
        </w:tc>
      </w:tr>
      <w:tr>
        <w:tc>
          <w:tcPr>
            <w:tcW w:type="dxa" w:w="1905"/>
            <w:tcMar>
              <w:top w:w="60" w:type="dxa"/>
              <w:bottom w:w="60" w:type="dxa"/>
              <w:start w:w="110" w:type="dxa"/>
              <w:end w:w="110" w:type="dxa"/>
            </w:tcMar>
          </w:tcPr>
          <w:p>
            <w:pPr>
              <w:spacing w:after="0" w:line="252" w:lineRule="auto"/>
            </w:pPr>
            <w:r>
              <w:rPr>
                <w:sz w:val="20"/>
              </w:rPr>
              <w:t>RAM</w:t>
            </w:r>
          </w:p>
        </w:tc>
        <w:tc>
          <w:tcPr>
            <w:tcW w:type="dxa" w:w="1905"/>
            <w:tcMar>
              <w:top w:w="60" w:type="dxa"/>
              <w:bottom w:w="60" w:type="dxa"/>
              <w:start w:w="110" w:type="dxa"/>
              <w:end w:w="110" w:type="dxa"/>
            </w:tcMar>
          </w:tcPr>
          <w:p>
            <w:pPr>
              <w:spacing w:after="0" w:line="252" w:lineRule="auto"/>
            </w:pPr>
            <w:r>
              <w:rPr>
                <w:sz w:val="20"/>
              </w:rPr>
              <w:t>Programs and data in current use</w:t>
            </w:r>
          </w:p>
        </w:tc>
        <w:tc>
          <w:tcPr>
            <w:tcW w:type="dxa" w:w="1905"/>
            <w:tcMar>
              <w:top w:w="60" w:type="dxa"/>
              <w:bottom w:w="60" w:type="dxa"/>
              <w:start w:w="110" w:type="dxa"/>
              <w:end w:w="110" w:type="dxa"/>
            </w:tcMar>
          </w:tcPr>
          <w:p>
            <w:pPr>
              <w:spacing w:after="0" w:line="252" w:lineRule="auto"/>
            </w:pPr>
            <w:r>
              <w:rPr>
                <w:sz w:val="20"/>
              </w:rPr>
              <w:t>Yes</w:t>
            </w:r>
          </w:p>
        </w:tc>
        <w:tc>
          <w:tcPr>
            <w:tcW w:type="dxa" w:w="1905"/>
            <w:tcMar>
              <w:top w:w="60" w:type="dxa"/>
              <w:bottom w:w="60" w:type="dxa"/>
              <w:start w:w="110" w:type="dxa"/>
              <w:end w:w="110" w:type="dxa"/>
            </w:tcMar>
          </w:tcPr>
          <w:p>
            <w:pPr>
              <w:spacing w:after="0" w:line="252" w:lineRule="auto"/>
            </w:pPr>
            <w:r>
              <w:rPr>
                <w:sz w:val="20"/>
              </w:rPr>
              <w:t>~50–100 ns</w:t>
            </w:r>
          </w:p>
        </w:tc>
        <w:tc>
          <w:tcPr>
            <w:tcW w:type="dxa" w:w="1905"/>
            <w:tcMar>
              <w:top w:w="60" w:type="dxa"/>
              <w:bottom w:w="60" w:type="dxa"/>
              <w:start w:w="110" w:type="dxa"/>
              <w:end w:w="110" w:type="dxa"/>
            </w:tcMar>
          </w:tcPr>
          <w:p>
            <w:pPr>
              <w:spacing w:after="0" w:line="252" w:lineRule="auto"/>
            </w:pPr>
            <w:r>
              <w:rPr>
                <w:sz w:val="20"/>
              </w:rPr>
              <w:t>4–64 GB</w:t>
            </w:r>
          </w:p>
        </w:tc>
      </w:tr>
      <w:tr>
        <w:tc>
          <w:tcPr>
            <w:tcW w:type="dxa" w:w="1905"/>
            <w:tcMar>
              <w:top w:w="60" w:type="dxa"/>
              <w:bottom w:w="60" w:type="dxa"/>
              <w:start w:w="110" w:type="dxa"/>
              <w:end w:w="110" w:type="dxa"/>
            </w:tcMar>
            <w:shd w:val="clear" w:color="auto" w:fill="F4F6F9"/>
          </w:tcPr>
          <w:p>
            <w:pPr>
              <w:spacing w:after="0" w:line="252" w:lineRule="auto"/>
            </w:pPr>
            <w:r>
              <w:rPr>
                <w:sz w:val="20"/>
              </w:rPr>
              <w:t>ROM</w:t>
            </w:r>
          </w:p>
        </w:tc>
        <w:tc>
          <w:tcPr>
            <w:tcW w:type="dxa" w:w="1905"/>
            <w:tcMar>
              <w:top w:w="60" w:type="dxa"/>
              <w:bottom w:w="60" w:type="dxa"/>
              <w:start w:w="110" w:type="dxa"/>
              <w:end w:w="110" w:type="dxa"/>
            </w:tcMar>
            <w:shd w:val="clear" w:color="auto" w:fill="F4F6F9"/>
          </w:tcPr>
          <w:p>
            <w:pPr>
              <w:spacing w:after="0" w:line="252" w:lineRule="auto"/>
            </w:pPr>
            <w:r>
              <w:rPr>
                <w:sz w:val="20"/>
              </w:rPr>
              <w:t>Firmware / start-up instructions</w:t>
            </w:r>
          </w:p>
        </w:tc>
        <w:tc>
          <w:tcPr>
            <w:tcW w:type="dxa" w:w="1905"/>
            <w:tcMar>
              <w:top w:w="60" w:type="dxa"/>
              <w:bottom w:w="60" w:type="dxa"/>
              <w:start w:w="110" w:type="dxa"/>
              <w:end w:w="110" w:type="dxa"/>
            </w:tcMar>
            <w:shd w:val="clear" w:color="auto" w:fill="F4F6F9"/>
          </w:tcPr>
          <w:p>
            <w:pPr>
              <w:spacing w:after="0" w:line="252" w:lineRule="auto"/>
            </w:pPr>
            <w:r>
              <w:rPr>
                <w:sz w:val="20"/>
              </w:rPr>
              <w:t>No</w:t>
            </w:r>
          </w:p>
        </w:tc>
        <w:tc>
          <w:tcPr>
            <w:tcW w:type="dxa" w:w="1905"/>
            <w:tcMar>
              <w:top w:w="60" w:type="dxa"/>
              <w:bottom w:w="60" w:type="dxa"/>
              <w:start w:w="110" w:type="dxa"/>
              <w:end w:w="110" w:type="dxa"/>
            </w:tcMar>
            <w:shd w:val="clear" w:color="auto" w:fill="F4F6F9"/>
          </w:tcPr>
          <w:p>
            <w:pPr>
              <w:spacing w:after="0" w:line="252" w:lineRule="auto"/>
            </w:pPr>
            <w:r>
              <w:rPr>
                <w:sz w:val="20"/>
              </w:rPr>
              <w:t>Slower than RAM</w:t>
            </w:r>
          </w:p>
        </w:tc>
        <w:tc>
          <w:tcPr>
            <w:tcW w:type="dxa" w:w="1905"/>
            <w:tcMar>
              <w:top w:w="60" w:type="dxa"/>
              <w:bottom w:w="60" w:type="dxa"/>
              <w:start w:w="110" w:type="dxa"/>
              <w:end w:w="110" w:type="dxa"/>
            </w:tcMar>
            <w:shd w:val="clear" w:color="auto" w:fill="F4F6F9"/>
          </w:tcPr>
          <w:p>
            <w:pPr>
              <w:spacing w:after="0" w:line="252" w:lineRule="auto"/>
            </w:pPr>
            <w:r>
              <w:rPr>
                <w:sz w:val="20"/>
              </w:rPr>
              <w:t>16–64 MB</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Opening a game.</w:t>
            </w:r>
            <w:r>
              <w:rPr>
                <w:sz w:val="21"/>
              </w:rPr>
              <w:t xml:space="preserve"> The game's files sit on the </w:t>
            </w:r>
            <w:r>
              <w:rPr>
                <w:b/>
                <w:sz w:val="21"/>
              </w:rPr>
              <w:t>SSD</w:t>
            </w:r>
            <w:r>
              <w:rPr>
                <w:sz w:val="21"/>
              </w:rPr>
              <w:t xml:space="preserve"> (secondary). When launched, the OS copies the needed code and textures into </w:t>
            </w:r>
            <w:r>
              <w:rPr>
                <w:b/>
                <w:sz w:val="21"/>
              </w:rPr>
              <w:t>RAM</w:t>
            </w:r>
            <w:r>
              <w:rPr>
                <w:sz w:val="21"/>
              </w:rPr>
              <w:t xml:space="preserve">. As the CPU executes, the most-used instructions and the player's position data are copied into </w:t>
            </w:r>
            <w:r>
              <w:rPr>
                <w:b/>
                <w:sz w:val="21"/>
              </w:rPr>
              <w:t>cache</w:t>
            </w:r>
            <w:r>
              <w:rPr>
                <w:sz w:val="21"/>
              </w:rPr>
              <w:t xml:space="preserve">; the exact values being added this nanosecond are in </w:t>
            </w:r>
            <w:r>
              <w:rPr>
                <w:b/>
                <w:sz w:val="21"/>
              </w:rPr>
              <w:t>registers</w:t>
            </w:r>
            <w:r>
              <w:rPr>
                <w:sz w:val="21"/>
              </w:rPr>
              <w:t>. Power cut → everything in registers, cache and RAM disappears; the SSD copy survives.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"My laptop has 4 GB RAM and 512 GB storage – why is it slow with ten Chrome tabs?"</w:t>
            </w:r>
            <w:r>
              <w:rPr>
                <w:sz w:val="21"/>
              </w:rPr>
              <w:t xml:space="preserve"> The 512 GB is secondary storage; the 4 GB RAM is the bottleneck: the OS is constantly swapping tab data to disk. Upgrading to 8–16 GB RAM – not a bigger SSD – solves it.</w:t>
            </w:r>
          </w:p>
        </w:tc>
      </w:tr>
    </w:tbl>
    <w:p>
      <w:pPr>
        <w:spacing w:after="20"/>
      </w:pPr>
    </w:p>
    <w:p>
      <w:pPr>
        <w:pStyle w:val="Heading3"/>
      </w:pPr>
      <w:r>
        <w:t>10.3 Units for measuring storage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Unit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Binary value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Notes</w:t>
            </w:r>
          </w:p>
        </w:tc>
      </w:tr>
      <w:tr>
        <w:tc>
          <w:tcPr>
            <w:tcW w:type="dxa" w:w="3175"/>
            <w:tcMar>
              <w:top w:w="60" w:type="dxa"/>
              <w:bottom w:w="60" w:type="dxa"/>
              <w:start w:w="110" w:type="dxa"/>
              <w:end w:w="110" w:type="dxa"/>
            </w:tcMar>
          </w:tcPr>
          <w:p>
            <w:pPr>
              <w:spacing w:after="0" w:line="252" w:lineRule="auto"/>
            </w:pPr>
            <w:r>
              <w:rPr>
                <w:sz w:val="20"/>
              </w:rPr>
              <w:t>bit (b)</w:t>
            </w:r>
          </w:p>
        </w:tc>
        <w:tc>
          <w:tcPr>
            <w:tcW w:type="dxa" w:w="3175"/>
            <w:tcMar>
              <w:top w:w="60" w:type="dxa"/>
              <w:bottom w:w="60" w:type="dxa"/>
              <w:start w:w="110" w:type="dxa"/>
              <w:end w:w="110" w:type="dxa"/>
            </w:tcMar>
          </w:tcPr>
          <w:p>
            <w:pPr>
              <w:spacing w:after="0" w:line="252" w:lineRule="auto"/>
            </w:pPr>
            <w:r>
              <w:rPr>
                <w:sz w:val="20"/>
              </w:rPr>
              <w:t>0 or 1</w:t>
            </w:r>
          </w:p>
        </w:tc>
        <w:tc>
          <w:tcPr>
            <w:tcW w:type="dxa" w:w="3175"/>
            <w:tcMar>
              <w:top w:w="60" w:type="dxa"/>
              <w:bottom w:w="60" w:type="dxa"/>
              <w:start w:w="110" w:type="dxa"/>
              <w:end w:w="110" w:type="dxa"/>
            </w:tcMar>
          </w:tcPr>
          <w:p>
            <w:pPr>
              <w:spacing w:after="0" w:line="252" w:lineRule="auto"/>
            </w:pPr>
            <w:r>
              <w:rPr>
                <w:sz w:val="20"/>
              </w:rPr>
              <w:t>Smallest unit</w:t>
            </w:r>
          </w:p>
        </w:tc>
      </w:tr>
      <w:tr>
        <w:tc>
          <w:tcPr>
            <w:tcW w:type="dxa" w:w="3175"/>
            <w:tcMar>
              <w:top w:w="60" w:type="dxa"/>
              <w:bottom w:w="60" w:type="dxa"/>
              <w:start w:w="110" w:type="dxa"/>
              <w:end w:w="110" w:type="dxa"/>
            </w:tcMar>
            <w:shd w:val="clear" w:color="auto" w:fill="F4F6F9"/>
          </w:tcPr>
          <w:p>
            <w:pPr>
              <w:spacing w:after="0" w:line="252" w:lineRule="auto"/>
            </w:pPr>
            <w:r>
              <w:rPr>
                <w:sz w:val="20"/>
              </w:rPr>
              <w:t>byte (B)</w:t>
            </w:r>
          </w:p>
        </w:tc>
        <w:tc>
          <w:tcPr>
            <w:tcW w:type="dxa" w:w="3175"/>
            <w:tcMar>
              <w:top w:w="60" w:type="dxa"/>
              <w:bottom w:w="60" w:type="dxa"/>
              <w:start w:w="110" w:type="dxa"/>
              <w:end w:w="110" w:type="dxa"/>
            </w:tcMar>
            <w:shd w:val="clear" w:color="auto" w:fill="F4F6F9"/>
          </w:tcPr>
          <w:p>
            <w:pPr>
              <w:spacing w:after="0" w:line="252" w:lineRule="auto"/>
            </w:pPr>
            <w:r>
              <w:rPr>
                <w:sz w:val="20"/>
              </w:rPr>
              <w:t>8 bits</w:t>
            </w:r>
          </w:p>
        </w:tc>
        <w:tc>
          <w:tcPr>
            <w:tcW w:type="dxa" w:w="3175"/>
            <w:tcMar>
              <w:top w:w="60" w:type="dxa"/>
              <w:bottom w:w="60" w:type="dxa"/>
              <w:start w:w="110" w:type="dxa"/>
              <w:end w:w="110" w:type="dxa"/>
            </w:tcMar>
            <w:shd w:val="clear" w:color="auto" w:fill="F4F6F9"/>
          </w:tcPr>
          <w:p>
            <w:pPr>
              <w:spacing w:after="0" w:line="252" w:lineRule="auto"/>
            </w:pPr>
            <w:r>
              <w:rPr>
                <w:sz w:val="20"/>
              </w:rPr>
              <w:t>One ASCII character</w:t>
            </w:r>
          </w:p>
        </w:tc>
      </w:tr>
      <w:tr>
        <w:tc>
          <w:tcPr>
            <w:tcW w:type="dxa" w:w="3175"/>
            <w:tcMar>
              <w:top w:w="60" w:type="dxa"/>
              <w:bottom w:w="60" w:type="dxa"/>
              <w:start w:w="110" w:type="dxa"/>
              <w:end w:w="110" w:type="dxa"/>
            </w:tcMar>
          </w:tcPr>
          <w:p>
            <w:pPr>
              <w:spacing w:after="0" w:line="252" w:lineRule="auto"/>
            </w:pPr>
            <w:r>
              <w:rPr>
                <w:sz w:val="20"/>
              </w:rPr>
              <w:t>kilobyte (KB) / kibibyte (KiB)</w:t>
            </w:r>
          </w:p>
        </w:tc>
        <w:tc>
          <w:tcPr>
            <w:tcW w:type="dxa" w:w="3175"/>
            <w:tcMar>
              <w:top w:w="60" w:type="dxa"/>
              <w:bottom w:w="60" w:type="dxa"/>
              <w:start w:w="110" w:type="dxa"/>
              <w:end w:w="110" w:type="dxa"/>
            </w:tcMar>
          </w:tcPr>
          <w:p>
            <w:pPr>
              <w:spacing w:after="0" w:line="252" w:lineRule="auto"/>
            </w:pPr>
            <w:r>
              <w:rPr>
                <w:sz w:val="20"/>
              </w:rPr>
              <w:t>1,024 B</w:t>
            </w:r>
          </w:p>
        </w:tc>
        <w:tc>
          <w:tcPr>
            <w:tcW w:type="dxa" w:w="3175"/>
            <w:tcMar>
              <w:top w:w="60" w:type="dxa"/>
              <w:bottom w:w="60" w:type="dxa"/>
              <w:start w:w="110" w:type="dxa"/>
              <w:end w:w="110" w:type="dxa"/>
            </w:tcMar>
          </w:tcPr>
          <w:p>
            <w:pPr>
              <w:spacing w:after="0" w:line="252" w:lineRule="auto"/>
            </w:pPr>
            <w:r>
              <w:rPr>
                <w:sz w:val="20"/>
              </w:rPr>
              <w:t>Manufacturers use 1,000</w:t>
            </w:r>
          </w:p>
        </w:tc>
      </w:tr>
      <w:tr>
        <w:tc>
          <w:tcPr>
            <w:tcW w:type="dxa" w:w="3175"/>
            <w:tcMar>
              <w:top w:w="60" w:type="dxa"/>
              <w:bottom w:w="60" w:type="dxa"/>
              <w:start w:w="110" w:type="dxa"/>
              <w:end w:w="110" w:type="dxa"/>
            </w:tcMar>
            <w:shd w:val="clear" w:color="auto" w:fill="F4F6F9"/>
          </w:tcPr>
          <w:p>
            <w:pPr>
              <w:spacing w:after="0" w:line="252" w:lineRule="auto"/>
            </w:pPr>
            <w:r>
              <w:rPr>
                <w:sz w:val="20"/>
              </w:rPr>
              <w:t>megabyte (MB) / MiB</w:t>
            </w:r>
          </w:p>
        </w:tc>
        <w:tc>
          <w:tcPr>
            <w:tcW w:type="dxa" w:w="3175"/>
            <w:tcMar>
              <w:top w:w="60" w:type="dxa"/>
              <w:bottom w:w="60" w:type="dxa"/>
              <w:start w:w="110" w:type="dxa"/>
              <w:end w:w="110" w:type="dxa"/>
            </w:tcMar>
            <w:shd w:val="clear" w:color="auto" w:fill="F4F6F9"/>
          </w:tcPr>
          <w:p>
            <w:pPr>
              <w:spacing w:after="0" w:line="252" w:lineRule="auto"/>
            </w:pPr>
            <w:r>
              <w:rPr>
                <w:sz w:val="20"/>
              </w:rPr>
              <w:t>1,024 KB</w:t>
            </w:r>
          </w:p>
        </w:tc>
        <w:tc>
          <w:tcPr>
            <w:tcW w:type="dxa" w:w="3175"/>
            <w:tcMar>
              <w:top w:w="60" w:type="dxa"/>
              <w:bottom w:w="60" w:type="dxa"/>
              <w:start w:w="110" w:type="dxa"/>
              <w:end w:w="110" w:type="dxa"/>
            </w:tcMar>
            <w:shd w:val="clear" w:color="auto" w:fill="F4F6F9"/>
          </w:tcPr>
          <w:p>
            <w:pPr>
              <w:spacing w:after="0" w:line="252" w:lineRule="auto"/>
            </w:pPr>
            <w:r>
              <w:rPr>
                <w:sz w:val="20"/>
              </w:rPr>
              <w:t>Photo, song</w:t>
            </w:r>
          </w:p>
        </w:tc>
      </w:tr>
      <w:tr>
        <w:tc>
          <w:tcPr>
            <w:tcW w:type="dxa" w:w="3175"/>
            <w:tcMar>
              <w:top w:w="60" w:type="dxa"/>
              <w:bottom w:w="60" w:type="dxa"/>
              <w:start w:w="110" w:type="dxa"/>
              <w:end w:w="110" w:type="dxa"/>
            </w:tcMar>
          </w:tcPr>
          <w:p>
            <w:pPr>
              <w:spacing w:after="0" w:line="252" w:lineRule="auto"/>
            </w:pPr>
            <w:r>
              <w:rPr>
                <w:sz w:val="20"/>
              </w:rPr>
              <w:t>gigabyte (GB) / GiB</w:t>
            </w:r>
          </w:p>
        </w:tc>
        <w:tc>
          <w:tcPr>
            <w:tcW w:type="dxa" w:w="3175"/>
            <w:tcMar>
              <w:top w:w="60" w:type="dxa"/>
              <w:bottom w:w="60" w:type="dxa"/>
              <w:start w:w="110" w:type="dxa"/>
              <w:end w:w="110" w:type="dxa"/>
            </w:tcMar>
          </w:tcPr>
          <w:p>
            <w:pPr>
              <w:spacing w:after="0" w:line="252" w:lineRule="auto"/>
            </w:pPr>
            <w:r>
              <w:rPr>
                <w:sz w:val="20"/>
              </w:rPr>
              <w:t>1,024 MB</w:t>
            </w:r>
          </w:p>
        </w:tc>
        <w:tc>
          <w:tcPr>
            <w:tcW w:type="dxa" w:w="3175"/>
            <w:tcMar>
              <w:top w:w="60" w:type="dxa"/>
              <w:bottom w:w="60" w:type="dxa"/>
              <w:start w:w="110" w:type="dxa"/>
              <w:end w:w="110" w:type="dxa"/>
            </w:tcMar>
          </w:tcPr>
          <w:p>
            <w:pPr>
              <w:spacing w:after="0" w:line="252" w:lineRule="auto"/>
            </w:pPr>
            <w:r>
              <w:rPr>
                <w:sz w:val="20"/>
              </w:rPr>
              <w:t>RAM modules, phone storage</w:t>
            </w:r>
          </w:p>
        </w:tc>
      </w:tr>
      <w:tr>
        <w:tc>
          <w:tcPr>
            <w:tcW w:type="dxa" w:w="3175"/>
            <w:tcMar>
              <w:top w:w="60" w:type="dxa"/>
              <w:bottom w:w="60" w:type="dxa"/>
              <w:start w:w="110" w:type="dxa"/>
              <w:end w:w="110" w:type="dxa"/>
            </w:tcMar>
            <w:shd w:val="clear" w:color="auto" w:fill="F4F6F9"/>
          </w:tcPr>
          <w:p>
            <w:pPr>
              <w:spacing w:after="0" w:line="252" w:lineRule="auto"/>
            </w:pPr>
            <w:r>
              <w:rPr>
                <w:sz w:val="20"/>
              </w:rPr>
              <w:t>terabyte (TB) / TiB</w:t>
            </w:r>
          </w:p>
        </w:tc>
        <w:tc>
          <w:tcPr>
            <w:tcW w:type="dxa" w:w="3175"/>
            <w:tcMar>
              <w:top w:w="60" w:type="dxa"/>
              <w:bottom w:w="60" w:type="dxa"/>
              <w:start w:w="110" w:type="dxa"/>
              <w:end w:w="110" w:type="dxa"/>
            </w:tcMar>
            <w:shd w:val="clear" w:color="auto" w:fill="F4F6F9"/>
          </w:tcPr>
          <w:p>
            <w:pPr>
              <w:spacing w:after="0" w:line="252" w:lineRule="auto"/>
            </w:pPr>
            <w:r>
              <w:rPr>
                <w:sz w:val="20"/>
              </w:rPr>
              <w:t>1,024 GB</w:t>
            </w:r>
          </w:p>
        </w:tc>
        <w:tc>
          <w:tcPr>
            <w:tcW w:type="dxa" w:w="3175"/>
            <w:tcMar>
              <w:top w:w="60" w:type="dxa"/>
              <w:bottom w:w="60" w:type="dxa"/>
              <w:start w:w="110" w:type="dxa"/>
              <w:end w:w="110" w:type="dxa"/>
            </w:tcMar>
            <w:shd w:val="clear" w:color="auto" w:fill="F4F6F9"/>
          </w:tcPr>
          <w:p>
            <w:pPr>
              <w:spacing w:after="0" w:line="252" w:lineRule="auto"/>
            </w:pPr>
            <w:r>
              <w:rPr>
                <w:sz w:val="20"/>
              </w:rPr>
              <w:t>Hard disks</w:t>
            </w:r>
          </w:p>
        </w:tc>
      </w:tr>
      <w:tr>
        <w:tc>
          <w:tcPr>
            <w:tcW w:type="dxa" w:w="3175"/>
            <w:tcMar>
              <w:top w:w="60" w:type="dxa"/>
              <w:bottom w:w="60" w:type="dxa"/>
              <w:start w:w="110" w:type="dxa"/>
              <w:end w:w="110" w:type="dxa"/>
            </w:tcMar>
          </w:tcPr>
          <w:p>
            <w:pPr>
              <w:spacing w:after="0" w:line="252" w:lineRule="auto"/>
            </w:pPr>
            <w:r>
              <w:rPr>
                <w:sz w:val="20"/>
              </w:rPr>
              <w:t>petabyte (PB)</w:t>
            </w:r>
          </w:p>
        </w:tc>
        <w:tc>
          <w:tcPr>
            <w:tcW w:type="dxa" w:w="3175"/>
            <w:tcMar>
              <w:top w:w="60" w:type="dxa"/>
              <w:bottom w:w="60" w:type="dxa"/>
              <w:start w:w="110" w:type="dxa"/>
              <w:end w:w="110" w:type="dxa"/>
            </w:tcMar>
          </w:tcPr>
          <w:p>
            <w:pPr>
              <w:spacing w:after="0" w:line="252" w:lineRule="auto"/>
            </w:pPr>
            <w:r>
              <w:rPr>
                <w:sz w:val="20"/>
              </w:rPr>
              <w:t>1,024 TB</w:t>
            </w:r>
          </w:p>
        </w:tc>
        <w:tc>
          <w:tcPr>
            <w:tcW w:type="dxa" w:w="3175"/>
            <w:tcMar>
              <w:top w:w="60" w:type="dxa"/>
              <w:bottom w:w="60" w:type="dxa"/>
              <w:start w:w="110" w:type="dxa"/>
              <w:end w:w="110" w:type="dxa"/>
            </w:tcMar>
          </w:tcPr>
          <w:p>
            <w:pPr>
              <w:spacing w:after="0" w:line="252" w:lineRule="auto"/>
            </w:pPr>
            <w:r>
              <w:rPr>
                <w:sz w:val="20"/>
              </w:rPr>
              <w:t>Data centres</w:t>
            </w:r>
          </w:p>
        </w:tc>
      </w:tr>
    </w:tbl>
    <w:p>
      <w:pPr>
        <w:spacing w:after="40"/>
      </w:pPr>
    </w:p>
    <w:p>
      <w:r>
        <w:t xml:space="preserve">Memory </w:t>
      </w:r>
      <w:r>
        <w:rPr>
          <w:b/>
        </w:rPr>
        <w:t>capacity</w:t>
      </w:r>
      <w:r>
        <w:t xml:space="preserve"> is measured in bytes; memory </w:t>
      </w:r>
      <w:r>
        <w:rPr>
          <w:b/>
        </w:rPr>
        <w:t>speed</w:t>
      </w:r>
      <w:r>
        <w:t xml:space="preserve"> is measured in MHz/MT/s (transfer rate) and ns (latency); </w:t>
      </w:r>
      <w:r>
        <w:rPr>
          <w:b/>
        </w:rPr>
        <w:t>bandwidth</w:t>
      </w:r>
      <w:r>
        <w:t xml:space="preserve"> in GB/s. A 64-bit CPU has 64-bit registers and can address vast memory (2⁶⁴ bytes), whereas 32-bit systems are limited to 4 GB of RAM – one reason modern OSs are 64-bit.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"ROM is where my files are stored" (from phone adverts saying "8 GB RAM + 128 GB ROM"). Phone "ROM" is actually </w:t>
            </w:r>
            <w:r>
              <w:rPr>
                <w:b/>
                <w:sz w:val="21"/>
              </w:rPr>
              <w:t>flash secondary storage</w:t>
            </w:r>
            <w:r>
              <w:rPr>
                <w:sz w:val="21"/>
              </w:rPr>
              <w:t xml:space="preserve"> – rewritable. True ROM holds firmware only. Point this out as a marketing misnomer (Teachers' Guide: identify misnomers).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Hierarchy sort &amp; spec decoding (12 min, pairs).</w:t>
            </w:r>
            <w:r>
              <w:rPr>
                <w:sz w:val="21"/>
              </w:rPr>
              <w:t xml:space="preserve"> (1) Order cards (L2 cache, register, DDR4 module, BIOS chip, L3 cache, microSD) by speed and by volatility. (2) Decode: "Laptop A: 8 GB DDR4-3200, 6 MB L3; Laptop B: 16 GB DDR5-5600, 24 MB L3" – which handles heavy multitasking better and why? (3) Convert 16 GB to MB and to bytes.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storage, primary storage, volatile and non-volatile storage.</w:t>
            </w:r>
          </w:p>
          <w:p>
            <w:pPr>
              <w:pStyle w:val="ListNumber"/>
              <w:spacing w:after="60" w:line="264" w:lineRule="auto"/>
            </w:pPr>
            <w:r>
              <w:rPr>
                <w:sz w:val="21"/>
              </w:rPr>
              <w:t>State the function of RAM, ROM, cache and registers.</w:t>
            </w:r>
          </w:p>
          <w:p>
            <w:pPr>
              <w:pStyle w:val="ListNumber"/>
              <w:spacing w:after="60" w:line="264" w:lineRule="auto"/>
            </w:pPr>
            <w:r>
              <w:rPr>
                <w:sz w:val="21"/>
              </w:rPr>
              <w:t>Differentiate DRAM from SRAM and say where each is used.</w:t>
            </w:r>
          </w:p>
          <w:p>
            <w:pPr>
              <w:pStyle w:val="ListNumber"/>
              <w:spacing w:after="60" w:line="264" w:lineRule="auto"/>
            </w:pPr>
            <w:r>
              <w:rPr>
                <w:sz w:val="21"/>
              </w:rPr>
              <w:t>Explain what happens when RAM is full.</w:t>
            </w:r>
          </w:p>
          <w:p>
            <w:pPr>
              <w:pStyle w:val="ListNumber"/>
              <w:spacing w:after="60" w:line="264" w:lineRule="auto"/>
            </w:pPr>
            <w:r>
              <w:rPr>
                <w:sz w:val="21"/>
              </w:rPr>
              <w:t>Arrange by speed: RAM, register, L1 cache, SSD, L3 cache.</w:t>
            </w:r>
          </w:p>
          <w:p>
            <w:pPr>
              <w:pStyle w:val="ListNumber"/>
              <w:spacing w:after="60" w:line="264" w:lineRule="auto"/>
            </w:pPr>
            <w:r>
              <w:rPr>
                <w:sz w:val="21"/>
              </w:rPr>
              <w:t>A phone is advertised "12 GB RAM + 256 GB ROM". Explain what each really is.</w:t>
            </w:r>
          </w:p>
          <w:p>
            <w:pPr>
              <w:pStyle w:val="ListNumber"/>
              <w:spacing w:after="60" w:line="264" w:lineRule="auto"/>
            </w:pPr>
            <w:r>
              <w:rPr>
                <w:sz w:val="21"/>
              </w:rPr>
              <w:t>Convert 32 GB to MB; how many 4 KB documents fit in 1 MB?</w:t>
            </w:r>
          </w:p>
          <w:p>
            <w:pPr>
              <w:spacing w:after="60" w:line="264" w:lineRule="auto"/>
            </w:pPr>
            <w:r>
              <w:rPr>
                <w:b/>
                <w:sz w:val="21"/>
              </w:rPr>
              <w:t>Homework:</w:t>
            </w:r>
            <w:r>
              <w:rPr>
                <w:sz w:val="21"/>
              </w:rPr>
              <w:t xml:space="preserve"> Check the RAM size and type of a computer (Task Manager → Performance → Memory, or Settings → About) and write two sentences explaining its effect on multitasking.</w:t>
            </w:r>
          </w:p>
        </w:tc>
      </w:tr>
    </w:tbl>
    <w:p>
      <w:pPr>
        <w:spacing w:after="20"/>
      </w:pPr>
    </w:p>
    <w:p>
      <w:r>
        <w:br w:type="page"/>
      </w:r>
    </w:p>
    <w:p>
      <w:pPr>
        <w:pStyle w:val="Heading1"/>
        <w:pBdr>
          <w:bottom w:val="single" w:sz="8" w:space="1" w:color="0F9D8A"/>
        </w:pBdr>
      </w:pPr>
      <w:r>
        <w:t>Lesson 11: Secondary Storage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secondary storage.</w:t>
            </w:r>
          </w:p>
          <w:p>
            <w:pPr>
              <w:pStyle w:val="ListBullet"/>
              <w:spacing w:after="60" w:line="264" w:lineRule="auto"/>
            </w:pPr>
            <w:r>
              <w:rPr>
                <w:sz w:val="21"/>
              </w:rPr>
              <w:t>Describe common types of secondary storage.</w:t>
            </w:r>
          </w:p>
          <w:p>
            <w:pPr>
              <w:pStyle w:val="ListBullet"/>
              <w:spacing w:after="60" w:line="264" w:lineRule="auto"/>
            </w:pPr>
            <w:r>
              <w:rPr>
                <w:sz w:val="21"/>
              </w:rPr>
              <w:t>Compare HDDs and SSDs.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Pass round an opened HDD (platters visible), an SSD/M.2 stick, a USB drive, a DVD. "Same job, different physics."</w:t>
            </w:r>
          </w:p>
        </w:tc>
        <w:tc>
          <w:tcPr>
            <w:tcW w:type="dxa" w:w="2381"/>
            <w:tcMar>
              <w:top w:w="60" w:type="dxa"/>
              <w:bottom w:w="60" w:type="dxa"/>
              <w:start w:w="110" w:type="dxa"/>
              <w:end w:w="110" w:type="dxa"/>
            </w:tcMar>
          </w:tcPr>
          <w:p>
            <w:pPr>
              <w:spacing w:after="0" w:line="252" w:lineRule="auto"/>
            </w:pPr>
            <w:r>
              <w:rPr>
                <w:sz w:val="20"/>
              </w:rPr>
              <w:t>Handle; guess how each stores bits.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Concept; characteristics (non-volatile, capacity, cost/GB, speed, portability, durability); classification by technology.</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Magnetic (HDD, tape), optical (CD/DVD/Blu-ray), solid-state (SSD SATA/NVMe, flash drives, cards), cloud – how each works, specs, uses.</w:t>
            </w:r>
          </w:p>
        </w:tc>
        <w:tc>
          <w:tcPr>
            <w:tcW w:type="dxa" w:w="2381"/>
            <w:tcMar>
              <w:top w:w="60" w:type="dxa"/>
              <w:bottom w:w="60" w:type="dxa"/>
              <w:start w:w="110" w:type="dxa"/>
              <w:end w:w="110" w:type="dxa"/>
            </w:tcMar>
          </w:tcPr>
          <w:p>
            <w:pPr>
              <w:spacing w:after="0" w:line="252" w:lineRule="auto"/>
            </w:pPr>
            <w:r>
              <w:rPr>
                <w:sz w:val="20"/>
              </w:rPr>
              <w:t>Fill the technology table.</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HDD vs SSD structured comparison; choosing for scenarios.</w:t>
            </w:r>
          </w:p>
        </w:tc>
        <w:tc>
          <w:tcPr>
            <w:tcW w:type="dxa" w:w="2381"/>
            <w:tcMar>
              <w:top w:w="60" w:type="dxa"/>
              <w:bottom w:w="60" w:type="dxa"/>
              <w:start w:w="110" w:type="dxa"/>
              <w:end w:w="110" w:type="dxa"/>
            </w:tcMar>
            <w:shd w:val="clear" w:color="auto" w:fill="F4F6F9"/>
          </w:tcPr>
          <w:p>
            <w:pPr>
              <w:spacing w:after="0" w:line="252" w:lineRule="auto"/>
            </w:pPr>
            <w:r>
              <w:rPr>
                <w:sz w:val="20"/>
              </w:rPr>
              <w:t>Compare; justify.</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11.1 Concept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Secondary storage</w:t>
            </w:r>
            <w:r>
              <w:rPr>
                <w:sz w:val="21"/>
              </w:rPr>
              <w:t xml:space="preserve"> (auxiliary, backing or external storage) is </w:t>
            </w:r>
            <w:r>
              <w:rPr>
                <w:b/>
                <w:sz w:val="21"/>
              </w:rPr>
              <w:t>non-volatile</w:t>
            </w:r>
            <w:r>
              <w:rPr>
                <w:sz w:val="21"/>
              </w:rPr>
              <w:t xml:space="preserve"> storage used to hold programs and data </w:t>
            </w:r>
            <w:r>
              <w:rPr>
                <w:b/>
                <w:sz w:val="21"/>
              </w:rPr>
              <w:t>permanently</w:t>
            </w:r>
            <w:r>
              <w:rPr>
                <w:sz w:val="21"/>
              </w:rPr>
              <w:t xml:space="preserve"> until deliberately deleted, and from which data must be transferred to primary storage before the CPU can process it. It is larger and cheaper per gigabyte than primary storage but slower.</w:t>
            </w:r>
          </w:p>
        </w:tc>
      </w:tr>
    </w:tbl>
    <w:p>
      <w:pPr>
        <w:spacing w:after="20"/>
      </w:pPr>
    </w:p>
    <w:p>
      <w:r>
        <w:rPr>
          <w:b/>
        </w:rPr>
        <w:t>Why needed:</w:t>
      </w:r>
      <w:r>
        <w:t xml:space="preserve"> RAM is volatile and expensive; users need to keep files for years, install operating systems and applications, back up and transport data.</w:t>
      </w:r>
    </w:p>
    <w:p>
      <w:r>
        <w:rPr>
          <w:b/>
        </w:rPr>
        <w:t>Characteristics used to compare secondary storage:</w:t>
      </w:r>
      <w:r>
        <w:t xml:space="preserve"> capacity, access speed (read/write MB/s, latency), cost per GB, durability/shock resistance, portability, lifespan (write cycles, degradation), power consumption, noise.</w:t>
      </w:r>
    </w:p>
    <w:p>
      <w:pPr>
        <w:pStyle w:val="Heading3"/>
      </w:pPr>
      <w:r>
        <w:t>11.2 Types of secondary storage</w:t>
      </w:r>
    </w:p>
    <w:p>
      <w:r>
        <w:rPr>
          <w:b/>
        </w:rPr>
        <w:t>A. Magnetic storage</w:t>
      </w:r>
      <w:r>
        <w:t xml:space="preserve"> – data stored as tiny magnetised regions (north/south = 1/0).</w:t>
      </w:r>
    </w:p>
    <w:p>
      <w:pPr>
        <w:pStyle w:val="ListBullet"/>
      </w:pPr>
      <w:r>
        <w:rPr>
          <w:b/>
        </w:rPr>
        <w:t>Hard Disk Drive (HDD).</w:t>
      </w:r>
      <w:r>
        <w:t xml:space="preserve"> One or more rigid </w:t>
      </w:r>
      <w:r>
        <w:rPr>
          <w:b/>
        </w:rPr>
        <w:t>platters</w:t>
      </w:r>
      <w:r>
        <w:t xml:space="preserve"> coated with magnetic material spin at 5,400–7,200 rpm (up to 15,000 in servers); </w:t>
      </w:r>
      <w:r>
        <w:rPr>
          <w:b/>
        </w:rPr>
        <w:t>read/write heads</w:t>
      </w:r>
      <w:r>
        <w:t xml:space="preserve"> on an actuator arm fly nanometres above the surface; data organised in </w:t>
      </w:r>
      <w:r>
        <w:rPr>
          <w:b/>
        </w:rPr>
        <w:t>tracks</w:t>
      </w:r>
      <w:r>
        <w:t xml:space="preserve"> and </w:t>
      </w:r>
      <w:r>
        <w:rPr>
          <w:b/>
        </w:rPr>
        <w:t>sectors</w:t>
      </w:r>
      <w:r>
        <w:t>. Capacities 500 GB–24 TB; sequential speeds 100–250 MB/s; latency ~10 ms (seek + rotation). Internal (3.5" desktop, 2.5" laptop) or external (USB). Cheapest per GB for large capacity; vulnerable to shock while spinning; mechanical wear; noise and heat.</w:t>
      </w:r>
    </w:p>
    <w:p>
      <w:pPr>
        <w:pStyle w:val="ListBullet"/>
      </w:pPr>
      <w:r>
        <w:rPr>
          <w:b/>
        </w:rPr>
        <w:t>Magnetic tape (LTO).</w:t>
      </w:r>
      <w:r>
        <w:t xml:space="preserve"> Sequential access on cartridges of 18–45 TB; very cheap; slow to locate data; used for archives and backups in large organisations.</w:t>
      </w:r>
    </w:p>
    <w:p>
      <w:r>
        <w:rPr>
          <w:b/>
        </w:rPr>
        <w:t>B. Optical storage</w:t>
      </w:r>
      <w:r>
        <w:t xml:space="preserve"> – a laser reads </w:t>
      </w:r>
      <w:r>
        <w:rPr>
          <w:b/>
        </w:rPr>
        <w:t>pits and lands</w:t>
      </w:r>
      <w:r>
        <w:t xml:space="preserve"> on a reflective spiral track.</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Disc</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Capacity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Laser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Uses</w:t>
            </w:r>
          </w:p>
        </w:tc>
      </w:tr>
      <w:tr>
        <w:tc>
          <w:tcPr>
            <w:tcW w:type="dxa" w:w="2381"/>
            <w:tcMar>
              <w:top w:w="60" w:type="dxa"/>
              <w:bottom w:w="60" w:type="dxa"/>
              <w:start w:w="110" w:type="dxa"/>
              <w:end w:w="110" w:type="dxa"/>
            </w:tcMar>
          </w:tcPr>
          <w:p>
            <w:pPr>
              <w:spacing w:after="0" w:line="252" w:lineRule="auto"/>
            </w:pPr>
            <w:r>
              <w:rPr>
                <w:sz w:val="20"/>
              </w:rPr>
              <w:t>CD (CD-ROM, CD-R, CD-RW)</w:t>
            </w:r>
          </w:p>
        </w:tc>
        <w:tc>
          <w:tcPr>
            <w:tcW w:type="dxa" w:w="2381"/>
            <w:tcMar>
              <w:top w:w="60" w:type="dxa"/>
              <w:bottom w:w="60" w:type="dxa"/>
              <w:start w:w="110" w:type="dxa"/>
              <w:end w:w="110" w:type="dxa"/>
            </w:tcMar>
          </w:tcPr>
          <w:p>
            <w:pPr>
              <w:spacing w:after="0" w:line="252" w:lineRule="auto"/>
            </w:pPr>
            <w:r>
              <w:rPr>
                <w:sz w:val="20"/>
              </w:rPr>
              <w:t>700 MB</w:t>
            </w:r>
          </w:p>
        </w:tc>
        <w:tc>
          <w:tcPr>
            <w:tcW w:type="dxa" w:w="2381"/>
            <w:tcMar>
              <w:top w:w="60" w:type="dxa"/>
              <w:bottom w:w="60" w:type="dxa"/>
              <w:start w:w="110" w:type="dxa"/>
              <w:end w:w="110" w:type="dxa"/>
            </w:tcMar>
          </w:tcPr>
          <w:p>
            <w:pPr>
              <w:spacing w:after="0" w:line="252" w:lineRule="auto"/>
            </w:pPr>
            <w:r>
              <w:rPr>
                <w:sz w:val="20"/>
              </w:rPr>
              <w:t>Infrared 780 nm</w:t>
            </w:r>
          </w:p>
        </w:tc>
        <w:tc>
          <w:tcPr>
            <w:tcW w:type="dxa" w:w="2381"/>
            <w:tcMar>
              <w:top w:w="60" w:type="dxa"/>
              <w:bottom w:w="60" w:type="dxa"/>
              <w:start w:w="110" w:type="dxa"/>
              <w:end w:w="110" w:type="dxa"/>
            </w:tcMar>
          </w:tcPr>
          <w:p>
            <w:pPr>
              <w:spacing w:after="0" w:line="252" w:lineRule="auto"/>
            </w:pPr>
            <w:r>
              <w:rPr>
                <w:sz w:val="20"/>
              </w:rPr>
              <w:t>Audio, small software – largely obsolete</w:t>
            </w:r>
          </w:p>
        </w:tc>
      </w:tr>
      <w:tr>
        <w:tc>
          <w:tcPr>
            <w:tcW w:type="dxa" w:w="2381"/>
            <w:tcMar>
              <w:top w:w="60" w:type="dxa"/>
              <w:bottom w:w="60" w:type="dxa"/>
              <w:start w:w="110" w:type="dxa"/>
              <w:end w:w="110" w:type="dxa"/>
            </w:tcMar>
            <w:shd w:val="clear" w:color="auto" w:fill="F4F6F9"/>
          </w:tcPr>
          <w:p>
            <w:pPr>
              <w:spacing w:after="0" w:line="252" w:lineRule="auto"/>
            </w:pPr>
            <w:r>
              <w:rPr>
                <w:sz w:val="20"/>
              </w:rPr>
              <w:t>DVD (DVD-ROM/-R/-RW, dual layer)</w:t>
            </w:r>
          </w:p>
        </w:tc>
        <w:tc>
          <w:tcPr>
            <w:tcW w:type="dxa" w:w="2381"/>
            <w:tcMar>
              <w:top w:w="60" w:type="dxa"/>
              <w:bottom w:w="60" w:type="dxa"/>
              <w:start w:w="110" w:type="dxa"/>
              <w:end w:w="110" w:type="dxa"/>
            </w:tcMar>
            <w:shd w:val="clear" w:color="auto" w:fill="F4F6F9"/>
          </w:tcPr>
          <w:p>
            <w:pPr>
              <w:spacing w:after="0" w:line="252" w:lineRule="auto"/>
            </w:pPr>
            <w:r>
              <w:rPr>
                <w:sz w:val="20"/>
              </w:rPr>
              <w:t>4.7 / 8.5 GB</w:t>
            </w:r>
          </w:p>
        </w:tc>
        <w:tc>
          <w:tcPr>
            <w:tcW w:type="dxa" w:w="2381"/>
            <w:tcMar>
              <w:top w:w="60" w:type="dxa"/>
              <w:bottom w:w="60" w:type="dxa"/>
              <w:start w:w="110" w:type="dxa"/>
              <w:end w:w="110" w:type="dxa"/>
            </w:tcMar>
            <w:shd w:val="clear" w:color="auto" w:fill="F4F6F9"/>
          </w:tcPr>
          <w:p>
            <w:pPr>
              <w:spacing w:after="0" w:line="252" w:lineRule="auto"/>
            </w:pPr>
            <w:r>
              <w:rPr>
                <w:sz w:val="20"/>
              </w:rPr>
              <w:t>Red 650 nm</w:t>
            </w:r>
          </w:p>
        </w:tc>
        <w:tc>
          <w:tcPr>
            <w:tcW w:type="dxa" w:w="2381"/>
            <w:tcMar>
              <w:top w:w="60" w:type="dxa"/>
              <w:bottom w:w="60" w:type="dxa"/>
              <w:start w:w="110" w:type="dxa"/>
              <w:end w:w="110" w:type="dxa"/>
            </w:tcMar>
            <w:shd w:val="clear" w:color="auto" w:fill="F4F6F9"/>
          </w:tcPr>
          <w:p>
            <w:pPr>
              <w:spacing w:after="0" w:line="252" w:lineRule="auto"/>
            </w:pPr>
            <w:r>
              <w:rPr>
                <w:sz w:val="20"/>
              </w:rPr>
              <w:t>Films, software distribution, archives</w:t>
            </w:r>
          </w:p>
        </w:tc>
      </w:tr>
      <w:tr>
        <w:tc>
          <w:tcPr>
            <w:tcW w:type="dxa" w:w="2381"/>
            <w:tcMar>
              <w:top w:w="60" w:type="dxa"/>
              <w:bottom w:w="60" w:type="dxa"/>
              <w:start w:w="110" w:type="dxa"/>
              <w:end w:w="110" w:type="dxa"/>
            </w:tcMar>
          </w:tcPr>
          <w:p>
            <w:pPr>
              <w:spacing w:after="0" w:line="252" w:lineRule="auto"/>
            </w:pPr>
            <w:r>
              <w:rPr>
                <w:sz w:val="20"/>
              </w:rPr>
              <w:t>Blu-ray (BD)</w:t>
            </w:r>
          </w:p>
        </w:tc>
        <w:tc>
          <w:tcPr>
            <w:tcW w:type="dxa" w:w="2381"/>
            <w:tcMar>
              <w:top w:w="60" w:type="dxa"/>
              <w:bottom w:w="60" w:type="dxa"/>
              <w:start w:w="110" w:type="dxa"/>
              <w:end w:w="110" w:type="dxa"/>
            </w:tcMar>
          </w:tcPr>
          <w:p>
            <w:pPr>
              <w:spacing w:after="0" w:line="252" w:lineRule="auto"/>
            </w:pPr>
            <w:r>
              <w:rPr>
                <w:sz w:val="20"/>
              </w:rPr>
              <w:t>25 / 50 / 100 GB</w:t>
            </w:r>
          </w:p>
        </w:tc>
        <w:tc>
          <w:tcPr>
            <w:tcW w:type="dxa" w:w="2381"/>
            <w:tcMar>
              <w:top w:w="60" w:type="dxa"/>
              <w:bottom w:w="60" w:type="dxa"/>
              <w:start w:w="110" w:type="dxa"/>
              <w:end w:w="110" w:type="dxa"/>
            </w:tcMar>
          </w:tcPr>
          <w:p>
            <w:pPr>
              <w:spacing w:after="0" w:line="252" w:lineRule="auto"/>
            </w:pPr>
            <w:r>
              <w:rPr>
                <w:sz w:val="20"/>
              </w:rPr>
              <w:t>Blue-violet 405 nm</w:t>
            </w:r>
          </w:p>
        </w:tc>
        <w:tc>
          <w:tcPr>
            <w:tcW w:type="dxa" w:w="2381"/>
            <w:tcMar>
              <w:top w:w="60" w:type="dxa"/>
              <w:bottom w:w="60" w:type="dxa"/>
              <w:start w:w="110" w:type="dxa"/>
              <w:end w:w="110" w:type="dxa"/>
            </w:tcMar>
          </w:tcPr>
          <w:p>
            <w:pPr>
              <w:spacing w:after="0" w:line="252" w:lineRule="auto"/>
            </w:pPr>
            <w:r>
              <w:rPr>
                <w:sz w:val="20"/>
              </w:rPr>
              <w:t>HD/4K films, game consoles, archival</w:t>
            </w:r>
          </w:p>
        </w:tc>
      </w:tr>
    </w:tbl>
    <w:p>
      <w:pPr>
        <w:spacing w:after="40"/>
      </w:pPr>
    </w:p>
    <w:p>
      <w:r>
        <w:t>ROM = read-only (pressed); R = recordable once; RW/RE = rewritable. Advantages: cheap, portable, long shelf life if stored well, immune to magnetism. Disadvantages: slow, scratchable, small capacity by today's standards, drives disappearing from laptops.</w:t>
      </w:r>
    </w:p>
    <w:p>
      <w:r>
        <w:rPr>
          <w:b/>
        </w:rPr>
        <w:t>C. Solid-state storage (flash memory)</w:t>
      </w:r>
      <w:r>
        <w:t xml:space="preserve"> – data stored as electric charge trapped in floating-gate transistors (NAND flash); </w:t>
      </w:r>
      <w:r>
        <w:rPr>
          <w:b/>
        </w:rPr>
        <w:t>no moving parts</w:t>
      </w:r>
      <w:r>
        <w:t>.</w:t>
      </w:r>
    </w:p>
    <w:p>
      <w:pPr>
        <w:pStyle w:val="ListBullet"/>
      </w:pPr>
      <w:r>
        <w:rPr>
          <w:b/>
        </w:rPr>
        <w:t>Solid State Drive (SSD).</w:t>
      </w:r>
      <w:r>
        <w:t xml:space="preserve"> Replaces the HDD as the main drive. Interfaces: </w:t>
      </w:r>
      <w:r>
        <w:rPr>
          <w:b/>
        </w:rPr>
        <w:t>SATA</w:t>
      </w:r>
      <w:r>
        <w:t xml:space="preserve"> (2.5", up to ~550 MB/s) and </w:t>
      </w:r>
      <w:r>
        <w:rPr>
          <w:b/>
        </w:rPr>
        <w:t>NVMe over PCIe</w:t>
      </w:r>
      <w:r>
        <w:t xml:space="preserve"> (M.2 stick, 2,000–7,000+ MB/s). Capacities 128 GB–8 TB. Silent, shock-resistant, low power, near-instant access (~0.1 ms); more expensive per GB; limited write cycles (mitigated by wear-levelling; typical lifespans exceed normal use).</w:t>
      </w:r>
    </w:p>
    <w:p>
      <w:pPr>
        <w:pStyle w:val="ListBullet"/>
      </w:pPr>
      <w:r>
        <w:rPr>
          <w:b/>
        </w:rPr>
        <w:t>USB flash drive</w:t>
      </w:r>
      <w:r>
        <w:t xml:space="preserve"> (8 GB–1 TB), </w:t>
      </w:r>
      <w:r>
        <w:rPr>
          <w:b/>
        </w:rPr>
        <w:t>memory cards</w:t>
      </w:r>
      <w:r>
        <w:t xml:space="preserve"> (SD, microSD – 16 GB–1 TB; classes/UHS speed ratings), </w:t>
      </w:r>
      <w:r>
        <w:rPr>
          <w:b/>
        </w:rPr>
        <w:t>eMMC/UFS</w:t>
      </w:r>
      <w:r>
        <w:t xml:space="preserve"> chips soldered in phones and cheap laptops.</w:t>
      </w:r>
    </w:p>
    <w:p>
      <w:r>
        <w:rPr>
          <w:b/>
        </w:rPr>
        <w:t>D. Cloud (online) storage</w:t>
      </w:r>
      <w:r>
        <w:t xml:space="preserve"> – files kept on remote servers (themselves HDD/SSD arrays) accessed via the internet: Google Drive, OneDrive, iCloud, Dropbox. Advantages: access anywhere, automatic backup, sharing, no hardware to maintain. Disadvantages: needs connectivity and data bundles, subscription for large space, privacy and provider-dependence.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11.1 – Three physics, one job.</w:t>
            </w:r>
            <w:r>
              <w:rPr>
                <w:sz w:val="21"/>
              </w:rPr>
              <w:t xml:space="preserve"> Three panels. (1) HDD cut-away: stacked platters, actuator arm, head, labels "track", "sector", "spins 7,200 rpm". (2) Optical disc cross-section with a laser beam reflecting from pits and lands. (3) SSD board with NAND chips and controller; inset of a floating-gate transistor holding charge = 1, empty = 0. A fourth small panel shows a cloud icon connected to a data-centre rack.</w:t>
            </w:r>
          </w:p>
        </w:tc>
      </w:tr>
    </w:tbl>
    <w:p>
      <w:pPr>
        <w:spacing w:after="20"/>
      </w:pPr>
    </w:p>
    <w:p>
      <w:pPr>
        <w:pStyle w:val="Heading3"/>
      </w:pPr>
      <w:r>
        <w:t>11.3 HDD vs SSD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HDD</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SSD</w:t>
            </w:r>
          </w:p>
        </w:tc>
      </w:tr>
      <w:tr>
        <w:tc>
          <w:tcPr>
            <w:tcW w:type="dxa" w:w="3175"/>
            <w:tcMar>
              <w:top w:w="60" w:type="dxa"/>
              <w:bottom w:w="60" w:type="dxa"/>
              <w:start w:w="110" w:type="dxa"/>
              <w:end w:w="110" w:type="dxa"/>
            </w:tcMar>
          </w:tcPr>
          <w:p>
            <w:pPr>
              <w:spacing w:after="0" w:line="252" w:lineRule="auto"/>
            </w:pPr>
            <w:r>
              <w:rPr>
                <w:sz w:val="20"/>
              </w:rPr>
              <w:t>Technology</w:t>
            </w:r>
          </w:p>
        </w:tc>
        <w:tc>
          <w:tcPr>
            <w:tcW w:type="dxa" w:w="3175"/>
            <w:tcMar>
              <w:top w:w="60" w:type="dxa"/>
              <w:bottom w:w="60" w:type="dxa"/>
              <w:start w:w="110" w:type="dxa"/>
              <w:end w:w="110" w:type="dxa"/>
            </w:tcMar>
          </w:tcPr>
          <w:p>
            <w:pPr>
              <w:spacing w:after="0" w:line="252" w:lineRule="auto"/>
            </w:pPr>
            <w:r>
              <w:rPr>
                <w:sz w:val="20"/>
              </w:rPr>
              <w:t>Magnetic platters, moving heads</w:t>
            </w:r>
          </w:p>
        </w:tc>
        <w:tc>
          <w:tcPr>
            <w:tcW w:type="dxa" w:w="3175"/>
            <w:tcMar>
              <w:top w:w="60" w:type="dxa"/>
              <w:bottom w:w="60" w:type="dxa"/>
              <w:start w:w="110" w:type="dxa"/>
              <w:end w:w="110" w:type="dxa"/>
            </w:tcMar>
          </w:tcPr>
          <w:p>
            <w:pPr>
              <w:spacing w:after="0" w:line="252" w:lineRule="auto"/>
            </w:pPr>
            <w:r>
              <w:rPr>
                <w:sz w:val="20"/>
              </w:rPr>
              <w:t>NAND flash, no moving parts</w:t>
            </w:r>
          </w:p>
        </w:tc>
      </w:tr>
      <w:tr>
        <w:tc>
          <w:tcPr>
            <w:tcW w:type="dxa" w:w="3175"/>
            <w:tcMar>
              <w:top w:w="60" w:type="dxa"/>
              <w:bottom w:w="60" w:type="dxa"/>
              <w:start w:w="110" w:type="dxa"/>
              <w:end w:w="110" w:type="dxa"/>
            </w:tcMar>
            <w:shd w:val="clear" w:color="auto" w:fill="F4F6F9"/>
          </w:tcPr>
          <w:p>
            <w:pPr>
              <w:spacing w:after="0" w:line="252" w:lineRule="auto"/>
            </w:pPr>
            <w:r>
              <w:rPr>
                <w:sz w:val="20"/>
              </w:rPr>
              <w:t>Speed (sequential)</w:t>
            </w:r>
          </w:p>
        </w:tc>
        <w:tc>
          <w:tcPr>
            <w:tcW w:type="dxa" w:w="3175"/>
            <w:tcMar>
              <w:top w:w="60" w:type="dxa"/>
              <w:bottom w:w="60" w:type="dxa"/>
              <w:start w:w="110" w:type="dxa"/>
              <w:end w:w="110" w:type="dxa"/>
            </w:tcMar>
            <w:shd w:val="clear" w:color="auto" w:fill="F4F6F9"/>
          </w:tcPr>
          <w:p>
            <w:pPr>
              <w:spacing w:after="0" w:line="252" w:lineRule="auto"/>
            </w:pPr>
            <w:r>
              <w:rPr>
                <w:sz w:val="20"/>
              </w:rPr>
              <w:t>100–250 MB/s</w:t>
            </w:r>
          </w:p>
        </w:tc>
        <w:tc>
          <w:tcPr>
            <w:tcW w:type="dxa" w:w="3175"/>
            <w:tcMar>
              <w:top w:w="60" w:type="dxa"/>
              <w:bottom w:w="60" w:type="dxa"/>
              <w:start w:w="110" w:type="dxa"/>
              <w:end w:w="110" w:type="dxa"/>
            </w:tcMar>
            <w:shd w:val="clear" w:color="auto" w:fill="F4F6F9"/>
          </w:tcPr>
          <w:p>
            <w:pPr>
              <w:spacing w:after="0" w:line="252" w:lineRule="auto"/>
            </w:pPr>
            <w:r>
              <w:rPr>
                <w:sz w:val="20"/>
              </w:rPr>
              <w:t>SATA ~550 MB/s; NVMe 2,000–7,000+ MB/s</w:t>
            </w:r>
          </w:p>
        </w:tc>
      </w:tr>
      <w:tr>
        <w:tc>
          <w:tcPr>
            <w:tcW w:type="dxa" w:w="3175"/>
            <w:tcMar>
              <w:top w:w="60" w:type="dxa"/>
              <w:bottom w:w="60" w:type="dxa"/>
              <w:start w:w="110" w:type="dxa"/>
              <w:end w:w="110" w:type="dxa"/>
            </w:tcMar>
          </w:tcPr>
          <w:p>
            <w:pPr>
              <w:spacing w:after="0" w:line="252" w:lineRule="auto"/>
            </w:pPr>
            <w:r>
              <w:rPr>
                <w:sz w:val="20"/>
              </w:rPr>
              <w:t>Access time</w:t>
            </w:r>
          </w:p>
        </w:tc>
        <w:tc>
          <w:tcPr>
            <w:tcW w:type="dxa" w:w="3175"/>
            <w:tcMar>
              <w:top w:w="60" w:type="dxa"/>
              <w:bottom w:w="60" w:type="dxa"/>
              <w:start w:w="110" w:type="dxa"/>
              <w:end w:w="110" w:type="dxa"/>
            </w:tcMar>
          </w:tcPr>
          <w:p>
            <w:pPr>
              <w:spacing w:after="0" w:line="252" w:lineRule="auto"/>
            </w:pPr>
            <w:r>
              <w:rPr>
                <w:sz w:val="20"/>
              </w:rPr>
              <w:t>~10 ms</w:t>
            </w:r>
          </w:p>
        </w:tc>
        <w:tc>
          <w:tcPr>
            <w:tcW w:type="dxa" w:w="3175"/>
            <w:tcMar>
              <w:top w:w="60" w:type="dxa"/>
              <w:bottom w:w="60" w:type="dxa"/>
              <w:start w:w="110" w:type="dxa"/>
              <w:end w:w="110" w:type="dxa"/>
            </w:tcMar>
          </w:tcPr>
          <w:p>
            <w:pPr>
              <w:spacing w:after="0" w:line="252" w:lineRule="auto"/>
            </w:pPr>
            <w:r>
              <w:rPr>
                <w:sz w:val="20"/>
              </w:rPr>
              <w:t>~0.1 ms</w:t>
            </w:r>
          </w:p>
        </w:tc>
      </w:tr>
      <w:tr>
        <w:tc>
          <w:tcPr>
            <w:tcW w:type="dxa" w:w="3175"/>
            <w:tcMar>
              <w:top w:w="60" w:type="dxa"/>
              <w:bottom w:w="60" w:type="dxa"/>
              <w:start w:w="110" w:type="dxa"/>
              <w:end w:w="110" w:type="dxa"/>
            </w:tcMar>
            <w:shd w:val="clear" w:color="auto" w:fill="F4F6F9"/>
          </w:tcPr>
          <w:p>
            <w:pPr>
              <w:spacing w:after="0" w:line="252" w:lineRule="auto"/>
            </w:pPr>
            <w:r>
              <w:rPr>
                <w:sz w:val="20"/>
              </w:rPr>
              <w:t>Boot / load times</w:t>
            </w:r>
          </w:p>
        </w:tc>
        <w:tc>
          <w:tcPr>
            <w:tcW w:type="dxa" w:w="3175"/>
            <w:tcMar>
              <w:top w:w="60" w:type="dxa"/>
              <w:bottom w:w="60" w:type="dxa"/>
              <w:start w:w="110" w:type="dxa"/>
              <w:end w:w="110" w:type="dxa"/>
            </w:tcMar>
            <w:shd w:val="clear" w:color="auto" w:fill="F4F6F9"/>
          </w:tcPr>
          <w:p>
            <w:pPr>
              <w:spacing w:after="0" w:line="252" w:lineRule="auto"/>
            </w:pPr>
            <w:r>
              <w:rPr>
                <w:sz w:val="20"/>
              </w:rPr>
              <w:t>Windows boot 60–90 s</w:t>
            </w:r>
          </w:p>
        </w:tc>
        <w:tc>
          <w:tcPr>
            <w:tcW w:type="dxa" w:w="3175"/>
            <w:tcMar>
              <w:top w:w="60" w:type="dxa"/>
              <w:bottom w:w="60" w:type="dxa"/>
              <w:start w:w="110" w:type="dxa"/>
              <w:end w:w="110" w:type="dxa"/>
            </w:tcMar>
            <w:shd w:val="clear" w:color="auto" w:fill="F4F6F9"/>
          </w:tcPr>
          <w:p>
            <w:pPr>
              <w:spacing w:after="0" w:line="252" w:lineRule="auto"/>
            </w:pPr>
            <w:r>
              <w:rPr>
                <w:sz w:val="20"/>
              </w:rPr>
              <w:t>10–20 s</w:t>
            </w:r>
          </w:p>
        </w:tc>
      </w:tr>
      <w:tr>
        <w:tc>
          <w:tcPr>
            <w:tcW w:type="dxa" w:w="3175"/>
            <w:tcMar>
              <w:top w:w="60" w:type="dxa"/>
              <w:bottom w:w="60" w:type="dxa"/>
              <w:start w:w="110" w:type="dxa"/>
              <w:end w:w="110" w:type="dxa"/>
            </w:tcMar>
          </w:tcPr>
          <w:p>
            <w:pPr>
              <w:spacing w:after="0" w:line="252" w:lineRule="auto"/>
            </w:pPr>
            <w:r>
              <w:rPr>
                <w:sz w:val="20"/>
              </w:rPr>
              <w:t>Capacity available</w:t>
            </w:r>
          </w:p>
        </w:tc>
        <w:tc>
          <w:tcPr>
            <w:tcW w:type="dxa" w:w="3175"/>
            <w:tcMar>
              <w:top w:w="60" w:type="dxa"/>
              <w:bottom w:w="60" w:type="dxa"/>
              <w:start w:w="110" w:type="dxa"/>
              <w:end w:w="110" w:type="dxa"/>
            </w:tcMar>
          </w:tcPr>
          <w:p>
            <w:pPr>
              <w:spacing w:after="0" w:line="252" w:lineRule="auto"/>
            </w:pPr>
            <w:r>
              <w:rPr>
                <w:sz w:val="20"/>
              </w:rPr>
              <w:t>Up to 24 TB</w:t>
            </w:r>
          </w:p>
        </w:tc>
        <w:tc>
          <w:tcPr>
            <w:tcW w:type="dxa" w:w="3175"/>
            <w:tcMar>
              <w:top w:w="60" w:type="dxa"/>
              <w:bottom w:w="60" w:type="dxa"/>
              <w:start w:w="110" w:type="dxa"/>
              <w:end w:w="110" w:type="dxa"/>
            </w:tcMar>
          </w:tcPr>
          <w:p>
            <w:pPr>
              <w:spacing w:after="0" w:line="252" w:lineRule="auto"/>
            </w:pPr>
            <w:r>
              <w:rPr>
                <w:sz w:val="20"/>
              </w:rPr>
              <w:t>Up to 8 TB (consumer)</w:t>
            </w:r>
          </w:p>
        </w:tc>
      </w:tr>
      <w:tr>
        <w:tc>
          <w:tcPr>
            <w:tcW w:type="dxa" w:w="3175"/>
            <w:tcMar>
              <w:top w:w="60" w:type="dxa"/>
              <w:bottom w:w="60" w:type="dxa"/>
              <w:start w:w="110" w:type="dxa"/>
              <w:end w:w="110" w:type="dxa"/>
            </w:tcMar>
            <w:shd w:val="clear" w:color="auto" w:fill="F4F6F9"/>
          </w:tcPr>
          <w:p>
            <w:pPr>
              <w:spacing w:after="0" w:line="252" w:lineRule="auto"/>
            </w:pPr>
            <w:r>
              <w:rPr>
                <w:sz w:val="20"/>
              </w:rPr>
              <w:t>Cost per GB</w:t>
            </w:r>
          </w:p>
        </w:tc>
        <w:tc>
          <w:tcPr>
            <w:tcW w:type="dxa" w:w="3175"/>
            <w:tcMar>
              <w:top w:w="60" w:type="dxa"/>
              <w:bottom w:w="60" w:type="dxa"/>
              <w:start w:w="110" w:type="dxa"/>
              <w:end w:w="110" w:type="dxa"/>
            </w:tcMar>
            <w:shd w:val="clear" w:color="auto" w:fill="F4F6F9"/>
          </w:tcPr>
          <w:p>
            <w:pPr>
              <w:spacing w:after="0" w:line="252" w:lineRule="auto"/>
            </w:pPr>
            <w:r>
              <w:rPr>
                <w:sz w:val="20"/>
              </w:rPr>
              <w:t>Lowest (≈ 10–15 FCFA/GB)</w:t>
            </w:r>
          </w:p>
        </w:tc>
        <w:tc>
          <w:tcPr>
            <w:tcW w:type="dxa" w:w="3175"/>
            <w:tcMar>
              <w:top w:w="60" w:type="dxa"/>
              <w:bottom w:w="60" w:type="dxa"/>
              <w:start w:w="110" w:type="dxa"/>
              <w:end w:w="110" w:type="dxa"/>
            </w:tcMar>
            <w:shd w:val="clear" w:color="auto" w:fill="F4F6F9"/>
          </w:tcPr>
          <w:p>
            <w:pPr>
              <w:spacing w:after="0" w:line="252" w:lineRule="auto"/>
            </w:pPr>
            <w:r>
              <w:rPr>
                <w:sz w:val="20"/>
              </w:rPr>
              <w:t>Higher (≈ 40–80 FCFA/GB), falling</w:t>
            </w:r>
          </w:p>
        </w:tc>
      </w:tr>
      <w:tr>
        <w:tc>
          <w:tcPr>
            <w:tcW w:type="dxa" w:w="3175"/>
            <w:tcMar>
              <w:top w:w="60" w:type="dxa"/>
              <w:bottom w:w="60" w:type="dxa"/>
              <w:start w:w="110" w:type="dxa"/>
              <w:end w:w="110" w:type="dxa"/>
            </w:tcMar>
          </w:tcPr>
          <w:p>
            <w:pPr>
              <w:spacing w:after="0" w:line="252" w:lineRule="auto"/>
            </w:pPr>
            <w:r>
              <w:rPr>
                <w:sz w:val="20"/>
              </w:rPr>
              <w:t>Durability</w:t>
            </w:r>
          </w:p>
        </w:tc>
        <w:tc>
          <w:tcPr>
            <w:tcW w:type="dxa" w:w="3175"/>
            <w:tcMar>
              <w:top w:w="60" w:type="dxa"/>
              <w:bottom w:w="60" w:type="dxa"/>
              <w:start w:w="110" w:type="dxa"/>
              <w:end w:w="110" w:type="dxa"/>
            </w:tcMar>
          </w:tcPr>
          <w:p>
            <w:pPr>
              <w:spacing w:after="0" w:line="252" w:lineRule="auto"/>
            </w:pPr>
            <w:r>
              <w:rPr>
                <w:sz w:val="20"/>
              </w:rPr>
              <w:t>Sensitive to shock/drops, wear of moving parts</w:t>
            </w:r>
          </w:p>
        </w:tc>
        <w:tc>
          <w:tcPr>
            <w:tcW w:type="dxa" w:w="3175"/>
            <w:tcMar>
              <w:top w:w="60" w:type="dxa"/>
              <w:bottom w:w="60" w:type="dxa"/>
              <w:start w:w="110" w:type="dxa"/>
              <w:end w:w="110" w:type="dxa"/>
            </w:tcMar>
          </w:tcPr>
          <w:p>
            <w:pPr>
              <w:spacing w:after="0" w:line="252" w:lineRule="auto"/>
            </w:pPr>
            <w:r>
              <w:rPr>
                <w:sz w:val="20"/>
              </w:rPr>
              <w:t>Shock-resistant; finite write cycles</w:t>
            </w:r>
          </w:p>
        </w:tc>
      </w:tr>
      <w:tr>
        <w:tc>
          <w:tcPr>
            <w:tcW w:type="dxa" w:w="3175"/>
            <w:tcMar>
              <w:top w:w="60" w:type="dxa"/>
              <w:bottom w:w="60" w:type="dxa"/>
              <w:start w:w="110" w:type="dxa"/>
              <w:end w:w="110" w:type="dxa"/>
            </w:tcMar>
            <w:shd w:val="clear" w:color="auto" w:fill="F4F6F9"/>
          </w:tcPr>
          <w:p>
            <w:pPr>
              <w:spacing w:after="0" w:line="252" w:lineRule="auto"/>
            </w:pPr>
            <w:r>
              <w:rPr>
                <w:sz w:val="20"/>
              </w:rPr>
              <w:t>Noise &amp; heat</w:t>
            </w:r>
          </w:p>
        </w:tc>
        <w:tc>
          <w:tcPr>
            <w:tcW w:type="dxa" w:w="3175"/>
            <w:tcMar>
              <w:top w:w="60" w:type="dxa"/>
              <w:bottom w:w="60" w:type="dxa"/>
              <w:start w:w="110" w:type="dxa"/>
              <w:end w:w="110" w:type="dxa"/>
            </w:tcMar>
            <w:shd w:val="clear" w:color="auto" w:fill="F4F6F9"/>
          </w:tcPr>
          <w:p>
            <w:pPr>
              <w:spacing w:after="0" w:line="252" w:lineRule="auto"/>
            </w:pPr>
            <w:r>
              <w:rPr>
                <w:sz w:val="20"/>
              </w:rPr>
              <w:t>Audible; warmer</w:t>
            </w:r>
          </w:p>
        </w:tc>
        <w:tc>
          <w:tcPr>
            <w:tcW w:type="dxa" w:w="3175"/>
            <w:tcMar>
              <w:top w:w="60" w:type="dxa"/>
              <w:bottom w:w="60" w:type="dxa"/>
              <w:start w:w="110" w:type="dxa"/>
              <w:end w:w="110" w:type="dxa"/>
            </w:tcMar>
            <w:shd w:val="clear" w:color="auto" w:fill="F4F6F9"/>
          </w:tcPr>
          <w:p>
            <w:pPr>
              <w:spacing w:after="0" w:line="252" w:lineRule="auto"/>
            </w:pPr>
            <w:r>
              <w:rPr>
                <w:sz w:val="20"/>
              </w:rPr>
              <w:t>Silent; cooler</w:t>
            </w:r>
          </w:p>
        </w:tc>
      </w:tr>
      <w:tr>
        <w:tc>
          <w:tcPr>
            <w:tcW w:type="dxa" w:w="3175"/>
            <w:tcMar>
              <w:top w:w="60" w:type="dxa"/>
              <w:bottom w:w="60" w:type="dxa"/>
              <w:start w:w="110" w:type="dxa"/>
              <w:end w:w="110" w:type="dxa"/>
            </w:tcMar>
          </w:tcPr>
          <w:p>
            <w:pPr>
              <w:spacing w:after="0" w:line="252" w:lineRule="auto"/>
            </w:pPr>
            <w:r>
              <w:rPr>
                <w:sz w:val="20"/>
              </w:rPr>
              <w:t>Power</w:t>
            </w:r>
          </w:p>
        </w:tc>
        <w:tc>
          <w:tcPr>
            <w:tcW w:type="dxa" w:w="3175"/>
            <w:tcMar>
              <w:top w:w="60" w:type="dxa"/>
              <w:bottom w:w="60" w:type="dxa"/>
              <w:start w:w="110" w:type="dxa"/>
              <w:end w:w="110" w:type="dxa"/>
            </w:tcMar>
          </w:tcPr>
          <w:p>
            <w:pPr>
              <w:spacing w:after="0" w:line="252" w:lineRule="auto"/>
            </w:pPr>
            <w:r>
              <w:rPr>
                <w:sz w:val="20"/>
              </w:rPr>
              <w:t>Higher (spinning motor)</w:t>
            </w:r>
          </w:p>
        </w:tc>
        <w:tc>
          <w:tcPr>
            <w:tcW w:type="dxa" w:w="3175"/>
            <w:tcMar>
              <w:top w:w="60" w:type="dxa"/>
              <w:bottom w:w="60" w:type="dxa"/>
              <w:start w:w="110" w:type="dxa"/>
              <w:end w:w="110" w:type="dxa"/>
            </w:tcMar>
          </w:tcPr>
          <w:p>
            <w:pPr>
              <w:spacing w:after="0" w:line="252" w:lineRule="auto"/>
            </w:pPr>
            <w:r>
              <w:rPr>
                <w:sz w:val="20"/>
              </w:rPr>
              <w:t>Lower → longer laptop battery</w:t>
            </w:r>
          </w:p>
        </w:tc>
      </w:tr>
      <w:tr>
        <w:tc>
          <w:tcPr>
            <w:tcW w:type="dxa" w:w="3175"/>
            <w:tcMar>
              <w:top w:w="60" w:type="dxa"/>
              <w:bottom w:w="60" w:type="dxa"/>
              <w:start w:w="110" w:type="dxa"/>
              <w:end w:w="110" w:type="dxa"/>
            </w:tcMar>
            <w:shd w:val="clear" w:color="auto" w:fill="F4F6F9"/>
          </w:tcPr>
          <w:p>
            <w:pPr>
              <w:spacing w:after="0" w:line="252" w:lineRule="auto"/>
            </w:pPr>
            <w:r>
              <w:rPr>
                <w:sz w:val="20"/>
              </w:rPr>
              <w:t>Weight / size</w:t>
            </w:r>
          </w:p>
        </w:tc>
        <w:tc>
          <w:tcPr>
            <w:tcW w:type="dxa" w:w="3175"/>
            <w:tcMar>
              <w:top w:w="60" w:type="dxa"/>
              <w:bottom w:w="60" w:type="dxa"/>
              <w:start w:w="110" w:type="dxa"/>
              <w:end w:w="110" w:type="dxa"/>
            </w:tcMar>
            <w:shd w:val="clear" w:color="auto" w:fill="F4F6F9"/>
          </w:tcPr>
          <w:p>
            <w:pPr>
              <w:spacing w:after="0" w:line="252" w:lineRule="auto"/>
            </w:pPr>
            <w:r>
              <w:rPr>
                <w:sz w:val="20"/>
              </w:rPr>
              <w:t>Heavier, 2.5"/3.5"</w:t>
            </w:r>
          </w:p>
        </w:tc>
        <w:tc>
          <w:tcPr>
            <w:tcW w:type="dxa" w:w="3175"/>
            <w:tcMar>
              <w:top w:w="60" w:type="dxa"/>
              <w:bottom w:w="60" w:type="dxa"/>
              <w:start w:w="110" w:type="dxa"/>
              <w:end w:w="110" w:type="dxa"/>
            </w:tcMar>
            <w:shd w:val="clear" w:color="auto" w:fill="F4F6F9"/>
          </w:tcPr>
          <w:p>
            <w:pPr>
              <w:spacing w:after="0" w:line="252" w:lineRule="auto"/>
            </w:pPr>
            <w:r>
              <w:rPr>
                <w:sz w:val="20"/>
              </w:rPr>
              <w:t>Light; M.2 the size of a stick of gum</w:t>
            </w:r>
          </w:p>
        </w:tc>
      </w:tr>
      <w:tr>
        <w:tc>
          <w:tcPr>
            <w:tcW w:type="dxa" w:w="3175"/>
            <w:tcMar>
              <w:top w:w="60" w:type="dxa"/>
              <w:bottom w:w="60" w:type="dxa"/>
              <w:start w:w="110" w:type="dxa"/>
              <w:end w:w="110" w:type="dxa"/>
            </w:tcMar>
          </w:tcPr>
          <w:p>
            <w:pPr>
              <w:spacing w:after="0" w:line="252" w:lineRule="auto"/>
            </w:pPr>
            <w:r>
              <w:rPr>
                <w:sz w:val="20"/>
              </w:rPr>
              <w:t>Data recovery after failure</w:t>
            </w:r>
          </w:p>
        </w:tc>
        <w:tc>
          <w:tcPr>
            <w:tcW w:type="dxa" w:w="3175"/>
            <w:tcMar>
              <w:top w:w="60" w:type="dxa"/>
              <w:bottom w:w="60" w:type="dxa"/>
              <w:start w:w="110" w:type="dxa"/>
              <w:end w:w="110" w:type="dxa"/>
            </w:tcMar>
          </w:tcPr>
          <w:p>
            <w:pPr>
              <w:spacing w:after="0" w:line="252" w:lineRule="auto"/>
            </w:pPr>
            <w:r>
              <w:rPr>
                <w:sz w:val="20"/>
              </w:rPr>
              <w:t>Often possible (specialists)</w:t>
            </w:r>
          </w:p>
        </w:tc>
        <w:tc>
          <w:tcPr>
            <w:tcW w:type="dxa" w:w="3175"/>
            <w:tcMar>
              <w:top w:w="60" w:type="dxa"/>
              <w:bottom w:w="60" w:type="dxa"/>
              <w:start w:w="110" w:type="dxa"/>
              <w:end w:w="110" w:type="dxa"/>
            </w:tcMar>
          </w:tcPr>
          <w:p>
            <w:pPr>
              <w:spacing w:after="0" w:line="252" w:lineRule="auto"/>
            </w:pPr>
            <w:r>
              <w:rPr>
                <w:sz w:val="20"/>
              </w:rPr>
              <w:t>Harder</w:t>
            </w:r>
          </w:p>
        </w:tc>
      </w:tr>
      <w:tr>
        <w:tc>
          <w:tcPr>
            <w:tcW w:type="dxa" w:w="3175"/>
            <w:tcMar>
              <w:top w:w="60" w:type="dxa"/>
              <w:bottom w:w="60" w:type="dxa"/>
              <w:start w:w="110" w:type="dxa"/>
              <w:end w:w="110" w:type="dxa"/>
            </w:tcMar>
            <w:shd w:val="clear" w:color="auto" w:fill="F4F6F9"/>
          </w:tcPr>
          <w:p>
            <w:pPr>
              <w:spacing w:after="0" w:line="252" w:lineRule="auto"/>
            </w:pPr>
            <w:r>
              <w:rPr>
                <w:sz w:val="20"/>
              </w:rPr>
              <w:t>Best for</w:t>
            </w:r>
          </w:p>
        </w:tc>
        <w:tc>
          <w:tcPr>
            <w:tcW w:type="dxa" w:w="3175"/>
            <w:tcMar>
              <w:top w:w="60" w:type="dxa"/>
              <w:bottom w:w="60" w:type="dxa"/>
              <w:start w:w="110" w:type="dxa"/>
              <w:end w:w="110" w:type="dxa"/>
            </w:tcMar>
            <w:shd w:val="clear" w:color="auto" w:fill="F4F6F9"/>
          </w:tcPr>
          <w:p>
            <w:pPr>
              <w:spacing w:after="0" w:line="252" w:lineRule="auto"/>
            </w:pPr>
            <w:r>
              <w:rPr>
                <w:sz w:val="20"/>
              </w:rPr>
              <w:t>Bulk storage, backups, archives, budget large capacity</w:t>
            </w:r>
          </w:p>
        </w:tc>
        <w:tc>
          <w:tcPr>
            <w:tcW w:type="dxa" w:w="3175"/>
            <w:tcMar>
              <w:top w:w="60" w:type="dxa"/>
              <w:bottom w:w="60" w:type="dxa"/>
              <w:start w:w="110" w:type="dxa"/>
              <w:end w:w="110" w:type="dxa"/>
            </w:tcMar>
            <w:shd w:val="clear" w:color="auto" w:fill="F4F6F9"/>
          </w:tcPr>
          <w:p>
            <w:pPr>
              <w:spacing w:after="0" w:line="252" w:lineRule="auto"/>
            </w:pPr>
            <w:r>
              <w:rPr>
                <w:sz w:val="20"/>
              </w:rPr>
              <w:t>OS and applications, laptops, speed-critical work, field use</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Choosing for a photographer in Kribi.</w:t>
            </w:r>
            <w:r>
              <w:rPr>
                <w:sz w:val="21"/>
              </w:rPr>
              <w:t xml:space="preserve"> Needs speed for editing and 6 TB of archive on a budget: </w:t>
            </w:r>
            <w:r>
              <w:rPr>
                <w:b/>
                <w:sz w:val="21"/>
              </w:rPr>
              <w:t>1 TB NVMe SSD</w:t>
            </w:r>
            <w:r>
              <w:rPr>
                <w:sz w:val="21"/>
              </w:rPr>
              <w:t xml:space="preserve"> for OS, software and current projects + </w:t>
            </w:r>
            <w:r>
              <w:rPr>
                <w:b/>
                <w:sz w:val="21"/>
              </w:rPr>
              <w:t>6 TB external HDD</w:t>
            </w:r>
            <w:r>
              <w:rPr>
                <w:sz w:val="21"/>
              </w:rPr>
              <w:t xml:space="preserve"> for the archive + cloud backup of the most important 200 GB. Justification: SSD for speed and shock resistance when travelling; HDD for cheap capacity; cloud for off-site safety against theft or fire.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"Defragmenting speeds up an SSD" (it wears it – Form 2). "SSDs never fail" – they can, often suddenly; </w:t>
            </w:r>
            <w:r>
              <w:rPr>
                <w:b/>
                <w:sz w:val="21"/>
              </w:rPr>
              <w:t>backup</w:t>
            </w:r>
            <w:r>
              <w:rPr>
                <w:sz w:val="21"/>
              </w:rPr>
              <w:t xml:space="preserve"> remains essential for any technology.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Storage adviser (10 min, groups).</w:t>
            </w:r>
            <w:r>
              <w:rPr>
                <w:sz w:val="21"/>
              </w:rPr>
              <w:t xml:space="preserve"> Scenarios: (a) a school server keeping 10 years of records, rarely accessed; (b) a laptop for a student who commutes on motorbike taxis daily; (c) a video-editing workstation; (d) distributing a 3 GB educational package to 200 rural schools without internet; (e) a family wanting photos safe from house fire. Recommend one or a combination of technologies with two justifications each.</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secondary storage and why computers need it in addition to RAM.</w:t>
            </w:r>
          </w:p>
          <w:p>
            <w:pPr>
              <w:pStyle w:val="ListNumber"/>
              <w:spacing w:after="60" w:line="264" w:lineRule="auto"/>
            </w:pPr>
            <w:r>
              <w:rPr>
                <w:sz w:val="21"/>
              </w:rPr>
              <w:t>Describe how data are stored on an HDD, an optical disc and an SSD.</w:t>
            </w:r>
          </w:p>
          <w:p>
            <w:pPr>
              <w:pStyle w:val="ListNumber"/>
              <w:spacing w:after="60" w:line="264" w:lineRule="auto"/>
            </w:pPr>
            <w:r>
              <w:rPr>
                <w:sz w:val="21"/>
              </w:rPr>
              <w:t>Give one advantage and one disadvantage of optical storage.</w:t>
            </w:r>
          </w:p>
          <w:p>
            <w:pPr>
              <w:pStyle w:val="ListNumber"/>
              <w:spacing w:after="60" w:line="264" w:lineRule="auto"/>
            </w:pPr>
            <w:r>
              <w:rPr>
                <w:sz w:val="21"/>
              </w:rPr>
              <w:t>Compare HDD and SSD on speed, durability, cost per GB and noise.</w:t>
            </w:r>
          </w:p>
          <w:p>
            <w:pPr>
              <w:pStyle w:val="ListNumber"/>
              <w:spacing w:after="60" w:line="264" w:lineRule="auto"/>
            </w:pPr>
            <w:r>
              <w:rPr>
                <w:sz w:val="21"/>
              </w:rPr>
              <w:t>What is NVMe and why is it faster than SATA?</w:t>
            </w:r>
          </w:p>
          <w:p>
            <w:pPr>
              <w:pStyle w:val="ListNumber"/>
              <w:spacing w:after="60" w:line="264" w:lineRule="auto"/>
            </w:pPr>
            <w:r>
              <w:rPr>
                <w:sz w:val="21"/>
              </w:rPr>
              <w:t>Justify a combination of storage technologies for a small clinic that must keep patient records for 20 years and access today's records quickly.</w:t>
            </w:r>
          </w:p>
          <w:p>
            <w:pPr>
              <w:spacing w:after="60" w:line="264" w:lineRule="auto"/>
            </w:pPr>
            <w:r>
              <w:rPr>
                <w:b/>
                <w:sz w:val="21"/>
              </w:rPr>
              <w:t>Homework:</w:t>
            </w:r>
            <w:r>
              <w:rPr>
                <w:sz w:val="21"/>
              </w:rPr>
              <w:t xml:space="preserve"> Identify the type of secondary storage in a computer at home or school (Device Manager / Settings → Storage) and note its capacity and free space.</w:t>
            </w:r>
          </w:p>
        </w:tc>
      </w:tr>
    </w:tbl>
    <w:p>
      <w:pPr>
        <w:spacing w:after="20"/>
      </w:pPr>
    </w:p>
    <w:p>
      <w:r>
        <w:br w:type="page"/>
      </w:r>
    </w:p>
    <w:p>
      <w:pPr>
        <w:pStyle w:val="Heading1"/>
        <w:pBdr>
          <w:bottom w:val="single" w:sz="8" w:space="1" w:color="0F9D8A"/>
        </w:pBdr>
      </w:pPr>
      <w:r>
        <w:t>Lesson 12: Other Internal Components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function of the motherboard.</w:t>
            </w:r>
          </w:p>
          <w:p>
            <w:pPr>
              <w:pStyle w:val="ListBullet"/>
              <w:spacing w:after="60" w:line="264" w:lineRule="auto"/>
            </w:pPr>
            <w:r>
              <w:rPr>
                <w:sz w:val="21"/>
              </w:rPr>
              <w:t>State the function of the power supply, battery and fans in a computer.</w:t>
            </w:r>
          </w:p>
          <w:p>
            <w:pPr>
              <w:pStyle w:val="ListBullet"/>
              <w:spacing w:after="60" w:line="264" w:lineRule="auto"/>
            </w:pPr>
            <w:r>
              <w:rPr>
                <w:sz w:val="21"/>
              </w:rPr>
              <w:t>Describe the different types of buses.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motherboard: "If the CPU is the brain, what is this?"</w:t>
            </w:r>
          </w:p>
        </w:tc>
        <w:tc>
          <w:tcPr>
            <w:tcW w:type="dxa" w:w="2381"/>
            <w:tcMar>
              <w:top w:w="60" w:type="dxa"/>
              <w:bottom w:w="60" w:type="dxa"/>
              <w:start w:w="110" w:type="dxa"/>
              <w:end w:w="110" w:type="dxa"/>
            </w:tcMar>
          </w:tcPr>
          <w:p>
            <w:pPr>
              <w:spacing w:after="0" w:line="252" w:lineRule="auto"/>
            </w:pPr>
            <w:r>
              <w:rPr>
                <w:sz w:val="20"/>
              </w:rPr>
              <w:t>Guess: skeleton/nervous system/city.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Motherboard: function, main parts (CPU socket, RAM slots, chipset, expansion slots, storage connectors, BIOS chip, CMOS battery, headers, ports).</w:t>
            </w:r>
          </w:p>
        </w:tc>
        <w:tc>
          <w:tcPr>
            <w:tcW w:type="dxa" w:w="2381"/>
            <w:tcMar>
              <w:top w:w="60" w:type="dxa"/>
              <w:bottom w:w="60" w:type="dxa"/>
              <w:start w:w="110" w:type="dxa"/>
              <w:end w:w="110" w:type="dxa"/>
            </w:tcMar>
            <w:shd w:val="clear" w:color="auto" w:fill="F4F6F9"/>
          </w:tcPr>
          <w:p>
            <w:pPr>
              <w:spacing w:after="0" w:line="252" w:lineRule="auto"/>
            </w:pPr>
            <w:r>
              <w:rPr>
                <w:sz w:val="20"/>
              </w:rPr>
              <w:t>Label the motherboard map.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13 min</w:t>
            </w:r>
          </w:p>
        </w:tc>
        <w:tc>
          <w:tcPr>
            <w:tcW w:type="dxa" w:w="2381"/>
            <w:tcMar>
              <w:top w:w="60" w:type="dxa"/>
              <w:bottom w:w="60" w:type="dxa"/>
              <w:start w:w="110" w:type="dxa"/>
              <w:end w:w="110" w:type="dxa"/>
            </w:tcMar>
          </w:tcPr>
          <w:p>
            <w:pPr>
              <w:spacing w:after="0" w:line="252" w:lineRule="auto"/>
            </w:pPr>
            <w:r>
              <w:rPr>
                <w:sz w:val="20"/>
              </w:rPr>
              <w:t>PSU (function, AC→DC, wattage, connectors), laptop/phone battery (Li-ion, mAh/Wh, cycles), fans/heat sinks/thermal paste (why cooling matters; throttling).</w:t>
            </w:r>
          </w:p>
        </w:tc>
        <w:tc>
          <w:tcPr>
            <w:tcW w:type="dxa" w:w="2381"/>
            <w:tcMar>
              <w:top w:w="60" w:type="dxa"/>
              <w:bottom w:w="60" w:type="dxa"/>
              <w:start w:w="110" w:type="dxa"/>
              <w:end w:w="110" w:type="dxa"/>
            </w:tcMar>
          </w:tcPr>
          <w:p>
            <w:pPr>
              <w:spacing w:after="0" w:line="252" w:lineRule="auto"/>
            </w:pPr>
            <w:r>
              <w:rPr>
                <w:sz w:val="20"/>
              </w:rPr>
              <w:t>Notes; spec decoding.</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sz w:val="20"/>
              </w:rPr>
              <w:t>Buses: data, address, control; width and speed; internal vs external buses (PCIe, SATA, USB); how a read works across the three buses.</w:t>
            </w:r>
          </w:p>
        </w:tc>
        <w:tc>
          <w:tcPr>
            <w:tcW w:type="dxa" w:w="2381"/>
            <w:tcMar>
              <w:top w:w="60" w:type="dxa"/>
              <w:bottom w:w="60" w:type="dxa"/>
              <w:start w:w="110" w:type="dxa"/>
              <w:end w:w="110" w:type="dxa"/>
            </w:tcMar>
            <w:shd w:val="clear" w:color="auto" w:fill="F4F6F9"/>
          </w:tcPr>
          <w:p>
            <w:pPr>
              <w:spacing w:after="0" w:line="252" w:lineRule="auto"/>
            </w:pPr>
            <w:r>
              <w:rPr>
                <w:sz w:val="20"/>
              </w:rPr>
              <w:t>Draw the bus diagram; calculations.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12.1 The motherboard</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The </w:t>
            </w:r>
            <w:r>
              <w:rPr>
                <w:b/>
                <w:sz w:val="21"/>
              </w:rPr>
              <w:t>motherboard</w:t>
            </w:r>
            <w:r>
              <w:rPr>
                <w:sz w:val="21"/>
              </w:rPr>
              <w:t xml:space="preserve"> (mainboard, system board) is the main </w:t>
            </w:r>
            <w:r>
              <w:rPr>
                <w:b/>
                <w:sz w:val="21"/>
              </w:rPr>
              <w:t>printed circuit board (PCB)</w:t>
            </w:r>
            <w:r>
              <w:rPr>
                <w:sz w:val="21"/>
              </w:rPr>
              <w:t xml:space="preserve"> of a computer. It </w:t>
            </w:r>
            <w:r>
              <w:rPr>
                <w:b/>
                <w:sz w:val="21"/>
              </w:rPr>
              <w:t>physically holds and electrically connects</w:t>
            </w:r>
            <w:r>
              <w:rPr>
                <w:sz w:val="21"/>
              </w:rPr>
              <w:t xml:space="preserve"> all the main internal components – CPU, memory, storage, expansion cards – and provides the </w:t>
            </w:r>
            <w:r>
              <w:rPr>
                <w:b/>
                <w:sz w:val="21"/>
              </w:rPr>
              <w:t>buses, chipset and ports</w:t>
            </w:r>
            <w:r>
              <w:rPr>
                <w:sz w:val="21"/>
              </w:rPr>
              <w:t xml:space="preserve"> through which they communicate with each other and with peripherals; it also distributes power from the PSU to the components.</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4762"/>
        <w:gridCol w:w="4762"/>
      </w:tblGrid>
      <w:tr>
        <w:tc>
          <w:tcPr>
            <w:tcW w:type="dxa" w:w="4762"/>
            <w:tcMar>
              <w:top w:w="60" w:type="dxa"/>
              <w:bottom w:w="60" w:type="dxa"/>
              <w:start w:w="110" w:type="dxa"/>
              <w:end w:w="110" w:type="dxa"/>
            </w:tcMar>
            <w:shd w:val="clear" w:color="auto" w:fill="1B2A49"/>
          </w:tcPr>
          <w:p>
            <w:pPr>
              <w:spacing w:after="0" w:line="252" w:lineRule="auto"/>
            </w:pPr>
            <w:r>
              <w:rPr>
                <w:b/>
                <w:color w:val="FFFFFF"/>
                <w:sz w:val="20"/>
              </w:rPr>
              <w:t>Part on the motherboard</w:t>
            </w:r>
          </w:p>
        </w:tc>
        <w:tc>
          <w:tcPr>
            <w:tcW w:type="dxa" w:w="4762"/>
            <w:tcMar>
              <w:top w:w="60" w:type="dxa"/>
              <w:bottom w:w="60" w:type="dxa"/>
              <w:start w:w="110" w:type="dxa"/>
              <w:end w:w="110" w:type="dxa"/>
            </w:tcMar>
            <w:shd w:val="clear" w:color="auto" w:fill="1B2A49"/>
          </w:tcPr>
          <w:p>
            <w:pPr>
              <w:spacing w:after="0" w:line="252" w:lineRule="auto"/>
            </w:pPr>
            <w:r>
              <w:rPr>
                <w:b/>
                <w:color w:val="FFFFFF"/>
                <w:sz w:val="20"/>
              </w:rPr>
              <w:t>Function</w:t>
            </w:r>
          </w:p>
        </w:tc>
      </w:tr>
      <w:tr>
        <w:tc>
          <w:tcPr>
            <w:tcW w:type="dxa" w:w="4762"/>
            <w:tcMar>
              <w:top w:w="60" w:type="dxa"/>
              <w:bottom w:w="60" w:type="dxa"/>
              <w:start w:w="110" w:type="dxa"/>
              <w:end w:w="110" w:type="dxa"/>
            </w:tcMar>
          </w:tcPr>
          <w:p>
            <w:pPr>
              <w:spacing w:after="0" w:line="252" w:lineRule="auto"/>
            </w:pPr>
            <w:r>
              <w:rPr>
                <w:b/>
                <w:sz w:val="20"/>
              </w:rPr>
              <w:t>CPU socket</w:t>
            </w:r>
            <w:r>
              <w:rPr>
                <w:sz w:val="20"/>
              </w:rPr>
              <w:t xml:space="preserve"> (LGA/PGA)</w:t>
            </w:r>
          </w:p>
        </w:tc>
        <w:tc>
          <w:tcPr>
            <w:tcW w:type="dxa" w:w="4762"/>
            <w:tcMar>
              <w:top w:w="60" w:type="dxa"/>
              <w:bottom w:w="60" w:type="dxa"/>
              <w:start w:w="110" w:type="dxa"/>
              <w:end w:w="110" w:type="dxa"/>
            </w:tcMar>
          </w:tcPr>
          <w:p>
            <w:pPr>
              <w:spacing w:after="0" w:line="252" w:lineRule="auto"/>
            </w:pPr>
            <w:r>
              <w:rPr>
                <w:sz w:val="20"/>
              </w:rPr>
              <w:t>Holds the processor; its type determines which CPUs fit.</w:t>
            </w:r>
          </w:p>
        </w:tc>
      </w:tr>
      <w:tr>
        <w:tc>
          <w:tcPr>
            <w:tcW w:type="dxa" w:w="4762"/>
            <w:tcMar>
              <w:top w:w="60" w:type="dxa"/>
              <w:bottom w:w="60" w:type="dxa"/>
              <w:start w:w="110" w:type="dxa"/>
              <w:end w:w="110" w:type="dxa"/>
            </w:tcMar>
            <w:shd w:val="clear" w:color="auto" w:fill="F4F6F9"/>
          </w:tcPr>
          <w:p>
            <w:pPr>
              <w:spacing w:after="0" w:line="252" w:lineRule="auto"/>
            </w:pPr>
            <w:r>
              <w:rPr>
                <w:b/>
                <w:sz w:val="20"/>
              </w:rPr>
              <w:t>RAM slots</w:t>
            </w:r>
            <w:r>
              <w:rPr>
                <w:sz w:val="20"/>
              </w:rPr>
              <w:t xml:space="preserve"> (DIMM/SO-DIMM)</w:t>
            </w:r>
          </w:p>
        </w:tc>
        <w:tc>
          <w:tcPr>
            <w:tcW w:type="dxa" w:w="4762"/>
            <w:tcMar>
              <w:top w:w="60" w:type="dxa"/>
              <w:bottom w:w="60" w:type="dxa"/>
              <w:start w:w="110" w:type="dxa"/>
              <w:end w:w="110" w:type="dxa"/>
            </w:tcMar>
            <w:shd w:val="clear" w:color="auto" w:fill="F4F6F9"/>
          </w:tcPr>
          <w:p>
            <w:pPr>
              <w:spacing w:after="0" w:line="252" w:lineRule="auto"/>
            </w:pPr>
            <w:r>
              <w:rPr>
                <w:sz w:val="20"/>
              </w:rPr>
              <w:t>Hold memory modules; number and type (DDR4/DDR5) limit maximum RAM.</w:t>
            </w:r>
          </w:p>
        </w:tc>
      </w:tr>
      <w:tr>
        <w:tc>
          <w:tcPr>
            <w:tcW w:type="dxa" w:w="4762"/>
            <w:tcMar>
              <w:top w:w="60" w:type="dxa"/>
              <w:bottom w:w="60" w:type="dxa"/>
              <w:start w:w="110" w:type="dxa"/>
              <w:end w:w="110" w:type="dxa"/>
            </w:tcMar>
          </w:tcPr>
          <w:p>
            <w:pPr>
              <w:spacing w:after="0" w:line="252" w:lineRule="auto"/>
            </w:pPr>
            <w:r>
              <w:rPr>
                <w:b/>
                <w:sz w:val="20"/>
              </w:rPr>
              <w:t>Chipset</w:t>
            </w:r>
            <w:r>
              <w:rPr>
                <w:sz w:val="20"/>
              </w:rPr>
              <w:t xml:space="preserve"> (northbridge/southbridge, now largely integrated into CPU + Platform Controller Hub)</w:t>
            </w:r>
          </w:p>
        </w:tc>
        <w:tc>
          <w:tcPr>
            <w:tcW w:type="dxa" w:w="4762"/>
            <w:tcMar>
              <w:top w:w="60" w:type="dxa"/>
              <w:bottom w:w="60" w:type="dxa"/>
              <w:start w:w="110" w:type="dxa"/>
              <w:end w:w="110" w:type="dxa"/>
            </w:tcMar>
          </w:tcPr>
          <w:p>
            <w:pPr>
              <w:spacing w:after="0" w:line="252" w:lineRule="auto"/>
            </w:pPr>
            <w:r>
              <w:rPr>
                <w:sz w:val="20"/>
              </w:rPr>
              <w:t>Traffic controller between CPU, memory, storage and I/O.</w:t>
            </w:r>
          </w:p>
        </w:tc>
      </w:tr>
      <w:tr>
        <w:tc>
          <w:tcPr>
            <w:tcW w:type="dxa" w:w="4762"/>
            <w:tcMar>
              <w:top w:w="60" w:type="dxa"/>
              <w:bottom w:w="60" w:type="dxa"/>
              <w:start w:w="110" w:type="dxa"/>
              <w:end w:w="110" w:type="dxa"/>
            </w:tcMar>
            <w:shd w:val="clear" w:color="auto" w:fill="F4F6F9"/>
          </w:tcPr>
          <w:p>
            <w:pPr>
              <w:spacing w:after="0" w:line="252" w:lineRule="auto"/>
            </w:pPr>
            <w:r>
              <w:rPr>
                <w:b/>
                <w:sz w:val="20"/>
              </w:rPr>
              <w:t>Expansion slots</w:t>
            </w:r>
            <w:r>
              <w:rPr>
                <w:sz w:val="20"/>
              </w:rPr>
              <w:t xml:space="preserve"> (PCIe x16, x4, x1)</w:t>
            </w:r>
          </w:p>
        </w:tc>
        <w:tc>
          <w:tcPr>
            <w:tcW w:type="dxa" w:w="4762"/>
            <w:tcMar>
              <w:top w:w="60" w:type="dxa"/>
              <w:bottom w:w="60" w:type="dxa"/>
              <w:start w:w="110" w:type="dxa"/>
              <w:end w:w="110" w:type="dxa"/>
            </w:tcMar>
            <w:shd w:val="clear" w:color="auto" w:fill="F4F6F9"/>
          </w:tcPr>
          <w:p>
            <w:pPr>
              <w:spacing w:after="0" w:line="252" w:lineRule="auto"/>
            </w:pPr>
            <w:r>
              <w:rPr>
                <w:sz w:val="20"/>
              </w:rPr>
              <w:t>Add graphics cards, network cards, sound cards, capture cards.</w:t>
            </w:r>
          </w:p>
        </w:tc>
      </w:tr>
      <w:tr>
        <w:tc>
          <w:tcPr>
            <w:tcW w:type="dxa" w:w="4762"/>
            <w:tcMar>
              <w:top w:w="60" w:type="dxa"/>
              <w:bottom w:w="60" w:type="dxa"/>
              <w:start w:w="110" w:type="dxa"/>
              <w:end w:w="110" w:type="dxa"/>
            </w:tcMar>
          </w:tcPr>
          <w:p>
            <w:pPr>
              <w:spacing w:after="0" w:line="252" w:lineRule="auto"/>
            </w:pPr>
            <w:r>
              <w:rPr>
                <w:b/>
                <w:sz w:val="20"/>
              </w:rPr>
              <w:t>Storage connectors</w:t>
            </w:r>
            <w:r>
              <w:rPr>
                <w:sz w:val="20"/>
              </w:rPr>
              <w:t xml:space="preserve"> (SATA ports, M.2 slots)</w:t>
            </w:r>
          </w:p>
        </w:tc>
        <w:tc>
          <w:tcPr>
            <w:tcW w:type="dxa" w:w="4762"/>
            <w:tcMar>
              <w:top w:w="60" w:type="dxa"/>
              <w:bottom w:w="60" w:type="dxa"/>
              <w:start w:w="110" w:type="dxa"/>
              <w:end w:w="110" w:type="dxa"/>
            </w:tcMar>
          </w:tcPr>
          <w:p>
            <w:pPr>
              <w:spacing w:after="0" w:line="252" w:lineRule="auto"/>
            </w:pPr>
            <w:r>
              <w:rPr>
                <w:sz w:val="20"/>
              </w:rPr>
              <w:t>Connect HDDs/SSDs and NVMe drives.</w:t>
            </w:r>
          </w:p>
        </w:tc>
      </w:tr>
      <w:tr>
        <w:tc>
          <w:tcPr>
            <w:tcW w:type="dxa" w:w="4762"/>
            <w:tcMar>
              <w:top w:w="60" w:type="dxa"/>
              <w:bottom w:w="60" w:type="dxa"/>
              <w:start w:w="110" w:type="dxa"/>
              <w:end w:w="110" w:type="dxa"/>
            </w:tcMar>
            <w:shd w:val="clear" w:color="auto" w:fill="F4F6F9"/>
          </w:tcPr>
          <w:p>
            <w:pPr>
              <w:spacing w:after="0" w:line="252" w:lineRule="auto"/>
            </w:pPr>
            <w:r>
              <w:rPr>
                <w:b/>
                <w:sz w:val="20"/>
              </w:rPr>
              <w:t>BIOS/UEFI chip</w:t>
            </w:r>
            <w:r>
              <w:rPr>
                <w:sz w:val="20"/>
              </w:rPr>
              <w:t xml:space="preserve"> (flash ROM)</w:t>
            </w:r>
          </w:p>
        </w:tc>
        <w:tc>
          <w:tcPr>
            <w:tcW w:type="dxa" w:w="4762"/>
            <w:tcMar>
              <w:top w:w="60" w:type="dxa"/>
              <w:bottom w:w="60" w:type="dxa"/>
              <w:start w:w="110" w:type="dxa"/>
              <w:end w:w="110" w:type="dxa"/>
            </w:tcMar>
            <w:shd w:val="clear" w:color="auto" w:fill="F4F6F9"/>
          </w:tcPr>
          <w:p>
            <w:pPr>
              <w:spacing w:after="0" w:line="252" w:lineRule="auto"/>
            </w:pPr>
            <w:r>
              <w:rPr>
                <w:sz w:val="20"/>
              </w:rPr>
              <w:t>Firmware for start-up (POST, boot).</w:t>
            </w:r>
          </w:p>
        </w:tc>
      </w:tr>
      <w:tr>
        <w:tc>
          <w:tcPr>
            <w:tcW w:type="dxa" w:w="4762"/>
            <w:tcMar>
              <w:top w:w="60" w:type="dxa"/>
              <w:bottom w:w="60" w:type="dxa"/>
              <w:start w:w="110" w:type="dxa"/>
              <w:end w:w="110" w:type="dxa"/>
            </w:tcMar>
          </w:tcPr>
          <w:p>
            <w:pPr>
              <w:spacing w:after="0" w:line="252" w:lineRule="auto"/>
            </w:pPr>
            <w:r>
              <w:rPr>
                <w:b/>
                <w:sz w:val="20"/>
              </w:rPr>
              <w:t>CMOS battery</w:t>
            </w:r>
            <w:r>
              <w:rPr>
                <w:sz w:val="20"/>
              </w:rPr>
              <w:t xml:space="preserve"> (CR2032 coin cell)</w:t>
            </w:r>
          </w:p>
        </w:tc>
        <w:tc>
          <w:tcPr>
            <w:tcW w:type="dxa" w:w="4762"/>
            <w:tcMar>
              <w:top w:w="60" w:type="dxa"/>
              <w:bottom w:w="60" w:type="dxa"/>
              <w:start w:w="110" w:type="dxa"/>
              <w:end w:w="110" w:type="dxa"/>
            </w:tcMar>
          </w:tcPr>
          <w:p>
            <w:pPr>
              <w:spacing w:after="0" w:line="252" w:lineRule="auto"/>
            </w:pPr>
            <w:r>
              <w:rPr>
                <w:sz w:val="20"/>
              </w:rPr>
              <w:t>Keeps the real-time clock and settings when the PC is off; a dead one causes the "wrong date" symptom.</w:t>
            </w:r>
          </w:p>
        </w:tc>
      </w:tr>
      <w:tr>
        <w:tc>
          <w:tcPr>
            <w:tcW w:type="dxa" w:w="4762"/>
            <w:tcMar>
              <w:top w:w="60" w:type="dxa"/>
              <w:bottom w:w="60" w:type="dxa"/>
              <w:start w:w="110" w:type="dxa"/>
              <w:end w:w="110" w:type="dxa"/>
            </w:tcMar>
            <w:shd w:val="clear" w:color="auto" w:fill="F4F6F9"/>
          </w:tcPr>
          <w:p>
            <w:pPr>
              <w:spacing w:after="0" w:line="252" w:lineRule="auto"/>
            </w:pPr>
            <w:r>
              <w:rPr>
                <w:b/>
                <w:sz w:val="20"/>
              </w:rPr>
              <w:t>Power connectors</w:t>
            </w:r>
            <w:r>
              <w:rPr>
                <w:sz w:val="20"/>
              </w:rPr>
              <w:t xml:space="preserve"> (24-pin ATX, 8-pin CPU)</w:t>
            </w:r>
          </w:p>
        </w:tc>
        <w:tc>
          <w:tcPr>
            <w:tcW w:type="dxa" w:w="4762"/>
            <w:tcMar>
              <w:top w:w="60" w:type="dxa"/>
              <w:bottom w:w="60" w:type="dxa"/>
              <w:start w:w="110" w:type="dxa"/>
              <w:end w:w="110" w:type="dxa"/>
            </w:tcMar>
            <w:shd w:val="clear" w:color="auto" w:fill="F4F6F9"/>
          </w:tcPr>
          <w:p>
            <w:pPr>
              <w:spacing w:after="0" w:line="252" w:lineRule="auto"/>
            </w:pPr>
            <w:r>
              <w:rPr>
                <w:sz w:val="20"/>
              </w:rPr>
              <w:t>Receive power from the PSU.</w:t>
            </w:r>
          </w:p>
        </w:tc>
      </w:tr>
      <w:tr>
        <w:tc>
          <w:tcPr>
            <w:tcW w:type="dxa" w:w="4762"/>
            <w:tcMar>
              <w:top w:w="60" w:type="dxa"/>
              <w:bottom w:w="60" w:type="dxa"/>
              <w:start w:w="110" w:type="dxa"/>
              <w:end w:w="110" w:type="dxa"/>
            </w:tcMar>
          </w:tcPr>
          <w:p>
            <w:pPr>
              <w:spacing w:after="0" w:line="252" w:lineRule="auto"/>
            </w:pPr>
            <w:r>
              <w:rPr>
                <w:b/>
                <w:sz w:val="20"/>
              </w:rPr>
              <w:t>Headers</w:t>
            </w:r>
          </w:p>
        </w:tc>
        <w:tc>
          <w:tcPr>
            <w:tcW w:type="dxa" w:w="4762"/>
            <w:tcMar>
              <w:top w:w="60" w:type="dxa"/>
              <w:bottom w:w="60" w:type="dxa"/>
              <w:start w:w="110" w:type="dxa"/>
              <w:end w:w="110" w:type="dxa"/>
            </w:tcMar>
          </w:tcPr>
          <w:p>
            <w:pPr>
              <w:spacing w:after="0" w:line="252" w:lineRule="auto"/>
            </w:pPr>
            <w:r>
              <w:rPr>
                <w:sz w:val="20"/>
              </w:rPr>
              <w:t>Connect case fans, front USB, power switch, LEDs.</w:t>
            </w:r>
          </w:p>
        </w:tc>
      </w:tr>
      <w:tr>
        <w:tc>
          <w:tcPr>
            <w:tcW w:type="dxa" w:w="4762"/>
            <w:tcMar>
              <w:top w:w="60" w:type="dxa"/>
              <w:bottom w:w="60" w:type="dxa"/>
              <w:start w:w="110" w:type="dxa"/>
              <w:end w:w="110" w:type="dxa"/>
            </w:tcMar>
            <w:shd w:val="clear" w:color="auto" w:fill="F4F6F9"/>
          </w:tcPr>
          <w:p>
            <w:pPr>
              <w:spacing w:after="0" w:line="252" w:lineRule="auto"/>
            </w:pPr>
            <w:r>
              <w:rPr>
                <w:b/>
                <w:sz w:val="20"/>
              </w:rPr>
              <w:t>Rear I/O panel</w:t>
            </w:r>
          </w:p>
        </w:tc>
        <w:tc>
          <w:tcPr>
            <w:tcW w:type="dxa" w:w="4762"/>
            <w:tcMar>
              <w:top w:w="60" w:type="dxa"/>
              <w:bottom w:w="60" w:type="dxa"/>
              <w:start w:w="110" w:type="dxa"/>
              <w:end w:w="110" w:type="dxa"/>
            </w:tcMar>
            <w:shd w:val="clear" w:color="auto" w:fill="F4F6F9"/>
          </w:tcPr>
          <w:p>
            <w:pPr>
              <w:spacing w:after="0" w:line="252" w:lineRule="auto"/>
            </w:pPr>
            <w:r>
              <w:rPr>
                <w:sz w:val="20"/>
              </w:rPr>
              <w:t>Built-in ports: USB, HDMI/DisplayPort, Ethernet, audio (Lesson 13).</w:t>
            </w:r>
          </w:p>
        </w:tc>
      </w:tr>
      <w:tr>
        <w:tc>
          <w:tcPr>
            <w:tcW w:type="dxa" w:w="4762"/>
            <w:tcMar>
              <w:top w:w="60" w:type="dxa"/>
              <w:bottom w:w="60" w:type="dxa"/>
              <w:start w:w="110" w:type="dxa"/>
              <w:end w:w="110" w:type="dxa"/>
            </w:tcMar>
          </w:tcPr>
          <w:p>
            <w:pPr>
              <w:spacing w:after="0" w:line="252" w:lineRule="auto"/>
            </w:pPr>
            <w:r>
              <w:rPr>
                <w:b/>
                <w:sz w:val="20"/>
              </w:rPr>
              <w:t>Form factor</w:t>
            </w:r>
          </w:p>
        </w:tc>
        <w:tc>
          <w:tcPr>
            <w:tcW w:type="dxa" w:w="4762"/>
            <w:tcMar>
              <w:top w:w="60" w:type="dxa"/>
              <w:bottom w:w="60" w:type="dxa"/>
              <w:start w:w="110" w:type="dxa"/>
              <w:end w:w="110" w:type="dxa"/>
            </w:tcMar>
          </w:tcPr>
          <w:p>
            <w:pPr>
              <w:spacing w:after="0" w:line="252" w:lineRule="auto"/>
            </w:pPr>
            <w:r>
              <w:rPr>
                <w:sz w:val="20"/>
              </w:rPr>
              <w:t>Size standard: ATX, micro-ATX, mini-ITX; laptops and phones use custom boards (with CPU, RAM and storage often soldered).</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12.1 – Motherboard map.</w:t>
            </w:r>
            <w:r>
              <w:rPr>
                <w:sz w:val="21"/>
              </w:rPr>
              <w:t xml:space="preserve"> Top-view drawing of an ATX board with numbered callouts for each part in the table, coloured by function: processing (CPU socket, chipset), memory (RAM slots), storage (SATA, M.2), expansion (PCIe), power (24-pin, 8-pin), firmware (BIOS chip, CMOS battery), I/O (rear panel, headers).</w:t>
            </w:r>
          </w:p>
        </w:tc>
      </w:tr>
    </w:tbl>
    <w:p>
      <w:pPr>
        <w:spacing w:after="20"/>
      </w:pPr>
    </w:p>
    <w:p>
      <w:pPr>
        <w:pStyle w:val="Heading3"/>
      </w:pPr>
      <w:r>
        <w:t>12.2 Power supply, battery and fans</w:t>
      </w:r>
    </w:p>
    <w:p>
      <w:r>
        <w:rPr>
          <w:b/>
        </w:rPr>
        <w:t>Power Supply Unit (PSU).</w:t>
      </w:r>
      <w:r>
        <w:t xml:space="preserve"> Converts the </w:t>
      </w:r>
      <w:r>
        <w:rPr>
          <w:b/>
        </w:rPr>
        <w:t>alternating current (AC)</w:t>
      </w:r>
      <w:r>
        <w:t xml:space="preserve"> from the wall (220–240 V, 50 Hz in Cameroon) into the low-voltage </w:t>
      </w:r>
      <w:r>
        <w:rPr>
          <w:b/>
        </w:rPr>
        <w:t>direct current (DC)</w:t>
      </w:r>
      <w:r>
        <w:t xml:space="preserve"> the components need (+12 V for CPU/GPU/motors, +5 V and +3.3 V for logic). Rated in </w:t>
      </w:r>
      <w:r>
        <w:rPr>
          <w:b/>
        </w:rPr>
        <w:t>watts</w:t>
      </w:r>
      <w:r>
        <w:t xml:space="preserve"> (300–1,000 W); quality certified by 80 PLUS efficiency labels; contains its own fan; must match the total draw of the components (a discrete GPU may need 150–350 W alone). Laptops use an external </w:t>
      </w:r>
      <w:r>
        <w:rPr>
          <w:b/>
        </w:rPr>
        <w:t>adapter</w:t>
      </w:r>
      <w:r>
        <w:t xml:space="preserve"> ("charger") doing the same conversion (e.g. 19.5 V DC output). A failing or undersized PSU causes random restarts. Given unstable mains in many towns, a </w:t>
      </w:r>
      <w:r>
        <w:rPr>
          <w:b/>
        </w:rPr>
        <w:t>stabiliser/UPS</w:t>
      </w:r>
      <w:r>
        <w:t xml:space="preserve"> protects the PSU.</w:t>
      </w:r>
    </w:p>
    <w:p>
      <w:r>
        <w:rPr>
          <w:b/>
        </w:rPr>
        <w:t>Battery (portable devices).</w:t>
      </w:r>
      <w:r>
        <w:t xml:space="preserve"> Stores chemical energy to supply DC without mains: </w:t>
      </w:r>
      <w:r>
        <w:rPr>
          <w:b/>
        </w:rPr>
        <w:t>lithium-ion / lithium-polymer</w:t>
      </w:r>
      <w:r>
        <w:t xml:space="preserve"> cells. Capacity in </w:t>
      </w:r>
      <w:r>
        <w:rPr>
          <w:b/>
        </w:rPr>
        <w:t>milliampere-hours (mAh)</w:t>
      </w:r>
      <w:r>
        <w:t xml:space="preserve"> for phones (3,000–6,000 mAh) or </w:t>
      </w:r>
      <w:r>
        <w:rPr>
          <w:b/>
        </w:rPr>
        <w:t>watt-hours (Wh)</w:t>
      </w:r>
      <w:r>
        <w:t xml:space="preserve"> for laptops (40–100 Wh). Batteries degrade with </w:t>
      </w:r>
      <w:r>
        <w:rPr>
          <w:b/>
        </w:rPr>
        <w:t>charge cycles</w:t>
      </w:r>
      <w:r>
        <w:t xml:space="preserve"> (typically 300–1,000 full cycles to 80 % capacity), heat and deep discharge. Inside the case, the </w:t>
      </w:r>
      <w:r>
        <w:rPr>
          <w:b/>
        </w:rPr>
        <w:t>battery management system</w:t>
      </w:r>
      <w:r>
        <w:t xml:space="preserve"> protects against over-charge and overheating. The </w:t>
      </w:r>
      <w:r>
        <w:rPr>
          <w:b/>
        </w:rPr>
        <w:t>CMOS battery</w:t>
      </w:r>
      <w:r>
        <w:t xml:space="preserve"> (above) is a separate, tiny battery for the clock.</w:t>
      </w:r>
    </w:p>
    <w:p>
      <w:r>
        <w:rPr>
          <w:b/>
        </w:rPr>
        <w:t>Fans, heat sinks and cooling.</w:t>
      </w:r>
      <w:r>
        <w:t xml:space="preserve"> The CPU, GPU, PSU and fast SSDs convert electrical energy into </w:t>
      </w:r>
      <w:r>
        <w:rPr>
          <w:b/>
        </w:rPr>
        <w:t>heat</w:t>
      </w:r>
      <w:r>
        <w:t xml:space="preserve">; above ~90–100 °C silicon is damaged. Cooling parts: </w:t>
      </w:r>
      <w:r>
        <w:rPr>
          <w:b/>
        </w:rPr>
        <w:t>heat sink</w:t>
      </w:r>
      <w:r>
        <w:t xml:space="preserve"> (finned metal block conducting heat away), </w:t>
      </w:r>
      <w:r>
        <w:rPr>
          <w:b/>
        </w:rPr>
        <w:t>thermal paste</w:t>
      </w:r>
      <w:r>
        <w:t xml:space="preserve"> (fills microscopic gaps between chip and heat sink), </w:t>
      </w:r>
      <w:r>
        <w:rPr>
          <w:b/>
        </w:rPr>
        <w:t>fans</w:t>
      </w:r>
      <w:r>
        <w:t xml:space="preserve"> (move air over heat sinks and through the case – intake and exhaust), </w:t>
      </w:r>
      <w:r>
        <w:rPr>
          <w:b/>
        </w:rPr>
        <w:t>heat pipes/vapour chambers</w:t>
      </w:r>
      <w:r>
        <w:t xml:space="preserve"> in laptops, </w:t>
      </w:r>
      <w:r>
        <w:rPr>
          <w:b/>
        </w:rPr>
        <w:t>liquid cooling</w:t>
      </w:r>
      <w:r>
        <w:t xml:space="preserve"> in high-end desktops; phones use passive metal frames and graphite sheets. When too hot, processors </w:t>
      </w:r>
      <w:r>
        <w:rPr>
          <w:b/>
        </w:rPr>
        <w:t>throttle</w:t>
      </w:r>
      <w:r>
        <w:t xml:space="preserve"> (reduce clock speed) to protect themselves – the cause of "my laptop gets slow when it's hot" and one reason dusty labs need cleaning (dust blocks airflow).</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Symptom → component.</w:t>
            </w:r>
            <w:r>
              <w:rPr>
                <w:sz w:val="21"/>
              </w:rPr>
              <w:t xml:space="preserve"> PC shows wrong date each start → CMOS battery. PC restarts under load → PSU underpowered/failing or overheating. Laptop lasts 40 minutes on battery → battery worn (check cycle count). Loud whirring and slow performance → fans clogged with dust; clean and replace thermal paste.</w:t>
            </w:r>
          </w:p>
        </w:tc>
      </w:tr>
    </w:tbl>
    <w:p>
      <w:pPr>
        <w:spacing w:after="20"/>
      </w:pPr>
    </w:p>
    <w:p>
      <w:pPr>
        <w:pStyle w:val="Heading3"/>
      </w:pPr>
      <w:r>
        <w:t>12.3 Buses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bus</w:t>
            </w:r>
            <w:r>
              <w:rPr>
                <w:sz w:val="21"/>
              </w:rPr>
              <w:t xml:space="preserve"> is a set of parallel electrical conductors (wires or PCB traces) that carries </w:t>
            </w:r>
            <w:r>
              <w:rPr>
                <w:b/>
                <w:sz w:val="21"/>
              </w:rPr>
              <w:t>data, addresses or control signals</w:t>
            </w:r>
            <w:r>
              <w:rPr>
                <w:sz w:val="21"/>
              </w:rPr>
              <w:t xml:space="preserve"> between components of a computer. The </w:t>
            </w:r>
            <w:r>
              <w:rPr>
                <w:b/>
                <w:sz w:val="21"/>
              </w:rPr>
              <w:t>system bus</w:t>
            </w:r>
            <w:r>
              <w:rPr>
                <w:sz w:val="21"/>
              </w:rPr>
              <w:t xml:space="preserve"> connecting the CPU, memory and I/O is composed of three buses: the </w:t>
            </w:r>
            <w:r>
              <w:rPr>
                <w:b/>
                <w:sz w:val="21"/>
              </w:rPr>
              <w:t>data bus</w:t>
            </w:r>
            <w:r>
              <w:rPr>
                <w:sz w:val="21"/>
              </w:rPr>
              <w:t xml:space="preserve">, the </w:t>
            </w:r>
            <w:r>
              <w:rPr>
                <w:b/>
                <w:sz w:val="21"/>
              </w:rPr>
              <w:t>address bus</w:t>
            </w:r>
            <w:r>
              <w:rPr>
                <w:sz w:val="21"/>
              </w:rPr>
              <w:t xml:space="preserve"> and the </w:t>
            </w:r>
            <w:r>
              <w:rPr>
                <w:b/>
                <w:sz w:val="21"/>
              </w:rPr>
              <w:t>control bus</w:t>
            </w:r>
            <w:r>
              <w:rPr>
                <w:sz w:val="21"/>
              </w:rPr>
              <w: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Bus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What it carries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Direction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Width and effect</w:t>
            </w:r>
          </w:p>
        </w:tc>
      </w:tr>
      <w:tr>
        <w:tc>
          <w:tcPr>
            <w:tcW w:type="dxa" w:w="2381"/>
            <w:tcMar>
              <w:top w:w="60" w:type="dxa"/>
              <w:bottom w:w="60" w:type="dxa"/>
              <w:start w:w="110" w:type="dxa"/>
              <w:end w:w="110" w:type="dxa"/>
            </w:tcMar>
          </w:tcPr>
          <w:p>
            <w:pPr>
              <w:spacing w:after="0" w:line="252" w:lineRule="auto"/>
            </w:pPr>
            <w:r>
              <w:rPr>
                <w:b/>
                <w:sz w:val="20"/>
              </w:rPr>
              <w:t>Data bus</w:t>
            </w:r>
          </w:p>
        </w:tc>
        <w:tc>
          <w:tcPr>
            <w:tcW w:type="dxa" w:w="2381"/>
            <w:tcMar>
              <w:top w:w="60" w:type="dxa"/>
              <w:bottom w:w="60" w:type="dxa"/>
              <w:start w:w="110" w:type="dxa"/>
              <w:end w:w="110" w:type="dxa"/>
            </w:tcMar>
          </w:tcPr>
          <w:p>
            <w:pPr>
              <w:spacing w:after="0" w:line="252" w:lineRule="auto"/>
            </w:pPr>
            <w:r>
              <w:rPr>
                <w:sz w:val="20"/>
              </w:rPr>
              <w:t xml:space="preserve">The actual data or instructions being transferred (e.g. the value 12, or the instruction </w:t>
            </w:r>
            <w:r>
              <w:rPr>
                <w:rFonts w:ascii="Consolas" w:hAnsi="Consolas" w:eastAsia="Consolas"/>
                <w:color w:val="8E2B6E"/>
                <w:sz w:val="20"/>
              </w:rPr>
              <w:t>ADD 11</w:t>
            </w:r>
            <w:r>
              <w:rPr>
                <w:sz w:val="20"/>
              </w:rPr>
              <w:t>).</w:t>
            </w:r>
          </w:p>
        </w:tc>
        <w:tc>
          <w:tcPr>
            <w:tcW w:type="dxa" w:w="2381"/>
            <w:tcMar>
              <w:top w:w="60" w:type="dxa"/>
              <w:bottom w:w="60" w:type="dxa"/>
              <w:start w:w="110" w:type="dxa"/>
              <w:end w:w="110" w:type="dxa"/>
            </w:tcMar>
          </w:tcPr>
          <w:p>
            <w:pPr>
              <w:spacing w:after="0" w:line="252" w:lineRule="auto"/>
            </w:pPr>
            <w:r>
              <w:rPr>
                <w:b/>
                <w:sz w:val="20"/>
              </w:rPr>
              <w:t>Bidirectional</w:t>
            </w:r>
            <w:r>
              <w:rPr>
                <w:sz w:val="20"/>
              </w:rPr>
              <w:t xml:space="preserve"> (CPU ↔ memory/I/O).</w:t>
            </w:r>
          </w:p>
        </w:tc>
        <w:tc>
          <w:tcPr>
            <w:tcW w:type="dxa" w:w="2381"/>
            <w:tcMar>
              <w:top w:w="60" w:type="dxa"/>
              <w:bottom w:w="60" w:type="dxa"/>
              <w:start w:w="110" w:type="dxa"/>
              <w:end w:w="110" w:type="dxa"/>
            </w:tcMar>
          </w:tcPr>
          <w:p>
            <w:pPr>
              <w:spacing w:after="0" w:line="252" w:lineRule="auto"/>
            </w:pPr>
            <w:r>
              <w:rPr>
                <w:sz w:val="20"/>
              </w:rPr>
              <w:t>Width in bits (8, 16, 32, 64) = how many bits move per transfer; a 64-bit data bus moves 8 bytes at once.</w:t>
            </w:r>
          </w:p>
        </w:tc>
      </w:tr>
      <w:tr>
        <w:tc>
          <w:tcPr>
            <w:tcW w:type="dxa" w:w="2381"/>
            <w:tcMar>
              <w:top w:w="60" w:type="dxa"/>
              <w:bottom w:w="60" w:type="dxa"/>
              <w:start w:w="110" w:type="dxa"/>
              <w:end w:w="110" w:type="dxa"/>
            </w:tcMar>
            <w:shd w:val="clear" w:color="auto" w:fill="F4F6F9"/>
          </w:tcPr>
          <w:p>
            <w:pPr>
              <w:spacing w:after="0" w:line="252" w:lineRule="auto"/>
            </w:pPr>
            <w:r>
              <w:rPr>
                <w:b/>
                <w:sz w:val="20"/>
              </w:rPr>
              <w:t>Address bus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The </w:t>
            </w:r>
            <w:r>
              <w:rPr>
                <w:b/>
                <w:sz w:val="20"/>
              </w:rPr>
              <w:t>address</w:t>
            </w:r>
            <w:r>
              <w:rPr>
                <w:sz w:val="20"/>
              </w:rPr>
              <w:t xml:space="preserve"> of the memory location or I/O device the CPU wants to access.</w:t>
            </w:r>
          </w:p>
        </w:tc>
        <w:tc>
          <w:tcPr>
            <w:tcW w:type="dxa" w:w="2381"/>
            <w:tcMar>
              <w:top w:w="60" w:type="dxa"/>
              <w:bottom w:w="60" w:type="dxa"/>
              <w:start w:w="110" w:type="dxa"/>
              <w:end w:w="110" w:type="dxa"/>
            </w:tcMar>
            <w:shd w:val="clear" w:color="auto" w:fill="F4F6F9"/>
          </w:tcPr>
          <w:p>
            <w:pPr>
              <w:spacing w:after="0" w:line="252" w:lineRule="auto"/>
            </w:pPr>
            <w:r>
              <w:rPr>
                <w:b/>
                <w:sz w:val="20"/>
              </w:rPr>
              <w:t>Unidirectional</w:t>
            </w:r>
            <w:r>
              <w:rPr>
                <w:sz w:val="20"/>
              </w:rPr>
              <w:t xml:space="preserve"> (CPU → memory/I/O).</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Width determines how many locations can be addressed: n lines → </w:t>
            </w:r>
            <w:r>
              <w:rPr>
                <w:b/>
                <w:sz w:val="20"/>
              </w:rPr>
              <w:t>2ⁿ addresses</w:t>
            </w:r>
            <w:r>
              <w:rPr>
                <w:sz w:val="20"/>
              </w:rPr>
              <w:t>. 32 lines → 4,294,967,296 addresses (4 GB); 64 lines → practically unlimited.</w:t>
            </w:r>
          </w:p>
        </w:tc>
      </w:tr>
      <w:tr>
        <w:tc>
          <w:tcPr>
            <w:tcW w:type="dxa" w:w="2381"/>
            <w:tcMar>
              <w:top w:w="60" w:type="dxa"/>
              <w:bottom w:w="60" w:type="dxa"/>
              <w:start w:w="110" w:type="dxa"/>
              <w:end w:w="110" w:type="dxa"/>
            </w:tcMar>
          </w:tcPr>
          <w:p>
            <w:pPr>
              <w:spacing w:after="0" w:line="252" w:lineRule="auto"/>
            </w:pPr>
            <w:r>
              <w:rPr>
                <w:b/>
                <w:sz w:val="20"/>
              </w:rPr>
              <w:t>Control bus</w:t>
            </w:r>
          </w:p>
        </w:tc>
        <w:tc>
          <w:tcPr>
            <w:tcW w:type="dxa" w:w="2381"/>
            <w:tcMar>
              <w:top w:w="60" w:type="dxa"/>
              <w:bottom w:w="60" w:type="dxa"/>
              <w:start w:w="110" w:type="dxa"/>
              <w:end w:w="110" w:type="dxa"/>
            </w:tcMar>
          </w:tcPr>
          <w:p>
            <w:pPr>
              <w:spacing w:after="0" w:line="252" w:lineRule="auto"/>
            </w:pPr>
            <w:r>
              <w:rPr>
                <w:sz w:val="20"/>
              </w:rPr>
              <w:t>Timing and command signals: read, write, clock, interrupt request, bus request/grant, reset.</w:t>
            </w:r>
          </w:p>
        </w:tc>
        <w:tc>
          <w:tcPr>
            <w:tcW w:type="dxa" w:w="2381"/>
            <w:tcMar>
              <w:top w:w="60" w:type="dxa"/>
              <w:bottom w:w="60" w:type="dxa"/>
              <w:start w:w="110" w:type="dxa"/>
              <w:end w:w="110" w:type="dxa"/>
            </w:tcMar>
          </w:tcPr>
          <w:p>
            <w:pPr>
              <w:spacing w:after="0" w:line="252" w:lineRule="auto"/>
            </w:pPr>
            <w:r>
              <w:rPr>
                <w:sz w:val="20"/>
              </w:rPr>
              <w:t>Mixed (some lines CPU → device, some device → CPU).</w:t>
            </w:r>
          </w:p>
        </w:tc>
        <w:tc>
          <w:tcPr>
            <w:tcW w:type="dxa" w:w="2381"/>
            <w:tcMar>
              <w:top w:w="60" w:type="dxa"/>
              <w:bottom w:w="60" w:type="dxa"/>
              <w:start w:w="110" w:type="dxa"/>
              <w:end w:w="110" w:type="dxa"/>
            </w:tcMar>
          </w:tcPr>
          <w:p>
            <w:pPr>
              <w:spacing w:after="0" w:line="252" w:lineRule="auto"/>
            </w:pPr>
            <w:r>
              <w:rPr>
                <w:sz w:val="20"/>
              </w:rPr>
              <w:t>Coordinates who uses the buses and when.</w:t>
            </w:r>
          </w:p>
        </w:tc>
      </w:tr>
    </w:tbl>
    <w:p>
      <w:pPr>
        <w:spacing w:after="40"/>
      </w:pPr>
    </w:p>
    <w:p>
      <w:r>
        <w:rPr>
          <w:b/>
        </w:rPr>
        <w:t>How a memory read uses all three:</w:t>
      </w:r>
      <w:r>
        <w:t xml:space="preserve"> the CPU places the address on the </w:t>
      </w:r>
      <w:r>
        <w:rPr>
          <w:b/>
        </w:rPr>
        <w:t>address bus</w:t>
      </w:r>
      <w:r>
        <w:t xml:space="preserve"> → asserts </w:t>
      </w:r>
      <w:r>
        <w:rPr>
          <w:i/>
        </w:rPr>
        <w:t>READ</w:t>
      </w:r>
      <w:r>
        <w:t xml:space="preserve"> on the </w:t>
      </w:r>
      <w:r>
        <w:rPr>
          <w:b/>
        </w:rPr>
        <w:t>control bus</w:t>
      </w:r>
      <w:r>
        <w:t xml:space="preserve"> → memory places the contents on the </w:t>
      </w:r>
      <w:r>
        <w:rPr>
          <w:b/>
        </w:rPr>
        <w:t>data bus</w:t>
      </w:r>
      <w:r>
        <w:t xml:space="preserve"> → CPU reads it into the MDR (compare Lesson 9).</w:t>
      </w:r>
    </w:p>
    <w:p>
      <w:r>
        <w:rPr>
          <w:b/>
        </w:rPr>
        <w:t>Other bus classifications</w:t>
      </w:r>
    </w:p>
    <w:p>
      <w:pPr>
        <w:pStyle w:val="ListBullet"/>
      </w:pPr>
      <w:r>
        <w:rPr>
          <w:b/>
        </w:rPr>
        <w:t>Internal (system) buses</w:t>
      </w:r>
      <w:r>
        <w:t xml:space="preserve"> – on the motherboard between CPU, memory and chipset (front-side bus historically; now point-to-point links like Intel DMI/AMD Infinity Fabric).</w:t>
      </w:r>
    </w:p>
    <w:p>
      <w:pPr>
        <w:pStyle w:val="ListBullet"/>
      </w:pPr>
      <w:r>
        <w:rPr>
          <w:b/>
        </w:rPr>
        <w:t>Expansion buses</w:t>
      </w:r>
      <w:r>
        <w:t xml:space="preserve"> – connect add-in cards and drives: </w:t>
      </w:r>
      <w:r>
        <w:rPr>
          <w:b/>
        </w:rPr>
        <w:t>PCI Express (PCIe)</w:t>
      </w:r>
      <w:r>
        <w:t xml:space="preserve"> for graphics/NVMe (x1–x16 lanes, generations 3/4/5), </w:t>
      </w:r>
      <w:r>
        <w:rPr>
          <w:b/>
        </w:rPr>
        <w:t>SATA</w:t>
      </w:r>
      <w:r>
        <w:t xml:space="preserve"> for drives.</w:t>
      </w:r>
    </w:p>
    <w:p>
      <w:pPr>
        <w:pStyle w:val="ListBullet"/>
      </w:pPr>
      <w:r>
        <w:rPr>
          <w:b/>
        </w:rPr>
        <w:t>External buses</w:t>
      </w:r>
      <w:r>
        <w:t xml:space="preserve"> – to peripherals: </w:t>
      </w:r>
      <w:r>
        <w:rPr>
          <w:b/>
        </w:rPr>
        <w:t>USB</w:t>
      </w:r>
      <w:r>
        <w:t>, Thunderbolt, HDMI/DisplayPort (video), Ethernet.</w:t>
      </w:r>
    </w:p>
    <w:p>
      <w:pPr>
        <w:pStyle w:val="ListBullet"/>
      </w:pPr>
      <w:r>
        <w:rPr>
          <w:b/>
        </w:rPr>
        <w:t>Serial</w:t>
      </w:r>
      <w:r>
        <w:t xml:space="preserve"> (one bit at a time over few wires – USB, SATA, PCIe lanes; very fast clocks) vs </w:t>
      </w:r>
      <w:r>
        <w:rPr>
          <w:b/>
        </w:rPr>
        <w:t>parallel</w:t>
      </w:r>
      <w:r>
        <w:t xml:space="preserve"> (many bits at once – older printer ports, internal data buses).</w:t>
      </w:r>
    </w:p>
    <w:p>
      <w:r>
        <w:rPr>
          <w:b/>
        </w:rPr>
        <w:t>Bus speed and bandwidth.</w:t>
      </w:r>
      <w:r>
        <w:t xml:space="preserve"> Bandwidth (bytes per second) ≈ width × clock frequency × transfers per cycle. Example: a 64-bit memory bus at 3,200 MT/s moves 64 ÷ 8 × 3,200,000,000 ≈ 25.6 GB/s. Bottlenecks in a bus slow a fast CPU – a reason why buses evolve with processors.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12.2 – The three buses.</w:t>
            </w:r>
            <w:r>
              <w:rPr>
                <w:sz w:val="21"/>
              </w:rPr>
              <w:t xml:space="preserve"> CPU on the left, RAM and an I/O controller on the right. Three colour-coded bundles: address bus (single-headed arrow CPU→RAM, labelled "n lines → 2ⁿ addresses"), data bus (double-headed, labelled "8/16/32/64 bits"), control bus (double-headed dashed, labelled "READ, WRITE, CLOCK, IRQ"). A small timeline underneath shows the read sequence 1-2-3.</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"The bus is one wire." It is a </w:t>
            </w:r>
            <w:r>
              <w:rPr>
                <w:b/>
                <w:sz w:val="21"/>
              </w:rPr>
              <w:t>group</w:t>
            </w:r>
            <w:r>
              <w:rPr>
                <w:sz w:val="21"/>
              </w:rPr>
              <w:t xml:space="preserve"> of lines working together; and "address bus" carries </w:t>
            </w:r>
            <w:r>
              <w:rPr>
                <w:b/>
                <w:sz w:val="21"/>
              </w:rPr>
              <w:t>addresses</w:t>
            </w:r>
            <w:r>
              <w:rPr>
                <w:sz w:val="21"/>
              </w:rPr>
              <w:t xml:space="preserve">, never data – learners often swap them. Anchor: </w:t>
            </w:r>
            <w:r>
              <w:rPr>
                <w:i/>
                <w:sz w:val="21"/>
              </w:rPr>
              <w:t>address = where; data = what; control = how/when.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Component clinic + bus maths (15 min, pairs).</w:t>
            </w:r>
            <w:r>
              <w:rPr>
                <w:sz w:val="21"/>
              </w:rPr>
              <w:t xml:space="preserve"> (1) Match six symptoms to components (dead CMOS battery, undersized PSU, clogged fans, worn battery, incompatible RAM type, missing GPU power connector). (2) Calculate addressable memory for 16-, 20- and 24-bit address buses (in KB/MB). (3) Explain which bus carries what when the CPU writes the value 200 to address 45. (4) A motherboard has one PCIe x16 slot and two DDR5 slots – can it host a discrete GPU and 64 GB of RAM (2 × 32 GB)? Justify.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function of the motherboard and name six components found on it.</w:t>
            </w:r>
          </w:p>
          <w:p>
            <w:pPr>
              <w:pStyle w:val="ListNumber"/>
              <w:spacing w:after="60" w:line="264" w:lineRule="auto"/>
            </w:pPr>
            <w:r>
              <w:rPr>
                <w:sz w:val="21"/>
              </w:rPr>
              <w:t>State the function of the PSU; why does it contain a fan?</w:t>
            </w:r>
          </w:p>
          <w:p>
            <w:pPr>
              <w:pStyle w:val="ListNumber"/>
              <w:spacing w:after="60" w:line="264" w:lineRule="auto"/>
            </w:pPr>
            <w:r>
              <w:rPr>
                <w:sz w:val="21"/>
              </w:rPr>
              <w:t>Explain the role of the battery in a laptop and what "500 charge cycles" means.</w:t>
            </w:r>
          </w:p>
          <w:p>
            <w:pPr>
              <w:pStyle w:val="ListNumber"/>
              <w:spacing w:after="60" w:line="264" w:lineRule="auto"/>
            </w:pPr>
            <w:r>
              <w:rPr>
                <w:sz w:val="21"/>
              </w:rPr>
              <w:t>Why do computers need fans and heat sinks, and what is throttling?</w:t>
            </w:r>
          </w:p>
          <w:p>
            <w:pPr>
              <w:pStyle w:val="ListNumber"/>
              <w:spacing w:after="60" w:line="264" w:lineRule="auto"/>
            </w:pPr>
            <w:r>
              <w:rPr>
                <w:sz w:val="21"/>
              </w:rPr>
              <w:t>Describe the data, address and control buses, including direction and what width determines.</w:t>
            </w:r>
          </w:p>
          <w:p>
            <w:pPr>
              <w:pStyle w:val="ListNumber"/>
              <w:spacing w:after="60" w:line="264" w:lineRule="auto"/>
            </w:pPr>
            <w:r>
              <w:rPr>
                <w:sz w:val="21"/>
              </w:rPr>
              <w:t>How many memory locations can a 12-bit address bus access?</w:t>
            </w:r>
          </w:p>
          <w:p>
            <w:pPr>
              <w:pStyle w:val="ListNumber"/>
              <w:spacing w:after="60" w:line="264" w:lineRule="auto"/>
            </w:pPr>
            <w:r>
              <w:rPr>
                <w:sz w:val="21"/>
              </w:rPr>
              <w:t>Distinguish internal, expansion and external buses with one example each.</w:t>
            </w:r>
          </w:p>
          <w:p>
            <w:pPr>
              <w:spacing w:after="60" w:line="264" w:lineRule="auto"/>
            </w:pPr>
            <w:r>
              <w:rPr>
                <w:b/>
                <w:sz w:val="21"/>
              </w:rPr>
              <w:t>Homework:</w:t>
            </w:r>
            <w:r>
              <w:rPr>
                <w:sz w:val="21"/>
              </w:rPr>
              <w:t xml:space="preserve"> Sketch the inside of a system unit from memory, labelling motherboard, CPU with heat sink and fan, RAM, storage, PSU and one expansion card.</w:t>
            </w:r>
          </w:p>
        </w:tc>
      </w:tr>
    </w:tbl>
    <w:p>
      <w:pPr>
        <w:spacing w:after="20"/>
      </w:pPr>
    </w:p>
    <w:p>
      <w:r>
        <w:br w:type="page"/>
      </w:r>
    </w:p>
    <w:p>
      <w:pPr>
        <w:pStyle w:val="Heading1"/>
        <w:pBdr>
          <w:bottom w:val="single" w:sz="8" w:space="1" w:color="0F9D8A"/>
        </w:pBdr>
      </w:pPr>
      <w:r>
        <w:t>Lesson 13: Computer Ports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the main ports of the motherboard of a computer and of a mobile device.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tray of cables (USB-A, USB-C, HDMI, VGA, Ethernet, 3.5 mm jack, Lightning, micro-USB). "Match each to a hole on this PC/phone."</w:t>
            </w:r>
          </w:p>
        </w:tc>
        <w:tc>
          <w:tcPr>
            <w:tcW w:type="dxa" w:w="2381"/>
            <w:tcMar>
              <w:top w:w="60" w:type="dxa"/>
              <w:bottom w:w="60" w:type="dxa"/>
              <w:start w:w="110" w:type="dxa"/>
              <w:end w:w="110" w:type="dxa"/>
            </w:tcMar>
          </w:tcPr>
          <w:p>
            <w:pPr>
              <w:spacing w:after="0" w:line="252" w:lineRule="auto"/>
            </w:pPr>
            <w:r>
              <w:rPr>
                <w:sz w:val="20"/>
              </w:rPr>
              <w:t>Match physically.</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Port vs connector vs interface; classification (data, video, audio, network, power; legacy vs current; serial/parallel).</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Tour of PC ports (rear panel + front) and mobile-device ports with speeds and uses.</w:t>
            </w:r>
          </w:p>
        </w:tc>
        <w:tc>
          <w:tcPr>
            <w:tcW w:type="dxa" w:w="2381"/>
            <w:tcMar>
              <w:top w:w="60" w:type="dxa"/>
              <w:bottom w:w="60" w:type="dxa"/>
              <w:start w:w="110" w:type="dxa"/>
              <w:end w:w="110" w:type="dxa"/>
            </w:tcMar>
          </w:tcPr>
          <w:p>
            <w:pPr>
              <w:spacing w:after="0" w:line="252" w:lineRule="auto"/>
            </w:pPr>
            <w:r>
              <w:rPr>
                <w:sz w:val="20"/>
              </w:rPr>
              <w:t>Fill the port table; sketch shapes.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Adapters, hubs and docks; choosing ports for a purpose; common problems.</w:t>
            </w:r>
          </w:p>
        </w:tc>
        <w:tc>
          <w:tcPr>
            <w:tcW w:type="dxa" w:w="2381"/>
            <w:tcMar>
              <w:top w:w="60" w:type="dxa"/>
              <w:bottom w:w="60" w:type="dxa"/>
              <w:start w:w="110" w:type="dxa"/>
              <w:end w:w="110" w:type="dxa"/>
            </w:tcMar>
            <w:shd w:val="clear" w:color="auto" w:fill="F4F6F9"/>
          </w:tcPr>
          <w:p>
            <w:pPr>
              <w:spacing w:after="0" w:line="252" w:lineRule="auto"/>
            </w:pPr>
            <w:r>
              <w:rPr>
                <w:sz w:val="20"/>
              </w:rPr>
              <w:t>Solve connection scenarios.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13.1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port</w:t>
            </w:r>
            <w:r>
              <w:rPr>
                <w:sz w:val="21"/>
              </w:rPr>
              <w:t xml:space="preserve"> is a physical socket (interface) on a computer or mobile device through which external devices, networks or power are connected. The </w:t>
            </w:r>
            <w:r>
              <w:rPr>
                <w:b/>
                <w:sz w:val="21"/>
              </w:rPr>
              <w:t>connector</w:t>
            </w:r>
            <w:r>
              <w:rPr>
                <w:sz w:val="21"/>
              </w:rPr>
              <w:t xml:space="preserve"> is the plug at the end of the cable that fits the port. Each port follows a </w:t>
            </w:r>
            <w:r>
              <w:rPr>
                <w:b/>
                <w:sz w:val="21"/>
              </w:rPr>
              <w:t>standard</w:t>
            </w:r>
            <w:r>
              <w:rPr>
                <w:sz w:val="21"/>
              </w:rPr>
              <w:t xml:space="preserve"> (e.g. USB 3.2, HDMI 2.1) defining its shape, signals, speed and power capability.</w:t>
            </w:r>
          </w:p>
        </w:tc>
      </w:tr>
    </w:tbl>
    <w:p>
      <w:pPr>
        <w:spacing w:after="20"/>
      </w:pPr>
    </w:p>
    <w:p>
      <w:r>
        <w:t xml:space="preserve">Ports are classified by </w:t>
      </w:r>
      <w:r>
        <w:rPr>
          <w:b/>
        </w:rPr>
        <w:t>purpose</w:t>
      </w:r>
      <w:r>
        <w:t xml:space="preserve"> (data/peripheral, video, audio, network, power), by </w:t>
      </w:r>
      <w:r>
        <w:rPr>
          <w:b/>
        </w:rPr>
        <w:t>transmission</w:t>
      </w:r>
      <w:r>
        <w:t xml:space="preserve"> (serial – almost all modern ports; parallel – legacy printer ports) and by </w:t>
      </w:r>
      <w:r>
        <w:rPr>
          <w:b/>
        </w:rPr>
        <w:t>status</w:t>
      </w:r>
      <w:r>
        <w:t xml:space="preserve"> (current vs legacy).</w:t>
      </w:r>
    </w:p>
    <w:p>
      <w:pPr>
        <w:pStyle w:val="Heading3"/>
      </w:pPr>
      <w:r>
        <w:t>13.2 Main ports of a personal computer</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Port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Shape / connector</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Speed / notes</w:t>
            </w:r>
          </w:p>
        </w:tc>
      </w:tr>
      <w:tr>
        <w:tc>
          <w:tcPr>
            <w:tcW w:type="dxa" w:w="2381"/>
            <w:tcMar>
              <w:top w:w="60" w:type="dxa"/>
              <w:bottom w:w="60" w:type="dxa"/>
              <w:start w:w="110" w:type="dxa"/>
              <w:end w:w="110" w:type="dxa"/>
            </w:tcMar>
          </w:tcPr>
          <w:p>
            <w:pPr>
              <w:spacing w:after="0" w:line="252" w:lineRule="auto"/>
            </w:pPr>
            <w:r>
              <w:rPr>
                <w:b/>
                <w:sz w:val="20"/>
              </w:rPr>
              <w:t>USB-A</w:t>
            </w:r>
            <w:r>
              <w:rPr>
                <w:sz w:val="20"/>
              </w:rPr>
              <w:t xml:space="preserve"> (USB 2.0 black, 3.x blue)</w:t>
            </w:r>
          </w:p>
        </w:tc>
        <w:tc>
          <w:tcPr>
            <w:tcW w:type="dxa" w:w="2381"/>
            <w:tcMar>
              <w:top w:w="60" w:type="dxa"/>
              <w:bottom w:w="60" w:type="dxa"/>
              <w:start w:w="110" w:type="dxa"/>
              <w:end w:w="110" w:type="dxa"/>
            </w:tcMar>
          </w:tcPr>
          <w:p>
            <w:pPr>
              <w:spacing w:after="0" w:line="252" w:lineRule="auto"/>
            </w:pPr>
            <w:r>
              <w:rPr>
                <w:sz w:val="20"/>
              </w:rPr>
              <w:t>Flat rectangle</w:t>
            </w:r>
          </w:p>
        </w:tc>
        <w:tc>
          <w:tcPr>
            <w:tcW w:type="dxa" w:w="2381"/>
            <w:tcMar>
              <w:top w:w="60" w:type="dxa"/>
              <w:bottom w:w="60" w:type="dxa"/>
              <w:start w:w="110" w:type="dxa"/>
              <w:end w:w="110" w:type="dxa"/>
            </w:tcMar>
          </w:tcPr>
          <w:p>
            <w:pPr>
              <w:spacing w:after="0" w:line="252" w:lineRule="auto"/>
            </w:pPr>
            <w:r>
              <w:rPr>
                <w:sz w:val="20"/>
              </w:rPr>
              <w:t>Universal: keyboard, mouse, flash drives, printers, phones, webcams; supplies 5 V power</w:t>
            </w:r>
          </w:p>
        </w:tc>
        <w:tc>
          <w:tcPr>
            <w:tcW w:type="dxa" w:w="2381"/>
            <w:tcMar>
              <w:top w:w="60" w:type="dxa"/>
              <w:bottom w:w="60" w:type="dxa"/>
              <w:start w:w="110" w:type="dxa"/>
              <w:end w:w="110" w:type="dxa"/>
            </w:tcMar>
          </w:tcPr>
          <w:p>
            <w:pPr>
              <w:spacing w:after="0" w:line="252" w:lineRule="auto"/>
            </w:pPr>
            <w:r>
              <w:rPr>
                <w:sz w:val="20"/>
              </w:rPr>
              <w:t>USB 2.0: 480 Mb/s; USB 3.2 Gen 1: 5 Gb/s; Gen 2: 10 Gb/s</w:t>
            </w:r>
          </w:p>
        </w:tc>
      </w:tr>
      <w:tr>
        <w:tc>
          <w:tcPr>
            <w:tcW w:type="dxa" w:w="2381"/>
            <w:tcMar>
              <w:top w:w="60" w:type="dxa"/>
              <w:bottom w:w="60" w:type="dxa"/>
              <w:start w:w="110" w:type="dxa"/>
              <w:end w:w="110" w:type="dxa"/>
            </w:tcMar>
            <w:shd w:val="clear" w:color="auto" w:fill="F4F6F9"/>
          </w:tcPr>
          <w:p>
            <w:pPr>
              <w:spacing w:after="0" w:line="252" w:lineRule="auto"/>
            </w:pPr>
            <w:r>
              <w:rPr>
                <w:b/>
                <w:sz w:val="20"/>
              </w:rPr>
              <w:t>USB-C</w:t>
            </w:r>
          </w:p>
        </w:tc>
        <w:tc>
          <w:tcPr>
            <w:tcW w:type="dxa" w:w="2381"/>
            <w:tcMar>
              <w:top w:w="60" w:type="dxa"/>
              <w:bottom w:w="60" w:type="dxa"/>
              <w:start w:w="110" w:type="dxa"/>
              <w:end w:w="110" w:type="dxa"/>
            </w:tcMar>
            <w:shd w:val="clear" w:color="auto" w:fill="F4F6F9"/>
          </w:tcPr>
          <w:p>
            <w:pPr>
              <w:spacing w:after="0" w:line="252" w:lineRule="auto"/>
            </w:pPr>
            <w:r>
              <w:rPr>
                <w:sz w:val="20"/>
              </w:rPr>
              <w:t>Small oval, reversible</w:t>
            </w:r>
          </w:p>
        </w:tc>
        <w:tc>
          <w:tcPr>
            <w:tcW w:type="dxa" w:w="2381"/>
            <w:tcMar>
              <w:top w:w="60" w:type="dxa"/>
              <w:bottom w:w="60" w:type="dxa"/>
              <w:start w:w="110" w:type="dxa"/>
              <w:end w:w="110" w:type="dxa"/>
            </w:tcMar>
            <w:shd w:val="clear" w:color="auto" w:fill="F4F6F9"/>
          </w:tcPr>
          <w:p>
            <w:pPr>
              <w:spacing w:after="0" w:line="252" w:lineRule="auto"/>
            </w:pPr>
            <w:r>
              <w:rPr>
                <w:sz w:val="20"/>
              </w:rPr>
              <w:t>Same as USB-A plus video (DisplayPort Alt Mode), fast charging (USB Power Delivery up to 240 W), Thunderbolt 3/4 (40 Gb/s)</w:t>
            </w:r>
          </w:p>
        </w:tc>
        <w:tc>
          <w:tcPr>
            <w:tcW w:type="dxa" w:w="2381"/>
            <w:tcMar>
              <w:top w:w="60" w:type="dxa"/>
              <w:bottom w:w="60" w:type="dxa"/>
              <w:start w:w="110" w:type="dxa"/>
              <w:end w:w="110" w:type="dxa"/>
            </w:tcMar>
            <w:shd w:val="clear" w:color="auto" w:fill="F4F6F9"/>
          </w:tcPr>
          <w:p>
            <w:pPr>
              <w:spacing w:after="0" w:line="252" w:lineRule="auto"/>
            </w:pPr>
            <w:r>
              <w:rPr>
                <w:sz w:val="20"/>
              </w:rPr>
              <w:t>Becoming the single port for laptops and phones; EU mandates USB-C charging</w:t>
            </w:r>
          </w:p>
        </w:tc>
      </w:tr>
      <w:tr>
        <w:tc>
          <w:tcPr>
            <w:tcW w:type="dxa" w:w="2381"/>
            <w:tcMar>
              <w:top w:w="60" w:type="dxa"/>
              <w:bottom w:w="60" w:type="dxa"/>
              <w:start w:w="110" w:type="dxa"/>
              <w:end w:w="110" w:type="dxa"/>
            </w:tcMar>
          </w:tcPr>
          <w:p>
            <w:pPr>
              <w:spacing w:after="0" w:line="252" w:lineRule="auto"/>
            </w:pPr>
            <w:r>
              <w:rPr>
                <w:b/>
                <w:sz w:val="20"/>
              </w:rPr>
              <w:t>HDMI</w:t>
            </w:r>
          </w:p>
        </w:tc>
        <w:tc>
          <w:tcPr>
            <w:tcW w:type="dxa" w:w="2381"/>
            <w:tcMar>
              <w:top w:w="60" w:type="dxa"/>
              <w:bottom w:w="60" w:type="dxa"/>
              <w:start w:w="110" w:type="dxa"/>
              <w:end w:w="110" w:type="dxa"/>
            </w:tcMar>
          </w:tcPr>
          <w:p>
            <w:pPr>
              <w:spacing w:after="0" w:line="252" w:lineRule="auto"/>
            </w:pPr>
            <w:r>
              <w:rPr>
                <w:sz w:val="20"/>
              </w:rPr>
              <w:t>Trapezoid, 19 pins</w:t>
            </w:r>
          </w:p>
        </w:tc>
        <w:tc>
          <w:tcPr>
            <w:tcW w:type="dxa" w:w="2381"/>
            <w:tcMar>
              <w:top w:w="60" w:type="dxa"/>
              <w:bottom w:w="60" w:type="dxa"/>
              <w:start w:w="110" w:type="dxa"/>
              <w:end w:w="110" w:type="dxa"/>
            </w:tcMar>
          </w:tcPr>
          <w:p>
            <w:pPr>
              <w:spacing w:after="0" w:line="252" w:lineRule="auto"/>
            </w:pPr>
            <w:r>
              <w:rPr>
                <w:sz w:val="20"/>
              </w:rPr>
              <w:t>Digital video + audio to monitors, TVs, projectors</w:t>
            </w:r>
          </w:p>
        </w:tc>
        <w:tc>
          <w:tcPr>
            <w:tcW w:type="dxa" w:w="2381"/>
            <w:tcMar>
              <w:top w:w="60" w:type="dxa"/>
              <w:bottom w:w="60" w:type="dxa"/>
              <w:start w:w="110" w:type="dxa"/>
              <w:end w:w="110" w:type="dxa"/>
            </w:tcMar>
          </w:tcPr>
          <w:p>
            <w:pPr>
              <w:spacing w:after="0" w:line="252" w:lineRule="auto"/>
            </w:pPr>
            <w:r>
              <w:rPr>
                <w:sz w:val="20"/>
              </w:rPr>
              <w:t>HDMI 2.0: 4K 60 Hz; 2.1: 8K</w:t>
            </w:r>
          </w:p>
        </w:tc>
      </w:tr>
      <w:tr>
        <w:tc>
          <w:tcPr>
            <w:tcW w:type="dxa" w:w="2381"/>
            <w:tcMar>
              <w:top w:w="60" w:type="dxa"/>
              <w:bottom w:w="60" w:type="dxa"/>
              <w:start w:w="110" w:type="dxa"/>
              <w:end w:w="110" w:type="dxa"/>
            </w:tcMar>
            <w:shd w:val="clear" w:color="auto" w:fill="F4F6F9"/>
          </w:tcPr>
          <w:p>
            <w:pPr>
              <w:spacing w:after="0" w:line="252" w:lineRule="auto"/>
            </w:pPr>
            <w:r>
              <w:rPr>
                <w:b/>
                <w:sz w:val="20"/>
              </w:rPr>
              <w:t>DisplayPort / mini-DP</w:t>
            </w:r>
          </w:p>
        </w:tc>
        <w:tc>
          <w:tcPr>
            <w:tcW w:type="dxa" w:w="2381"/>
            <w:tcMar>
              <w:top w:w="60" w:type="dxa"/>
              <w:bottom w:w="60" w:type="dxa"/>
              <w:start w:w="110" w:type="dxa"/>
              <w:end w:w="110" w:type="dxa"/>
            </w:tcMar>
            <w:shd w:val="clear" w:color="auto" w:fill="F4F6F9"/>
          </w:tcPr>
          <w:p>
            <w:pPr>
              <w:spacing w:after="0" w:line="252" w:lineRule="auto"/>
            </w:pPr>
            <w:r>
              <w:rPr>
                <w:sz w:val="20"/>
              </w:rPr>
              <w:t>Rectangle with one notched corner</w:t>
            </w:r>
          </w:p>
        </w:tc>
        <w:tc>
          <w:tcPr>
            <w:tcW w:type="dxa" w:w="2381"/>
            <w:tcMar>
              <w:top w:w="60" w:type="dxa"/>
              <w:bottom w:w="60" w:type="dxa"/>
              <w:start w:w="110" w:type="dxa"/>
              <w:end w:w="110" w:type="dxa"/>
            </w:tcMar>
            <w:shd w:val="clear" w:color="auto" w:fill="F4F6F9"/>
          </w:tcPr>
          <w:p>
            <w:pPr>
              <w:spacing w:after="0" w:line="252" w:lineRule="auto"/>
            </w:pPr>
            <w:r>
              <w:rPr>
                <w:sz w:val="20"/>
              </w:rPr>
              <w:t>Digital video for monitors; daisy-chaining</w:t>
            </w:r>
          </w:p>
        </w:tc>
        <w:tc>
          <w:tcPr>
            <w:tcW w:type="dxa" w:w="2381"/>
            <w:tcMar>
              <w:top w:w="60" w:type="dxa"/>
              <w:bottom w:w="60" w:type="dxa"/>
              <w:start w:w="110" w:type="dxa"/>
              <w:end w:w="110" w:type="dxa"/>
            </w:tcMar>
            <w:shd w:val="clear" w:color="auto" w:fill="F4F6F9"/>
          </w:tcPr>
          <w:p>
            <w:pPr>
              <w:spacing w:after="0" w:line="252" w:lineRule="auto"/>
            </w:pPr>
            <w:r>
              <w:rPr>
                <w:sz w:val="20"/>
              </w:rPr>
              <w:t>Common on desktops/GPUs</w:t>
            </w:r>
          </w:p>
        </w:tc>
      </w:tr>
      <w:tr>
        <w:tc>
          <w:tcPr>
            <w:tcW w:type="dxa" w:w="2381"/>
            <w:tcMar>
              <w:top w:w="60" w:type="dxa"/>
              <w:bottom w:w="60" w:type="dxa"/>
              <w:start w:w="110" w:type="dxa"/>
              <w:end w:w="110" w:type="dxa"/>
            </w:tcMar>
          </w:tcPr>
          <w:p>
            <w:pPr>
              <w:spacing w:after="0" w:line="252" w:lineRule="auto"/>
            </w:pPr>
            <w:r>
              <w:rPr>
                <w:b/>
                <w:sz w:val="20"/>
              </w:rPr>
              <w:t>VGA</w:t>
            </w:r>
            <w:r>
              <w:rPr>
                <w:sz w:val="20"/>
              </w:rPr>
              <w:t xml:space="preserve"> (D-sub 15)</w:t>
            </w:r>
          </w:p>
        </w:tc>
        <w:tc>
          <w:tcPr>
            <w:tcW w:type="dxa" w:w="2381"/>
            <w:tcMar>
              <w:top w:w="60" w:type="dxa"/>
              <w:bottom w:w="60" w:type="dxa"/>
              <w:start w:w="110" w:type="dxa"/>
              <w:end w:w="110" w:type="dxa"/>
            </w:tcMar>
          </w:tcPr>
          <w:p>
            <w:pPr>
              <w:spacing w:after="0" w:line="252" w:lineRule="auto"/>
            </w:pPr>
            <w:r>
              <w:rPr>
                <w:sz w:val="20"/>
              </w:rPr>
              <w:t>Blue trapezoid with 15 pins and two screws</w:t>
            </w:r>
          </w:p>
        </w:tc>
        <w:tc>
          <w:tcPr>
            <w:tcW w:type="dxa" w:w="2381"/>
            <w:tcMar>
              <w:top w:w="60" w:type="dxa"/>
              <w:bottom w:w="60" w:type="dxa"/>
              <w:start w:w="110" w:type="dxa"/>
              <w:end w:w="110" w:type="dxa"/>
            </w:tcMar>
          </w:tcPr>
          <w:p>
            <w:pPr>
              <w:spacing w:after="0" w:line="252" w:lineRule="auto"/>
            </w:pPr>
            <w:r>
              <w:rPr>
                <w:b/>
                <w:sz w:val="20"/>
              </w:rPr>
              <w:t>Analogue</w:t>
            </w:r>
            <w:r>
              <w:rPr>
                <w:sz w:val="20"/>
              </w:rPr>
              <w:t xml:space="preserve"> video – legacy; still on many projectors and older monitors in schools</w:t>
            </w:r>
          </w:p>
        </w:tc>
        <w:tc>
          <w:tcPr>
            <w:tcW w:type="dxa" w:w="2381"/>
            <w:tcMar>
              <w:top w:w="60" w:type="dxa"/>
              <w:bottom w:w="60" w:type="dxa"/>
              <w:start w:w="110" w:type="dxa"/>
              <w:end w:w="110" w:type="dxa"/>
            </w:tcMar>
          </w:tcPr>
          <w:p>
            <w:pPr>
              <w:spacing w:after="0" w:line="252" w:lineRule="auto"/>
            </w:pPr>
            <w:r>
              <w:rPr>
                <w:sz w:val="20"/>
              </w:rPr>
              <w:t>Max ~1080p; no audio</w:t>
            </w:r>
          </w:p>
        </w:tc>
      </w:tr>
      <w:tr>
        <w:tc>
          <w:tcPr>
            <w:tcW w:type="dxa" w:w="2381"/>
            <w:tcMar>
              <w:top w:w="60" w:type="dxa"/>
              <w:bottom w:w="60" w:type="dxa"/>
              <w:start w:w="110" w:type="dxa"/>
              <w:end w:w="110" w:type="dxa"/>
            </w:tcMar>
            <w:shd w:val="clear" w:color="auto" w:fill="F4F6F9"/>
          </w:tcPr>
          <w:p>
            <w:pPr>
              <w:spacing w:after="0" w:line="252" w:lineRule="auto"/>
            </w:pPr>
            <w:r>
              <w:rPr>
                <w:b/>
                <w:sz w:val="20"/>
              </w:rPr>
              <w:t>DVI</w:t>
            </w:r>
          </w:p>
        </w:tc>
        <w:tc>
          <w:tcPr>
            <w:tcW w:type="dxa" w:w="2381"/>
            <w:tcMar>
              <w:top w:w="60" w:type="dxa"/>
              <w:bottom w:w="60" w:type="dxa"/>
              <w:start w:w="110" w:type="dxa"/>
              <w:end w:w="110" w:type="dxa"/>
            </w:tcMar>
            <w:shd w:val="clear" w:color="auto" w:fill="F4F6F9"/>
          </w:tcPr>
          <w:p>
            <w:pPr>
              <w:spacing w:after="0" w:line="252" w:lineRule="auto"/>
            </w:pPr>
            <w:r>
              <w:rPr>
                <w:sz w:val="20"/>
              </w:rPr>
              <w:t>White wide connector</w:t>
            </w:r>
          </w:p>
        </w:tc>
        <w:tc>
          <w:tcPr>
            <w:tcW w:type="dxa" w:w="2381"/>
            <w:tcMar>
              <w:top w:w="60" w:type="dxa"/>
              <w:bottom w:w="60" w:type="dxa"/>
              <w:start w:w="110" w:type="dxa"/>
              <w:end w:w="110" w:type="dxa"/>
            </w:tcMar>
            <w:shd w:val="clear" w:color="auto" w:fill="F4F6F9"/>
          </w:tcPr>
          <w:p>
            <w:pPr>
              <w:spacing w:after="0" w:line="252" w:lineRule="auto"/>
            </w:pPr>
            <w:r>
              <w:rPr>
                <w:sz w:val="20"/>
              </w:rPr>
              <w:t>Digital video – legacy</w:t>
            </w:r>
          </w:p>
        </w:tc>
        <w:tc>
          <w:tcPr>
            <w:tcW w:type="dxa" w:w="2381"/>
            <w:tcMar>
              <w:top w:w="60" w:type="dxa"/>
              <w:bottom w:w="60" w:type="dxa"/>
              <w:start w:w="110" w:type="dxa"/>
              <w:end w:w="110" w:type="dxa"/>
            </w:tcMar>
            <w:shd w:val="clear" w:color="auto" w:fill="F4F6F9"/>
          </w:tcPr>
          <w:p>
            <w:pPr>
              <w:spacing w:after="0" w:line="252" w:lineRule="auto"/>
            </w:pPr>
            <w:r>
              <w:rPr>
                <w:sz w:val="20"/>
              </w:rPr>
              <w:t>Replaced by HDMI/DP</w:t>
            </w:r>
          </w:p>
        </w:tc>
      </w:tr>
      <w:tr>
        <w:tc>
          <w:tcPr>
            <w:tcW w:type="dxa" w:w="2381"/>
            <w:tcMar>
              <w:top w:w="60" w:type="dxa"/>
              <w:bottom w:w="60" w:type="dxa"/>
              <w:start w:w="110" w:type="dxa"/>
              <w:end w:w="110" w:type="dxa"/>
            </w:tcMar>
          </w:tcPr>
          <w:p>
            <w:pPr>
              <w:spacing w:after="0" w:line="252" w:lineRule="auto"/>
            </w:pPr>
            <w:r>
              <w:rPr>
                <w:b/>
                <w:sz w:val="20"/>
              </w:rPr>
              <w:t>Ethernet (RJ-45)</w:t>
            </w:r>
          </w:p>
        </w:tc>
        <w:tc>
          <w:tcPr>
            <w:tcW w:type="dxa" w:w="2381"/>
            <w:tcMar>
              <w:top w:w="60" w:type="dxa"/>
              <w:bottom w:w="60" w:type="dxa"/>
              <w:start w:w="110" w:type="dxa"/>
              <w:end w:w="110" w:type="dxa"/>
            </w:tcMar>
          </w:tcPr>
          <w:p>
            <w:pPr>
              <w:spacing w:after="0" w:line="252" w:lineRule="auto"/>
            </w:pPr>
            <w:r>
              <w:rPr>
                <w:sz w:val="20"/>
              </w:rPr>
              <w:t>Square with a clip</w:t>
            </w:r>
          </w:p>
        </w:tc>
        <w:tc>
          <w:tcPr>
            <w:tcW w:type="dxa" w:w="2381"/>
            <w:tcMar>
              <w:top w:w="60" w:type="dxa"/>
              <w:bottom w:w="60" w:type="dxa"/>
              <w:start w:w="110" w:type="dxa"/>
              <w:end w:w="110" w:type="dxa"/>
            </w:tcMar>
          </w:tcPr>
          <w:p>
            <w:pPr>
              <w:spacing w:after="0" w:line="252" w:lineRule="auto"/>
            </w:pPr>
            <w:r>
              <w:rPr>
                <w:sz w:val="20"/>
              </w:rPr>
              <w:t>Wired network/internet</w:t>
            </w:r>
          </w:p>
        </w:tc>
        <w:tc>
          <w:tcPr>
            <w:tcW w:type="dxa" w:w="2381"/>
            <w:tcMar>
              <w:top w:w="60" w:type="dxa"/>
              <w:bottom w:w="60" w:type="dxa"/>
              <w:start w:w="110" w:type="dxa"/>
              <w:end w:w="110" w:type="dxa"/>
            </w:tcMar>
          </w:tcPr>
          <w:p>
            <w:pPr>
              <w:spacing w:after="0" w:line="252" w:lineRule="auto"/>
            </w:pPr>
            <w:r>
              <w:rPr>
                <w:sz w:val="20"/>
              </w:rPr>
              <w:t>100 Mb/s – 1 Gb/s (2.5/10 Gb/s on newer boards)</w:t>
            </w:r>
          </w:p>
        </w:tc>
      </w:tr>
      <w:tr>
        <w:tc>
          <w:tcPr>
            <w:tcW w:type="dxa" w:w="2381"/>
            <w:tcMar>
              <w:top w:w="60" w:type="dxa"/>
              <w:bottom w:w="60" w:type="dxa"/>
              <w:start w:w="110" w:type="dxa"/>
              <w:end w:w="110" w:type="dxa"/>
            </w:tcMar>
            <w:shd w:val="clear" w:color="auto" w:fill="F4F6F9"/>
          </w:tcPr>
          <w:p>
            <w:pPr>
              <w:spacing w:after="0" w:line="252" w:lineRule="auto"/>
            </w:pPr>
            <w:r>
              <w:rPr>
                <w:b/>
                <w:sz w:val="20"/>
              </w:rPr>
              <w:t>3.5 mm audio jacks</w:t>
            </w:r>
          </w:p>
        </w:tc>
        <w:tc>
          <w:tcPr>
            <w:tcW w:type="dxa" w:w="2381"/>
            <w:tcMar>
              <w:top w:w="60" w:type="dxa"/>
              <w:bottom w:w="60" w:type="dxa"/>
              <w:start w:w="110" w:type="dxa"/>
              <w:end w:w="110" w:type="dxa"/>
            </w:tcMar>
            <w:shd w:val="clear" w:color="auto" w:fill="F4F6F9"/>
          </w:tcPr>
          <w:p>
            <w:pPr>
              <w:spacing w:after="0" w:line="252" w:lineRule="auto"/>
            </w:pPr>
            <w:r>
              <w:rPr>
                <w:sz w:val="20"/>
              </w:rPr>
              <w:t>Round (green line-out, pink mic-in, blue line-in)</w:t>
            </w:r>
          </w:p>
        </w:tc>
        <w:tc>
          <w:tcPr>
            <w:tcW w:type="dxa" w:w="2381"/>
            <w:tcMar>
              <w:top w:w="60" w:type="dxa"/>
              <w:bottom w:w="60" w:type="dxa"/>
              <w:start w:w="110" w:type="dxa"/>
              <w:end w:w="110" w:type="dxa"/>
            </w:tcMar>
            <w:shd w:val="clear" w:color="auto" w:fill="F4F6F9"/>
          </w:tcPr>
          <w:p>
            <w:pPr>
              <w:spacing w:after="0" w:line="252" w:lineRule="auto"/>
            </w:pPr>
            <w:r>
              <w:rPr>
                <w:sz w:val="20"/>
              </w:rPr>
              <w:t>Headphones, speakers, microphone</w:t>
            </w:r>
          </w:p>
        </w:tc>
        <w:tc>
          <w:tcPr>
            <w:tcW w:type="dxa" w:w="2381"/>
            <w:tcMar>
              <w:top w:w="60" w:type="dxa"/>
              <w:bottom w:w="60" w:type="dxa"/>
              <w:start w:w="110" w:type="dxa"/>
              <w:end w:w="110" w:type="dxa"/>
            </w:tcMar>
            <w:shd w:val="clear" w:color="auto" w:fill="F4F6F9"/>
          </w:tcPr>
          <w:p>
            <w:pPr>
              <w:spacing w:after="0" w:line="252" w:lineRule="auto"/>
            </w:pPr>
            <w:r>
              <w:rPr>
                <w:sz w:val="20"/>
              </w:rPr>
              <w:t>Analogue</w:t>
            </w:r>
          </w:p>
        </w:tc>
      </w:tr>
      <w:tr>
        <w:tc>
          <w:tcPr>
            <w:tcW w:type="dxa" w:w="2381"/>
            <w:tcMar>
              <w:top w:w="60" w:type="dxa"/>
              <w:bottom w:w="60" w:type="dxa"/>
              <w:start w:w="110" w:type="dxa"/>
              <w:end w:w="110" w:type="dxa"/>
            </w:tcMar>
          </w:tcPr>
          <w:p>
            <w:pPr>
              <w:spacing w:after="0" w:line="252" w:lineRule="auto"/>
            </w:pPr>
            <w:r>
              <w:rPr>
                <w:b/>
                <w:sz w:val="20"/>
              </w:rPr>
              <w:t>Optical S/PDIF</w:t>
            </w:r>
          </w:p>
        </w:tc>
        <w:tc>
          <w:tcPr>
            <w:tcW w:type="dxa" w:w="2381"/>
            <w:tcMar>
              <w:top w:w="60" w:type="dxa"/>
              <w:bottom w:w="60" w:type="dxa"/>
              <w:start w:w="110" w:type="dxa"/>
              <w:end w:w="110" w:type="dxa"/>
            </w:tcMar>
          </w:tcPr>
          <w:p>
            <w:pPr>
              <w:spacing w:after="0" w:line="252" w:lineRule="auto"/>
            </w:pPr>
            <w:r>
              <w:rPr>
                <w:sz w:val="20"/>
              </w:rPr>
              <w:t>Small square with a door</w:t>
            </w:r>
          </w:p>
        </w:tc>
        <w:tc>
          <w:tcPr>
            <w:tcW w:type="dxa" w:w="2381"/>
            <w:tcMar>
              <w:top w:w="60" w:type="dxa"/>
              <w:bottom w:w="60" w:type="dxa"/>
              <w:start w:w="110" w:type="dxa"/>
              <w:end w:w="110" w:type="dxa"/>
            </w:tcMar>
          </w:tcPr>
          <w:p>
            <w:pPr>
              <w:spacing w:after="0" w:line="252" w:lineRule="auto"/>
            </w:pPr>
            <w:r>
              <w:rPr>
                <w:sz w:val="20"/>
              </w:rPr>
              <w:t>Digital audio to home theatre</w:t>
            </w:r>
          </w:p>
        </w:tc>
        <w:tc>
          <w:tcPr>
            <w:tcW w:type="dxa" w:w="2381"/>
            <w:tcMar>
              <w:top w:w="60" w:type="dxa"/>
              <w:bottom w:w="60" w:type="dxa"/>
              <w:start w:w="110" w:type="dxa"/>
              <w:end w:w="110" w:type="dxa"/>
            </w:tcMar>
          </w:tcPr>
          <w:p>
            <w:pPr>
              <w:spacing w:after="0" w:line="252" w:lineRule="auto"/>
            </w:pPr>
          </w:p>
        </w:tc>
      </w:tr>
      <w:tr>
        <w:tc>
          <w:tcPr>
            <w:tcW w:type="dxa" w:w="2381"/>
            <w:tcMar>
              <w:top w:w="60" w:type="dxa"/>
              <w:bottom w:w="60" w:type="dxa"/>
              <w:start w:w="110" w:type="dxa"/>
              <w:end w:w="110" w:type="dxa"/>
            </w:tcMar>
            <w:shd w:val="clear" w:color="auto" w:fill="F4F6F9"/>
          </w:tcPr>
          <w:p>
            <w:pPr>
              <w:spacing w:after="0" w:line="252" w:lineRule="auto"/>
            </w:pPr>
            <w:r>
              <w:rPr>
                <w:b/>
                <w:sz w:val="20"/>
              </w:rPr>
              <w:t>PS/2</w:t>
            </w:r>
          </w:p>
        </w:tc>
        <w:tc>
          <w:tcPr>
            <w:tcW w:type="dxa" w:w="2381"/>
            <w:tcMar>
              <w:top w:w="60" w:type="dxa"/>
              <w:bottom w:w="60" w:type="dxa"/>
              <w:start w:w="110" w:type="dxa"/>
              <w:end w:w="110" w:type="dxa"/>
            </w:tcMar>
            <w:shd w:val="clear" w:color="auto" w:fill="F4F6F9"/>
          </w:tcPr>
          <w:p>
            <w:pPr>
              <w:spacing w:after="0" w:line="252" w:lineRule="auto"/>
            </w:pPr>
            <w:r>
              <w:rPr>
                <w:sz w:val="20"/>
              </w:rPr>
              <w:t>Round 6-pin (purple keyboard, green mouse)</w:t>
            </w:r>
          </w:p>
        </w:tc>
        <w:tc>
          <w:tcPr>
            <w:tcW w:type="dxa" w:w="2381"/>
            <w:tcMar>
              <w:top w:w="60" w:type="dxa"/>
              <w:bottom w:w="60" w:type="dxa"/>
              <w:start w:w="110" w:type="dxa"/>
              <w:end w:w="110" w:type="dxa"/>
            </w:tcMar>
            <w:shd w:val="clear" w:color="auto" w:fill="F4F6F9"/>
          </w:tcPr>
          <w:p>
            <w:pPr>
              <w:spacing w:after="0" w:line="252" w:lineRule="auto"/>
            </w:pPr>
            <w:r>
              <w:rPr>
                <w:sz w:val="20"/>
              </w:rPr>
              <w:t>Legacy keyboard/mouse</w:t>
            </w:r>
          </w:p>
        </w:tc>
        <w:tc>
          <w:tcPr>
            <w:tcW w:type="dxa" w:w="2381"/>
            <w:tcMar>
              <w:top w:w="60" w:type="dxa"/>
              <w:bottom w:w="60" w:type="dxa"/>
              <w:start w:w="110" w:type="dxa"/>
              <w:end w:w="110" w:type="dxa"/>
            </w:tcMar>
            <w:shd w:val="clear" w:color="auto" w:fill="F4F6F9"/>
          </w:tcPr>
          <w:p>
            <w:pPr>
              <w:spacing w:after="0" w:line="252" w:lineRule="auto"/>
            </w:pPr>
            <w:r>
              <w:rPr>
                <w:sz w:val="20"/>
              </w:rPr>
              <w:t>Rare today</w:t>
            </w:r>
          </w:p>
        </w:tc>
      </w:tr>
      <w:tr>
        <w:tc>
          <w:tcPr>
            <w:tcW w:type="dxa" w:w="2381"/>
            <w:tcMar>
              <w:top w:w="60" w:type="dxa"/>
              <w:bottom w:w="60" w:type="dxa"/>
              <w:start w:w="110" w:type="dxa"/>
              <w:end w:w="110" w:type="dxa"/>
            </w:tcMar>
          </w:tcPr>
          <w:p>
            <w:pPr>
              <w:spacing w:after="0" w:line="252" w:lineRule="auto"/>
            </w:pPr>
            <w:r>
              <w:rPr>
                <w:b/>
                <w:sz w:val="20"/>
              </w:rPr>
              <w:t>Serial (RS-232) / Parallel (LPT)</w:t>
            </w:r>
          </w:p>
        </w:tc>
        <w:tc>
          <w:tcPr>
            <w:tcW w:type="dxa" w:w="2381"/>
            <w:tcMar>
              <w:top w:w="60" w:type="dxa"/>
              <w:bottom w:w="60" w:type="dxa"/>
              <w:start w:w="110" w:type="dxa"/>
              <w:end w:w="110" w:type="dxa"/>
            </w:tcMar>
          </w:tcPr>
          <w:p>
            <w:pPr>
              <w:spacing w:after="0" w:line="252" w:lineRule="auto"/>
            </w:pPr>
            <w:r>
              <w:rPr>
                <w:sz w:val="20"/>
              </w:rPr>
              <w:t>9-pin / 25-pin D-sub</w:t>
            </w:r>
          </w:p>
        </w:tc>
        <w:tc>
          <w:tcPr>
            <w:tcW w:type="dxa" w:w="2381"/>
            <w:tcMar>
              <w:top w:w="60" w:type="dxa"/>
              <w:bottom w:w="60" w:type="dxa"/>
              <w:start w:w="110" w:type="dxa"/>
              <w:end w:w="110" w:type="dxa"/>
            </w:tcMar>
          </w:tcPr>
          <w:p>
            <w:pPr>
              <w:spacing w:after="0" w:line="252" w:lineRule="auto"/>
            </w:pPr>
            <w:r>
              <w:rPr>
                <w:sz w:val="20"/>
              </w:rPr>
              <w:t>Legacy industrial equipment / old printers</w:t>
            </w:r>
          </w:p>
        </w:tc>
        <w:tc>
          <w:tcPr>
            <w:tcW w:type="dxa" w:w="2381"/>
            <w:tcMar>
              <w:top w:w="60" w:type="dxa"/>
              <w:bottom w:w="60" w:type="dxa"/>
              <w:start w:w="110" w:type="dxa"/>
              <w:end w:w="110" w:type="dxa"/>
            </w:tcMar>
          </w:tcPr>
          <w:p>
            <w:pPr>
              <w:spacing w:after="0" w:line="252" w:lineRule="auto"/>
            </w:pPr>
            <w:r>
              <w:rPr>
                <w:sz w:val="20"/>
              </w:rPr>
              <w:t>Obsolete on consumer PCs</w:t>
            </w:r>
          </w:p>
        </w:tc>
      </w:tr>
      <w:tr>
        <w:tc>
          <w:tcPr>
            <w:tcW w:type="dxa" w:w="2381"/>
            <w:tcMar>
              <w:top w:w="60" w:type="dxa"/>
              <w:bottom w:w="60" w:type="dxa"/>
              <w:start w:w="110" w:type="dxa"/>
              <w:end w:w="110" w:type="dxa"/>
            </w:tcMar>
            <w:shd w:val="clear" w:color="auto" w:fill="F4F6F9"/>
          </w:tcPr>
          <w:p>
            <w:pPr>
              <w:spacing w:after="0" w:line="252" w:lineRule="auto"/>
            </w:pPr>
            <w:r>
              <w:rPr>
                <w:b/>
                <w:sz w:val="20"/>
              </w:rPr>
              <w:t>Power (IEC C14 on PSU; DC barrel or USB-C on laptops)</w:t>
            </w:r>
          </w:p>
        </w:tc>
        <w:tc>
          <w:tcPr>
            <w:tcW w:type="dxa" w:w="2381"/>
            <w:tcMar>
              <w:top w:w="60" w:type="dxa"/>
              <w:bottom w:w="60" w:type="dxa"/>
              <w:start w:w="110" w:type="dxa"/>
              <w:end w:w="110" w:type="dxa"/>
            </w:tcMar>
            <w:shd w:val="clear" w:color="auto" w:fill="F4F6F9"/>
          </w:tcPr>
          <w:p>
            <w:pPr>
              <w:spacing w:after="0" w:line="252" w:lineRule="auto"/>
            </w:pPr>
            <w:r>
              <w:rPr>
                <w:sz w:val="20"/>
              </w:rPr>
              <w:t>3-pin kettle socket / round pin</w:t>
            </w:r>
          </w:p>
        </w:tc>
        <w:tc>
          <w:tcPr>
            <w:tcW w:type="dxa" w:w="2381"/>
            <w:tcMar>
              <w:top w:w="60" w:type="dxa"/>
              <w:bottom w:w="60" w:type="dxa"/>
              <w:start w:w="110" w:type="dxa"/>
              <w:end w:w="110" w:type="dxa"/>
            </w:tcMar>
            <w:shd w:val="clear" w:color="auto" w:fill="F4F6F9"/>
          </w:tcPr>
          <w:p>
            <w:pPr>
              <w:spacing w:after="0" w:line="252" w:lineRule="auto"/>
            </w:pPr>
            <w:r>
              <w:rPr>
                <w:sz w:val="20"/>
              </w:rPr>
              <w:t>Mains power in</w:t>
            </w:r>
          </w:p>
        </w:tc>
        <w:tc>
          <w:tcPr>
            <w:tcW w:type="dxa" w:w="2381"/>
            <w:tcMar>
              <w:top w:w="60" w:type="dxa"/>
              <w:bottom w:w="60" w:type="dxa"/>
              <w:start w:w="110" w:type="dxa"/>
              <w:end w:w="110" w:type="dxa"/>
            </w:tcMar>
            <w:shd w:val="clear" w:color="auto" w:fill="F4F6F9"/>
          </w:tcPr>
          <w:p>
            <w:pPr>
              <w:spacing w:after="0" w:line="252" w:lineRule="auto"/>
            </w:pPr>
          </w:p>
        </w:tc>
      </w:tr>
      <w:tr>
        <w:tc>
          <w:tcPr>
            <w:tcW w:type="dxa" w:w="2381"/>
            <w:tcMar>
              <w:top w:w="60" w:type="dxa"/>
              <w:bottom w:w="60" w:type="dxa"/>
              <w:start w:w="110" w:type="dxa"/>
              <w:end w:w="110" w:type="dxa"/>
            </w:tcMar>
          </w:tcPr>
          <w:p>
            <w:pPr>
              <w:spacing w:after="0" w:line="252" w:lineRule="auto"/>
            </w:pPr>
            <w:r>
              <w:rPr>
                <w:b/>
                <w:sz w:val="20"/>
              </w:rPr>
              <w:t>SD / microSD card reader</w:t>
            </w:r>
          </w:p>
        </w:tc>
        <w:tc>
          <w:tcPr>
            <w:tcW w:type="dxa" w:w="2381"/>
            <w:tcMar>
              <w:top w:w="60" w:type="dxa"/>
              <w:bottom w:w="60" w:type="dxa"/>
              <w:start w:w="110" w:type="dxa"/>
              <w:end w:w="110" w:type="dxa"/>
            </w:tcMar>
          </w:tcPr>
          <w:p>
            <w:pPr>
              <w:spacing w:after="0" w:line="252" w:lineRule="auto"/>
            </w:pPr>
            <w:r>
              <w:rPr>
                <w:sz w:val="20"/>
              </w:rPr>
              <w:t>Thin slot</w:t>
            </w:r>
          </w:p>
        </w:tc>
        <w:tc>
          <w:tcPr>
            <w:tcW w:type="dxa" w:w="2381"/>
            <w:tcMar>
              <w:top w:w="60" w:type="dxa"/>
              <w:bottom w:w="60" w:type="dxa"/>
              <w:start w:w="110" w:type="dxa"/>
              <w:end w:w="110" w:type="dxa"/>
            </w:tcMar>
          </w:tcPr>
          <w:p>
            <w:pPr>
              <w:spacing w:after="0" w:line="252" w:lineRule="auto"/>
            </w:pPr>
            <w:r>
              <w:rPr>
                <w:sz w:val="20"/>
              </w:rPr>
              <w:t>Memory cards from cameras/phones</w:t>
            </w:r>
          </w:p>
        </w:tc>
        <w:tc>
          <w:tcPr>
            <w:tcW w:type="dxa" w:w="2381"/>
            <w:tcMar>
              <w:top w:w="60" w:type="dxa"/>
              <w:bottom w:w="60" w:type="dxa"/>
              <w:start w:w="110" w:type="dxa"/>
              <w:end w:w="110" w:type="dxa"/>
            </w:tcMar>
          </w:tcPr>
          <w:p>
            <w:pPr>
              <w:spacing w:after="0" w:line="252" w:lineRule="auto"/>
            </w:pPr>
          </w:p>
        </w:tc>
      </w:tr>
      <w:tr>
        <w:tc>
          <w:tcPr>
            <w:tcW w:type="dxa" w:w="2381"/>
            <w:tcMar>
              <w:top w:w="60" w:type="dxa"/>
              <w:bottom w:w="60" w:type="dxa"/>
              <w:start w:w="110" w:type="dxa"/>
              <w:end w:w="110" w:type="dxa"/>
            </w:tcMar>
            <w:shd w:val="clear" w:color="auto" w:fill="F4F6F9"/>
          </w:tcPr>
          <w:p>
            <w:pPr>
              <w:spacing w:after="0" w:line="252" w:lineRule="auto"/>
            </w:pPr>
            <w:r>
              <w:rPr>
                <w:b/>
                <w:sz w:val="20"/>
              </w:rPr>
              <w:t>Antenna connectors</w:t>
            </w:r>
          </w:p>
        </w:tc>
        <w:tc>
          <w:tcPr>
            <w:tcW w:type="dxa" w:w="2381"/>
            <w:tcMar>
              <w:top w:w="60" w:type="dxa"/>
              <w:bottom w:w="60" w:type="dxa"/>
              <w:start w:w="110" w:type="dxa"/>
              <w:end w:w="110" w:type="dxa"/>
            </w:tcMar>
            <w:shd w:val="clear" w:color="auto" w:fill="F4F6F9"/>
          </w:tcPr>
          <w:p>
            <w:pPr>
              <w:spacing w:after="0" w:line="252" w:lineRule="auto"/>
            </w:pPr>
            <w:r>
              <w:rPr>
                <w:sz w:val="20"/>
              </w:rPr>
              <w:t>Screw-on SMA</w:t>
            </w:r>
          </w:p>
        </w:tc>
        <w:tc>
          <w:tcPr>
            <w:tcW w:type="dxa" w:w="2381"/>
            <w:tcMar>
              <w:top w:w="60" w:type="dxa"/>
              <w:bottom w:w="60" w:type="dxa"/>
              <w:start w:w="110" w:type="dxa"/>
              <w:end w:w="110" w:type="dxa"/>
            </w:tcMar>
            <w:shd w:val="clear" w:color="auto" w:fill="F4F6F9"/>
          </w:tcPr>
          <w:p>
            <w:pPr>
              <w:spacing w:after="0" w:line="252" w:lineRule="auto"/>
            </w:pPr>
            <w:r>
              <w:rPr>
                <w:sz w:val="20"/>
              </w:rPr>
              <w:t>Wi-Fi/Bluetooth antennas on desktop boards</w:t>
            </w:r>
          </w:p>
        </w:tc>
        <w:tc>
          <w:tcPr>
            <w:tcW w:type="dxa" w:w="2381"/>
            <w:tcMar>
              <w:top w:w="60" w:type="dxa"/>
              <w:bottom w:w="60" w:type="dxa"/>
              <w:start w:w="110" w:type="dxa"/>
              <w:end w:w="110" w:type="dxa"/>
            </w:tcMar>
            <w:shd w:val="clear" w:color="auto" w:fill="F4F6F9"/>
          </w:tcPr>
          <w:p>
            <w:pPr>
              <w:spacing w:after="0" w:line="252" w:lineRule="auto"/>
            </w:pPr>
          </w:p>
        </w:tc>
      </w:tr>
    </w:tbl>
    <w:p>
      <w:pPr>
        <w:spacing w:after="40"/>
      </w:pPr>
    </w:p>
    <w:p>
      <w:r>
        <w:t>Internal "ports" (connectors on the motherboard – Lesson 12): SATA, M.2, PCIe, RAM slots, fan headers.</w:t>
      </w:r>
    </w:p>
    <w:p>
      <w:pPr>
        <w:pStyle w:val="Heading3"/>
      </w:pPr>
      <w:r>
        <w:t>13.3 Main ports of mobile devices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Port</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Devices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Notes</w:t>
            </w:r>
          </w:p>
        </w:tc>
      </w:tr>
      <w:tr>
        <w:tc>
          <w:tcPr>
            <w:tcW w:type="dxa" w:w="2381"/>
            <w:tcMar>
              <w:top w:w="60" w:type="dxa"/>
              <w:bottom w:w="60" w:type="dxa"/>
              <w:start w:w="110" w:type="dxa"/>
              <w:end w:w="110" w:type="dxa"/>
            </w:tcMar>
          </w:tcPr>
          <w:p>
            <w:pPr>
              <w:spacing w:after="0" w:line="252" w:lineRule="auto"/>
            </w:pPr>
            <w:r>
              <w:rPr>
                <w:b/>
                <w:sz w:val="20"/>
              </w:rPr>
              <w:t>USB-C</w:t>
            </w:r>
          </w:p>
        </w:tc>
        <w:tc>
          <w:tcPr>
            <w:tcW w:type="dxa" w:w="2381"/>
            <w:tcMar>
              <w:top w:w="60" w:type="dxa"/>
              <w:bottom w:w="60" w:type="dxa"/>
              <w:start w:w="110" w:type="dxa"/>
              <w:end w:w="110" w:type="dxa"/>
            </w:tcMar>
          </w:tcPr>
          <w:p>
            <w:pPr>
              <w:spacing w:after="0" w:line="252" w:lineRule="auto"/>
            </w:pPr>
            <w:r>
              <w:rPr>
                <w:sz w:val="20"/>
              </w:rPr>
              <w:t>Most Android phones/tablets since 2017; iPhones since 2023 (iPhone 15+); laptops</w:t>
            </w:r>
          </w:p>
        </w:tc>
        <w:tc>
          <w:tcPr>
            <w:tcW w:type="dxa" w:w="2381"/>
            <w:tcMar>
              <w:top w:w="60" w:type="dxa"/>
              <w:bottom w:w="60" w:type="dxa"/>
              <w:start w:w="110" w:type="dxa"/>
              <w:end w:w="110" w:type="dxa"/>
            </w:tcMar>
          </w:tcPr>
          <w:p>
            <w:pPr>
              <w:spacing w:after="0" w:line="252" w:lineRule="auto"/>
            </w:pPr>
            <w:r>
              <w:rPr>
                <w:sz w:val="20"/>
              </w:rPr>
              <w:t>Charging, data transfer, video output, audio (via adapter), OTG (connect USB devices to the phone)</w:t>
            </w:r>
          </w:p>
        </w:tc>
        <w:tc>
          <w:tcPr>
            <w:tcW w:type="dxa" w:w="2381"/>
            <w:tcMar>
              <w:top w:w="60" w:type="dxa"/>
              <w:bottom w:w="60" w:type="dxa"/>
              <w:start w:w="110" w:type="dxa"/>
              <w:end w:w="110" w:type="dxa"/>
            </w:tcMar>
          </w:tcPr>
          <w:p>
            <w:pPr>
              <w:spacing w:after="0" w:line="252" w:lineRule="auto"/>
            </w:pPr>
            <w:r>
              <w:rPr>
                <w:sz w:val="20"/>
              </w:rPr>
              <w:t>Fast charging (18–120 W) depends on the charger and standard (PD, Quick Charge)</w:t>
            </w:r>
          </w:p>
        </w:tc>
      </w:tr>
      <w:tr>
        <w:tc>
          <w:tcPr>
            <w:tcW w:type="dxa" w:w="2381"/>
            <w:tcMar>
              <w:top w:w="60" w:type="dxa"/>
              <w:bottom w:w="60" w:type="dxa"/>
              <w:start w:w="110" w:type="dxa"/>
              <w:end w:w="110" w:type="dxa"/>
            </w:tcMar>
            <w:shd w:val="clear" w:color="auto" w:fill="F4F6F9"/>
          </w:tcPr>
          <w:p>
            <w:pPr>
              <w:spacing w:after="0" w:line="252" w:lineRule="auto"/>
            </w:pPr>
            <w:r>
              <w:rPr>
                <w:b/>
                <w:sz w:val="20"/>
              </w:rPr>
              <w:t>Micro-USB</w:t>
            </w:r>
          </w:p>
        </w:tc>
        <w:tc>
          <w:tcPr>
            <w:tcW w:type="dxa" w:w="2381"/>
            <w:tcMar>
              <w:top w:w="60" w:type="dxa"/>
              <w:bottom w:w="60" w:type="dxa"/>
              <w:start w:w="110" w:type="dxa"/>
              <w:end w:w="110" w:type="dxa"/>
            </w:tcMar>
            <w:shd w:val="clear" w:color="auto" w:fill="F4F6F9"/>
          </w:tcPr>
          <w:p>
            <w:pPr>
              <w:spacing w:after="0" w:line="252" w:lineRule="auto"/>
            </w:pPr>
            <w:r>
              <w:rPr>
                <w:sz w:val="20"/>
              </w:rPr>
              <w:t>Older/budget Android phones, power banks, some accessories</w:t>
            </w:r>
          </w:p>
        </w:tc>
        <w:tc>
          <w:tcPr>
            <w:tcW w:type="dxa" w:w="2381"/>
            <w:tcMar>
              <w:top w:w="60" w:type="dxa"/>
              <w:bottom w:w="60" w:type="dxa"/>
              <w:start w:w="110" w:type="dxa"/>
              <w:end w:w="110" w:type="dxa"/>
            </w:tcMar>
            <w:shd w:val="clear" w:color="auto" w:fill="F4F6F9"/>
          </w:tcPr>
          <w:p>
            <w:pPr>
              <w:spacing w:after="0" w:line="252" w:lineRule="auto"/>
            </w:pPr>
            <w:r>
              <w:rPr>
                <w:sz w:val="20"/>
              </w:rPr>
              <w:t>Charging and data</w:t>
            </w:r>
          </w:p>
        </w:tc>
        <w:tc>
          <w:tcPr>
            <w:tcW w:type="dxa" w:w="2381"/>
            <w:tcMar>
              <w:top w:w="60" w:type="dxa"/>
              <w:bottom w:w="60" w:type="dxa"/>
              <w:start w:w="110" w:type="dxa"/>
              <w:end w:w="110" w:type="dxa"/>
            </w:tcMar>
            <w:shd w:val="clear" w:color="auto" w:fill="F4F6F9"/>
          </w:tcPr>
          <w:p>
            <w:pPr>
              <w:spacing w:after="0" w:line="252" w:lineRule="auto"/>
            </w:pPr>
            <w:r>
              <w:rPr>
                <w:sz w:val="20"/>
              </w:rPr>
              <w:t>Not reversible; 480 Mb/s; being phased out</w:t>
            </w:r>
          </w:p>
        </w:tc>
      </w:tr>
      <w:tr>
        <w:tc>
          <w:tcPr>
            <w:tcW w:type="dxa" w:w="2381"/>
            <w:tcMar>
              <w:top w:w="60" w:type="dxa"/>
              <w:bottom w:w="60" w:type="dxa"/>
              <w:start w:w="110" w:type="dxa"/>
              <w:end w:w="110" w:type="dxa"/>
            </w:tcMar>
          </w:tcPr>
          <w:p>
            <w:pPr>
              <w:spacing w:after="0" w:line="252" w:lineRule="auto"/>
            </w:pPr>
            <w:r>
              <w:rPr>
                <w:b/>
                <w:sz w:val="20"/>
              </w:rPr>
              <w:t>Lightning</w:t>
            </w:r>
          </w:p>
        </w:tc>
        <w:tc>
          <w:tcPr>
            <w:tcW w:type="dxa" w:w="2381"/>
            <w:tcMar>
              <w:top w:w="60" w:type="dxa"/>
              <w:bottom w:w="60" w:type="dxa"/>
              <w:start w:w="110" w:type="dxa"/>
              <w:end w:w="110" w:type="dxa"/>
            </w:tcMar>
          </w:tcPr>
          <w:p>
            <w:pPr>
              <w:spacing w:after="0" w:line="252" w:lineRule="auto"/>
            </w:pPr>
            <w:r>
              <w:rPr>
                <w:sz w:val="20"/>
              </w:rPr>
              <w:t>iPhones 5 to 14, older iPads/AirPods</w:t>
            </w:r>
          </w:p>
        </w:tc>
        <w:tc>
          <w:tcPr>
            <w:tcW w:type="dxa" w:w="2381"/>
            <w:tcMar>
              <w:top w:w="60" w:type="dxa"/>
              <w:bottom w:w="60" w:type="dxa"/>
              <w:start w:w="110" w:type="dxa"/>
              <w:end w:w="110" w:type="dxa"/>
            </w:tcMar>
          </w:tcPr>
          <w:p>
            <w:pPr>
              <w:spacing w:after="0" w:line="252" w:lineRule="auto"/>
            </w:pPr>
            <w:r>
              <w:rPr>
                <w:sz w:val="20"/>
              </w:rPr>
              <w:t>Charging, data</w:t>
            </w:r>
          </w:p>
        </w:tc>
        <w:tc>
          <w:tcPr>
            <w:tcW w:type="dxa" w:w="2381"/>
            <w:tcMar>
              <w:top w:w="60" w:type="dxa"/>
              <w:bottom w:w="60" w:type="dxa"/>
              <w:start w:w="110" w:type="dxa"/>
              <w:end w:w="110" w:type="dxa"/>
            </w:tcMar>
          </w:tcPr>
          <w:p>
            <w:pPr>
              <w:spacing w:after="0" w:line="252" w:lineRule="auto"/>
            </w:pPr>
            <w:r>
              <w:rPr>
                <w:sz w:val="20"/>
              </w:rPr>
              <w:t>Apple-proprietary; superseded by USB-C</w:t>
            </w:r>
          </w:p>
        </w:tc>
      </w:tr>
      <w:tr>
        <w:tc>
          <w:tcPr>
            <w:tcW w:type="dxa" w:w="2381"/>
            <w:tcMar>
              <w:top w:w="60" w:type="dxa"/>
              <w:bottom w:w="60" w:type="dxa"/>
              <w:start w:w="110" w:type="dxa"/>
              <w:end w:w="110" w:type="dxa"/>
            </w:tcMar>
            <w:shd w:val="clear" w:color="auto" w:fill="F4F6F9"/>
          </w:tcPr>
          <w:p>
            <w:pPr>
              <w:spacing w:after="0" w:line="252" w:lineRule="auto"/>
            </w:pPr>
            <w:r>
              <w:rPr>
                <w:b/>
                <w:sz w:val="20"/>
              </w:rPr>
              <w:t>3.5 mm headphone jack</w:t>
            </w:r>
          </w:p>
        </w:tc>
        <w:tc>
          <w:tcPr>
            <w:tcW w:type="dxa" w:w="2381"/>
            <w:tcMar>
              <w:top w:w="60" w:type="dxa"/>
              <w:bottom w:w="60" w:type="dxa"/>
              <w:start w:w="110" w:type="dxa"/>
              <w:end w:w="110" w:type="dxa"/>
            </w:tcMar>
            <w:shd w:val="clear" w:color="auto" w:fill="F4F6F9"/>
          </w:tcPr>
          <w:p>
            <w:pPr>
              <w:spacing w:after="0" w:line="252" w:lineRule="auto"/>
            </w:pPr>
            <w:r>
              <w:rPr>
                <w:sz w:val="20"/>
              </w:rPr>
              <w:t>Many budget/mid-range phones; removed from flagships</w:t>
            </w:r>
          </w:p>
        </w:tc>
        <w:tc>
          <w:tcPr>
            <w:tcW w:type="dxa" w:w="2381"/>
            <w:tcMar>
              <w:top w:w="60" w:type="dxa"/>
              <w:bottom w:w="60" w:type="dxa"/>
              <w:start w:w="110" w:type="dxa"/>
              <w:end w:w="110" w:type="dxa"/>
            </w:tcMar>
            <w:shd w:val="clear" w:color="auto" w:fill="F4F6F9"/>
          </w:tcPr>
          <w:p>
            <w:pPr>
              <w:spacing w:after="0" w:line="252" w:lineRule="auto"/>
            </w:pPr>
            <w:r>
              <w:rPr>
                <w:sz w:val="20"/>
              </w:rPr>
              <w:t>Analogue audio</w:t>
            </w:r>
          </w:p>
        </w:tc>
        <w:tc>
          <w:tcPr>
            <w:tcW w:type="dxa" w:w="2381"/>
            <w:tcMar>
              <w:top w:w="60" w:type="dxa"/>
              <w:bottom w:w="60" w:type="dxa"/>
              <w:start w:w="110" w:type="dxa"/>
              <w:end w:w="110" w:type="dxa"/>
            </w:tcMar>
            <w:shd w:val="clear" w:color="auto" w:fill="F4F6F9"/>
          </w:tcPr>
          <w:p>
            <w:pPr>
              <w:spacing w:after="0" w:line="252" w:lineRule="auto"/>
            </w:pPr>
            <w:r>
              <w:rPr>
                <w:sz w:val="20"/>
              </w:rPr>
              <w:t>Bluetooth/USB-C audio replace it</w:t>
            </w:r>
          </w:p>
        </w:tc>
      </w:tr>
      <w:tr>
        <w:tc>
          <w:tcPr>
            <w:tcW w:type="dxa" w:w="2381"/>
            <w:tcMar>
              <w:top w:w="60" w:type="dxa"/>
              <w:bottom w:w="60" w:type="dxa"/>
              <w:start w:w="110" w:type="dxa"/>
              <w:end w:w="110" w:type="dxa"/>
            </w:tcMar>
          </w:tcPr>
          <w:p>
            <w:pPr>
              <w:spacing w:after="0" w:line="252" w:lineRule="auto"/>
            </w:pPr>
            <w:r>
              <w:rPr>
                <w:b/>
                <w:sz w:val="20"/>
              </w:rPr>
              <w:t>SIM tray / eSIM</w:t>
            </w:r>
          </w:p>
        </w:tc>
        <w:tc>
          <w:tcPr>
            <w:tcW w:type="dxa" w:w="2381"/>
            <w:tcMar>
              <w:top w:w="60" w:type="dxa"/>
              <w:bottom w:w="60" w:type="dxa"/>
              <w:start w:w="110" w:type="dxa"/>
              <w:end w:w="110" w:type="dxa"/>
            </w:tcMar>
          </w:tcPr>
          <w:p>
            <w:pPr>
              <w:spacing w:after="0" w:line="252" w:lineRule="auto"/>
            </w:pPr>
            <w:r>
              <w:rPr>
                <w:sz w:val="20"/>
              </w:rPr>
              <w:t>All phones</w:t>
            </w:r>
          </w:p>
        </w:tc>
        <w:tc>
          <w:tcPr>
            <w:tcW w:type="dxa" w:w="2381"/>
            <w:tcMar>
              <w:top w:w="60" w:type="dxa"/>
              <w:bottom w:w="60" w:type="dxa"/>
              <w:start w:w="110" w:type="dxa"/>
              <w:end w:w="110" w:type="dxa"/>
            </w:tcMar>
          </w:tcPr>
          <w:p>
            <w:pPr>
              <w:spacing w:after="0" w:line="252" w:lineRule="auto"/>
            </w:pPr>
            <w:r>
              <w:rPr>
                <w:sz w:val="20"/>
              </w:rPr>
              <w:t>Cellular network identity</w:t>
            </w:r>
          </w:p>
        </w:tc>
        <w:tc>
          <w:tcPr>
            <w:tcW w:type="dxa" w:w="2381"/>
            <w:tcMar>
              <w:top w:w="60" w:type="dxa"/>
              <w:bottom w:w="60" w:type="dxa"/>
              <w:start w:w="110" w:type="dxa"/>
              <w:end w:w="110" w:type="dxa"/>
            </w:tcMar>
          </w:tcPr>
          <w:p>
            <w:pPr>
              <w:spacing w:after="0" w:line="252" w:lineRule="auto"/>
            </w:pPr>
            <w:r>
              <w:rPr>
                <w:sz w:val="20"/>
              </w:rPr>
              <w:t>Nano-SIM; dual-SIM common in Cameroon</w:t>
            </w:r>
          </w:p>
        </w:tc>
      </w:tr>
      <w:tr>
        <w:tc>
          <w:tcPr>
            <w:tcW w:type="dxa" w:w="2381"/>
            <w:tcMar>
              <w:top w:w="60" w:type="dxa"/>
              <w:bottom w:w="60" w:type="dxa"/>
              <w:start w:w="110" w:type="dxa"/>
              <w:end w:w="110" w:type="dxa"/>
            </w:tcMar>
            <w:shd w:val="clear" w:color="auto" w:fill="F4F6F9"/>
          </w:tcPr>
          <w:p>
            <w:pPr>
              <w:spacing w:after="0" w:line="252" w:lineRule="auto"/>
            </w:pPr>
            <w:r>
              <w:rPr>
                <w:b/>
                <w:sz w:val="20"/>
              </w:rPr>
              <w:t>microSD slot</w:t>
            </w:r>
          </w:p>
        </w:tc>
        <w:tc>
          <w:tcPr>
            <w:tcW w:type="dxa" w:w="2381"/>
            <w:tcMar>
              <w:top w:w="60" w:type="dxa"/>
              <w:bottom w:w="60" w:type="dxa"/>
              <w:start w:w="110" w:type="dxa"/>
              <w:end w:w="110" w:type="dxa"/>
            </w:tcMar>
            <w:shd w:val="clear" w:color="auto" w:fill="F4F6F9"/>
          </w:tcPr>
          <w:p>
            <w:pPr>
              <w:spacing w:after="0" w:line="252" w:lineRule="auto"/>
            </w:pPr>
            <w:r>
              <w:rPr>
                <w:sz w:val="20"/>
              </w:rPr>
              <w:t>Many Android phones (often hybrid with SIM 2)</w:t>
            </w:r>
          </w:p>
        </w:tc>
        <w:tc>
          <w:tcPr>
            <w:tcW w:type="dxa" w:w="2381"/>
            <w:tcMar>
              <w:top w:w="60" w:type="dxa"/>
              <w:bottom w:w="60" w:type="dxa"/>
              <w:start w:w="110" w:type="dxa"/>
              <w:end w:w="110" w:type="dxa"/>
            </w:tcMar>
            <w:shd w:val="clear" w:color="auto" w:fill="F4F6F9"/>
          </w:tcPr>
          <w:p>
            <w:pPr>
              <w:spacing w:after="0" w:line="252" w:lineRule="auto"/>
            </w:pPr>
            <w:r>
              <w:rPr>
                <w:sz w:val="20"/>
              </w:rPr>
              <w:t>Expandable storage</w:t>
            </w:r>
          </w:p>
        </w:tc>
        <w:tc>
          <w:tcPr>
            <w:tcW w:type="dxa" w:w="2381"/>
            <w:tcMar>
              <w:top w:w="60" w:type="dxa"/>
              <w:bottom w:w="60" w:type="dxa"/>
              <w:start w:w="110" w:type="dxa"/>
              <w:end w:w="110" w:type="dxa"/>
            </w:tcMar>
            <w:shd w:val="clear" w:color="auto" w:fill="F4F6F9"/>
          </w:tcPr>
          <w:p>
            <w:pPr>
              <w:spacing w:after="0" w:line="252" w:lineRule="auto"/>
            </w:pPr>
          </w:p>
        </w:tc>
      </w:tr>
      <w:tr>
        <w:tc>
          <w:tcPr>
            <w:tcW w:type="dxa" w:w="2381"/>
            <w:tcMar>
              <w:top w:w="60" w:type="dxa"/>
              <w:bottom w:w="60" w:type="dxa"/>
              <w:start w:w="110" w:type="dxa"/>
              <w:end w:w="110" w:type="dxa"/>
            </w:tcMar>
          </w:tcPr>
          <w:p>
            <w:pPr>
              <w:spacing w:after="0" w:line="252" w:lineRule="auto"/>
            </w:pPr>
            <w:r>
              <w:rPr>
                <w:b/>
                <w:sz w:val="20"/>
              </w:rPr>
              <w:t>Wireless "ports"</w:t>
            </w:r>
            <w:r>
              <w:rPr>
                <w:sz w:val="20"/>
              </w:rPr>
              <w:t xml:space="preserve"> (not physical)</w:t>
            </w:r>
          </w:p>
        </w:tc>
        <w:tc>
          <w:tcPr>
            <w:tcW w:type="dxa" w:w="2381"/>
            <w:tcMar>
              <w:top w:w="60" w:type="dxa"/>
              <w:bottom w:w="60" w:type="dxa"/>
              <w:start w:w="110" w:type="dxa"/>
              <w:end w:w="110" w:type="dxa"/>
            </w:tcMar>
          </w:tcPr>
          <w:p>
            <w:pPr>
              <w:spacing w:after="0" w:line="252" w:lineRule="auto"/>
            </w:pPr>
            <w:r>
              <w:rPr>
                <w:sz w:val="20"/>
              </w:rPr>
              <w:t>All</w:t>
            </w:r>
          </w:p>
        </w:tc>
        <w:tc>
          <w:tcPr>
            <w:tcW w:type="dxa" w:w="2381"/>
            <w:tcMar>
              <w:top w:w="60" w:type="dxa"/>
              <w:bottom w:w="60" w:type="dxa"/>
              <w:start w:w="110" w:type="dxa"/>
              <w:end w:w="110" w:type="dxa"/>
            </w:tcMar>
          </w:tcPr>
          <w:p>
            <w:pPr>
              <w:spacing w:after="0" w:line="252" w:lineRule="auto"/>
            </w:pPr>
            <w:r>
              <w:rPr>
                <w:sz w:val="20"/>
              </w:rPr>
              <w:t>Bluetooth, Wi-Fi, NFC (tap-to-pay), infrared blaster (some Xiaomi/Tecno)</w:t>
            </w:r>
          </w:p>
        </w:tc>
        <w:tc>
          <w:tcPr>
            <w:tcW w:type="dxa" w:w="2381"/>
            <w:tcMar>
              <w:top w:w="60" w:type="dxa"/>
              <w:bottom w:w="60" w:type="dxa"/>
              <w:start w:w="110" w:type="dxa"/>
              <w:end w:w="110" w:type="dxa"/>
            </w:tcMar>
          </w:tcPr>
          <w:p>
            <w:pPr>
              <w:spacing w:after="0" w:line="252" w:lineRule="auto"/>
            </w:pPr>
            <w:r>
              <w:rPr>
                <w:sz w:val="20"/>
              </w:rPr>
              <w:t>Function like ports without a socket</w:t>
            </w:r>
          </w:p>
        </w:tc>
      </w:tr>
      <w:tr>
        <w:tc>
          <w:tcPr>
            <w:tcW w:type="dxa" w:w="2381"/>
            <w:tcMar>
              <w:top w:w="60" w:type="dxa"/>
              <w:bottom w:w="60" w:type="dxa"/>
              <w:start w:w="110" w:type="dxa"/>
              <w:end w:w="110" w:type="dxa"/>
            </w:tcMar>
            <w:shd w:val="clear" w:color="auto" w:fill="F4F6F9"/>
          </w:tcPr>
          <w:p>
            <w:pPr>
              <w:spacing w:after="0" w:line="252" w:lineRule="auto"/>
            </w:pPr>
            <w:r>
              <w:rPr>
                <w:b/>
                <w:sz w:val="20"/>
              </w:rPr>
              <w:t>Pogo pins / magnetic connectors</w:t>
            </w:r>
          </w:p>
        </w:tc>
        <w:tc>
          <w:tcPr>
            <w:tcW w:type="dxa" w:w="2381"/>
            <w:tcMar>
              <w:top w:w="60" w:type="dxa"/>
              <w:bottom w:w="60" w:type="dxa"/>
              <w:start w:w="110" w:type="dxa"/>
              <w:end w:w="110" w:type="dxa"/>
            </w:tcMar>
            <w:shd w:val="clear" w:color="auto" w:fill="F4F6F9"/>
          </w:tcPr>
          <w:p>
            <w:pPr>
              <w:spacing w:after="0" w:line="252" w:lineRule="auto"/>
            </w:pPr>
            <w:r>
              <w:rPr>
                <w:sz w:val="20"/>
              </w:rPr>
              <w:t>Tablets with keyboards; smartwatches</w:t>
            </w:r>
          </w:p>
        </w:tc>
        <w:tc>
          <w:tcPr>
            <w:tcW w:type="dxa" w:w="2381"/>
            <w:tcMar>
              <w:top w:w="60" w:type="dxa"/>
              <w:bottom w:w="60" w:type="dxa"/>
              <w:start w:w="110" w:type="dxa"/>
              <w:end w:w="110" w:type="dxa"/>
            </w:tcMar>
            <w:shd w:val="clear" w:color="auto" w:fill="F4F6F9"/>
          </w:tcPr>
          <w:p>
            <w:pPr>
              <w:spacing w:after="0" w:line="252" w:lineRule="auto"/>
            </w:pPr>
            <w:r>
              <w:rPr>
                <w:sz w:val="20"/>
              </w:rPr>
              <w:t>Accessories, charging</w:t>
            </w:r>
          </w:p>
        </w:tc>
        <w:tc>
          <w:tcPr>
            <w:tcW w:type="dxa" w:w="2381"/>
            <w:tcMar>
              <w:top w:w="60" w:type="dxa"/>
              <w:bottom w:w="60" w:type="dxa"/>
              <w:start w:w="110" w:type="dxa"/>
              <w:end w:w="110" w:type="dxa"/>
            </w:tcMar>
            <w:shd w:val="clear" w:color="auto" w:fill="F4F6F9"/>
          </w:tcPr>
          <w:p>
            <w:pPr>
              <w:spacing w:after="0" w:line="252" w:lineRule="auto"/>
            </w:pP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13.1 – Port identification chart.</w:t>
            </w:r>
            <w:r>
              <w:rPr>
                <w:sz w:val="21"/>
              </w:rPr>
              <w:t xml:space="preserve"> Two panels. Panel A: rear I/O panel of a desktop drawn to scale with each port outlined and labelled (PS/2, USB-A ×4 in black/blue, USB-C, HDMI, DisplayPort, VGA, RJ-45, three audio jacks). Panel B: the edges of a smartphone and a laptop with USB-C, 3.5 mm jack, SIM tray, microSD, and the laptop's HDMI, USB-A, RJ-45, power barrel. Include actual connector silhouettes beside each port.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Connecting a laptop to the school projector.</w:t>
            </w:r>
            <w:r>
              <w:rPr>
                <w:sz w:val="21"/>
              </w:rPr>
              <w:t xml:space="preserve"> The projector has only </w:t>
            </w:r>
            <w:r>
              <w:rPr>
                <w:b/>
                <w:sz w:val="21"/>
              </w:rPr>
              <w:t>VGA</w:t>
            </w:r>
            <w:r>
              <w:rPr>
                <w:sz w:val="21"/>
              </w:rPr>
              <w:t xml:space="preserve">; the new laptop has only </w:t>
            </w:r>
            <w:r>
              <w:rPr>
                <w:b/>
                <w:sz w:val="21"/>
              </w:rPr>
              <w:t>USB-C</w:t>
            </w:r>
            <w:r>
              <w:rPr>
                <w:sz w:val="21"/>
              </w:rPr>
              <w:t xml:space="preserve"> and </w:t>
            </w:r>
            <w:r>
              <w:rPr>
                <w:b/>
                <w:sz w:val="21"/>
              </w:rPr>
              <w:t>HDMI</w:t>
            </w:r>
            <w:r>
              <w:rPr>
                <w:sz w:val="21"/>
              </w:rPr>
              <w:t>. Options: a USB-C-to-VGA adapter or an HDMI-to-VGA active adapter (needed because HDMI is digital and VGA analogue – a simple cable cannot convert). Audio must then go separately through the 3.5 mm jack because VGA carries no sound.</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USB OTG in the field.</w:t>
            </w:r>
            <w:r>
              <w:rPr>
                <w:sz w:val="21"/>
              </w:rPr>
              <w:t xml:space="preserve"> A nurse's Android phone with </w:t>
            </w:r>
            <w:r>
              <w:rPr>
                <w:b/>
                <w:sz w:val="21"/>
              </w:rPr>
              <w:t>USB-C OTG</w:t>
            </w:r>
            <w:r>
              <w:rPr>
                <w:sz w:val="21"/>
              </w:rPr>
              <w:t xml:space="preserve"> reads a USB flash drive from the district office and connects a USB barcode scanner for vaccine batches – the phone acts as the host computer.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"All USB-C ports are the same." The </w:t>
            </w:r>
            <w:r>
              <w:rPr>
                <w:b/>
                <w:sz w:val="21"/>
              </w:rPr>
              <w:t>shape</w:t>
            </w:r>
            <w:r>
              <w:rPr>
                <w:sz w:val="21"/>
              </w:rPr>
              <w:t xml:space="preserve"> is standard but the </w:t>
            </w:r>
            <w:r>
              <w:rPr>
                <w:b/>
                <w:sz w:val="21"/>
              </w:rPr>
              <w:t>capabilities</w:t>
            </w:r>
            <w:r>
              <w:rPr>
                <w:sz w:val="21"/>
              </w:rPr>
              <w:t xml:space="preserve"> differ: some carry only USB 2.0 data and charging; others support video and 40 Gb/s Thunderbolt. Check the specification or the small symbols beside the port (lightning bolt = Thunderbolt; "D" = DisplayPort).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Connection challenge (10 min, groups).</w:t>
            </w:r>
            <w:r>
              <w:rPr>
                <w:sz w:val="21"/>
              </w:rPr>
              <w:t xml:space="preserve"> Each group receives a device list (laptop: 2× USB-C, 1× HDMI; desktop: 4× USB-A, VGA, HDMI, RJ-45; phone: USB-C, no jack) and must connect: a VGA projector, wired internet, an external HDD, a wired headset, a printer, a second monitor – listing the port, cable/adapter and any limitation. Then identify five ports on the physical machines in the lab and photograph/sketch them.</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port and distinguish it from connector.</w:t>
            </w:r>
          </w:p>
          <w:p>
            <w:pPr>
              <w:pStyle w:val="ListNumber"/>
              <w:spacing w:after="60" w:line="264" w:lineRule="auto"/>
            </w:pPr>
            <w:r>
              <w:rPr>
                <w:sz w:val="21"/>
              </w:rPr>
              <w:t>Describe the purpose of: USB-C, HDMI, VGA, RJ-45, 3.5 mm jack.</w:t>
            </w:r>
          </w:p>
          <w:p>
            <w:pPr>
              <w:pStyle w:val="ListNumber"/>
              <w:spacing w:after="60" w:line="264" w:lineRule="auto"/>
            </w:pPr>
            <w:r>
              <w:rPr>
                <w:sz w:val="21"/>
              </w:rPr>
              <w:t>Name two legacy ports and their modern replacements.</w:t>
            </w:r>
          </w:p>
          <w:p>
            <w:pPr>
              <w:pStyle w:val="ListNumber"/>
              <w:spacing w:after="60" w:line="264" w:lineRule="auto"/>
            </w:pPr>
            <w:r>
              <w:rPr>
                <w:sz w:val="21"/>
              </w:rPr>
              <w:t>Compare micro-USB and USB-C on two features.</w:t>
            </w:r>
          </w:p>
          <w:p>
            <w:pPr>
              <w:pStyle w:val="ListNumber"/>
              <w:spacing w:after="60" w:line="264" w:lineRule="auto"/>
            </w:pPr>
            <w:r>
              <w:rPr>
                <w:sz w:val="21"/>
              </w:rPr>
              <w:t>Why can a passive HDMI-to-VGA cable not work?</w:t>
            </w:r>
          </w:p>
          <w:p>
            <w:pPr>
              <w:pStyle w:val="ListNumber"/>
              <w:spacing w:after="60" w:line="264" w:lineRule="auto"/>
            </w:pPr>
            <w:r>
              <w:rPr>
                <w:sz w:val="21"/>
              </w:rPr>
              <w:t>List three ports found on a typical smartphone and three "wireless ports".</w:t>
            </w:r>
          </w:p>
          <w:p>
            <w:pPr>
              <w:pStyle w:val="ListNumber"/>
              <w:spacing w:after="60" w:line="264" w:lineRule="auto"/>
            </w:pPr>
            <w:r>
              <w:rPr>
                <w:sz w:val="21"/>
              </w:rPr>
              <w:t>A school buys new laptops with only USB-C ports; list the adapters needed for its VGA projectors, USB-A flash drives and wired network.</w:t>
            </w:r>
          </w:p>
          <w:p>
            <w:pPr>
              <w:spacing w:after="60" w:line="264" w:lineRule="auto"/>
            </w:pPr>
            <w:r>
              <w:rPr>
                <w:b/>
                <w:sz w:val="21"/>
              </w:rPr>
              <w:t>Homework:</w:t>
            </w:r>
            <w:r>
              <w:rPr>
                <w:sz w:val="21"/>
              </w:rPr>
              <w:t xml:space="preserve"> Photograph or sketch all the ports on one device at home; label each with its name and purpose.</w:t>
            </w:r>
          </w:p>
        </w:tc>
      </w:tr>
    </w:tbl>
    <w:p>
      <w:pPr>
        <w:spacing w:after="20"/>
      </w:pPr>
    </w:p>
    <w:p>
      <w:r>
        <w:br w:type="page"/>
      </w:r>
    </w:p>
    <w:p>
      <w:pPr>
        <w:pStyle w:val="Heading1"/>
        <w:pBdr>
          <w:bottom w:val="single" w:sz="8" w:space="1" w:color="0F9D8A"/>
        </w:pBdr>
      </w:pPr>
      <w:r>
        <w:t>Lesson 14: Integration Activity — Internal Components of the Computer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Computer Club</w:t>
            </w:r>
            <w:r>
              <w:rPr>
                <w:sz w:val="21"/>
              </w:rPr>
              <w:t xml:space="preserve"> has been given 600,000 FCFA by the PTA to build </w:t>
            </w:r>
            <w:r>
              <w:rPr>
                <w:b/>
                <w:sz w:val="21"/>
              </w:rPr>
              <w:t>one workstation for video editing of the school's documentary</w:t>
            </w:r>
            <w:r>
              <w:rPr>
                <w:sz w:val="21"/>
              </w:rPr>
              <w:t xml:space="preserve"> and to upgrade </w:t>
            </w:r>
            <w:r>
              <w:rPr>
                <w:b/>
                <w:sz w:val="21"/>
              </w:rPr>
              <w:t>two old lab PCs</w:t>
            </w:r>
            <w:r>
              <w:rPr>
                <w:sz w:val="21"/>
              </w:rPr>
              <w:t xml:space="preserve"> that are "slow, restart randomly and show the wrong date". You receive a price list of components (CPUs with core counts and GHz, integrated/discrete GPUs, RAM modules of different types and sizes, HDDs and SSDs of different interfaces, PSUs of 350–650 W, fans, CMOS batteries, motherboards with different sockets/slots/ports) and the specs of the old PCs (dual-core 2.0 GHz, 4 GB DDR3, 500 GB HDD, 250 W PSU, VGA only).</w:t>
            </w:r>
          </w:p>
          <w:p>
            <w:pPr>
              <w:spacing w:after="60" w:line="264" w:lineRule="auto"/>
            </w:pPr>
            <w:r>
              <w:rPr>
                <w:b/>
                <w:sz w:val="21"/>
              </w:rPr>
              <w:t>Task (groups of 4, 2 periods).</w:t>
            </w:r>
          </w:p>
          <w:p>
            <w:pPr>
              <w:pStyle w:val="ListNumber"/>
              <w:spacing w:after="60" w:line="264" w:lineRule="auto"/>
            </w:pPr>
            <w:r>
              <w:rPr>
                <w:b/>
                <w:sz w:val="21"/>
              </w:rPr>
              <w:t>Diagnose</w:t>
            </w:r>
            <w:r>
              <w:rPr>
                <w:sz w:val="21"/>
              </w:rPr>
              <w:t xml:space="preserve"> the old PCs: link each symptom to the most likely internal component and propose a fix within budget (Lessons 10–12).</w:t>
            </w:r>
          </w:p>
          <w:p>
            <w:pPr>
              <w:pStyle w:val="ListNumber"/>
              <w:spacing w:after="60" w:line="264" w:lineRule="auto"/>
            </w:pPr>
            <w:r>
              <w:rPr>
                <w:b/>
                <w:sz w:val="21"/>
              </w:rPr>
              <w:t>Specify</w:t>
            </w:r>
            <w:r>
              <w:rPr>
                <w:sz w:val="21"/>
              </w:rPr>
              <w:t xml:space="preserve"> the video-editing workstation: choose CPU (cores/clock), GPU, RAM (size/type), storage (type/interface/capacity, possibly a combination), PSU wattage, cooling and motherboard; </w:t>
            </w:r>
            <w:r>
              <w:rPr>
                <w:b/>
                <w:sz w:val="21"/>
              </w:rPr>
              <w:t>justify each choice</w:t>
            </w:r>
            <w:r>
              <w:rPr>
                <w:sz w:val="21"/>
              </w:rPr>
              <w:t xml:space="preserve"> with the concepts of Lessons 8–12 and keep within budget (show the arithmetic).</w:t>
            </w:r>
          </w:p>
          <w:p>
            <w:pPr>
              <w:pStyle w:val="ListNumber"/>
              <w:spacing w:after="60" w:line="264" w:lineRule="auto"/>
            </w:pPr>
            <w:r>
              <w:rPr>
                <w:b/>
                <w:sz w:val="21"/>
              </w:rPr>
              <w:t>Explain</w:t>
            </w:r>
            <w:r>
              <w:rPr>
                <w:sz w:val="21"/>
              </w:rPr>
              <w:t xml:space="preserve"> in a short paragraph how the CPU will execute the editing software – fetch–decode–execute and the role of RAM, cache and registers (Lessons 9–10).</w:t>
            </w:r>
          </w:p>
          <w:p>
            <w:pPr>
              <w:pStyle w:val="ListNumber"/>
              <w:spacing w:after="60" w:line="264" w:lineRule="auto"/>
            </w:pPr>
            <w:r>
              <w:rPr>
                <w:b/>
                <w:sz w:val="21"/>
              </w:rPr>
              <w:t>Ports plan</w:t>
            </w:r>
            <w:r>
              <w:rPr>
                <w:sz w:val="21"/>
              </w:rPr>
              <w:t>: list the ports the workstation must have to connect the club's camera (USB-C), the lab projector (VGA), a 4K monitor (HDMI 2.0), wired internet and a wired headset; note adapters (Lesson 13).</w:t>
            </w:r>
          </w:p>
          <w:p>
            <w:pPr>
              <w:pStyle w:val="ListNumber"/>
              <w:spacing w:after="60" w:line="264" w:lineRule="auto"/>
            </w:pPr>
            <w:r>
              <w:rPr>
                <w:sz w:val="21"/>
              </w:rPr>
              <w:t>Present the build as a labelled diagram (motherboard map with components placed) and a one-page justification.</w:t>
            </w:r>
          </w:p>
          <w:p>
            <w:pPr>
              <w:spacing w:after="60" w:line="264" w:lineRule="auto"/>
            </w:pPr>
            <w:r>
              <w:rPr>
                <w:b/>
                <w:sz w:val="21"/>
              </w:rPr>
              <w:t>Criteria.</w:t>
            </w:r>
            <w:r>
              <w:rPr>
                <w:sz w:val="21"/>
              </w:rPr>
              <w:t xml:space="preserve"> Diagnoses correct and justified; component choices coherent with the video-editing purpose and budget; specifications correctly interpreted; machine-cycle explanation accurate; ports complete; clarity of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Diagnosis of old PCs</w:t>
            </w:r>
          </w:p>
        </w:tc>
        <w:tc>
          <w:tcPr>
            <w:tcW w:type="dxa" w:w="1905"/>
            <w:tcMar>
              <w:top w:w="60" w:type="dxa"/>
              <w:bottom w:w="60" w:type="dxa"/>
              <w:start w:w="110" w:type="dxa"/>
              <w:end w:w="110" w:type="dxa"/>
            </w:tcMar>
          </w:tcPr>
          <w:p>
            <w:pPr>
              <w:spacing w:after="0" w:line="252" w:lineRule="auto"/>
            </w:pPr>
            <w:r>
              <w:rPr>
                <w:sz w:val="20"/>
              </w:rPr>
              <w:t>All symptoms correctly linked and fixed within budget</w:t>
            </w:r>
          </w:p>
        </w:tc>
        <w:tc>
          <w:tcPr>
            <w:tcW w:type="dxa" w:w="1905"/>
            <w:tcMar>
              <w:top w:w="60" w:type="dxa"/>
              <w:bottom w:w="60" w:type="dxa"/>
              <w:start w:w="110" w:type="dxa"/>
              <w:end w:w="110" w:type="dxa"/>
            </w:tcMar>
          </w:tcPr>
          <w:p>
            <w:pPr>
              <w:spacing w:after="0" w:line="252" w:lineRule="auto"/>
            </w:pPr>
            <w:r>
              <w:rPr>
                <w:sz w:val="20"/>
              </w:rPr>
              <w:t>One weak link</w:t>
            </w:r>
          </w:p>
        </w:tc>
        <w:tc>
          <w:tcPr>
            <w:tcW w:type="dxa" w:w="1905"/>
            <w:tcMar>
              <w:top w:w="60" w:type="dxa"/>
              <w:bottom w:w="60" w:type="dxa"/>
              <w:start w:w="110" w:type="dxa"/>
              <w:end w:w="110" w:type="dxa"/>
            </w:tcMar>
          </w:tcPr>
          <w:p>
            <w:pPr>
              <w:spacing w:after="0" w:line="252" w:lineRule="auto"/>
            </w:pPr>
            <w:r>
              <w:rPr>
                <w:sz w:val="20"/>
              </w:rPr>
              <w:t>Two errors</w:t>
            </w:r>
          </w:p>
        </w:tc>
        <w:tc>
          <w:tcPr>
            <w:tcW w:type="dxa" w:w="1905"/>
            <w:tcMar>
              <w:top w:w="60" w:type="dxa"/>
              <w:bottom w:w="60" w:type="dxa"/>
              <w:start w:w="110" w:type="dxa"/>
              <w:end w:w="110" w:type="dxa"/>
            </w:tcMar>
          </w:tcPr>
          <w:p>
            <w:pPr>
              <w:spacing w:after="0" w:line="252" w:lineRule="auto"/>
            </w:pPr>
            <w:r>
              <w:rPr>
                <w:sz w:val="20"/>
              </w:rPr>
              <w:t>Random</w:t>
            </w:r>
          </w:p>
        </w:tc>
      </w:tr>
      <w:tr>
        <w:tc>
          <w:tcPr>
            <w:tcW w:type="dxa" w:w="1905"/>
            <w:tcMar>
              <w:top w:w="60" w:type="dxa"/>
              <w:bottom w:w="60" w:type="dxa"/>
              <w:start w:w="110" w:type="dxa"/>
              <w:end w:w="110" w:type="dxa"/>
            </w:tcMar>
            <w:shd w:val="clear" w:color="auto" w:fill="F4F6F9"/>
          </w:tcPr>
          <w:p>
            <w:pPr>
              <w:spacing w:after="0" w:line="252" w:lineRule="auto"/>
            </w:pPr>
            <w:r>
              <w:rPr>
                <w:sz w:val="20"/>
              </w:rPr>
              <w:t>Workstation specification &amp; justification</w:t>
            </w:r>
          </w:p>
        </w:tc>
        <w:tc>
          <w:tcPr>
            <w:tcW w:type="dxa" w:w="1905"/>
            <w:tcMar>
              <w:top w:w="60" w:type="dxa"/>
              <w:bottom w:w="60" w:type="dxa"/>
              <w:start w:w="110" w:type="dxa"/>
              <w:end w:w="110" w:type="dxa"/>
            </w:tcMar>
            <w:shd w:val="clear" w:color="auto" w:fill="F4F6F9"/>
          </w:tcPr>
          <w:p>
            <w:pPr>
              <w:spacing w:after="0" w:line="252" w:lineRule="auto"/>
            </w:pPr>
            <w:r>
              <w:rPr>
                <w:sz w:val="20"/>
              </w:rPr>
              <w:t>All components appropriate, justified with correct concepts, budget respected</w:t>
            </w:r>
          </w:p>
        </w:tc>
        <w:tc>
          <w:tcPr>
            <w:tcW w:type="dxa" w:w="1905"/>
            <w:tcMar>
              <w:top w:w="60" w:type="dxa"/>
              <w:bottom w:w="60" w:type="dxa"/>
              <w:start w:w="110" w:type="dxa"/>
              <w:end w:w="110" w:type="dxa"/>
            </w:tcMar>
            <w:shd w:val="clear" w:color="auto" w:fill="F4F6F9"/>
          </w:tcPr>
          <w:p>
            <w:pPr>
              <w:spacing w:after="0" w:line="252" w:lineRule="auto"/>
            </w:pPr>
            <w:r>
              <w:rPr>
                <w:sz w:val="20"/>
              </w:rPr>
              <w:t>One weak justification or slight overspend</w:t>
            </w:r>
          </w:p>
        </w:tc>
        <w:tc>
          <w:tcPr>
            <w:tcW w:type="dxa" w:w="1905"/>
            <w:tcMar>
              <w:top w:w="60" w:type="dxa"/>
              <w:bottom w:w="60" w:type="dxa"/>
              <w:start w:w="110" w:type="dxa"/>
              <w:end w:w="110" w:type="dxa"/>
            </w:tcMar>
            <w:shd w:val="clear" w:color="auto" w:fill="F4F6F9"/>
          </w:tcPr>
          <w:p>
            <w:pPr>
              <w:spacing w:after="0" w:line="252" w:lineRule="auto"/>
            </w:pPr>
            <w:r>
              <w:rPr>
                <w:sz w:val="20"/>
              </w:rPr>
              <w:t>Two inappropriate parts</w:t>
            </w:r>
          </w:p>
        </w:tc>
        <w:tc>
          <w:tcPr>
            <w:tcW w:type="dxa" w:w="1905"/>
            <w:tcMar>
              <w:top w:w="60" w:type="dxa"/>
              <w:bottom w:w="60" w:type="dxa"/>
              <w:start w:w="110" w:type="dxa"/>
              <w:end w:w="110" w:type="dxa"/>
            </w:tcMar>
            <w:shd w:val="clear" w:color="auto" w:fill="F4F6F9"/>
          </w:tcPr>
          <w:p>
            <w:pPr>
              <w:spacing w:after="0" w:line="252" w:lineRule="auto"/>
            </w:pPr>
            <w:r>
              <w:rPr>
                <w:sz w:val="20"/>
              </w:rPr>
              <w:t>Incoherent</w:t>
            </w:r>
          </w:p>
        </w:tc>
      </w:tr>
      <w:tr>
        <w:tc>
          <w:tcPr>
            <w:tcW w:type="dxa" w:w="1905"/>
            <w:tcMar>
              <w:top w:w="60" w:type="dxa"/>
              <w:bottom w:w="60" w:type="dxa"/>
              <w:start w:w="110" w:type="dxa"/>
              <w:end w:w="110" w:type="dxa"/>
            </w:tcMar>
          </w:tcPr>
          <w:p>
            <w:pPr>
              <w:spacing w:after="0" w:line="252" w:lineRule="auto"/>
            </w:pPr>
            <w:r>
              <w:rPr>
                <w:sz w:val="20"/>
              </w:rPr>
              <w:t>Machine-cycle &amp; memory explanation</w:t>
            </w:r>
          </w:p>
        </w:tc>
        <w:tc>
          <w:tcPr>
            <w:tcW w:type="dxa" w:w="1905"/>
            <w:tcMar>
              <w:top w:w="60" w:type="dxa"/>
              <w:bottom w:w="60" w:type="dxa"/>
              <w:start w:w="110" w:type="dxa"/>
              <w:end w:w="110" w:type="dxa"/>
            </w:tcMar>
          </w:tcPr>
          <w:p>
            <w:pPr>
              <w:spacing w:after="0" w:line="252" w:lineRule="auto"/>
            </w:pPr>
            <w:r>
              <w:rPr>
                <w:sz w:val="20"/>
              </w:rPr>
              <w:t>Accurate, uses registers/cache/RAM correctly</w:t>
            </w:r>
          </w:p>
        </w:tc>
        <w:tc>
          <w:tcPr>
            <w:tcW w:type="dxa" w:w="1905"/>
            <w:tcMar>
              <w:top w:w="60" w:type="dxa"/>
              <w:bottom w:w="60" w:type="dxa"/>
              <w:start w:w="110" w:type="dxa"/>
              <w:end w:w="110" w:type="dxa"/>
            </w:tcMar>
          </w:tcPr>
          <w:p>
            <w:pPr>
              <w:spacing w:after="0" w:line="252" w:lineRule="auto"/>
            </w:pPr>
            <w:r>
              <w:rPr>
                <w:sz w:val="20"/>
              </w:rPr>
              <w:t>Minor imprecision</w:t>
            </w:r>
          </w:p>
        </w:tc>
        <w:tc>
          <w:tcPr>
            <w:tcW w:type="dxa" w:w="1905"/>
            <w:tcMar>
              <w:top w:w="60" w:type="dxa"/>
              <w:bottom w:w="60" w:type="dxa"/>
              <w:start w:w="110" w:type="dxa"/>
              <w:end w:w="110" w:type="dxa"/>
            </w:tcMar>
          </w:tcPr>
          <w:p>
            <w:pPr>
              <w:spacing w:after="0" w:line="252" w:lineRule="auto"/>
            </w:pPr>
            <w:r>
              <w:rPr>
                <w:sz w:val="20"/>
              </w:rPr>
              <w:t>Confused</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Ports plan</w:t>
            </w:r>
          </w:p>
        </w:tc>
        <w:tc>
          <w:tcPr>
            <w:tcW w:type="dxa" w:w="1905"/>
            <w:tcMar>
              <w:top w:w="60" w:type="dxa"/>
              <w:bottom w:w="60" w:type="dxa"/>
              <w:start w:w="110" w:type="dxa"/>
              <w:end w:w="110" w:type="dxa"/>
            </w:tcMar>
            <w:shd w:val="clear" w:color="auto" w:fill="F4F6F9"/>
          </w:tcPr>
          <w:p>
            <w:pPr>
              <w:spacing w:after="0" w:line="252" w:lineRule="auto"/>
            </w:pPr>
            <w:r>
              <w:rPr>
                <w:sz w:val="20"/>
              </w:rPr>
              <w:t>Complete with adapters</w:t>
            </w:r>
          </w:p>
        </w:tc>
        <w:tc>
          <w:tcPr>
            <w:tcW w:type="dxa" w:w="1905"/>
            <w:tcMar>
              <w:top w:w="60" w:type="dxa"/>
              <w:bottom w:w="60" w:type="dxa"/>
              <w:start w:w="110" w:type="dxa"/>
              <w:end w:w="110" w:type="dxa"/>
            </w:tcMar>
            <w:shd w:val="clear" w:color="auto" w:fill="F4F6F9"/>
          </w:tcPr>
          <w:p>
            <w:pPr>
              <w:spacing w:after="0" w:line="252" w:lineRule="auto"/>
            </w:pPr>
            <w:r>
              <w:rPr>
                <w:sz w:val="20"/>
              </w:rPr>
              <w:t>One omission</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Diagram &amp; presentation</w:t>
            </w:r>
          </w:p>
        </w:tc>
        <w:tc>
          <w:tcPr>
            <w:tcW w:type="dxa" w:w="1905"/>
            <w:tcMar>
              <w:top w:w="60" w:type="dxa"/>
              <w:bottom w:w="60" w:type="dxa"/>
              <w:start w:w="110" w:type="dxa"/>
              <w:end w:w="110" w:type="dxa"/>
            </w:tcMar>
          </w:tcPr>
          <w:p>
            <w:pPr>
              <w:spacing w:after="0" w:line="252" w:lineRule="auto"/>
            </w:pPr>
            <w:r>
              <w:rPr>
                <w:sz w:val="20"/>
              </w:rPr>
              <w:t>Clear labelled map; convincing</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Incomplete</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Pr>
        <w:pStyle w:val="Heading2"/>
      </w:pPr>
      <w:r>
        <w:t>Evaluation &amp; remediation (Weeks 5–6)</w:t>
      </w:r>
    </w:p>
    <w:p>
      <w:r>
        <w:t>Suggested evaluation: Section A – MCQs on processor concepts, memory hierarchy, storage technologies, motherboard parts, buses and ports. Section B – decode two adverts and compare; trace a 3-instruction program through the FDE cycle; calculate addressable memory from an address-bus width. Section C – a situation requiring component selection with justification. Remediation: physical "open PC" session; register role-play; flashcards of port silhouettes.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3</w:t>
            </w:r>
          </w:p>
        </w:tc>
      </w:tr>
    </w:tbl>
    <w:p>
      <w:pPr>
        <w:spacing w:after="40"/>
      </w:pPr>
    </w:p>
    <w:p>
      <w:r>
        <w:rPr>
          <w:rFonts w:ascii="Calibri Light" w:hAnsi="Calibri Light"/>
          <w:b/>
          <w:color w:val="1B2A49"/>
          <w:sz w:val="52"/>
        </w:rPr>
        <w:t>Hardware and Software Systems 1 — Describing Data Capture Technologies</w:t>
      </w:r>
    </w:p>
    <w:p>
      <w:r>
        <w:rPr>
          <w:b/>
        </w:rPr>
        <w:t>Weeks 6–7 · Lessons 15–17</w:t>
      </w:r>
    </w:p>
    <w:p>
      <w:r>
        <w:rPr>
          <w:b/>
        </w:rPr>
        <w:t>Competency statement:</w:t>
      </w:r>
      <w:r>
        <w:t xml:space="preserve"> Given a situation with issues related to data capture, learners choose the most appropriate data capture technology, clearly justifying their choice.</w:t>
      </w:r>
    </w:p>
    <w:p>
      <w:r>
        <w:rPr>
          <w:b/>
        </w:rPr>
        <w:t>Category of action:</w:t>
      </w:r>
      <w:r>
        <w:t xml:space="preserve"> Describing data capture technologies.</w:t>
      </w:r>
    </w:p>
    <w:p>
      <w:r>
        <w:br w:type="page"/>
      </w:r>
    </w:p>
    <w:p>
      <w:pPr>
        <w:pStyle w:val="Heading1"/>
        <w:pBdr>
          <w:bottom w:val="single" w:sz="8" w:space="1" w:color="0F9D8A"/>
        </w:pBdr>
      </w:pPr>
      <w:r>
        <w:t>Lesson 15: Data Capture Technologies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data capture.</w:t>
            </w:r>
          </w:p>
          <w:p>
            <w:pPr>
              <w:pStyle w:val="ListBullet"/>
              <w:spacing w:after="60" w:line="264" w:lineRule="auto"/>
            </w:pPr>
            <w:r>
              <w:rPr>
                <w:sz w:val="21"/>
              </w:rPr>
              <w:t>Outline advantages and disadvantages of using data capture technologies.</w:t>
            </w:r>
          </w:p>
          <w:p>
            <w:pPr>
              <w:pStyle w:val="ListBullet"/>
              <w:spacing w:after="60" w:line="264" w:lineRule="auto"/>
            </w:pPr>
            <w:r>
              <w:rPr>
                <w:sz w:val="21"/>
              </w:rPr>
              <w:t>Describe data capture technologies (part 1: manual/keyed, optical – OMR, OCR, barcodes, QR codes).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"The GCE Board receives 1.2 million MCQ answer sheets. Type them in by hand?" Estimate time and errors.</w:t>
            </w:r>
          </w:p>
        </w:tc>
        <w:tc>
          <w:tcPr>
            <w:tcW w:type="dxa" w:w="2381"/>
            <w:tcMar>
              <w:top w:w="60" w:type="dxa"/>
              <w:bottom w:w="60" w:type="dxa"/>
              <w:start w:w="110" w:type="dxa"/>
              <w:end w:w="110" w:type="dxa"/>
            </w:tcMar>
          </w:tcPr>
          <w:p>
            <w:pPr>
              <w:spacing w:after="0" w:line="252" w:lineRule="auto"/>
            </w:pPr>
            <w:r>
              <w:rPr>
                <w:sz w:val="20"/>
              </w:rPr>
              <w:t>Compute; motivate automation.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Concept of data capture; manual vs automatic; the capture pipeline; general advantages/disadvantages.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Technologies: keyboard/forms, OMR, OCR (incl. ICR and AI OCR), barcodes, QR codes – how each works, uses, pros/cons.</w:t>
            </w:r>
          </w:p>
        </w:tc>
        <w:tc>
          <w:tcPr>
            <w:tcW w:type="dxa" w:w="2381"/>
            <w:tcMar>
              <w:top w:w="60" w:type="dxa"/>
              <w:bottom w:w="60" w:type="dxa"/>
              <w:start w:w="110" w:type="dxa"/>
              <w:end w:w="110" w:type="dxa"/>
            </w:tcMar>
          </w:tcPr>
          <w:p>
            <w:pPr>
              <w:spacing w:after="0" w:line="252" w:lineRule="auto"/>
            </w:pPr>
            <w:r>
              <w:rPr>
                <w:sz w:val="20"/>
              </w:rPr>
              <w:t>Fill the technology table; scan a QR code.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15.1 Concept of data capture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Data capture</w:t>
            </w:r>
            <w:r>
              <w:rPr>
                <w:sz w:val="21"/>
              </w:rPr>
              <w:t xml:space="preserve"> is the process of </w:t>
            </w:r>
            <w:r>
              <w:rPr>
                <w:b/>
                <w:sz w:val="21"/>
              </w:rPr>
              <w:t>collecting data from the real world and converting it into a digital form</w:t>
            </w:r>
            <w:r>
              <w:rPr>
                <w:sz w:val="21"/>
              </w:rPr>
              <w:t xml:space="preserve"> that a computer can store and process. </w:t>
            </w:r>
            <w:r>
              <w:rPr>
                <w:b/>
                <w:sz w:val="21"/>
              </w:rPr>
              <w:t>Manual data capture</w:t>
            </w:r>
            <w:r>
              <w:rPr>
                <w:sz w:val="21"/>
              </w:rPr>
              <w:t xml:space="preserve"> relies on a person entering data (typing, writing on forms later typed); </w:t>
            </w:r>
            <w:r>
              <w:rPr>
                <w:b/>
                <w:sz w:val="21"/>
              </w:rPr>
              <w:t>automatic data capture (ADC / AIDC – automatic identification and data capture)</w:t>
            </w:r>
            <w:r>
              <w:rPr>
                <w:sz w:val="21"/>
              </w:rPr>
              <w:t xml:space="preserve"> uses devices that read data directly from a source (marks, print, codes, cards, body features, physical quantities) with little or no human typing.</w:t>
            </w:r>
          </w:p>
        </w:tc>
      </w:tr>
    </w:tbl>
    <w:p>
      <w:pPr>
        <w:spacing w:after="20"/>
      </w:pPr>
    </w:p>
    <w:p>
      <w:r>
        <w:t xml:space="preserve">The capture pipeline: </w:t>
      </w:r>
      <w:r>
        <w:rPr>
          <w:b/>
        </w:rPr>
        <w:t>source</w:t>
      </w:r>
      <w:r>
        <w:t xml:space="preserve"> (paper form, product, person, environment) → </w:t>
      </w:r>
      <w:r>
        <w:rPr>
          <w:b/>
        </w:rPr>
        <w:t>capture device</w:t>
      </w:r>
      <w:r>
        <w:t xml:space="preserve"> (reader/sensor) → </w:t>
      </w:r>
      <w:r>
        <w:rPr>
          <w:b/>
        </w:rPr>
        <w:t>conversion</w:t>
      </w:r>
      <w:r>
        <w:t xml:space="preserve"> (to digital codes) → </w:t>
      </w:r>
      <w:r>
        <w:rPr>
          <w:b/>
        </w:rPr>
        <w:t>validation</w:t>
      </w:r>
      <w:r>
        <w:t xml:space="preserve"> (checks for errors) → </w:t>
      </w:r>
      <w:r>
        <w:rPr>
          <w:b/>
        </w:rPr>
        <w:t>storage/processing</w:t>
      </w:r>
      <w:r>
        <w:t>.</w:t>
      </w:r>
    </w:p>
    <w:p>
      <w:r>
        <w:rPr>
          <w:b/>
        </w:rPr>
        <w:t>General advantages of automatic data capture technologies</w:t>
      </w:r>
    </w:p>
    <w:p>
      <w:pPr>
        <w:pStyle w:val="ListBullet"/>
      </w:pPr>
      <w:r>
        <w:rPr>
          <w:b/>
        </w:rPr>
        <w:t>Speed</w:t>
      </w:r>
      <w:r>
        <w:t xml:space="preserve"> – thousands of items per hour.</w:t>
      </w:r>
    </w:p>
    <w:p>
      <w:pPr>
        <w:pStyle w:val="ListBullet"/>
      </w:pPr>
      <w:r>
        <w:rPr>
          <w:b/>
        </w:rPr>
        <w:t>Accuracy</w:t>
      </w:r>
      <w:r>
        <w:t xml:space="preserve"> – removes typing errors (keyboard error rates ≈ 1 per 300 characters; barcodes ≈ 1 per millions).</w:t>
      </w:r>
    </w:p>
    <w:p>
      <w:pPr>
        <w:pStyle w:val="ListBullet"/>
      </w:pPr>
      <w:r>
        <w:rPr>
          <w:b/>
        </w:rPr>
        <w:t>Lower cost per record</w:t>
      </w:r>
      <w:r>
        <w:t xml:space="preserve"> after initial investment; fewer staff needed.</w:t>
      </w:r>
    </w:p>
    <w:p>
      <w:pPr>
        <w:pStyle w:val="ListBullet"/>
      </w:pPr>
      <w:r>
        <w:rPr>
          <w:b/>
        </w:rPr>
        <w:t>Real-time data</w:t>
      </w:r>
      <w:r>
        <w:t xml:space="preserve"> – information available immediately (stock levels, attendance).</w:t>
      </w:r>
    </w:p>
    <w:p>
      <w:pPr>
        <w:pStyle w:val="ListBullet"/>
      </w:pPr>
      <w:r>
        <w:rPr>
          <w:b/>
        </w:rPr>
        <w:t>Consistency and traceability</w:t>
      </w:r>
      <w:r>
        <w:t xml:space="preserve"> – each capture time-stamped and logged.</w:t>
      </w:r>
    </w:p>
    <w:p>
      <w:pPr>
        <w:pStyle w:val="ListBullet"/>
      </w:pPr>
      <w:r>
        <w:rPr>
          <w:b/>
        </w:rPr>
        <w:t>Reduced fraud</w:t>
      </w:r>
      <w:r>
        <w:t xml:space="preserve"> – harder to forge a biometric or a chip than a signature.</w:t>
      </w:r>
    </w:p>
    <w:p>
      <w:r>
        <w:rPr>
          <w:b/>
        </w:rPr>
        <w:t>General disadvantages</w:t>
      </w:r>
    </w:p>
    <w:p>
      <w:pPr>
        <w:pStyle w:val="ListBullet"/>
      </w:pPr>
      <w:r>
        <w:rPr>
          <w:b/>
        </w:rPr>
        <w:t>Initial cost</w:t>
      </w:r>
      <w:r>
        <w:t xml:space="preserve"> of hardware/software and training.</w:t>
      </w:r>
    </w:p>
    <w:p>
      <w:pPr>
        <w:pStyle w:val="ListBullet"/>
      </w:pPr>
      <w:r>
        <w:rPr>
          <w:b/>
        </w:rPr>
        <w:t>Dependence on infrastructure</w:t>
      </w:r>
      <w:r>
        <w:t xml:space="preserve"> – power, connectivity, maintenance.</w:t>
      </w:r>
    </w:p>
    <w:p>
      <w:pPr>
        <w:pStyle w:val="ListBullet"/>
      </w:pPr>
      <w:r>
        <w:rPr>
          <w:b/>
        </w:rPr>
        <w:t>Source constraints</w:t>
      </w:r>
      <w:r>
        <w:t xml:space="preserve"> – forms must be designed for the reader; damaged/dirty items fail.</w:t>
      </w:r>
    </w:p>
    <w:p>
      <w:pPr>
        <w:pStyle w:val="ListBullet"/>
      </w:pPr>
      <w:r>
        <w:rPr>
          <w:b/>
        </w:rPr>
        <w:t>Privacy and security concerns</w:t>
      </w:r>
      <w:r>
        <w:t xml:space="preserve"> – especially with biometrics and RFID tracking.</w:t>
      </w:r>
    </w:p>
    <w:p>
      <w:pPr>
        <w:pStyle w:val="ListBullet"/>
      </w:pPr>
      <w:r>
        <w:rPr>
          <w:b/>
        </w:rPr>
        <w:t>Errors still possible</w:t>
      </w:r>
      <w:r>
        <w:t xml:space="preserve"> – misreads, poor handwriting for OCR/ICR, low light for cameras; validation remains necessary.</w:t>
      </w:r>
    </w:p>
    <w:p>
      <w:pPr>
        <w:pStyle w:val="ListBullet"/>
      </w:pPr>
      <w:r>
        <w:rPr>
          <w:b/>
        </w:rPr>
        <w:t>Rigidity</w:t>
      </w:r>
      <w:r>
        <w:t xml:space="preserve"> – changing the form or code system can be expensive.</w:t>
      </w:r>
    </w:p>
    <w:p>
      <w:pPr>
        <w:pStyle w:val="Heading3"/>
      </w:pPr>
      <w:r>
        <w:t>15.2 Technologies – part 1</w:t>
      </w:r>
    </w:p>
    <w:p>
      <w:r>
        <w:rPr>
          <w:b/>
        </w:rPr>
        <w:t>A. Keyed / manual entry (keyboard, touchscreen forms, digital forms)</w:t>
      </w:r>
    </w:p>
    <w:p>
      <w:pPr>
        <w:pStyle w:val="ListBullet"/>
      </w:pPr>
      <w:r>
        <w:rPr>
          <w:i/>
        </w:rPr>
        <w:t>How:</w:t>
      </w:r>
      <w:r>
        <w:t xml:space="preserve"> a person reads the source and types it, or a respondent fills a digital form (Google Forms, KoboToolbox, ODK on phones).</w:t>
      </w:r>
    </w:p>
    <w:p>
      <w:pPr>
        <w:pStyle w:val="ListBullet"/>
      </w:pPr>
      <w:r>
        <w:rPr>
          <w:i/>
        </w:rPr>
        <w:t>Uses:</w:t>
      </w:r>
      <w:r>
        <w:t xml:space="preserve"> free-text data, small volumes, when no machine-readable source exists.</w:t>
      </w:r>
    </w:p>
    <w:p>
      <w:pPr>
        <w:pStyle w:val="ListBullet"/>
      </w:pPr>
      <w:r>
        <w:rPr>
          <w:i/>
        </w:rPr>
        <w:t>Advantages:</w:t>
      </w:r>
      <w:r>
        <w:t xml:space="preserve"> flexible, cheap to start, handles any data. </w:t>
      </w:r>
      <w:r>
        <w:rPr>
          <w:i/>
        </w:rPr>
        <w:t>Disadvantages:</w:t>
      </w:r>
      <w:r>
        <w:t xml:space="preserve"> slow, error-prone, costly at scale; digital forms with validation (drop-downs, required fields) reduce errors.</w:t>
      </w:r>
    </w:p>
    <w:p>
      <w:r>
        <w:rPr>
          <w:b/>
        </w:rPr>
        <w:t>B. Optical Mark Recognition (OMR)</w:t>
      </w:r>
    </w:p>
    <w:p>
      <w:pPr>
        <w:pStyle w:val="ListBullet"/>
      </w:pPr>
      <w:r>
        <w:rPr>
          <w:i/>
        </w:rPr>
        <w:t>How:</w:t>
      </w:r>
      <w:r>
        <w:t xml:space="preserve"> the form has predefined boxes/bubbles; the reader shines light and detects where marks (pencil/ink) reduce reflection; positions are mapped to answers.</w:t>
      </w:r>
    </w:p>
    <w:p>
      <w:pPr>
        <w:pStyle w:val="ListBullet"/>
      </w:pPr>
      <w:r>
        <w:rPr>
          <w:i/>
        </w:rPr>
        <w:t>Uses:</w:t>
      </w:r>
      <w:r>
        <w:t xml:space="preserve"> MCQ exams (GCE, concours), lottery tickets, surveys, ballots, attendance registers.</w:t>
      </w:r>
    </w:p>
    <w:p>
      <w:pPr>
        <w:pStyle w:val="ListBullet"/>
      </w:pPr>
      <w:r>
        <w:rPr>
          <w:i/>
        </w:rPr>
        <w:t>Advantages:</w:t>
      </w:r>
      <w:r>
        <w:t xml:space="preserve"> extremely fast (thousands of sheets/hour), very accurate for clean marks, cheap forms. </w:t>
      </w:r>
      <w:r>
        <w:rPr>
          <w:i/>
        </w:rPr>
        <w:t>Disadvantages:</w:t>
      </w:r>
      <w:r>
        <w:t xml:space="preserve"> only pre-set choices; forms must be printed precisely; stray marks, folds or faint pencils cause errors; no text.</w:t>
      </w:r>
    </w:p>
    <w:p>
      <w:r>
        <w:rPr>
          <w:b/>
        </w:rPr>
        <w:t>C. Optical Character Recognition (OCR) and Intelligent Character Recognition (ICR)</w:t>
      </w:r>
    </w:p>
    <w:p>
      <w:pPr>
        <w:pStyle w:val="ListBullet"/>
      </w:pPr>
      <w:r>
        <w:rPr>
          <w:i/>
        </w:rPr>
        <w:t>How:</w:t>
      </w:r>
      <w:r>
        <w:t xml:space="preserve"> a scanner or camera captures an image; software segments lines and characters and matches shapes to letters (</w:t>
      </w:r>
      <w:r>
        <w:rPr>
          <w:b/>
        </w:rPr>
        <w:t>OCR</w:t>
      </w:r>
      <w:r>
        <w:t xml:space="preserve"> for printed text; </w:t>
      </w:r>
      <w:r>
        <w:rPr>
          <w:b/>
        </w:rPr>
        <w:t>ICR</w:t>
      </w:r>
      <w:r>
        <w:t xml:space="preserve"> uses machine learning to read handwriting; modern AI OCR reads whole documents in many languages including from phone photos).</w:t>
      </w:r>
    </w:p>
    <w:p>
      <w:pPr>
        <w:pStyle w:val="ListBullet"/>
      </w:pPr>
      <w:r>
        <w:rPr>
          <w:i/>
        </w:rPr>
        <w:t>Uses:</w:t>
      </w:r>
      <w:r>
        <w:t xml:space="preserve"> digitising books and archives, reading passports/ID cards (MRZ), number-plate recognition, invoices, converting scanned notes to editable text, Google Lens translation.</w:t>
      </w:r>
    </w:p>
    <w:p>
      <w:pPr>
        <w:pStyle w:val="ListBullet"/>
      </w:pPr>
      <w:r>
        <w:rPr>
          <w:i/>
        </w:rPr>
        <w:t>Advantages:</w:t>
      </w:r>
      <w:r>
        <w:t xml:space="preserve"> turns paper into searchable, editable data; no special form needed. </w:t>
      </w:r>
      <w:r>
        <w:rPr>
          <w:i/>
        </w:rPr>
        <w:t>Disadvantages:</w:t>
      </w:r>
      <w:r>
        <w:t xml:space="preserve"> accuracy depends on print quality, fonts, handwriting (ICR 80–95 %); needs proofreading; costly software for complex documents.</w:t>
      </w:r>
    </w:p>
    <w:p>
      <w:r>
        <w:rPr>
          <w:b/>
        </w:rPr>
        <w:t>D. Barcodes (1D)</w:t>
      </w:r>
    </w:p>
    <w:p>
      <w:pPr>
        <w:pStyle w:val="ListBullet"/>
      </w:pPr>
      <w:r>
        <w:rPr>
          <w:i/>
        </w:rPr>
        <w:t>How:</w:t>
      </w:r>
      <w:r>
        <w:t xml:space="preserve"> parallel bars of varying width encode digits/characters (EAN-13 on products, Code 128 on parcels); a </w:t>
      </w:r>
      <w:r>
        <w:rPr>
          <w:b/>
        </w:rPr>
        <w:t>laser or camera scanner</w:t>
      </w:r>
      <w:r>
        <w:t xml:space="preserve"> measures reflected light patterns and decodes the number, which is looked up in a database (price, description).</w:t>
      </w:r>
    </w:p>
    <w:p>
      <w:pPr>
        <w:pStyle w:val="ListBullet"/>
      </w:pPr>
      <w:r>
        <w:rPr>
          <w:i/>
        </w:rPr>
        <w:t>Uses:</w:t>
      </w:r>
      <w:r>
        <w:t xml:space="preserve"> retail checkout and stock control, library books, parcel tracking, hospital wristbands, exam scripts.</w:t>
      </w:r>
    </w:p>
    <w:p>
      <w:pPr>
        <w:pStyle w:val="ListBullet"/>
      </w:pPr>
      <w:r>
        <w:rPr>
          <w:i/>
        </w:rPr>
        <w:t>Advantages:</w:t>
      </w:r>
      <w:r>
        <w:t xml:space="preserve"> cheap to print, fast, very reliable, universal standards. </w:t>
      </w:r>
      <w:r>
        <w:rPr>
          <w:i/>
        </w:rPr>
        <w:t>Disadvantages:</w:t>
      </w:r>
      <w:r>
        <w:t xml:space="preserve"> holds little data (a number), needs line of sight, damaged codes fail, one at a time.</w:t>
      </w:r>
    </w:p>
    <w:p>
      <w:r>
        <w:rPr>
          <w:b/>
        </w:rPr>
        <w:t>E. QR codes and other 2D codes (Data Matrix, PDF417)</w:t>
      </w:r>
    </w:p>
    <w:p>
      <w:pPr>
        <w:pStyle w:val="ListBullet"/>
      </w:pPr>
      <w:r>
        <w:rPr>
          <w:i/>
        </w:rPr>
        <w:t>How:</w:t>
      </w:r>
      <w:r>
        <w:t xml:space="preserve"> a square grid of black/white modules encodes up to ~3 KB (URLs, text, payment data); read by phone cameras; includes </w:t>
      </w:r>
      <w:r>
        <w:rPr>
          <w:b/>
        </w:rPr>
        <w:t>error correction</w:t>
      </w:r>
      <w:r>
        <w:t xml:space="preserve"> (up to 30 % damage tolerated) and finder patterns for any-angle reading.</w:t>
      </w:r>
    </w:p>
    <w:p>
      <w:pPr>
        <w:pStyle w:val="ListBullet"/>
      </w:pPr>
      <w:r>
        <w:rPr>
          <w:i/>
        </w:rPr>
        <w:t>Uses:</w:t>
      </w:r>
      <w:r>
        <w:t xml:space="preserve"> Mobile Money and bank payments (MTN MoMo, Orange Money merchant codes), boarding passes, event tickets, product traceability, restaurant menus, Wi-Fi sharing, school certificates verification.</w:t>
      </w:r>
    </w:p>
    <w:p>
      <w:pPr>
        <w:pStyle w:val="ListBullet"/>
      </w:pPr>
      <w:r>
        <w:rPr>
          <w:i/>
        </w:rPr>
        <w:t>Advantages:</w:t>
      </w:r>
      <w:r>
        <w:t xml:space="preserve"> far more data than 1D barcodes, any orientation, damage-tolerant, free to generate, readable by any smartphone. </w:t>
      </w:r>
      <w:r>
        <w:rPr>
          <w:i/>
        </w:rPr>
        <w:t>Disadvantages:</w:t>
      </w:r>
      <w:r>
        <w:t xml:space="preserve"> requires a camera device; malicious QR codes can lead to phishing sites ("quishing"); printed size must match distance.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Technology</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Source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Reader</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Data captured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Best when</w:t>
            </w:r>
          </w:p>
        </w:tc>
      </w:tr>
      <w:tr>
        <w:tc>
          <w:tcPr>
            <w:tcW w:type="dxa" w:w="1905"/>
            <w:tcMar>
              <w:top w:w="60" w:type="dxa"/>
              <w:bottom w:w="60" w:type="dxa"/>
              <w:start w:w="110" w:type="dxa"/>
              <w:end w:w="110" w:type="dxa"/>
            </w:tcMar>
          </w:tcPr>
          <w:p>
            <w:pPr>
              <w:spacing w:after="0" w:line="252" w:lineRule="auto"/>
            </w:pPr>
            <w:r>
              <w:rPr>
                <w:sz w:val="20"/>
              </w:rPr>
              <w:t>Keyed entry</w:t>
            </w:r>
          </w:p>
        </w:tc>
        <w:tc>
          <w:tcPr>
            <w:tcW w:type="dxa" w:w="1905"/>
            <w:tcMar>
              <w:top w:w="60" w:type="dxa"/>
              <w:bottom w:w="60" w:type="dxa"/>
              <w:start w:w="110" w:type="dxa"/>
              <w:end w:w="110" w:type="dxa"/>
            </w:tcMar>
          </w:tcPr>
          <w:p>
            <w:pPr>
              <w:spacing w:after="0" w:line="252" w:lineRule="auto"/>
            </w:pPr>
            <w:r>
              <w:rPr>
                <w:sz w:val="20"/>
              </w:rPr>
              <w:t>Any</w:t>
            </w:r>
          </w:p>
        </w:tc>
        <w:tc>
          <w:tcPr>
            <w:tcW w:type="dxa" w:w="1905"/>
            <w:tcMar>
              <w:top w:w="60" w:type="dxa"/>
              <w:bottom w:w="60" w:type="dxa"/>
              <w:start w:w="110" w:type="dxa"/>
              <w:end w:w="110" w:type="dxa"/>
            </w:tcMar>
          </w:tcPr>
          <w:p>
            <w:pPr>
              <w:spacing w:after="0" w:line="252" w:lineRule="auto"/>
            </w:pPr>
            <w:r>
              <w:rPr>
                <w:sz w:val="20"/>
              </w:rPr>
              <w:t>Keyboard/touch</w:t>
            </w:r>
          </w:p>
        </w:tc>
        <w:tc>
          <w:tcPr>
            <w:tcW w:type="dxa" w:w="1905"/>
            <w:tcMar>
              <w:top w:w="60" w:type="dxa"/>
              <w:bottom w:w="60" w:type="dxa"/>
              <w:start w:w="110" w:type="dxa"/>
              <w:end w:w="110" w:type="dxa"/>
            </w:tcMar>
          </w:tcPr>
          <w:p>
            <w:pPr>
              <w:spacing w:after="0" w:line="252" w:lineRule="auto"/>
            </w:pPr>
            <w:r>
              <w:rPr>
                <w:sz w:val="20"/>
              </w:rPr>
              <w:t>Free text, numbers</w:t>
            </w:r>
          </w:p>
        </w:tc>
        <w:tc>
          <w:tcPr>
            <w:tcW w:type="dxa" w:w="1905"/>
            <w:tcMar>
              <w:top w:w="60" w:type="dxa"/>
              <w:bottom w:w="60" w:type="dxa"/>
              <w:start w:w="110" w:type="dxa"/>
              <w:end w:w="110" w:type="dxa"/>
            </w:tcMar>
          </w:tcPr>
          <w:p>
            <w:pPr>
              <w:spacing w:after="0" w:line="252" w:lineRule="auto"/>
            </w:pPr>
            <w:r>
              <w:rPr>
                <w:sz w:val="20"/>
              </w:rPr>
              <w:t>Small volume, unstructured</w:t>
            </w:r>
          </w:p>
        </w:tc>
      </w:tr>
      <w:tr>
        <w:tc>
          <w:tcPr>
            <w:tcW w:type="dxa" w:w="1905"/>
            <w:tcMar>
              <w:top w:w="60" w:type="dxa"/>
              <w:bottom w:w="60" w:type="dxa"/>
              <w:start w:w="110" w:type="dxa"/>
              <w:end w:w="110" w:type="dxa"/>
            </w:tcMar>
            <w:shd w:val="clear" w:color="auto" w:fill="F4F6F9"/>
          </w:tcPr>
          <w:p>
            <w:pPr>
              <w:spacing w:after="0" w:line="252" w:lineRule="auto"/>
            </w:pPr>
            <w:r>
              <w:rPr>
                <w:sz w:val="20"/>
              </w:rPr>
              <w:t>OMR</w:t>
            </w:r>
          </w:p>
        </w:tc>
        <w:tc>
          <w:tcPr>
            <w:tcW w:type="dxa" w:w="1905"/>
            <w:tcMar>
              <w:top w:w="60" w:type="dxa"/>
              <w:bottom w:w="60" w:type="dxa"/>
              <w:start w:w="110" w:type="dxa"/>
              <w:end w:w="110" w:type="dxa"/>
            </w:tcMar>
            <w:shd w:val="clear" w:color="auto" w:fill="F4F6F9"/>
          </w:tcPr>
          <w:p>
            <w:pPr>
              <w:spacing w:after="0" w:line="252" w:lineRule="auto"/>
            </w:pPr>
            <w:r>
              <w:rPr>
                <w:sz w:val="20"/>
              </w:rPr>
              <w:t>Pre-printed form with boxes</w:t>
            </w:r>
          </w:p>
        </w:tc>
        <w:tc>
          <w:tcPr>
            <w:tcW w:type="dxa" w:w="1905"/>
            <w:tcMar>
              <w:top w:w="60" w:type="dxa"/>
              <w:bottom w:w="60" w:type="dxa"/>
              <w:start w:w="110" w:type="dxa"/>
              <w:end w:w="110" w:type="dxa"/>
            </w:tcMar>
            <w:shd w:val="clear" w:color="auto" w:fill="F4F6F9"/>
          </w:tcPr>
          <w:p>
            <w:pPr>
              <w:spacing w:after="0" w:line="252" w:lineRule="auto"/>
            </w:pPr>
            <w:r>
              <w:rPr>
                <w:sz w:val="20"/>
              </w:rPr>
              <w:t>OMR scanner</w:t>
            </w:r>
          </w:p>
        </w:tc>
        <w:tc>
          <w:tcPr>
            <w:tcW w:type="dxa" w:w="1905"/>
            <w:tcMar>
              <w:top w:w="60" w:type="dxa"/>
              <w:bottom w:w="60" w:type="dxa"/>
              <w:start w:w="110" w:type="dxa"/>
              <w:end w:w="110" w:type="dxa"/>
            </w:tcMar>
            <w:shd w:val="clear" w:color="auto" w:fill="F4F6F9"/>
          </w:tcPr>
          <w:p>
            <w:pPr>
              <w:spacing w:after="0" w:line="252" w:lineRule="auto"/>
            </w:pPr>
            <w:r>
              <w:rPr>
                <w:sz w:val="20"/>
              </w:rPr>
              <w:t>Choice selections</w:t>
            </w:r>
          </w:p>
        </w:tc>
        <w:tc>
          <w:tcPr>
            <w:tcW w:type="dxa" w:w="1905"/>
            <w:tcMar>
              <w:top w:w="60" w:type="dxa"/>
              <w:bottom w:w="60" w:type="dxa"/>
              <w:start w:w="110" w:type="dxa"/>
              <w:end w:w="110" w:type="dxa"/>
            </w:tcMar>
            <w:shd w:val="clear" w:color="auto" w:fill="F4F6F9"/>
          </w:tcPr>
          <w:p>
            <w:pPr>
              <w:spacing w:after="0" w:line="252" w:lineRule="auto"/>
            </w:pPr>
            <w:r>
              <w:rPr>
                <w:sz w:val="20"/>
              </w:rPr>
              <w:t>Mass MCQ, surveys</w:t>
            </w:r>
          </w:p>
        </w:tc>
      </w:tr>
      <w:tr>
        <w:tc>
          <w:tcPr>
            <w:tcW w:type="dxa" w:w="1905"/>
            <w:tcMar>
              <w:top w:w="60" w:type="dxa"/>
              <w:bottom w:w="60" w:type="dxa"/>
              <w:start w:w="110" w:type="dxa"/>
              <w:end w:w="110" w:type="dxa"/>
            </w:tcMar>
          </w:tcPr>
          <w:p>
            <w:pPr>
              <w:spacing w:after="0" w:line="252" w:lineRule="auto"/>
            </w:pPr>
            <w:r>
              <w:rPr>
                <w:sz w:val="20"/>
              </w:rPr>
              <w:t>OCR / ICR</w:t>
            </w:r>
          </w:p>
        </w:tc>
        <w:tc>
          <w:tcPr>
            <w:tcW w:type="dxa" w:w="1905"/>
            <w:tcMar>
              <w:top w:w="60" w:type="dxa"/>
              <w:bottom w:w="60" w:type="dxa"/>
              <w:start w:w="110" w:type="dxa"/>
              <w:end w:w="110" w:type="dxa"/>
            </w:tcMar>
          </w:tcPr>
          <w:p>
            <w:pPr>
              <w:spacing w:after="0" w:line="252" w:lineRule="auto"/>
            </w:pPr>
            <w:r>
              <w:rPr>
                <w:sz w:val="20"/>
              </w:rPr>
              <w:t>Printed / handwritten documents</w:t>
            </w:r>
          </w:p>
        </w:tc>
        <w:tc>
          <w:tcPr>
            <w:tcW w:type="dxa" w:w="1905"/>
            <w:tcMar>
              <w:top w:w="60" w:type="dxa"/>
              <w:bottom w:w="60" w:type="dxa"/>
              <w:start w:w="110" w:type="dxa"/>
              <w:end w:w="110" w:type="dxa"/>
            </w:tcMar>
          </w:tcPr>
          <w:p>
            <w:pPr>
              <w:spacing w:after="0" w:line="252" w:lineRule="auto"/>
            </w:pPr>
            <w:r>
              <w:rPr>
                <w:sz w:val="20"/>
              </w:rPr>
              <w:t>Scanner, camera + software</w:t>
            </w:r>
          </w:p>
        </w:tc>
        <w:tc>
          <w:tcPr>
            <w:tcW w:type="dxa" w:w="1905"/>
            <w:tcMar>
              <w:top w:w="60" w:type="dxa"/>
              <w:bottom w:w="60" w:type="dxa"/>
              <w:start w:w="110" w:type="dxa"/>
              <w:end w:w="110" w:type="dxa"/>
            </w:tcMar>
          </w:tcPr>
          <w:p>
            <w:pPr>
              <w:spacing w:after="0" w:line="252" w:lineRule="auto"/>
            </w:pPr>
            <w:r>
              <w:rPr>
                <w:sz w:val="20"/>
              </w:rPr>
              <w:t>Text</w:t>
            </w:r>
          </w:p>
        </w:tc>
        <w:tc>
          <w:tcPr>
            <w:tcW w:type="dxa" w:w="1905"/>
            <w:tcMar>
              <w:top w:w="60" w:type="dxa"/>
              <w:bottom w:w="60" w:type="dxa"/>
              <w:start w:w="110" w:type="dxa"/>
              <w:end w:w="110" w:type="dxa"/>
            </w:tcMar>
          </w:tcPr>
          <w:p>
            <w:pPr>
              <w:spacing w:after="0" w:line="252" w:lineRule="auto"/>
            </w:pPr>
            <w:r>
              <w:rPr>
                <w:sz w:val="20"/>
              </w:rPr>
              <w:t>Digitising documents</w:t>
            </w:r>
          </w:p>
        </w:tc>
      </w:tr>
      <w:tr>
        <w:tc>
          <w:tcPr>
            <w:tcW w:type="dxa" w:w="1905"/>
            <w:tcMar>
              <w:top w:w="60" w:type="dxa"/>
              <w:bottom w:w="60" w:type="dxa"/>
              <w:start w:w="110" w:type="dxa"/>
              <w:end w:w="110" w:type="dxa"/>
            </w:tcMar>
            <w:shd w:val="clear" w:color="auto" w:fill="F4F6F9"/>
          </w:tcPr>
          <w:p>
            <w:pPr>
              <w:spacing w:after="0" w:line="252" w:lineRule="auto"/>
            </w:pPr>
            <w:r>
              <w:rPr>
                <w:sz w:val="20"/>
              </w:rPr>
              <w:t>Barcode (1D)</w:t>
            </w:r>
          </w:p>
        </w:tc>
        <w:tc>
          <w:tcPr>
            <w:tcW w:type="dxa" w:w="1905"/>
            <w:tcMar>
              <w:top w:w="60" w:type="dxa"/>
              <w:bottom w:w="60" w:type="dxa"/>
              <w:start w:w="110" w:type="dxa"/>
              <w:end w:w="110" w:type="dxa"/>
            </w:tcMar>
            <w:shd w:val="clear" w:color="auto" w:fill="F4F6F9"/>
          </w:tcPr>
          <w:p>
            <w:pPr>
              <w:spacing w:after="0" w:line="252" w:lineRule="auto"/>
            </w:pPr>
            <w:r>
              <w:rPr>
                <w:sz w:val="20"/>
              </w:rPr>
              <w:t>Printed label</w:t>
            </w:r>
          </w:p>
        </w:tc>
        <w:tc>
          <w:tcPr>
            <w:tcW w:type="dxa" w:w="1905"/>
            <w:tcMar>
              <w:top w:w="60" w:type="dxa"/>
              <w:bottom w:w="60" w:type="dxa"/>
              <w:start w:w="110" w:type="dxa"/>
              <w:end w:w="110" w:type="dxa"/>
            </w:tcMar>
            <w:shd w:val="clear" w:color="auto" w:fill="F4F6F9"/>
          </w:tcPr>
          <w:p>
            <w:pPr>
              <w:spacing w:after="0" w:line="252" w:lineRule="auto"/>
            </w:pPr>
            <w:r>
              <w:rPr>
                <w:sz w:val="20"/>
              </w:rPr>
              <w:t>Laser/camera scanner</w:t>
            </w:r>
          </w:p>
        </w:tc>
        <w:tc>
          <w:tcPr>
            <w:tcW w:type="dxa" w:w="1905"/>
            <w:tcMar>
              <w:top w:w="60" w:type="dxa"/>
              <w:bottom w:w="60" w:type="dxa"/>
              <w:start w:w="110" w:type="dxa"/>
              <w:end w:w="110" w:type="dxa"/>
            </w:tcMar>
            <w:shd w:val="clear" w:color="auto" w:fill="F4F6F9"/>
          </w:tcPr>
          <w:p>
            <w:pPr>
              <w:spacing w:after="0" w:line="252" w:lineRule="auto"/>
            </w:pPr>
            <w:r>
              <w:rPr>
                <w:sz w:val="20"/>
              </w:rPr>
              <w:t>Short ID number</w:t>
            </w:r>
          </w:p>
        </w:tc>
        <w:tc>
          <w:tcPr>
            <w:tcW w:type="dxa" w:w="1905"/>
            <w:tcMar>
              <w:top w:w="60" w:type="dxa"/>
              <w:bottom w:w="60" w:type="dxa"/>
              <w:start w:w="110" w:type="dxa"/>
              <w:end w:w="110" w:type="dxa"/>
            </w:tcMar>
            <w:shd w:val="clear" w:color="auto" w:fill="F4F6F9"/>
          </w:tcPr>
          <w:p>
            <w:pPr>
              <w:spacing w:after="0" w:line="252" w:lineRule="auto"/>
            </w:pPr>
            <w:r>
              <w:rPr>
                <w:sz w:val="20"/>
              </w:rPr>
              <w:t>Retail, libraries, logistics</w:t>
            </w:r>
          </w:p>
        </w:tc>
      </w:tr>
      <w:tr>
        <w:tc>
          <w:tcPr>
            <w:tcW w:type="dxa" w:w="1905"/>
            <w:tcMar>
              <w:top w:w="60" w:type="dxa"/>
              <w:bottom w:w="60" w:type="dxa"/>
              <w:start w:w="110" w:type="dxa"/>
              <w:end w:w="110" w:type="dxa"/>
            </w:tcMar>
          </w:tcPr>
          <w:p>
            <w:pPr>
              <w:spacing w:after="0" w:line="252" w:lineRule="auto"/>
            </w:pPr>
            <w:r>
              <w:rPr>
                <w:sz w:val="20"/>
              </w:rPr>
              <w:t>QR / 2D code</w:t>
            </w:r>
          </w:p>
        </w:tc>
        <w:tc>
          <w:tcPr>
            <w:tcW w:type="dxa" w:w="1905"/>
            <w:tcMar>
              <w:top w:w="60" w:type="dxa"/>
              <w:bottom w:w="60" w:type="dxa"/>
              <w:start w:w="110" w:type="dxa"/>
              <w:end w:w="110" w:type="dxa"/>
            </w:tcMar>
          </w:tcPr>
          <w:p>
            <w:pPr>
              <w:spacing w:after="0" w:line="252" w:lineRule="auto"/>
            </w:pPr>
            <w:r>
              <w:rPr>
                <w:sz w:val="20"/>
              </w:rPr>
              <w:t>Printed or on screen</w:t>
            </w:r>
          </w:p>
        </w:tc>
        <w:tc>
          <w:tcPr>
            <w:tcW w:type="dxa" w:w="1905"/>
            <w:tcMar>
              <w:top w:w="60" w:type="dxa"/>
              <w:bottom w:w="60" w:type="dxa"/>
              <w:start w:w="110" w:type="dxa"/>
              <w:end w:w="110" w:type="dxa"/>
            </w:tcMar>
          </w:tcPr>
          <w:p>
            <w:pPr>
              <w:spacing w:after="0" w:line="252" w:lineRule="auto"/>
            </w:pPr>
            <w:r>
              <w:rPr>
                <w:sz w:val="20"/>
              </w:rPr>
              <w:t>Phone camera, 2D scanner</w:t>
            </w:r>
          </w:p>
        </w:tc>
        <w:tc>
          <w:tcPr>
            <w:tcW w:type="dxa" w:w="1905"/>
            <w:tcMar>
              <w:top w:w="60" w:type="dxa"/>
              <w:bottom w:w="60" w:type="dxa"/>
              <w:start w:w="110" w:type="dxa"/>
              <w:end w:w="110" w:type="dxa"/>
            </w:tcMar>
          </w:tcPr>
          <w:p>
            <w:pPr>
              <w:spacing w:after="0" w:line="252" w:lineRule="auto"/>
            </w:pPr>
            <w:r>
              <w:rPr>
                <w:sz w:val="20"/>
              </w:rPr>
              <w:t>Up to KBs: URLs, payments</w:t>
            </w:r>
          </w:p>
        </w:tc>
        <w:tc>
          <w:tcPr>
            <w:tcW w:type="dxa" w:w="1905"/>
            <w:tcMar>
              <w:top w:w="60" w:type="dxa"/>
              <w:bottom w:w="60" w:type="dxa"/>
              <w:start w:w="110" w:type="dxa"/>
              <w:end w:w="110" w:type="dxa"/>
            </w:tcMar>
          </w:tcPr>
          <w:p>
            <w:pPr>
              <w:spacing w:after="0" w:line="252" w:lineRule="auto"/>
            </w:pPr>
            <w:r>
              <w:rPr>
                <w:sz w:val="20"/>
              </w:rPr>
              <w:t>Payments, tickets, links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15.1 – Optical data capture gallery.</w:t>
            </w:r>
            <w:r>
              <w:rPr>
                <w:sz w:val="21"/>
              </w:rPr>
              <w:t xml:space="preserve"> Four panels: (1) an OMR answer sheet with shaded bubbles and a light beam; (2) a scanned page turning into editable text with a magnified "A" matched to a template; (3) an EAN-13 barcode with bars and the number beneath, a laser line crossing it; (4) a QR code with its three finder squares highlighted and a phone scanning a Mobile Money merchant code.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GCE marking.</w:t>
            </w:r>
            <w:r>
              <w:rPr>
                <w:sz w:val="21"/>
              </w:rPr>
              <w:t xml:space="preserve"> MCQ papers → </w:t>
            </w:r>
            <w:r>
              <w:rPr>
                <w:b/>
                <w:sz w:val="21"/>
              </w:rPr>
              <w:t>OMR</w:t>
            </w:r>
            <w:r>
              <w:rPr>
                <w:sz w:val="21"/>
              </w:rPr>
              <w:t xml:space="preserve"> captures answers at high speed → scores computed automatically. Essay scripts get </w:t>
            </w:r>
            <w:r>
              <w:rPr>
                <w:b/>
                <w:sz w:val="21"/>
              </w:rPr>
              <w:t>barcode labels</w:t>
            </w:r>
            <w:r>
              <w:rPr>
                <w:sz w:val="21"/>
              </w:rPr>
              <w:t xml:space="preserve"> so marks entered by examiners are linked to the right candidate without names (anonymity + traceability). Results are later published and can be verified via a </w:t>
            </w:r>
            <w:r>
              <w:rPr>
                <w:b/>
                <w:sz w:val="21"/>
              </w:rPr>
              <w:t>QR code</w:t>
            </w:r>
            <w:r>
              <w:rPr>
                <w:sz w:val="21"/>
              </w:rPr>
              <w:t xml:space="preserve"> on the slip. Three capture technologies, chosen for three different needs.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"OCR and OMR are the same." </w:t>
            </w:r>
            <w:r>
              <w:rPr>
                <w:b/>
                <w:sz w:val="21"/>
              </w:rPr>
              <w:t>OMR</w:t>
            </w:r>
            <w:r>
              <w:rPr>
                <w:sz w:val="21"/>
              </w:rPr>
              <w:t xml:space="preserve"> detects </w:t>
            </w:r>
            <w:r>
              <w:rPr>
                <w:i/>
                <w:sz w:val="21"/>
              </w:rPr>
              <w:t>presence of a mark in a known position</w:t>
            </w:r>
            <w:r>
              <w:rPr>
                <w:sz w:val="21"/>
              </w:rPr>
              <w:t xml:space="preserve">; </w:t>
            </w:r>
            <w:r>
              <w:rPr>
                <w:b/>
                <w:sz w:val="21"/>
              </w:rPr>
              <w:t>OCR</w:t>
            </w:r>
            <w:r>
              <w:rPr>
                <w:sz w:val="21"/>
              </w:rPr>
              <w:t xml:space="preserve"> </w:t>
            </w:r>
            <w:r>
              <w:rPr>
                <w:i/>
                <w:sz w:val="21"/>
              </w:rPr>
              <w:t>recognises the shape of characters</w:t>
            </w:r>
            <w:r>
              <w:rPr>
                <w:sz w:val="21"/>
              </w:rPr>
              <w:t>. OMR cannot read your name; OCR cannot tell which bubble you shaded unless combined with image analysis.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Design a capture form (12 min, pairs).</w:t>
            </w:r>
            <w:r>
              <w:rPr>
                <w:sz w:val="21"/>
              </w:rPr>
              <w:t xml:space="preserve"> The school wants to capture, for 800 learners: name, class, sex, date of birth, and answers to a 20-question health survey with Yes/No/Sometimes options. Decide which parts should be captured with OMR, which with OCR/ICR, which by keyed entry or a digital form, and where a barcode/QR per learner would help. Sketch the form and justify.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data capture and distinguish manual from automatic data capture.</w:t>
            </w:r>
          </w:p>
          <w:p>
            <w:pPr>
              <w:pStyle w:val="ListNumber"/>
              <w:spacing w:after="60" w:line="264" w:lineRule="auto"/>
            </w:pPr>
            <w:r>
              <w:rPr>
                <w:sz w:val="21"/>
              </w:rPr>
              <w:t>Outline three advantages and three disadvantages of automatic data capture technologies.</w:t>
            </w:r>
          </w:p>
          <w:p>
            <w:pPr>
              <w:pStyle w:val="ListNumber"/>
              <w:spacing w:after="60" w:line="264" w:lineRule="auto"/>
            </w:pPr>
            <w:r>
              <w:rPr>
                <w:sz w:val="21"/>
              </w:rPr>
              <w:t>Describe how OMR works and give two uses.</w:t>
            </w:r>
          </w:p>
          <w:p>
            <w:pPr>
              <w:pStyle w:val="ListNumber"/>
              <w:spacing w:after="60" w:line="264" w:lineRule="auto"/>
            </w:pPr>
            <w:r>
              <w:rPr>
                <w:sz w:val="21"/>
              </w:rPr>
              <w:t>Differentiate OCR from ICR.</w:t>
            </w:r>
          </w:p>
          <w:p>
            <w:pPr>
              <w:pStyle w:val="ListNumber"/>
              <w:spacing w:after="60" w:line="264" w:lineRule="auto"/>
            </w:pPr>
            <w:r>
              <w:rPr>
                <w:sz w:val="21"/>
              </w:rPr>
              <w:t>Compare barcodes and QR codes on data capacity, damage tolerance and reading device.</w:t>
            </w:r>
          </w:p>
          <w:p>
            <w:pPr>
              <w:pStyle w:val="ListNumber"/>
              <w:spacing w:after="60" w:line="264" w:lineRule="auto"/>
            </w:pPr>
            <w:r>
              <w:rPr>
                <w:sz w:val="21"/>
              </w:rPr>
              <w:t>Choose and justify a technology for: marking 5,000 MCQ sheets; digitising 300 old land-title documents; charging customers at a supermarket; receiving payments at a market stall.</w:t>
            </w:r>
          </w:p>
          <w:p>
            <w:pPr>
              <w:spacing w:after="60" w:line="264" w:lineRule="auto"/>
            </w:pPr>
            <w:r>
              <w:rPr>
                <w:b/>
                <w:sz w:val="21"/>
              </w:rPr>
              <w:t>Homework:</w:t>
            </w:r>
            <w:r>
              <w:rPr>
                <w:sz w:val="21"/>
              </w:rPr>
              <w:t xml:space="preserve"> Find three barcodes or QR codes at home (products, receipts, tickets); note what each encodes and how it was read.</w:t>
            </w:r>
          </w:p>
        </w:tc>
      </w:tr>
    </w:tbl>
    <w:p>
      <w:pPr>
        <w:spacing w:after="20"/>
      </w:pPr>
    </w:p>
    <w:p>
      <w:r>
        <w:br w:type="page"/>
      </w:r>
    </w:p>
    <w:p>
      <w:pPr>
        <w:pStyle w:val="Heading1"/>
        <w:pBdr>
          <w:bottom w:val="single" w:sz="8" w:space="1" w:color="0F9D8A"/>
        </w:pBdr>
      </w:pPr>
      <w:r>
        <w:t>Lesson 16: Data Capture Technologies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data capture technologies (part 2: magnetic – MICR, magnetic stripe; smart cards; RFID/NFC; biometrics; sensors and data loggers; voice/speech recognition; image capture).</w:t>
            </w:r>
          </w:p>
          <w:p>
            <w:pPr>
              <w:pStyle w:val="ListBullet"/>
              <w:spacing w:after="60" w:line="264" w:lineRule="auto"/>
            </w:pPr>
            <w:r>
              <w:rPr>
                <w:sz w:val="21"/>
              </w:rPr>
              <w:t>Compare and contrast data capture technologies.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bank card: stripe, chip, contactless symbol – "three capture technologies on one card".</w:t>
            </w:r>
          </w:p>
        </w:tc>
        <w:tc>
          <w:tcPr>
            <w:tcW w:type="dxa" w:w="2381"/>
            <w:tcMar>
              <w:top w:w="60" w:type="dxa"/>
              <w:bottom w:w="60" w:type="dxa"/>
              <w:start w:w="110" w:type="dxa"/>
              <w:end w:w="110" w:type="dxa"/>
            </w:tcMar>
          </w:tcPr>
          <w:p>
            <w:pPr>
              <w:spacing w:after="0" w:line="252" w:lineRule="auto"/>
            </w:pPr>
            <w:r>
              <w:rPr>
                <w:sz w:val="20"/>
              </w:rPr>
              <w:t>Identify them.</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Technologies: MICR, magnetic stripe, smart cards (contact chip), RFID and NFC, biometrics (fingerprint, face, iris, voice), sensors/data logging, voice recognition, digital cameras/scanners.</w:t>
            </w:r>
          </w:p>
        </w:tc>
        <w:tc>
          <w:tcPr>
            <w:tcW w:type="dxa" w:w="2381"/>
            <w:tcMar>
              <w:top w:w="60" w:type="dxa"/>
              <w:bottom w:w="60" w:type="dxa"/>
              <w:start w:w="110" w:type="dxa"/>
              <w:end w:w="110" w:type="dxa"/>
            </w:tcMar>
            <w:shd w:val="clear" w:color="auto" w:fill="F4F6F9"/>
          </w:tcPr>
          <w:p>
            <w:pPr>
              <w:spacing w:after="0" w:line="252" w:lineRule="auto"/>
            </w:pPr>
            <w:r>
              <w:rPr>
                <w:sz w:val="20"/>
              </w:rPr>
              <w:t>Fill the table.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Comparison framework (speed, accuracy, cost, data volume, security, contact/distance, environment, privacy); worked comparisons; selection method.</w:t>
            </w:r>
          </w:p>
        </w:tc>
        <w:tc>
          <w:tcPr>
            <w:tcW w:type="dxa" w:w="2381"/>
            <w:tcMar>
              <w:top w:w="60" w:type="dxa"/>
              <w:bottom w:w="60" w:type="dxa"/>
              <w:start w:w="110" w:type="dxa"/>
              <w:end w:w="110" w:type="dxa"/>
            </w:tcMar>
          </w:tcPr>
          <w:p>
            <w:pPr>
              <w:spacing w:after="0" w:line="252" w:lineRule="auto"/>
            </w:pPr>
            <w:r>
              <w:rPr>
                <w:sz w:val="20"/>
              </w:rPr>
              <w:t>Complete a comparison matrix.</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16.1 Technologies – part 2</w:t>
      </w:r>
    </w:p>
    <w:p>
      <w:r>
        <w:rPr>
          <w:b/>
        </w:rPr>
        <w:t>F. Magnetic Ink Character Recognition (MICR)</w:t>
      </w:r>
    </w:p>
    <w:p>
      <w:pPr>
        <w:pStyle w:val="ListBullet"/>
      </w:pPr>
      <w:r>
        <w:rPr>
          <w:i/>
        </w:rPr>
        <w:t>How:</w:t>
      </w:r>
      <w:r>
        <w:t xml:space="preserve"> characters at the bottom of cheques (cheque number, bank code, account number) are printed in a special font (E-13B or CMC-7) with </w:t>
      </w:r>
      <w:r>
        <w:rPr>
          <w:b/>
        </w:rPr>
        <w:t>magnetic ink</w:t>
      </w:r>
      <w:r>
        <w:t>; a reader magnetises the ink and detects the unique magnetic signature of each character.</w:t>
      </w:r>
    </w:p>
    <w:p>
      <w:pPr>
        <w:pStyle w:val="ListBullet"/>
      </w:pPr>
      <w:r>
        <w:rPr>
          <w:i/>
        </w:rPr>
        <w:t>Uses:</w:t>
      </w:r>
      <w:r>
        <w:t xml:space="preserve"> banks' cheque clearing.</w:t>
      </w:r>
    </w:p>
    <w:p>
      <w:pPr>
        <w:pStyle w:val="ListBullet"/>
      </w:pPr>
      <w:r>
        <w:rPr>
          <w:i/>
        </w:rPr>
        <w:t>Advantages:</w:t>
      </w:r>
      <w:r>
        <w:t xml:space="preserve"> very fast and accurate; readable even if over-written or stamped; hard to forge (ink and font). </w:t>
      </w:r>
      <w:r>
        <w:rPr>
          <w:i/>
        </w:rPr>
        <w:t>Disadvantages:</w:t>
      </w:r>
      <w:r>
        <w:t xml:space="preserve"> limited character set; expensive readers and printing; only for the bank line.</w:t>
      </w:r>
    </w:p>
    <w:p>
      <w:r>
        <w:rPr>
          <w:b/>
        </w:rPr>
        <w:t>G. Magnetic stripe cards</w:t>
      </w:r>
    </w:p>
    <w:p>
      <w:pPr>
        <w:pStyle w:val="ListBullet"/>
      </w:pPr>
      <w:r>
        <w:rPr>
          <w:i/>
        </w:rPr>
        <w:t>How:</w:t>
      </w:r>
      <w:r>
        <w:t xml:space="preserve"> a stripe of magnetic particles on the card stores data (account number, expiry) in tracks; a swipe reader detects the magnetic pattern.</w:t>
      </w:r>
    </w:p>
    <w:p>
      <w:pPr>
        <w:pStyle w:val="ListBullet"/>
      </w:pPr>
      <w:r>
        <w:rPr>
          <w:i/>
        </w:rPr>
        <w:t>Uses:</w:t>
      </w:r>
      <w:r>
        <w:t xml:space="preserve"> older bank cards, hotel keys, loyalty cards, ID badges.</w:t>
      </w:r>
    </w:p>
    <w:p>
      <w:pPr>
        <w:pStyle w:val="ListBullet"/>
      </w:pPr>
      <w:r>
        <w:rPr>
          <w:i/>
        </w:rPr>
        <w:t>Advantages:</w:t>
      </w:r>
      <w:r>
        <w:t xml:space="preserve"> cheap, simple, fast. </w:t>
      </w:r>
      <w:r>
        <w:rPr>
          <w:i/>
        </w:rPr>
        <w:t>Disadvantages:</w:t>
      </w:r>
      <w:r>
        <w:t xml:space="preserve"> easily copied ("skimming"), wears out, holds little data (~200 bytes), demagnetised by magnets – being replaced by chips.</w:t>
      </w:r>
    </w:p>
    <w:p>
      <w:r>
        <w:rPr>
          <w:b/>
        </w:rPr>
        <w:t>H. Smart cards (chip cards, contact)</w:t>
      </w:r>
    </w:p>
    <w:p>
      <w:pPr>
        <w:pStyle w:val="ListBullet"/>
      </w:pPr>
      <w:r>
        <w:rPr>
          <w:i/>
        </w:rPr>
        <w:t>How:</w:t>
      </w:r>
      <w:r>
        <w:t xml:space="preserve"> an embedded microchip (with processor and memory) communicates through gold contacts; performs cryptographic authentication (EMV standard).</w:t>
      </w:r>
    </w:p>
    <w:p>
      <w:pPr>
        <w:pStyle w:val="ListBullet"/>
      </w:pPr>
      <w:r>
        <w:rPr>
          <w:i/>
        </w:rPr>
        <w:t>Uses:</w:t>
      </w:r>
      <w:r>
        <w:t xml:space="preserve"> bank cards (chip &amp; PIN), SIM cards, national ID cards, health-insurance cards, pay-TV cards.</w:t>
      </w:r>
    </w:p>
    <w:p>
      <w:pPr>
        <w:pStyle w:val="ListBullet"/>
      </w:pPr>
      <w:r>
        <w:rPr>
          <w:i/>
        </w:rPr>
        <w:t>Advantages:</w:t>
      </w:r>
      <w:r>
        <w:t xml:space="preserve"> secure (data encrypted, chip cannot be simply copied), stores several KB, can run small programs. </w:t>
      </w:r>
      <w:r>
        <w:rPr>
          <w:i/>
        </w:rPr>
        <w:t>Disadvantages:</w:t>
      </w:r>
      <w:r>
        <w:t xml:space="preserve"> dearer than stripes; contacts wear; needs insertion.</w:t>
      </w:r>
    </w:p>
    <w:p>
      <w:r>
        <w:rPr>
          <w:b/>
        </w:rPr>
        <w:t>I. RFID (Radio-Frequency Identification) and NFC (Near-Field Communication)</w:t>
      </w:r>
    </w:p>
    <w:p>
      <w:pPr>
        <w:pStyle w:val="ListBullet"/>
      </w:pPr>
      <w:r>
        <w:rPr>
          <w:i/>
        </w:rPr>
        <w:t>How:</w:t>
      </w:r>
      <w:r>
        <w:t xml:space="preserve"> a </w:t>
      </w:r>
      <w:r>
        <w:rPr>
          <w:b/>
        </w:rPr>
        <w:t>tag</w:t>
      </w:r>
      <w:r>
        <w:t xml:space="preserve"> (antenna + chip; </w:t>
      </w:r>
      <w:r>
        <w:rPr>
          <w:i/>
        </w:rPr>
        <w:t>passive</w:t>
      </w:r>
      <w:r>
        <w:t xml:space="preserve"> tags powered by the reader's radio field, </w:t>
      </w:r>
      <w:r>
        <w:rPr>
          <w:i/>
        </w:rPr>
        <w:t>active</w:t>
      </w:r>
      <w:r>
        <w:t xml:space="preserve"> tags with batteries) transmits an ID or data to a </w:t>
      </w:r>
      <w:r>
        <w:rPr>
          <w:b/>
        </w:rPr>
        <w:t>reader</w:t>
      </w:r>
      <w:r>
        <w:t xml:space="preserve"> by radio – no line of sight needed; range from centimetres (NFC, ~4 cm; a subset of RFID at 13.56 MHz) to metres (UHF RFID). NFC also allows two-way communication between phones.</w:t>
      </w:r>
    </w:p>
    <w:p>
      <w:pPr>
        <w:pStyle w:val="ListBullet"/>
      </w:pPr>
      <w:r>
        <w:rPr>
          <w:i/>
        </w:rPr>
        <w:t>Uses:</w:t>
      </w:r>
      <w:r>
        <w:t xml:space="preserve"> contactless payments (tap-to-pay cards and phones – Google Pay/Apple Pay), e-passports, access badges, transport cards, livestock ear tags, library books, warehouse pallets (hundreds read at once), anti-theft tags in shops, marathon timing chips, tolls.</w:t>
      </w:r>
    </w:p>
    <w:p>
      <w:pPr>
        <w:pStyle w:val="ListBullet"/>
      </w:pPr>
      <w:r>
        <w:rPr>
          <w:i/>
        </w:rPr>
        <w:t>Advantages:</w:t>
      </w:r>
      <w:r>
        <w:t xml:space="preserve"> no line of sight; multiple tags read simultaneously; durable; fast; can be read through packaging. </w:t>
      </w:r>
      <w:r>
        <w:rPr>
          <w:i/>
        </w:rPr>
        <w:t>Disadvantages:</w:t>
      </w:r>
      <w:r>
        <w:t xml:space="preserve"> tags costlier than barcodes; metal/liquids interfere; privacy – tags can be read without the owner's knowledge; cloning risks for cheap tags.</w:t>
      </w:r>
    </w:p>
    <w:p>
      <w:r>
        <w:rPr>
          <w:b/>
        </w:rPr>
        <w:t>J. Biometric capture</w:t>
      </w:r>
    </w:p>
    <w:p>
      <w:pPr>
        <w:pStyle w:val="ListBullet"/>
      </w:pPr>
      <w:r>
        <w:rPr>
          <w:i/>
        </w:rPr>
        <w:t>How:</w:t>
      </w:r>
      <w:r>
        <w:t xml:space="preserve"> a sensor captures a physical or behavioural trait – </w:t>
      </w:r>
      <w:r>
        <w:rPr>
          <w:b/>
        </w:rPr>
        <w:t>fingerprint</w:t>
      </w:r>
      <w:r>
        <w:t xml:space="preserve"> (optical/capacitive/ultrasonic), </w:t>
      </w:r>
      <w:r>
        <w:rPr>
          <w:b/>
        </w:rPr>
        <w:t>face</w:t>
      </w:r>
      <w:r>
        <w:t xml:space="preserve"> (camera + 3D/IR mapping), </w:t>
      </w:r>
      <w:r>
        <w:rPr>
          <w:b/>
        </w:rPr>
        <w:t>iris/retina</w:t>
      </w:r>
      <w:r>
        <w:t xml:space="preserve">, </w:t>
      </w:r>
      <w:r>
        <w:rPr>
          <w:b/>
        </w:rPr>
        <w:t>voice</w:t>
      </w:r>
      <w:r>
        <w:t xml:space="preserve">, </w:t>
      </w:r>
      <w:r>
        <w:rPr>
          <w:b/>
        </w:rPr>
        <w:t>palm vein</w:t>
      </w:r>
      <w:r>
        <w:t xml:space="preserve">, </w:t>
      </w:r>
      <w:r>
        <w:rPr>
          <w:b/>
        </w:rPr>
        <w:t>signature dynamics</w:t>
      </w:r>
      <w:r>
        <w:t xml:space="preserve">, </w:t>
      </w:r>
      <w:r>
        <w:rPr>
          <w:b/>
        </w:rPr>
        <w:t>gait</w:t>
      </w:r>
      <w:r>
        <w:t xml:space="preserve"> – converts it to a mathematical template, and matches it against stored templates.</w:t>
      </w:r>
    </w:p>
    <w:p>
      <w:pPr>
        <w:pStyle w:val="ListBullet"/>
      </w:pPr>
      <w:r>
        <w:rPr>
          <w:i/>
        </w:rPr>
        <w:t>Uses:</w:t>
      </w:r>
      <w:r>
        <w:t xml:space="preserve"> phone unlock, voter and national ID registration (ELECAM biometric enrolment), border control, attendance systems, banking KYC, secure facilities.</w:t>
      </w:r>
    </w:p>
    <w:p>
      <w:pPr>
        <w:pStyle w:val="ListBullet"/>
      </w:pPr>
      <w:r>
        <w:rPr>
          <w:i/>
        </w:rPr>
        <w:t>Advantages:</w:t>
      </w:r>
      <w:r>
        <w:t xml:space="preserve"> cannot be forgotten or lent like a password/card; fast; strong identity link. </w:t>
      </w:r>
      <w:r>
        <w:rPr>
          <w:i/>
        </w:rPr>
        <w:t>Disadvantages:</w:t>
      </w:r>
      <w:r>
        <w:t xml:space="preserve"> cost; false accepts/rejects (dirty fingers, twins, ageing, masks); </w:t>
      </w:r>
      <w:r>
        <w:rPr>
          <w:b/>
        </w:rPr>
        <w:t>cannot be changed if stolen</w:t>
      </w:r>
      <w:r>
        <w:t>; serious privacy and surveillance concerns; bias in accuracy across groups; needs data-protection law.</w:t>
      </w:r>
    </w:p>
    <w:p>
      <w:r>
        <w:rPr>
          <w:b/>
        </w:rPr>
        <w:t>K. Sensors and data loggers</w:t>
      </w:r>
    </w:p>
    <w:p>
      <w:pPr>
        <w:pStyle w:val="ListBullet"/>
      </w:pPr>
      <w:r>
        <w:rPr>
          <w:i/>
        </w:rPr>
        <w:t>How:</w:t>
      </w:r>
      <w:r>
        <w:t xml:space="preserve"> sensors convert physical quantities (temperature, humidity, pressure, light, motion, GPS position, heart rate, soil moisture, air quality) into electrical signals; an </w:t>
      </w:r>
      <w:r>
        <w:rPr>
          <w:b/>
        </w:rPr>
        <w:t>ADC</w:t>
      </w:r>
      <w:r>
        <w:t xml:space="preserve"> digitises them; a </w:t>
      </w:r>
      <w:r>
        <w:rPr>
          <w:b/>
        </w:rPr>
        <w:t>data logger</w:t>
      </w:r>
      <w:r>
        <w:t xml:space="preserve"> or microcontroller records them at intervals, often sent via IoT networks.</w:t>
      </w:r>
    </w:p>
    <w:p>
      <w:pPr>
        <w:pStyle w:val="ListBullet"/>
      </w:pPr>
      <w:r>
        <w:rPr>
          <w:i/>
        </w:rPr>
        <w:t>Uses:</w:t>
      </w:r>
      <w:r>
        <w:t xml:space="preserve"> weather stations, cold-chain monitoring of vaccines, smart agriculture, fitness watches, vehicle tracking, industrial control, environmental monitoring.</w:t>
      </w:r>
    </w:p>
    <w:p>
      <w:pPr>
        <w:pStyle w:val="ListBullet"/>
      </w:pPr>
      <w:r>
        <w:rPr>
          <w:i/>
        </w:rPr>
        <w:t>Advantages:</w:t>
      </w:r>
      <w:r>
        <w:t xml:space="preserve"> continuous, automatic, precise, remote; no human needed. </w:t>
      </w:r>
      <w:r>
        <w:rPr>
          <w:i/>
        </w:rPr>
        <w:t>Disadvantages:</w:t>
      </w:r>
      <w:r>
        <w:t xml:space="preserve"> sensor calibration and drift; power and connectivity; large data volumes; environmental damage.</w:t>
      </w:r>
    </w:p>
    <w:p>
      <w:r>
        <w:rPr>
          <w:b/>
        </w:rPr>
        <w:t>L. Voice / speech recognition</w:t>
      </w:r>
    </w:p>
    <w:p>
      <w:pPr>
        <w:pStyle w:val="ListBullet"/>
      </w:pPr>
      <w:r>
        <w:rPr>
          <w:i/>
        </w:rPr>
        <w:t>How:</w:t>
      </w:r>
      <w:r>
        <w:t xml:space="preserve"> microphone captures speech; AI models convert audio to text (speech-to-text) and may identify the speaker.</w:t>
      </w:r>
    </w:p>
    <w:p>
      <w:pPr>
        <w:pStyle w:val="ListBullet"/>
      </w:pPr>
      <w:r>
        <w:rPr>
          <w:i/>
        </w:rPr>
        <w:t>Uses:</w:t>
      </w:r>
      <w:r>
        <w:t xml:space="preserve"> voice typing, virtual assistants, call-centre automation, hands-free data entry (doctors dictating notes, warehouse pickers), accessibility.</w:t>
      </w:r>
    </w:p>
    <w:p>
      <w:pPr>
        <w:pStyle w:val="ListBullet"/>
      </w:pPr>
      <w:r>
        <w:rPr>
          <w:i/>
        </w:rPr>
        <w:t>Advantages:</w:t>
      </w:r>
      <w:r>
        <w:t xml:space="preserve"> hands-free, fast, natural; helps users with disabilities or low literacy. </w:t>
      </w:r>
      <w:r>
        <w:rPr>
          <w:i/>
        </w:rPr>
        <w:t>Disadvantages:</w:t>
      </w:r>
      <w:r>
        <w:t xml:space="preserve"> accents, noise and under-represented languages reduce accuracy; privacy of recordings; needs processing power/connectivity.</w:t>
      </w:r>
    </w:p>
    <w:p>
      <w:r>
        <w:rPr>
          <w:b/>
        </w:rPr>
        <w:t>M. Image and video capture (digital cameras, scanners, document cameras, drones, satellites)</w:t>
      </w:r>
    </w:p>
    <w:p>
      <w:pPr>
        <w:pStyle w:val="ListBullet"/>
      </w:pPr>
      <w:r>
        <w:rPr>
          <w:i/>
        </w:rPr>
        <w:t>How:</w:t>
      </w:r>
      <w:r>
        <w:t xml:space="preserve"> image sensors (CMOS) capture light as pixels; </w:t>
      </w:r>
      <w:r>
        <w:rPr>
          <w:b/>
        </w:rPr>
        <w:t>computer vision/AI</w:t>
      </w:r>
      <w:r>
        <w:t xml:space="preserve"> extracts data (faces, plates, crop health, counts).</w:t>
      </w:r>
    </w:p>
    <w:p>
      <w:pPr>
        <w:pStyle w:val="ListBullet"/>
      </w:pPr>
      <w:r>
        <w:rPr>
          <w:i/>
        </w:rPr>
        <w:t>Uses:</w:t>
      </w:r>
      <w:r>
        <w:t xml:space="preserve"> CCTV analytics, number-plate recognition, crop and forest monitoring, medical imaging, document capture with phones, quality inspection.</w:t>
      </w:r>
    </w:p>
    <w:p>
      <w:pPr>
        <w:pStyle w:val="ListBullet"/>
      </w:pPr>
      <w:r>
        <w:rPr>
          <w:i/>
        </w:rPr>
        <w:t>Advantages:</w:t>
      </w:r>
      <w:r>
        <w:t xml:space="preserve"> rich data, non-contact, versatile. </w:t>
      </w:r>
      <w:r>
        <w:rPr>
          <w:i/>
        </w:rPr>
        <w:t>Disadvantages:</w:t>
      </w:r>
      <w:r>
        <w:t xml:space="preserve"> large files, lighting dependence, processing cost, surveillance ethics.</w:t>
      </w:r>
    </w:p>
    <w:p>
      <w:pPr>
        <w:pStyle w:val="Heading3"/>
      </w:pPr>
      <w:r>
        <w:t>16.2 Comparing and contrasting technologies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191"/>
        <w:gridCol w:w="1191"/>
        <w:gridCol w:w="1191"/>
        <w:gridCol w:w="1191"/>
        <w:gridCol w:w="1191"/>
        <w:gridCol w:w="1191"/>
        <w:gridCol w:w="1191"/>
        <w:gridCol w:w="1191"/>
      </w:tblGrid>
      <w:tr>
        <w:tc>
          <w:tcPr>
            <w:tcW w:type="dxa" w:w="1191"/>
            <w:tcMar>
              <w:top w:w="60" w:type="dxa"/>
              <w:bottom w:w="60" w:type="dxa"/>
              <w:start w:w="110" w:type="dxa"/>
              <w:end w:w="110" w:type="dxa"/>
            </w:tcMar>
            <w:shd w:val="clear" w:color="auto" w:fill="1B2A49"/>
          </w:tcPr>
          <w:p>
            <w:pPr>
              <w:spacing w:after="0" w:line="252" w:lineRule="auto"/>
            </w:pPr>
            <w:r>
              <w:rPr>
                <w:b/>
                <w:color w:val="FFFFFF"/>
                <w:sz w:val="20"/>
              </w:rPr>
              <w:t>Technology</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Speed</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Accuracy</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Cost (setup / per item)</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Data volume per read</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Security</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Contact / distance</w:t>
            </w:r>
          </w:p>
        </w:tc>
        <w:tc>
          <w:tcPr>
            <w:tcW w:type="dxa" w:w="1191"/>
            <w:tcMar>
              <w:top w:w="60" w:type="dxa"/>
              <w:bottom w:w="60" w:type="dxa"/>
              <w:start w:w="110" w:type="dxa"/>
              <w:end w:w="110" w:type="dxa"/>
            </w:tcMar>
            <w:shd w:val="clear" w:color="auto" w:fill="1B2A49"/>
          </w:tcPr>
          <w:p>
            <w:pPr>
              <w:spacing w:after="0" w:line="252" w:lineRule="auto"/>
            </w:pPr>
            <w:r>
              <w:rPr>
                <w:b/>
                <w:color w:val="FFFFFF"/>
                <w:sz w:val="20"/>
              </w:rPr>
              <w:t>Privacy concern</w:t>
            </w:r>
          </w:p>
        </w:tc>
      </w:tr>
      <w:tr>
        <w:tc>
          <w:tcPr>
            <w:tcW w:type="dxa" w:w="1191"/>
            <w:tcMar>
              <w:top w:w="60" w:type="dxa"/>
              <w:bottom w:w="60" w:type="dxa"/>
              <w:start w:w="110" w:type="dxa"/>
              <w:end w:w="110" w:type="dxa"/>
            </w:tcMar>
          </w:tcPr>
          <w:p>
            <w:pPr>
              <w:spacing w:after="0" w:line="252" w:lineRule="auto"/>
            </w:pPr>
            <w:r>
              <w:rPr>
                <w:sz w:val="20"/>
              </w:rPr>
              <w:t>Keyed entry</w:t>
            </w:r>
          </w:p>
        </w:tc>
        <w:tc>
          <w:tcPr>
            <w:tcW w:type="dxa" w:w="1191"/>
            <w:tcMar>
              <w:top w:w="60" w:type="dxa"/>
              <w:bottom w:w="60" w:type="dxa"/>
              <w:start w:w="110" w:type="dxa"/>
              <w:end w:w="110" w:type="dxa"/>
            </w:tcMar>
          </w:tcPr>
          <w:p>
            <w:pPr>
              <w:spacing w:after="0" w:line="252" w:lineRule="auto"/>
            </w:pPr>
            <w:r>
              <w:rPr>
                <w:sz w:val="20"/>
              </w:rPr>
              <w:t>Low</w:t>
            </w:r>
          </w:p>
        </w:tc>
        <w:tc>
          <w:tcPr>
            <w:tcW w:type="dxa" w:w="1191"/>
            <w:tcMar>
              <w:top w:w="60" w:type="dxa"/>
              <w:bottom w:w="60" w:type="dxa"/>
              <w:start w:w="110" w:type="dxa"/>
              <w:end w:w="110" w:type="dxa"/>
            </w:tcMar>
          </w:tcPr>
          <w:p>
            <w:pPr>
              <w:spacing w:after="0" w:line="252" w:lineRule="auto"/>
            </w:pPr>
            <w:r>
              <w:rPr>
                <w:sz w:val="20"/>
              </w:rPr>
              <w:t>Low–medium</w:t>
            </w:r>
          </w:p>
        </w:tc>
        <w:tc>
          <w:tcPr>
            <w:tcW w:type="dxa" w:w="1191"/>
            <w:tcMar>
              <w:top w:w="60" w:type="dxa"/>
              <w:bottom w:w="60" w:type="dxa"/>
              <w:start w:w="110" w:type="dxa"/>
              <w:end w:w="110" w:type="dxa"/>
            </w:tcMar>
          </w:tcPr>
          <w:p>
            <w:pPr>
              <w:spacing w:after="0" w:line="252" w:lineRule="auto"/>
            </w:pPr>
            <w:r>
              <w:rPr>
                <w:sz w:val="20"/>
              </w:rPr>
              <w:t>Low / high (labour)</w:t>
            </w:r>
          </w:p>
        </w:tc>
        <w:tc>
          <w:tcPr>
            <w:tcW w:type="dxa" w:w="1191"/>
            <w:tcMar>
              <w:top w:w="60" w:type="dxa"/>
              <w:bottom w:w="60" w:type="dxa"/>
              <w:start w:w="110" w:type="dxa"/>
              <w:end w:w="110" w:type="dxa"/>
            </w:tcMar>
          </w:tcPr>
          <w:p>
            <w:pPr>
              <w:spacing w:after="0" w:line="252" w:lineRule="auto"/>
            </w:pPr>
            <w:r>
              <w:rPr>
                <w:sz w:val="20"/>
              </w:rPr>
              <w:t>Any</w:t>
            </w:r>
          </w:p>
        </w:tc>
        <w:tc>
          <w:tcPr>
            <w:tcW w:type="dxa" w:w="1191"/>
            <w:tcMar>
              <w:top w:w="60" w:type="dxa"/>
              <w:bottom w:w="60" w:type="dxa"/>
              <w:start w:w="110" w:type="dxa"/>
              <w:end w:w="110" w:type="dxa"/>
            </w:tcMar>
          </w:tcPr>
          <w:p>
            <w:pPr>
              <w:spacing w:after="0" w:line="252" w:lineRule="auto"/>
            </w:pPr>
            <w:r>
              <w:rPr>
                <w:sz w:val="20"/>
              </w:rPr>
              <w:t>Depends</w:t>
            </w:r>
          </w:p>
        </w:tc>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Low</w:t>
            </w:r>
          </w:p>
        </w:tc>
      </w:tr>
      <w:tr>
        <w:tc>
          <w:tcPr>
            <w:tcW w:type="dxa" w:w="1191"/>
            <w:tcMar>
              <w:top w:w="60" w:type="dxa"/>
              <w:bottom w:w="60" w:type="dxa"/>
              <w:start w:w="110" w:type="dxa"/>
              <w:end w:w="110" w:type="dxa"/>
            </w:tcMar>
            <w:shd w:val="clear" w:color="auto" w:fill="F4F6F9"/>
          </w:tcPr>
          <w:p>
            <w:pPr>
              <w:spacing w:after="0" w:line="252" w:lineRule="auto"/>
            </w:pPr>
            <w:r>
              <w:rPr>
                <w:sz w:val="20"/>
              </w:rPr>
              <w:t>OMR</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High (clean forms)</w:t>
            </w:r>
          </w:p>
        </w:tc>
        <w:tc>
          <w:tcPr>
            <w:tcW w:type="dxa" w:w="1191"/>
            <w:tcMar>
              <w:top w:w="60" w:type="dxa"/>
              <w:bottom w:w="60" w:type="dxa"/>
              <w:start w:w="110" w:type="dxa"/>
              <w:end w:w="110" w:type="dxa"/>
            </w:tcMar>
            <w:shd w:val="clear" w:color="auto" w:fill="F4F6F9"/>
          </w:tcPr>
          <w:p>
            <w:pPr>
              <w:spacing w:after="0" w:line="252" w:lineRule="auto"/>
            </w:pPr>
            <w:r>
              <w:rPr>
                <w:sz w:val="20"/>
              </w:rPr>
              <w:t>Medium / very low</w:t>
            </w:r>
          </w:p>
        </w:tc>
        <w:tc>
          <w:tcPr>
            <w:tcW w:type="dxa" w:w="1191"/>
            <w:tcMar>
              <w:top w:w="60" w:type="dxa"/>
              <w:bottom w:w="60" w:type="dxa"/>
              <w:start w:w="110" w:type="dxa"/>
              <w:end w:w="110" w:type="dxa"/>
            </w:tcMar>
            <w:shd w:val="clear" w:color="auto" w:fill="F4F6F9"/>
          </w:tcPr>
          <w:p>
            <w:pPr>
              <w:spacing w:after="0" w:line="252" w:lineRule="auto"/>
            </w:pPr>
            <w:r>
              <w:rPr>
                <w:sz w:val="20"/>
              </w:rPr>
              <w:t>Choices only</w:t>
            </w:r>
          </w:p>
        </w:tc>
        <w:tc>
          <w:tcPr>
            <w:tcW w:type="dxa" w:w="1191"/>
            <w:tcMar>
              <w:top w:w="60" w:type="dxa"/>
              <w:bottom w:w="60" w:type="dxa"/>
              <w:start w:w="110" w:type="dxa"/>
              <w:end w:w="110" w:type="dxa"/>
            </w:tcMar>
            <w:shd w:val="clear" w:color="auto" w:fill="F4F6F9"/>
          </w:tcPr>
          <w:p>
            <w:pPr>
              <w:spacing w:after="0" w:line="252" w:lineRule="auto"/>
            </w:pPr>
            <w:r>
              <w:rPr>
                <w:sz w:val="20"/>
              </w:rPr>
              <w:t>Low</w:t>
            </w:r>
          </w:p>
        </w:tc>
        <w:tc>
          <w:tcPr>
            <w:tcW w:type="dxa" w:w="1191"/>
            <w:tcMar>
              <w:top w:w="60" w:type="dxa"/>
              <w:bottom w:w="60" w:type="dxa"/>
              <w:start w:w="110" w:type="dxa"/>
              <w:end w:w="110" w:type="dxa"/>
            </w:tcMar>
            <w:shd w:val="clear" w:color="auto" w:fill="F4F6F9"/>
          </w:tcPr>
          <w:p>
            <w:pPr>
              <w:spacing w:after="0" w:line="252" w:lineRule="auto"/>
            </w:pPr>
            <w:r>
              <w:rPr>
                <w:sz w:val="20"/>
              </w:rPr>
              <w:t>Contact (sheet feed)</w:t>
            </w:r>
          </w:p>
        </w:tc>
        <w:tc>
          <w:tcPr>
            <w:tcW w:type="dxa" w:w="1191"/>
            <w:tcMar>
              <w:top w:w="60" w:type="dxa"/>
              <w:bottom w:w="60" w:type="dxa"/>
              <w:start w:w="110" w:type="dxa"/>
              <w:end w:w="110" w:type="dxa"/>
            </w:tcMar>
            <w:shd w:val="clear" w:color="auto" w:fill="F4F6F9"/>
          </w:tcPr>
          <w:p>
            <w:pPr>
              <w:spacing w:after="0" w:line="252" w:lineRule="auto"/>
            </w:pPr>
            <w:r>
              <w:rPr>
                <w:sz w:val="20"/>
              </w:rPr>
              <w:t>Low</w:t>
            </w:r>
          </w:p>
        </w:tc>
      </w:tr>
      <w:tr>
        <w:tc>
          <w:tcPr>
            <w:tcW w:type="dxa" w:w="1191"/>
            <w:tcMar>
              <w:top w:w="60" w:type="dxa"/>
              <w:bottom w:w="60" w:type="dxa"/>
              <w:start w:w="110" w:type="dxa"/>
              <w:end w:w="110" w:type="dxa"/>
            </w:tcMar>
          </w:tcPr>
          <w:p>
            <w:pPr>
              <w:spacing w:after="0" w:line="252" w:lineRule="auto"/>
            </w:pPr>
            <w:r>
              <w:rPr>
                <w:sz w:val="20"/>
              </w:rPr>
              <w:t>OCR/ICR</w:t>
            </w:r>
          </w:p>
        </w:tc>
        <w:tc>
          <w:tcPr>
            <w:tcW w:type="dxa" w:w="1191"/>
            <w:tcMar>
              <w:top w:w="60" w:type="dxa"/>
              <w:bottom w:w="60" w:type="dxa"/>
              <w:start w:w="110" w:type="dxa"/>
              <w:end w:w="110" w:type="dxa"/>
            </w:tcMar>
          </w:tcPr>
          <w:p>
            <w:pPr>
              <w:spacing w:after="0" w:line="252" w:lineRule="auto"/>
            </w:pPr>
            <w:r>
              <w:rPr>
                <w:sz w:val="20"/>
              </w:rPr>
              <w:t>High</w:t>
            </w:r>
          </w:p>
        </w:tc>
        <w:tc>
          <w:tcPr>
            <w:tcW w:type="dxa" w:w="1191"/>
            <w:tcMar>
              <w:top w:w="60" w:type="dxa"/>
              <w:bottom w:w="60" w:type="dxa"/>
              <w:start w:w="110" w:type="dxa"/>
              <w:end w:w="110" w:type="dxa"/>
            </w:tcMar>
          </w:tcPr>
          <w:p>
            <w:pPr>
              <w:spacing w:after="0" w:line="252" w:lineRule="auto"/>
            </w:pPr>
            <w:r>
              <w:rPr>
                <w:sz w:val="20"/>
              </w:rPr>
              <w:t>Medium–high</w:t>
            </w:r>
          </w:p>
        </w:tc>
        <w:tc>
          <w:tcPr>
            <w:tcW w:type="dxa" w:w="1191"/>
            <w:tcMar>
              <w:top w:w="60" w:type="dxa"/>
              <w:bottom w:w="60" w:type="dxa"/>
              <w:start w:w="110" w:type="dxa"/>
              <w:end w:w="110" w:type="dxa"/>
            </w:tcMar>
          </w:tcPr>
          <w:p>
            <w:pPr>
              <w:spacing w:after="0" w:line="252" w:lineRule="auto"/>
            </w:pPr>
            <w:r>
              <w:rPr>
                <w:sz w:val="20"/>
              </w:rPr>
              <w:t>Medium / low</w:t>
            </w:r>
          </w:p>
        </w:tc>
        <w:tc>
          <w:tcPr>
            <w:tcW w:type="dxa" w:w="1191"/>
            <w:tcMar>
              <w:top w:w="60" w:type="dxa"/>
              <w:bottom w:w="60" w:type="dxa"/>
              <w:start w:w="110" w:type="dxa"/>
              <w:end w:w="110" w:type="dxa"/>
            </w:tcMar>
          </w:tcPr>
          <w:p>
            <w:pPr>
              <w:spacing w:after="0" w:line="252" w:lineRule="auto"/>
            </w:pPr>
            <w:r>
              <w:rPr>
                <w:sz w:val="20"/>
              </w:rPr>
              <w:t>Full text</w:t>
            </w:r>
          </w:p>
        </w:tc>
        <w:tc>
          <w:tcPr>
            <w:tcW w:type="dxa" w:w="1191"/>
            <w:tcMar>
              <w:top w:w="60" w:type="dxa"/>
              <w:bottom w:w="60" w:type="dxa"/>
              <w:start w:w="110" w:type="dxa"/>
              <w:end w:w="110" w:type="dxa"/>
            </w:tcMar>
          </w:tcPr>
          <w:p>
            <w:pPr>
              <w:spacing w:after="0" w:line="252" w:lineRule="auto"/>
            </w:pPr>
            <w:r>
              <w:rPr>
                <w:sz w:val="20"/>
              </w:rPr>
              <w:t>Low</w:t>
            </w:r>
          </w:p>
        </w:tc>
        <w:tc>
          <w:tcPr>
            <w:tcW w:type="dxa" w:w="1191"/>
            <w:tcMar>
              <w:top w:w="60" w:type="dxa"/>
              <w:bottom w:w="60" w:type="dxa"/>
              <w:start w:w="110" w:type="dxa"/>
              <w:end w:w="110" w:type="dxa"/>
            </w:tcMar>
          </w:tcPr>
          <w:p>
            <w:pPr>
              <w:spacing w:after="0" w:line="252" w:lineRule="auto"/>
            </w:pPr>
            <w:r>
              <w:rPr>
                <w:sz w:val="20"/>
              </w:rPr>
              <w:t>Line of sight</w:t>
            </w:r>
          </w:p>
        </w:tc>
        <w:tc>
          <w:tcPr>
            <w:tcW w:type="dxa" w:w="1191"/>
            <w:tcMar>
              <w:top w:w="60" w:type="dxa"/>
              <w:bottom w:w="60" w:type="dxa"/>
              <w:start w:w="110" w:type="dxa"/>
              <w:end w:w="110" w:type="dxa"/>
            </w:tcMar>
          </w:tcPr>
          <w:p>
            <w:pPr>
              <w:spacing w:after="0" w:line="252" w:lineRule="auto"/>
            </w:pPr>
            <w:r>
              <w:rPr>
                <w:sz w:val="20"/>
              </w:rPr>
              <w:t>Low–medium</w:t>
            </w:r>
          </w:p>
        </w:tc>
      </w:tr>
      <w:tr>
        <w:tc>
          <w:tcPr>
            <w:tcW w:type="dxa" w:w="1191"/>
            <w:tcMar>
              <w:top w:w="60" w:type="dxa"/>
              <w:bottom w:w="60" w:type="dxa"/>
              <w:start w:w="110" w:type="dxa"/>
              <w:end w:w="110" w:type="dxa"/>
            </w:tcMar>
            <w:shd w:val="clear" w:color="auto" w:fill="F4F6F9"/>
          </w:tcPr>
          <w:p>
            <w:pPr>
              <w:spacing w:after="0" w:line="252" w:lineRule="auto"/>
            </w:pPr>
            <w:r>
              <w:rPr>
                <w:sz w:val="20"/>
              </w:rPr>
              <w:t>Barcode</w:t>
            </w:r>
          </w:p>
        </w:tc>
        <w:tc>
          <w:tcPr>
            <w:tcW w:type="dxa" w:w="1191"/>
            <w:tcMar>
              <w:top w:w="60" w:type="dxa"/>
              <w:bottom w:w="60" w:type="dxa"/>
              <w:start w:w="110" w:type="dxa"/>
              <w:end w:w="110" w:type="dxa"/>
            </w:tcMar>
            <w:shd w:val="clear" w:color="auto" w:fill="F4F6F9"/>
          </w:tcPr>
          <w:p>
            <w:pPr>
              <w:spacing w:after="0" w:line="252" w:lineRule="auto"/>
            </w:pPr>
            <w:r>
              <w:rPr>
                <w:sz w:val="20"/>
              </w:rPr>
              <w:t>High</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Low / very low</w:t>
            </w:r>
          </w:p>
        </w:tc>
        <w:tc>
          <w:tcPr>
            <w:tcW w:type="dxa" w:w="1191"/>
            <w:tcMar>
              <w:top w:w="60" w:type="dxa"/>
              <w:bottom w:w="60" w:type="dxa"/>
              <w:start w:w="110" w:type="dxa"/>
              <w:end w:w="110" w:type="dxa"/>
            </w:tcMar>
            <w:shd w:val="clear" w:color="auto" w:fill="F4F6F9"/>
          </w:tcPr>
          <w:p>
            <w:pPr>
              <w:spacing w:after="0" w:line="252" w:lineRule="auto"/>
            </w:pPr>
            <w:r>
              <w:rPr>
                <w:sz w:val="20"/>
              </w:rPr>
              <w:t>~13–50 chars</w:t>
            </w:r>
          </w:p>
        </w:tc>
        <w:tc>
          <w:tcPr>
            <w:tcW w:type="dxa" w:w="1191"/>
            <w:tcMar>
              <w:top w:w="60" w:type="dxa"/>
              <w:bottom w:w="60" w:type="dxa"/>
              <w:start w:w="110" w:type="dxa"/>
              <w:end w:w="110" w:type="dxa"/>
            </w:tcMar>
            <w:shd w:val="clear" w:color="auto" w:fill="F4F6F9"/>
          </w:tcPr>
          <w:p>
            <w:pPr>
              <w:spacing w:after="0" w:line="252" w:lineRule="auto"/>
            </w:pPr>
            <w:r>
              <w:rPr>
                <w:sz w:val="20"/>
              </w:rPr>
              <w:t>Low (copyable)</w:t>
            </w:r>
          </w:p>
        </w:tc>
        <w:tc>
          <w:tcPr>
            <w:tcW w:type="dxa" w:w="1191"/>
            <w:tcMar>
              <w:top w:w="60" w:type="dxa"/>
              <w:bottom w:w="60" w:type="dxa"/>
              <w:start w:w="110" w:type="dxa"/>
              <w:end w:w="110" w:type="dxa"/>
            </w:tcMar>
            <w:shd w:val="clear" w:color="auto" w:fill="F4F6F9"/>
          </w:tcPr>
          <w:p>
            <w:pPr>
              <w:spacing w:after="0" w:line="252" w:lineRule="auto"/>
            </w:pPr>
            <w:r>
              <w:rPr>
                <w:sz w:val="20"/>
              </w:rPr>
              <w:t>Line of sight, cm–m</w:t>
            </w:r>
          </w:p>
        </w:tc>
        <w:tc>
          <w:tcPr>
            <w:tcW w:type="dxa" w:w="1191"/>
            <w:tcMar>
              <w:top w:w="60" w:type="dxa"/>
              <w:bottom w:w="60" w:type="dxa"/>
              <w:start w:w="110" w:type="dxa"/>
              <w:end w:w="110" w:type="dxa"/>
            </w:tcMar>
            <w:shd w:val="clear" w:color="auto" w:fill="F4F6F9"/>
          </w:tcPr>
          <w:p>
            <w:pPr>
              <w:spacing w:after="0" w:line="252" w:lineRule="auto"/>
            </w:pPr>
            <w:r>
              <w:rPr>
                <w:sz w:val="20"/>
              </w:rPr>
              <w:t>Low</w:t>
            </w:r>
          </w:p>
        </w:tc>
      </w:tr>
      <w:tr>
        <w:tc>
          <w:tcPr>
            <w:tcW w:type="dxa" w:w="1191"/>
            <w:tcMar>
              <w:top w:w="60" w:type="dxa"/>
              <w:bottom w:w="60" w:type="dxa"/>
              <w:start w:w="110" w:type="dxa"/>
              <w:end w:w="110" w:type="dxa"/>
            </w:tcMar>
          </w:tcPr>
          <w:p>
            <w:pPr>
              <w:spacing w:after="0" w:line="252" w:lineRule="auto"/>
            </w:pPr>
            <w:r>
              <w:rPr>
                <w:sz w:val="20"/>
              </w:rPr>
              <w:t>QR code</w:t>
            </w:r>
          </w:p>
        </w:tc>
        <w:tc>
          <w:tcPr>
            <w:tcW w:type="dxa" w:w="1191"/>
            <w:tcMar>
              <w:top w:w="60" w:type="dxa"/>
              <w:bottom w:w="60" w:type="dxa"/>
              <w:start w:w="110" w:type="dxa"/>
              <w:end w:w="110" w:type="dxa"/>
            </w:tcMar>
          </w:tcPr>
          <w:p>
            <w:pPr>
              <w:spacing w:after="0" w:line="252" w:lineRule="auto"/>
            </w:pPr>
            <w:r>
              <w:rPr>
                <w:sz w:val="20"/>
              </w:rPr>
              <w:t>High</w:t>
            </w:r>
          </w:p>
        </w:tc>
        <w:tc>
          <w:tcPr>
            <w:tcW w:type="dxa" w:w="1191"/>
            <w:tcMar>
              <w:top w:w="60" w:type="dxa"/>
              <w:bottom w:w="60" w:type="dxa"/>
              <w:start w:w="110" w:type="dxa"/>
              <w:end w:w="110" w:type="dxa"/>
            </w:tcMar>
          </w:tcPr>
          <w:p>
            <w:pPr>
              <w:spacing w:after="0" w:line="252" w:lineRule="auto"/>
            </w:pPr>
            <w:r>
              <w:rPr>
                <w:sz w:val="20"/>
              </w:rPr>
              <w:t>Very high</w:t>
            </w:r>
          </w:p>
        </w:tc>
        <w:tc>
          <w:tcPr>
            <w:tcW w:type="dxa" w:w="1191"/>
            <w:tcMar>
              <w:top w:w="60" w:type="dxa"/>
              <w:bottom w:w="60" w:type="dxa"/>
              <w:start w:w="110" w:type="dxa"/>
              <w:end w:w="110" w:type="dxa"/>
            </w:tcMar>
          </w:tcPr>
          <w:p>
            <w:pPr>
              <w:spacing w:after="0" w:line="252" w:lineRule="auto"/>
            </w:pPr>
            <w:r>
              <w:rPr>
                <w:sz w:val="20"/>
              </w:rPr>
              <w:t>Very low / zero</w:t>
            </w:r>
          </w:p>
        </w:tc>
        <w:tc>
          <w:tcPr>
            <w:tcW w:type="dxa" w:w="1191"/>
            <w:tcMar>
              <w:top w:w="60" w:type="dxa"/>
              <w:bottom w:w="60" w:type="dxa"/>
              <w:start w:w="110" w:type="dxa"/>
              <w:end w:w="110" w:type="dxa"/>
            </w:tcMar>
          </w:tcPr>
          <w:p>
            <w:pPr>
              <w:spacing w:after="0" w:line="252" w:lineRule="auto"/>
            </w:pPr>
            <w:r>
              <w:rPr>
                <w:sz w:val="20"/>
              </w:rPr>
              <w:t>Up to ~3 KB</w:t>
            </w:r>
          </w:p>
        </w:tc>
        <w:tc>
          <w:tcPr>
            <w:tcW w:type="dxa" w:w="1191"/>
            <w:tcMar>
              <w:top w:w="60" w:type="dxa"/>
              <w:bottom w:w="60" w:type="dxa"/>
              <w:start w:w="110" w:type="dxa"/>
              <w:end w:w="110" w:type="dxa"/>
            </w:tcMar>
          </w:tcPr>
          <w:p>
            <w:pPr>
              <w:spacing w:after="0" w:line="252" w:lineRule="auto"/>
            </w:pPr>
            <w:r>
              <w:rPr>
                <w:sz w:val="20"/>
              </w:rPr>
              <w:t>Low–medium</w:t>
            </w:r>
          </w:p>
        </w:tc>
        <w:tc>
          <w:tcPr>
            <w:tcW w:type="dxa" w:w="1191"/>
            <w:tcMar>
              <w:top w:w="60" w:type="dxa"/>
              <w:bottom w:w="60" w:type="dxa"/>
              <w:start w:w="110" w:type="dxa"/>
              <w:end w:w="110" w:type="dxa"/>
            </w:tcMar>
          </w:tcPr>
          <w:p>
            <w:pPr>
              <w:spacing w:after="0" w:line="252" w:lineRule="auto"/>
            </w:pPr>
            <w:r>
              <w:rPr>
                <w:sz w:val="20"/>
              </w:rPr>
              <w:t>Line of sight</w:t>
            </w:r>
          </w:p>
        </w:tc>
        <w:tc>
          <w:tcPr>
            <w:tcW w:type="dxa" w:w="1191"/>
            <w:tcMar>
              <w:top w:w="60" w:type="dxa"/>
              <w:bottom w:w="60" w:type="dxa"/>
              <w:start w:w="110" w:type="dxa"/>
              <w:end w:w="110" w:type="dxa"/>
            </w:tcMar>
          </w:tcPr>
          <w:p>
            <w:pPr>
              <w:spacing w:after="0" w:line="252" w:lineRule="auto"/>
            </w:pPr>
            <w:r>
              <w:rPr>
                <w:sz w:val="20"/>
              </w:rPr>
              <w:t>Medium (malicious links)</w:t>
            </w:r>
          </w:p>
        </w:tc>
      </w:tr>
      <w:tr>
        <w:tc>
          <w:tcPr>
            <w:tcW w:type="dxa" w:w="1191"/>
            <w:tcMar>
              <w:top w:w="60" w:type="dxa"/>
              <w:bottom w:w="60" w:type="dxa"/>
              <w:start w:w="110" w:type="dxa"/>
              <w:end w:w="110" w:type="dxa"/>
            </w:tcMar>
            <w:shd w:val="clear" w:color="auto" w:fill="F4F6F9"/>
          </w:tcPr>
          <w:p>
            <w:pPr>
              <w:spacing w:after="0" w:line="252" w:lineRule="auto"/>
            </w:pPr>
            <w:r>
              <w:rPr>
                <w:sz w:val="20"/>
              </w:rPr>
              <w:t>MICR</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High / low</w:t>
            </w:r>
          </w:p>
        </w:tc>
        <w:tc>
          <w:tcPr>
            <w:tcW w:type="dxa" w:w="1191"/>
            <w:tcMar>
              <w:top w:w="60" w:type="dxa"/>
              <w:bottom w:w="60" w:type="dxa"/>
              <w:start w:w="110" w:type="dxa"/>
              <w:end w:w="110" w:type="dxa"/>
            </w:tcMar>
            <w:shd w:val="clear" w:color="auto" w:fill="F4F6F9"/>
          </w:tcPr>
          <w:p>
            <w:pPr>
              <w:spacing w:after="0" w:line="252" w:lineRule="auto"/>
            </w:pPr>
            <w:r>
              <w:rPr>
                <w:sz w:val="20"/>
              </w:rPr>
              <w:t>Bank line</w:t>
            </w:r>
          </w:p>
        </w:tc>
        <w:tc>
          <w:tcPr>
            <w:tcW w:type="dxa" w:w="1191"/>
            <w:tcMar>
              <w:top w:w="60" w:type="dxa"/>
              <w:bottom w:w="60" w:type="dxa"/>
              <w:start w:w="110" w:type="dxa"/>
              <w:end w:w="110" w:type="dxa"/>
            </w:tcMar>
            <w:shd w:val="clear" w:color="auto" w:fill="F4F6F9"/>
          </w:tcPr>
          <w:p>
            <w:pPr>
              <w:spacing w:after="0" w:line="252" w:lineRule="auto"/>
            </w:pPr>
            <w:r>
              <w:rPr>
                <w:sz w:val="20"/>
              </w:rPr>
              <w:t>High</w:t>
            </w:r>
          </w:p>
        </w:tc>
        <w:tc>
          <w:tcPr>
            <w:tcW w:type="dxa" w:w="1191"/>
            <w:tcMar>
              <w:top w:w="60" w:type="dxa"/>
              <w:bottom w:w="60" w:type="dxa"/>
              <w:start w:w="110" w:type="dxa"/>
              <w:end w:w="110" w:type="dxa"/>
            </w:tcMar>
            <w:shd w:val="clear" w:color="auto" w:fill="F4F6F9"/>
          </w:tcPr>
          <w:p>
            <w:pPr>
              <w:spacing w:after="0" w:line="252" w:lineRule="auto"/>
            </w:pPr>
            <w:r>
              <w:rPr>
                <w:sz w:val="20"/>
              </w:rPr>
              <w:t>Contact</w:t>
            </w:r>
          </w:p>
        </w:tc>
        <w:tc>
          <w:tcPr>
            <w:tcW w:type="dxa" w:w="1191"/>
            <w:tcMar>
              <w:top w:w="60" w:type="dxa"/>
              <w:bottom w:w="60" w:type="dxa"/>
              <w:start w:w="110" w:type="dxa"/>
              <w:end w:w="110" w:type="dxa"/>
            </w:tcMar>
            <w:shd w:val="clear" w:color="auto" w:fill="F4F6F9"/>
          </w:tcPr>
          <w:p>
            <w:pPr>
              <w:spacing w:after="0" w:line="252" w:lineRule="auto"/>
            </w:pPr>
            <w:r>
              <w:rPr>
                <w:sz w:val="20"/>
              </w:rPr>
              <w:t>Low</w:t>
            </w:r>
          </w:p>
        </w:tc>
      </w:tr>
      <w:tr>
        <w:tc>
          <w:tcPr>
            <w:tcW w:type="dxa" w:w="1191"/>
            <w:tcMar>
              <w:top w:w="60" w:type="dxa"/>
              <w:bottom w:w="60" w:type="dxa"/>
              <w:start w:w="110" w:type="dxa"/>
              <w:end w:w="110" w:type="dxa"/>
            </w:tcMar>
          </w:tcPr>
          <w:p>
            <w:pPr>
              <w:spacing w:after="0" w:line="252" w:lineRule="auto"/>
            </w:pPr>
            <w:r>
              <w:rPr>
                <w:sz w:val="20"/>
              </w:rPr>
              <w:t>Magnetic stripe</w:t>
            </w:r>
          </w:p>
        </w:tc>
        <w:tc>
          <w:tcPr>
            <w:tcW w:type="dxa" w:w="1191"/>
            <w:tcMar>
              <w:top w:w="60" w:type="dxa"/>
              <w:bottom w:w="60" w:type="dxa"/>
              <w:start w:w="110" w:type="dxa"/>
              <w:end w:w="110" w:type="dxa"/>
            </w:tcMar>
          </w:tcPr>
          <w:p>
            <w:pPr>
              <w:spacing w:after="0" w:line="252" w:lineRule="auto"/>
            </w:pPr>
            <w:r>
              <w:rPr>
                <w:sz w:val="20"/>
              </w:rPr>
              <w:t>High</w:t>
            </w:r>
          </w:p>
        </w:tc>
        <w:tc>
          <w:tcPr>
            <w:tcW w:type="dxa" w:w="1191"/>
            <w:tcMar>
              <w:top w:w="60" w:type="dxa"/>
              <w:bottom w:w="60" w:type="dxa"/>
              <w:start w:w="110" w:type="dxa"/>
              <w:end w:w="110" w:type="dxa"/>
            </w:tcMar>
          </w:tcPr>
          <w:p>
            <w:pPr>
              <w:spacing w:after="0" w:line="252" w:lineRule="auto"/>
            </w:pPr>
            <w:r>
              <w:rPr>
                <w:sz w:val="20"/>
              </w:rPr>
              <w:t>High</w:t>
            </w:r>
          </w:p>
        </w:tc>
        <w:tc>
          <w:tcPr>
            <w:tcW w:type="dxa" w:w="1191"/>
            <w:tcMar>
              <w:top w:w="60" w:type="dxa"/>
              <w:bottom w:w="60" w:type="dxa"/>
              <w:start w:w="110" w:type="dxa"/>
              <w:end w:w="110" w:type="dxa"/>
            </w:tcMar>
          </w:tcPr>
          <w:p>
            <w:pPr>
              <w:spacing w:after="0" w:line="252" w:lineRule="auto"/>
            </w:pPr>
            <w:r>
              <w:rPr>
                <w:sz w:val="20"/>
              </w:rPr>
              <w:t>Low / very low</w:t>
            </w:r>
          </w:p>
        </w:tc>
        <w:tc>
          <w:tcPr>
            <w:tcW w:type="dxa" w:w="1191"/>
            <w:tcMar>
              <w:top w:w="60" w:type="dxa"/>
              <w:bottom w:w="60" w:type="dxa"/>
              <w:start w:w="110" w:type="dxa"/>
              <w:end w:w="110" w:type="dxa"/>
            </w:tcMar>
          </w:tcPr>
          <w:p>
            <w:pPr>
              <w:spacing w:after="0" w:line="252" w:lineRule="auto"/>
            </w:pPr>
            <w:r>
              <w:rPr>
                <w:sz w:val="20"/>
              </w:rPr>
              <w:t>~200 B</w:t>
            </w:r>
          </w:p>
        </w:tc>
        <w:tc>
          <w:tcPr>
            <w:tcW w:type="dxa" w:w="1191"/>
            <w:tcMar>
              <w:top w:w="60" w:type="dxa"/>
              <w:bottom w:w="60" w:type="dxa"/>
              <w:start w:w="110" w:type="dxa"/>
              <w:end w:w="110" w:type="dxa"/>
            </w:tcMar>
          </w:tcPr>
          <w:p>
            <w:pPr>
              <w:spacing w:after="0" w:line="252" w:lineRule="auto"/>
            </w:pPr>
            <w:r>
              <w:rPr>
                <w:sz w:val="20"/>
              </w:rPr>
              <w:t>Low (skimming)</w:t>
            </w:r>
          </w:p>
        </w:tc>
        <w:tc>
          <w:tcPr>
            <w:tcW w:type="dxa" w:w="1191"/>
            <w:tcMar>
              <w:top w:w="60" w:type="dxa"/>
              <w:bottom w:w="60" w:type="dxa"/>
              <w:start w:w="110" w:type="dxa"/>
              <w:end w:w="110" w:type="dxa"/>
            </w:tcMar>
          </w:tcPr>
          <w:p>
            <w:pPr>
              <w:spacing w:after="0" w:line="252" w:lineRule="auto"/>
            </w:pPr>
            <w:r>
              <w:rPr>
                <w:sz w:val="20"/>
              </w:rPr>
              <w:t>Swipe</w:t>
            </w:r>
          </w:p>
        </w:tc>
        <w:tc>
          <w:tcPr>
            <w:tcW w:type="dxa" w:w="1191"/>
            <w:tcMar>
              <w:top w:w="60" w:type="dxa"/>
              <w:bottom w:w="60" w:type="dxa"/>
              <w:start w:w="110" w:type="dxa"/>
              <w:end w:w="110" w:type="dxa"/>
            </w:tcMar>
          </w:tcPr>
          <w:p>
            <w:pPr>
              <w:spacing w:after="0" w:line="252" w:lineRule="auto"/>
            </w:pPr>
            <w:r>
              <w:rPr>
                <w:sz w:val="20"/>
              </w:rPr>
              <w:t>Medium</w:t>
            </w:r>
          </w:p>
        </w:tc>
      </w:tr>
      <w:tr>
        <w:tc>
          <w:tcPr>
            <w:tcW w:type="dxa" w:w="1191"/>
            <w:tcMar>
              <w:top w:w="60" w:type="dxa"/>
              <w:bottom w:w="60" w:type="dxa"/>
              <w:start w:w="110" w:type="dxa"/>
              <w:end w:w="110" w:type="dxa"/>
            </w:tcMar>
            <w:shd w:val="clear" w:color="auto" w:fill="F4F6F9"/>
          </w:tcPr>
          <w:p>
            <w:pPr>
              <w:spacing w:after="0" w:line="252" w:lineRule="auto"/>
            </w:pPr>
            <w:r>
              <w:rPr>
                <w:sz w:val="20"/>
              </w:rPr>
              <w:t>Smart card (chip)</w:t>
            </w:r>
          </w:p>
        </w:tc>
        <w:tc>
          <w:tcPr>
            <w:tcW w:type="dxa" w:w="1191"/>
            <w:tcMar>
              <w:top w:w="60" w:type="dxa"/>
              <w:bottom w:w="60" w:type="dxa"/>
              <w:start w:w="110" w:type="dxa"/>
              <w:end w:w="110" w:type="dxa"/>
            </w:tcMar>
            <w:shd w:val="clear" w:color="auto" w:fill="F4F6F9"/>
          </w:tcPr>
          <w:p>
            <w:pPr>
              <w:spacing w:after="0" w:line="252" w:lineRule="auto"/>
            </w:pPr>
            <w:r>
              <w:rPr>
                <w:sz w:val="20"/>
              </w:rPr>
              <w:t>High</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Medium / medium</w:t>
            </w:r>
          </w:p>
        </w:tc>
        <w:tc>
          <w:tcPr>
            <w:tcW w:type="dxa" w:w="1191"/>
            <w:tcMar>
              <w:top w:w="60" w:type="dxa"/>
              <w:bottom w:w="60" w:type="dxa"/>
              <w:start w:w="110" w:type="dxa"/>
              <w:end w:w="110" w:type="dxa"/>
            </w:tcMar>
            <w:shd w:val="clear" w:color="auto" w:fill="F4F6F9"/>
          </w:tcPr>
          <w:p>
            <w:pPr>
              <w:spacing w:after="0" w:line="252" w:lineRule="auto"/>
            </w:pPr>
            <w:r>
              <w:rPr>
                <w:sz w:val="20"/>
              </w:rPr>
              <w:t>KBs</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Insert</w:t>
            </w:r>
          </w:p>
        </w:tc>
        <w:tc>
          <w:tcPr>
            <w:tcW w:type="dxa" w:w="1191"/>
            <w:tcMar>
              <w:top w:w="60" w:type="dxa"/>
              <w:bottom w:w="60" w:type="dxa"/>
              <w:start w:w="110" w:type="dxa"/>
              <w:end w:w="110" w:type="dxa"/>
            </w:tcMar>
            <w:shd w:val="clear" w:color="auto" w:fill="F4F6F9"/>
          </w:tcPr>
          <w:p>
            <w:pPr>
              <w:spacing w:after="0" w:line="252" w:lineRule="auto"/>
            </w:pPr>
            <w:r>
              <w:rPr>
                <w:sz w:val="20"/>
              </w:rPr>
              <w:t>Medium</w:t>
            </w:r>
          </w:p>
        </w:tc>
      </w:tr>
      <w:tr>
        <w:tc>
          <w:tcPr>
            <w:tcW w:type="dxa" w:w="1191"/>
            <w:tcMar>
              <w:top w:w="60" w:type="dxa"/>
              <w:bottom w:w="60" w:type="dxa"/>
              <w:start w:w="110" w:type="dxa"/>
              <w:end w:w="110" w:type="dxa"/>
            </w:tcMar>
          </w:tcPr>
          <w:p>
            <w:pPr>
              <w:spacing w:after="0" w:line="252" w:lineRule="auto"/>
            </w:pPr>
            <w:r>
              <w:rPr>
                <w:sz w:val="20"/>
              </w:rPr>
              <w:t>RFID / NFC</w:t>
            </w:r>
          </w:p>
        </w:tc>
        <w:tc>
          <w:tcPr>
            <w:tcW w:type="dxa" w:w="1191"/>
            <w:tcMar>
              <w:top w:w="60" w:type="dxa"/>
              <w:bottom w:w="60" w:type="dxa"/>
              <w:start w:w="110" w:type="dxa"/>
              <w:end w:w="110" w:type="dxa"/>
            </w:tcMar>
          </w:tcPr>
          <w:p>
            <w:pPr>
              <w:spacing w:after="0" w:line="252" w:lineRule="auto"/>
            </w:pPr>
            <w:r>
              <w:rPr>
                <w:sz w:val="20"/>
              </w:rPr>
              <w:t>Very high (bulk)</w:t>
            </w:r>
          </w:p>
        </w:tc>
        <w:tc>
          <w:tcPr>
            <w:tcW w:type="dxa" w:w="1191"/>
            <w:tcMar>
              <w:top w:w="60" w:type="dxa"/>
              <w:bottom w:w="60" w:type="dxa"/>
              <w:start w:w="110" w:type="dxa"/>
              <w:end w:w="110" w:type="dxa"/>
            </w:tcMar>
          </w:tcPr>
          <w:p>
            <w:pPr>
              <w:spacing w:after="0" w:line="252" w:lineRule="auto"/>
            </w:pPr>
            <w:r>
              <w:rPr>
                <w:sz w:val="20"/>
              </w:rPr>
              <w:t>High</w:t>
            </w:r>
          </w:p>
        </w:tc>
        <w:tc>
          <w:tcPr>
            <w:tcW w:type="dxa" w:w="1191"/>
            <w:tcMar>
              <w:top w:w="60" w:type="dxa"/>
              <w:bottom w:w="60" w:type="dxa"/>
              <w:start w:w="110" w:type="dxa"/>
              <w:end w:w="110" w:type="dxa"/>
            </w:tcMar>
          </w:tcPr>
          <w:p>
            <w:pPr>
              <w:spacing w:after="0" w:line="252" w:lineRule="auto"/>
            </w:pPr>
            <w:r>
              <w:rPr>
                <w:sz w:val="20"/>
              </w:rPr>
              <w:t>Medium–high / medium</w:t>
            </w:r>
          </w:p>
        </w:tc>
        <w:tc>
          <w:tcPr>
            <w:tcW w:type="dxa" w:w="1191"/>
            <w:tcMar>
              <w:top w:w="60" w:type="dxa"/>
              <w:bottom w:w="60" w:type="dxa"/>
              <w:start w:w="110" w:type="dxa"/>
              <w:end w:w="110" w:type="dxa"/>
            </w:tcMar>
          </w:tcPr>
          <w:p>
            <w:pPr>
              <w:spacing w:after="0" w:line="252" w:lineRule="auto"/>
            </w:pPr>
            <w:r>
              <w:rPr>
                <w:sz w:val="20"/>
              </w:rPr>
              <w:t>Bytes–KBs</w:t>
            </w:r>
          </w:p>
        </w:tc>
        <w:tc>
          <w:tcPr>
            <w:tcW w:type="dxa" w:w="1191"/>
            <w:tcMar>
              <w:top w:w="60" w:type="dxa"/>
              <w:bottom w:w="60" w:type="dxa"/>
              <w:start w:w="110" w:type="dxa"/>
              <w:end w:w="110" w:type="dxa"/>
            </w:tcMar>
          </w:tcPr>
          <w:p>
            <w:pPr>
              <w:spacing w:after="0" w:line="252" w:lineRule="auto"/>
            </w:pPr>
            <w:r>
              <w:rPr>
                <w:sz w:val="20"/>
              </w:rPr>
              <w:t>Medium–high</w:t>
            </w:r>
          </w:p>
        </w:tc>
        <w:tc>
          <w:tcPr>
            <w:tcW w:type="dxa" w:w="1191"/>
            <w:tcMar>
              <w:top w:w="60" w:type="dxa"/>
              <w:bottom w:w="60" w:type="dxa"/>
              <w:start w:w="110" w:type="dxa"/>
              <w:end w:w="110" w:type="dxa"/>
            </w:tcMar>
          </w:tcPr>
          <w:p>
            <w:pPr>
              <w:spacing w:after="0" w:line="252" w:lineRule="auto"/>
            </w:pPr>
            <w:r>
              <w:rPr>
                <w:b/>
                <w:sz w:val="20"/>
              </w:rPr>
              <w:t>No line of sight</w:t>
            </w:r>
            <w:r>
              <w:rPr>
                <w:sz w:val="20"/>
              </w:rPr>
              <w:t>, cm–m</w:t>
            </w:r>
          </w:p>
        </w:tc>
        <w:tc>
          <w:tcPr>
            <w:tcW w:type="dxa" w:w="1191"/>
            <w:tcMar>
              <w:top w:w="60" w:type="dxa"/>
              <w:bottom w:w="60" w:type="dxa"/>
              <w:start w:w="110" w:type="dxa"/>
              <w:end w:w="110" w:type="dxa"/>
            </w:tcMar>
          </w:tcPr>
          <w:p>
            <w:pPr>
              <w:spacing w:after="0" w:line="252" w:lineRule="auto"/>
            </w:pPr>
            <w:r>
              <w:rPr>
                <w:sz w:val="20"/>
              </w:rPr>
              <w:t>High</w:t>
            </w:r>
          </w:p>
        </w:tc>
      </w:tr>
      <w:tr>
        <w:tc>
          <w:tcPr>
            <w:tcW w:type="dxa" w:w="1191"/>
            <w:tcMar>
              <w:top w:w="60" w:type="dxa"/>
              <w:bottom w:w="60" w:type="dxa"/>
              <w:start w:w="110" w:type="dxa"/>
              <w:end w:w="110" w:type="dxa"/>
            </w:tcMar>
            <w:shd w:val="clear" w:color="auto" w:fill="F4F6F9"/>
          </w:tcPr>
          <w:p>
            <w:pPr>
              <w:spacing w:after="0" w:line="252" w:lineRule="auto"/>
            </w:pPr>
            <w:r>
              <w:rPr>
                <w:sz w:val="20"/>
              </w:rPr>
              <w:t>Biometrics</w:t>
            </w:r>
          </w:p>
        </w:tc>
        <w:tc>
          <w:tcPr>
            <w:tcW w:type="dxa" w:w="1191"/>
            <w:tcMar>
              <w:top w:w="60" w:type="dxa"/>
              <w:bottom w:w="60" w:type="dxa"/>
              <w:start w:w="110" w:type="dxa"/>
              <w:end w:w="110" w:type="dxa"/>
            </w:tcMar>
            <w:shd w:val="clear" w:color="auto" w:fill="F4F6F9"/>
          </w:tcPr>
          <w:p>
            <w:pPr>
              <w:spacing w:after="0" w:line="252" w:lineRule="auto"/>
            </w:pPr>
            <w:r>
              <w:rPr>
                <w:sz w:val="20"/>
              </w:rPr>
              <w:t>High</w:t>
            </w:r>
          </w:p>
        </w:tc>
        <w:tc>
          <w:tcPr>
            <w:tcW w:type="dxa" w:w="1191"/>
            <w:tcMar>
              <w:top w:w="60" w:type="dxa"/>
              <w:bottom w:w="60" w:type="dxa"/>
              <w:start w:w="110" w:type="dxa"/>
              <w:end w:w="110" w:type="dxa"/>
            </w:tcMar>
            <w:shd w:val="clear" w:color="auto" w:fill="F4F6F9"/>
          </w:tcPr>
          <w:p>
            <w:pPr>
              <w:spacing w:after="0" w:line="252" w:lineRule="auto"/>
            </w:pPr>
            <w:r>
              <w:rPr>
                <w:sz w:val="20"/>
              </w:rPr>
              <w:t>High (with FAR/FRR)</w:t>
            </w:r>
          </w:p>
        </w:tc>
        <w:tc>
          <w:tcPr>
            <w:tcW w:type="dxa" w:w="1191"/>
            <w:tcMar>
              <w:top w:w="60" w:type="dxa"/>
              <w:bottom w:w="60" w:type="dxa"/>
              <w:start w:w="110" w:type="dxa"/>
              <w:end w:w="110" w:type="dxa"/>
            </w:tcMar>
            <w:shd w:val="clear" w:color="auto" w:fill="F4F6F9"/>
          </w:tcPr>
          <w:p>
            <w:pPr>
              <w:spacing w:after="0" w:line="252" w:lineRule="auto"/>
            </w:pPr>
            <w:r>
              <w:rPr>
                <w:sz w:val="20"/>
              </w:rPr>
              <w:t>High / low</w:t>
            </w:r>
          </w:p>
        </w:tc>
        <w:tc>
          <w:tcPr>
            <w:tcW w:type="dxa" w:w="1191"/>
            <w:tcMar>
              <w:top w:w="60" w:type="dxa"/>
              <w:bottom w:w="60" w:type="dxa"/>
              <w:start w:w="110" w:type="dxa"/>
              <w:end w:w="110" w:type="dxa"/>
            </w:tcMar>
            <w:shd w:val="clear" w:color="auto" w:fill="F4F6F9"/>
          </w:tcPr>
          <w:p>
            <w:pPr>
              <w:spacing w:after="0" w:line="252" w:lineRule="auto"/>
            </w:pPr>
            <w:r>
              <w:rPr>
                <w:sz w:val="20"/>
              </w:rPr>
              <w:t>Template</w:t>
            </w:r>
          </w:p>
        </w:tc>
        <w:tc>
          <w:tcPr>
            <w:tcW w:type="dxa" w:w="1191"/>
            <w:tcMar>
              <w:top w:w="60" w:type="dxa"/>
              <w:bottom w:w="60" w:type="dxa"/>
              <w:start w:w="110" w:type="dxa"/>
              <w:end w:w="110" w:type="dxa"/>
            </w:tcMar>
            <w:shd w:val="clear" w:color="auto" w:fill="F4F6F9"/>
          </w:tcPr>
          <w:p>
            <w:pPr>
              <w:spacing w:after="0" w:line="252" w:lineRule="auto"/>
            </w:pPr>
            <w:r>
              <w:rPr>
                <w:sz w:val="20"/>
              </w:rPr>
              <w:t>Very high</w:t>
            </w:r>
          </w:p>
        </w:tc>
        <w:tc>
          <w:tcPr>
            <w:tcW w:type="dxa" w:w="1191"/>
            <w:tcMar>
              <w:top w:w="60" w:type="dxa"/>
              <w:bottom w:w="60" w:type="dxa"/>
              <w:start w:w="110" w:type="dxa"/>
              <w:end w:w="110" w:type="dxa"/>
            </w:tcMar>
            <w:shd w:val="clear" w:color="auto" w:fill="F4F6F9"/>
          </w:tcPr>
          <w:p>
            <w:pPr>
              <w:spacing w:after="0" w:line="252" w:lineRule="auto"/>
            </w:pPr>
            <w:r>
              <w:rPr>
                <w:sz w:val="20"/>
              </w:rPr>
              <w:t>Contact or camera</w:t>
            </w:r>
          </w:p>
        </w:tc>
        <w:tc>
          <w:tcPr>
            <w:tcW w:type="dxa" w:w="1191"/>
            <w:tcMar>
              <w:top w:w="60" w:type="dxa"/>
              <w:bottom w:w="60" w:type="dxa"/>
              <w:start w:w="110" w:type="dxa"/>
              <w:end w:w="110" w:type="dxa"/>
            </w:tcMar>
            <w:shd w:val="clear" w:color="auto" w:fill="F4F6F9"/>
          </w:tcPr>
          <w:p>
            <w:pPr>
              <w:spacing w:after="0" w:line="252" w:lineRule="auto"/>
            </w:pPr>
            <w:r>
              <w:rPr>
                <w:b/>
                <w:sz w:val="20"/>
              </w:rPr>
              <w:t>Very high</w:t>
            </w:r>
          </w:p>
        </w:tc>
      </w:tr>
      <w:tr>
        <w:tc>
          <w:tcPr>
            <w:tcW w:type="dxa" w:w="1191"/>
            <w:tcMar>
              <w:top w:w="60" w:type="dxa"/>
              <w:bottom w:w="60" w:type="dxa"/>
              <w:start w:w="110" w:type="dxa"/>
              <w:end w:w="110" w:type="dxa"/>
            </w:tcMar>
          </w:tcPr>
          <w:p>
            <w:pPr>
              <w:spacing w:after="0" w:line="252" w:lineRule="auto"/>
            </w:pPr>
            <w:r>
              <w:rPr>
                <w:sz w:val="20"/>
              </w:rPr>
              <w:t>Sensors / loggers</w:t>
            </w:r>
          </w:p>
        </w:tc>
        <w:tc>
          <w:tcPr>
            <w:tcW w:type="dxa" w:w="1191"/>
            <w:tcMar>
              <w:top w:w="60" w:type="dxa"/>
              <w:bottom w:w="60" w:type="dxa"/>
              <w:start w:w="110" w:type="dxa"/>
              <w:end w:w="110" w:type="dxa"/>
            </w:tcMar>
          </w:tcPr>
          <w:p>
            <w:pPr>
              <w:spacing w:after="0" w:line="252" w:lineRule="auto"/>
            </w:pPr>
            <w:r>
              <w:rPr>
                <w:sz w:val="20"/>
              </w:rPr>
              <w:t>Continuous</w:t>
            </w:r>
          </w:p>
        </w:tc>
        <w:tc>
          <w:tcPr>
            <w:tcW w:type="dxa" w:w="1191"/>
            <w:tcMar>
              <w:top w:w="60" w:type="dxa"/>
              <w:bottom w:w="60" w:type="dxa"/>
              <w:start w:w="110" w:type="dxa"/>
              <w:end w:w="110" w:type="dxa"/>
            </w:tcMar>
          </w:tcPr>
          <w:p>
            <w:pPr>
              <w:spacing w:after="0" w:line="252" w:lineRule="auto"/>
            </w:pPr>
            <w:r>
              <w:rPr>
                <w:sz w:val="20"/>
              </w:rPr>
              <w:t>High (calibrated)</w:t>
            </w:r>
          </w:p>
        </w:tc>
        <w:tc>
          <w:tcPr>
            <w:tcW w:type="dxa" w:w="1191"/>
            <w:tcMar>
              <w:top w:w="60" w:type="dxa"/>
              <w:bottom w:w="60" w:type="dxa"/>
              <w:start w:w="110" w:type="dxa"/>
              <w:end w:w="110" w:type="dxa"/>
            </w:tcMar>
          </w:tcPr>
          <w:p>
            <w:pPr>
              <w:spacing w:after="0" w:line="252" w:lineRule="auto"/>
            </w:pPr>
            <w:r>
              <w:rPr>
                <w:sz w:val="20"/>
              </w:rPr>
              <w:t>Medium / –</w:t>
            </w:r>
          </w:p>
        </w:tc>
        <w:tc>
          <w:tcPr>
            <w:tcW w:type="dxa" w:w="1191"/>
            <w:tcMar>
              <w:top w:w="60" w:type="dxa"/>
              <w:bottom w:w="60" w:type="dxa"/>
              <w:start w:w="110" w:type="dxa"/>
              <w:end w:w="110" w:type="dxa"/>
            </w:tcMar>
          </w:tcPr>
          <w:p>
            <w:pPr>
              <w:spacing w:after="0" w:line="252" w:lineRule="auto"/>
            </w:pPr>
            <w:r>
              <w:rPr>
                <w:sz w:val="20"/>
              </w:rPr>
              <w:t>Streams</w:t>
            </w:r>
          </w:p>
        </w:tc>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Remote</w:t>
            </w:r>
          </w:p>
        </w:tc>
        <w:tc>
          <w:tcPr>
            <w:tcW w:type="dxa" w:w="1191"/>
            <w:tcMar>
              <w:top w:w="60" w:type="dxa"/>
              <w:bottom w:w="60" w:type="dxa"/>
              <w:start w:w="110" w:type="dxa"/>
              <w:end w:w="110" w:type="dxa"/>
            </w:tcMar>
          </w:tcPr>
          <w:p>
            <w:pPr>
              <w:spacing w:after="0" w:line="252" w:lineRule="auto"/>
            </w:pPr>
            <w:r>
              <w:rPr>
                <w:sz w:val="20"/>
              </w:rPr>
              <w:t>Medium (location)</w:t>
            </w:r>
          </w:p>
        </w:tc>
      </w:tr>
      <w:tr>
        <w:tc>
          <w:tcPr>
            <w:tcW w:type="dxa" w:w="1191"/>
            <w:tcMar>
              <w:top w:w="60" w:type="dxa"/>
              <w:bottom w:w="60" w:type="dxa"/>
              <w:start w:w="110" w:type="dxa"/>
              <w:end w:w="110" w:type="dxa"/>
            </w:tcMar>
            <w:shd w:val="clear" w:color="auto" w:fill="F4F6F9"/>
          </w:tcPr>
          <w:p>
            <w:pPr>
              <w:spacing w:after="0" w:line="252" w:lineRule="auto"/>
            </w:pPr>
            <w:r>
              <w:rPr>
                <w:sz w:val="20"/>
              </w:rPr>
              <w:t>Voice recognition</w:t>
            </w:r>
          </w:p>
        </w:tc>
        <w:tc>
          <w:tcPr>
            <w:tcW w:type="dxa" w:w="1191"/>
            <w:tcMar>
              <w:top w:w="60" w:type="dxa"/>
              <w:bottom w:w="60" w:type="dxa"/>
              <w:start w:w="110" w:type="dxa"/>
              <w:end w:w="110" w:type="dxa"/>
            </w:tcMar>
            <w:shd w:val="clear" w:color="auto" w:fill="F4F6F9"/>
          </w:tcPr>
          <w:p>
            <w:pPr>
              <w:spacing w:after="0" w:line="252" w:lineRule="auto"/>
            </w:pPr>
            <w:r>
              <w:rPr>
                <w:sz w:val="20"/>
              </w:rPr>
              <w:t>Real-time</w:t>
            </w:r>
          </w:p>
        </w:tc>
        <w:tc>
          <w:tcPr>
            <w:tcW w:type="dxa" w:w="1191"/>
            <w:tcMar>
              <w:top w:w="60" w:type="dxa"/>
              <w:bottom w:w="60" w:type="dxa"/>
              <w:start w:w="110" w:type="dxa"/>
              <w:end w:w="110" w:type="dxa"/>
            </w:tcMar>
            <w:shd w:val="clear" w:color="auto" w:fill="F4F6F9"/>
          </w:tcPr>
          <w:p>
            <w:pPr>
              <w:spacing w:after="0" w:line="252" w:lineRule="auto"/>
            </w:pPr>
            <w:r>
              <w:rPr>
                <w:sz w:val="20"/>
              </w:rPr>
              <w:t>Medium–high</w:t>
            </w:r>
          </w:p>
        </w:tc>
        <w:tc>
          <w:tcPr>
            <w:tcW w:type="dxa" w:w="1191"/>
            <w:tcMar>
              <w:top w:w="60" w:type="dxa"/>
              <w:bottom w:w="60" w:type="dxa"/>
              <w:start w:w="110" w:type="dxa"/>
              <w:end w:w="110" w:type="dxa"/>
            </w:tcMar>
            <w:shd w:val="clear" w:color="auto" w:fill="F4F6F9"/>
          </w:tcPr>
          <w:p>
            <w:pPr>
              <w:spacing w:after="0" w:line="252" w:lineRule="auto"/>
            </w:pPr>
            <w:r>
              <w:rPr>
                <w:sz w:val="20"/>
              </w:rPr>
              <w:t>Low (software) / –</w:t>
            </w:r>
          </w:p>
        </w:tc>
        <w:tc>
          <w:tcPr>
            <w:tcW w:type="dxa" w:w="1191"/>
            <w:tcMar>
              <w:top w:w="60" w:type="dxa"/>
              <w:bottom w:w="60" w:type="dxa"/>
              <w:start w:w="110" w:type="dxa"/>
              <w:end w:w="110" w:type="dxa"/>
            </w:tcMar>
            <w:shd w:val="clear" w:color="auto" w:fill="F4F6F9"/>
          </w:tcPr>
          <w:p>
            <w:pPr>
              <w:spacing w:after="0" w:line="252" w:lineRule="auto"/>
            </w:pPr>
            <w:r>
              <w:rPr>
                <w:sz w:val="20"/>
              </w:rPr>
              <w:t>Text</w:t>
            </w:r>
          </w:p>
        </w:tc>
        <w:tc>
          <w:tcPr>
            <w:tcW w:type="dxa" w:w="1191"/>
            <w:tcMar>
              <w:top w:w="60" w:type="dxa"/>
              <w:bottom w:w="60" w:type="dxa"/>
              <w:start w:w="110" w:type="dxa"/>
              <w:end w:w="110" w:type="dxa"/>
            </w:tcMar>
            <w:shd w:val="clear" w:color="auto" w:fill="F4F6F9"/>
          </w:tcPr>
          <w:p>
            <w:pPr>
              <w:spacing w:after="0" w:line="252" w:lineRule="auto"/>
            </w:pPr>
            <w:r>
              <w:rPr>
                <w:sz w:val="20"/>
              </w:rPr>
              <w:t>Medium</w:t>
            </w:r>
          </w:p>
        </w:tc>
        <w:tc>
          <w:tcPr>
            <w:tcW w:type="dxa" w:w="1191"/>
            <w:tcMar>
              <w:top w:w="60" w:type="dxa"/>
              <w:bottom w:w="60" w:type="dxa"/>
              <w:start w:w="110" w:type="dxa"/>
              <w:end w:w="110" w:type="dxa"/>
            </w:tcMar>
            <w:shd w:val="clear" w:color="auto" w:fill="F4F6F9"/>
          </w:tcPr>
          <w:p>
            <w:pPr>
              <w:spacing w:after="0" w:line="252" w:lineRule="auto"/>
            </w:pPr>
            <w:r>
              <w:rPr>
                <w:sz w:val="20"/>
              </w:rPr>
              <w:t>Distance</w:t>
            </w:r>
          </w:p>
        </w:tc>
        <w:tc>
          <w:tcPr>
            <w:tcW w:type="dxa" w:w="1191"/>
            <w:tcMar>
              <w:top w:w="60" w:type="dxa"/>
              <w:bottom w:w="60" w:type="dxa"/>
              <w:start w:w="110" w:type="dxa"/>
              <w:end w:w="110" w:type="dxa"/>
            </w:tcMar>
            <w:shd w:val="clear" w:color="auto" w:fill="F4F6F9"/>
          </w:tcPr>
          <w:p>
            <w:pPr>
              <w:spacing w:after="0" w:line="252" w:lineRule="auto"/>
            </w:pPr>
            <w:r>
              <w:rPr>
                <w:sz w:val="20"/>
              </w:rPr>
              <w:t>High (recordings)</w:t>
            </w:r>
          </w:p>
        </w:tc>
      </w:tr>
      <w:tr>
        <w:tc>
          <w:tcPr>
            <w:tcW w:type="dxa" w:w="1191"/>
            <w:tcMar>
              <w:top w:w="60" w:type="dxa"/>
              <w:bottom w:w="60" w:type="dxa"/>
              <w:start w:w="110" w:type="dxa"/>
              <w:end w:w="110" w:type="dxa"/>
            </w:tcMar>
          </w:tcPr>
          <w:p>
            <w:pPr>
              <w:spacing w:after="0" w:line="252" w:lineRule="auto"/>
            </w:pPr>
            <w:r>
              <w:rPr>
                <w:sz w:val="20"/>
              </w:rPr>
              <w:t>Image/AI vision</w:t>
            </w:r>
          </w:p>
        </w:tc>
        <w:tc>
          <w:tcPr>
            <w:tcW w:type="dxa" w:w="1191"/>
            <w:tcMar>
              <w:top w:w="60" w:type="dxa"/>
              <w:bottom w:w="60" w:type="dxa"/>
              <w:start w:w="110" w:type="dxa"/>
              <w:end w:w="110" w:type="dxa"/>
            </w:tcMar>
          </w:tcPr>
          <w:p>
            <w:pPr>
              <w:spacing w:after="0" w:line="252" w:lineRule="auto"/>
            </w:pPr>
            <w:r>
              <w:rPr>
                <w:sz w:val="20"/>
              </w:rPr>
              <w:t>Real-time</w:t>
            </w:r>
          </w:p>
        </w:tc>
        <w:tc>
          <w:tcPr>
            <w:tcW w:type="dxa" w:w="1191"/>
            <w:tcMar>
              <w:top w:w="60" w:type="dxa"/>
              <w:bottom w:w="60" w:type="dxa"/>
              <w:start w:w="110" w:type="dxa"/>
              <w:end w:w="110" w:type="dxa"/>
            </w:tcMar>
          </w:tcPr>
          <w:p>
            <w:pPr>
              <w:spacing w:after="0" w:line="252" w:lineRule="auto"/>
            </w:pPr>
            <w:r>
              <w:rPr>
                <w:sz w:val="20"/>
              </w:rPr>
              <w:t>Varies</w:t>
            </w:r>
          </w:p>
        </w:tc>
        <w:tc>
          <w:tcPr>
            <w:tcW w:type="dxa" w:w="1191"/>
            <w:tcMar>
              <w:top w:w="60" w:type="dxa"/>
              <w:bottom w:w="60" w:type="dxa"/>
              <w:start w:w="110" w:type="dxa"/>
              <w:end w:w="110" w:type="dxa"/>
            </w:tcMar>
          </w:tcPr>
          <w:p>
            <w:pPr>
              <w:spacing w:after="0" w:line="252" w:lineRule="auto"/>
            </w:pPr>
            <w:r>
              <w:rPr>
                <w:sz w:val="20"/>
              </w:rPr>
              <w:t>High / low</w:t>
            </w:r>
          </w:p>
        </w:tc>
        <w:tc>
          <w:tcPr>
            <w:tcW w:type="dxa" w:w="1191"/>
            <w:tcMar>
              <w:top w:w="60" w:type="dxa"/>
              <w:bottom w:w="60" w:type="dxa"/>
              <w:start w:w="110" w:type="dxa"/>
              <w:end w:w="110" w:type="dxa"/>
            </w:tcMar>
          </w:tcPr>
          <w:p>
            <w:pPr>
              <w:spacing w:after="0" w:line="252" w:lineRule="auto"/>
            </w:pPr>
            <w:r>
              <w:rPr>
                <w:sz w:val="20"/>
              </w:rPr>
              <w:t>Rich</w:t>
            </w:r>
          </w:p>
        </w:tc>
        <w:tc>
          <w:tcPr>
            <w:tcW w:type="dxa" w:w="1191"/>
            <w:tcMar>
              <w:top w:w="60" w:type="dxa"/>
              <w:bottom w:w="60" w:type="dxa"/>
              <w:start w:w="110" w:type="dxa"/>
              <w:end w:w="110" w:type="dxa"/>
            </w:tcMar>
          </w:tcPr>
          <w:p>
            <w:pPr>
              <w:spacing w:after="0" w:line="252" w:lineRule="auto"/>
            </w:pPr>
            <w:r>
              <w:rPr>
                <w:sz w:val="20"/>
              </w:rPr>
              <w:t>–</w:t>
            </w:r>
          </w:p>
        </w:tc>
        <w:tc>
          <w:tcPr>
            <w:tcW w:type="dxa" w:w="1191"/>
            <w:tcMar>
              <w:top w:w="60" w:type="dxa"/>
              <w:bottom w:w="60" w:type="dxa"/>
              <w:start w:w="110" w:type="dxa"/>
              <w:end w:w="110" w:type="dxa"/>
            </w:tcMar>
          </w:tcPr>
          <w:p>
            <w:pPr>
              <w:spacing w:after="0" w:line="252" w:lineRule="auto"/>
            </w:pPr>
            <w:r>
              <w:rPr>
                <w:sz w:val="20"/>
              </w:rPr>
              <w:t>Distance</w:t>
            </w:r>
          </w:p>
        </w:tc>
        <w:tc>
          <w:tcPr>
            <w:tcW w:type="dxa" w:w="1191"/>
            <w:tcMar>
              <w:top w:w="60" w:type="dxa"/>
              <w:bottom w:w="60" w:type="dxa"/>
              <w:start w:w="110" w:type="dxa"/>
              <w:end w:w="110" w:type="dxa"/>
            </w:tcMar>
          </w:tcPr>
          <w:p>
            <w:pPr>
              <w:spacing w:after="0" w:line="252" w:lineRule="auto"/>
            </w:pPr>
            <w:r>
              <w:rPr>
                <w:sz w:val="20"/>
              </w:rPr>
              <w:t>Very high</w:t>
            </w:r>
          </w:p>
        </w:tc>
      </w:tr>
    </w:tbl>
    <w:p>
      <w:pPr>
        <w:spacing w:after="40"/>
      </w:pPr>
    </w:p>
    <w:p>
      <w:r>
        <w:rPr>
          <w:b/>
        </w:rPr>
        <w:t>A method for choosing (and justifying):</w:t>
      </w:r>
    </w:p>
    <w:p>
      <w:pPr>
        <w:pStyle w:val="ListNumber"/>
      </w:pPr>
      <w:r>
        <w:rPr>
          <w:b/>
        </w:rPr>
        <w:t>What</w:t>
      </w:r>
      <w:r>
        <w:t xml:space="preserve"> data must be captured (choices, text, an ID, a person's identity, a physical quantity)?</w:t>
      </w:r>
    </w:p>
    <w:p>
      <w:pPr>
        <w:pStyle w:val="ListNumber"/>
      </w:pPr>
      <w:r>
        <w:rPr>
          <w:b/>
        </w:rPr>
        <w:t>Volume and speed</w:t>
      </w:r>
      <w:r>
        <w:t xml:space="preserve"> required?</w:t>
      </w:r>
    </w:p>
    <w:p>
      <w:pPr>
        <w:pStyle w:val="ListNumber"/>
      </w:pPr>
      <w:r>
        <w:rPr>
          <w:b/>
        </w:rPr>
        <w:t>Environment</w:t>
      </w:r>
      <w:r>
        <w:t xml:space="preserve"> (dust, wet, dark, outdoors, no power/network)?</w:t>
      </w:r>
    </w:p>
    <w:p>
      <w:pPr>
        <w:pStyle w:val="ListNumber"/>
      </w:pPr>
      <w:r>
        <w:rPr>
          <w:b/>
        </w:rPr>
        <w:t>Security and fraud risk</w:t>
      </w:r>
      <w:r>
        <w:t>?</w:t>
      </w:r>
    </w:p>
    <w:p>
      <w:pPr>
        <w:pStyle w:val="ListNumber"/>
      </w:pPr>
      <w:r>
        <w:rPr>
          <w:b/>
        </w:rPr>
        <w:t>Budget</w:t>
      </w:r>
      <w:r>
        <w:t xml:space="preserve"> (setup vs per-item) and available devices (do users already have smartphones?).</w:t>
      </w:r>
    </w:p>
    <w:p>
      <w:pPr>
        <w:pStyle w:val="ListNumber"/>
      </w:pPr>
      <w:r>
        <w:rPr>
          <w:b/>
        </w:rPr>
        <w:t>Privacy/legal</w:t>
      </w:r>
      <w:r>
        <w:t xml:space="preserve"> constraints and user acceptance.</w:t>
      </w:r>
    </w:p>
    <w:p>
      <w:r>
        <w:t>State the chosen technology, then justify against at least three of these factors, and mention a rejected alternative and why.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16.1 – Contact-to-distance spectrum.</w:t>
            </w:r>
            <w:r>
              <w:rPr>
                <w:sz w:val="21"/>
              </w:rPr>
              <w:t xml:space="preserve"> A horizontal axis from </w:t>
            </w:r>
            <w:r>
              <w:rPr>
                <w:i/>
                <w:sz w:val="21"/>
              </w:rPr>
              <w:t>Contact</w:t>
            </w:r>
            <w:r>
              <w:rPr>
                <w:sz w:val="21"/>
              </w:rPr>
              <w:t xml:space="preserve"> to </w:t>
            </w:r>
            <w:r>
              <w:rPr>
                <w:i/>
                <w:sz w:val="21"/>
              </w:rPr>
              <w:t>Long range</w:t>
            </w:r>
            <w:r>
              <w:rPr>
                <w:sz w:val="21"/>
              </w:rPr>
              <w:t>: MICR/keyed/stripe/chip (contact) → fingerprint (touch) → barcode/QR/OCR (line of sight, cm–m) → NFC (4 cm) → RFID (metres) → face/voice/cameras/sensors (metres, no cooperation) → satellites. A second colour band beneath indicates rising privacy concern from left to right.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Worked justification.</w:t>
            </w:r>
            <w:r>
              <w:rPr>
                <w:sz w:val="21"/>
              </w:rPr>
              <w:t xml:space="preserve"> </w:t>
            </w:r>
            <w:r>
              <w:rPr>
                <w:i/>
                <w:sz w:val="21"/>
              </w:rPr>
              <w:t>Situation:</w:t>
            </w:r>
            <w:r>
              <w:rPr>
                <w:sz w:val="21"/>
              </w:rPr>
              <w:t xml:space="preserve"> a boarding school wants to record which of 1,200 students enter the dining hall for each meal, in 15 minutes, with no manual work, and stop students using others' identities. </w:t>
            </w:r>
            <w:r>
              <w:rPr>
                <w:i/>
                <w:sz w:val="21"/>
              </w:rPr>
              <w:t>Choice:</w:t>
            </w:r>
            <w:r>
              <w:rPr>
                <w:sz w:val="21"/>
              </w:rPr>
              <w:t xml:space="preserve"> </w:t>
            </w:r>
            <w:r>
              <w:rPr>
                <w:b/>
                <w:sz w:val="21"/>
              </w:rPr>
              <w:t>RFID/NFC student cards</w:t>
            </w:r>
            <w:r>
              <w:rPr>
                <w:sz w:val="21"/>
              </w:rPr>
              <w:t xml:space="preserve"> read at two turnstiles, with </w:t>
            </w:r>
            <w:r>
              <w:rPr>
                <w:b/>
                <w:sz w:val="21"/>
              </w:rPr>
              <w:t>fingerprint</w:t>
            </w:r>
            <w:r>
              <w:rPr>
                <w:sz w:val="21"/>
              </w:rPr>
              <w:t xml:space="preserve"> as fallback. </w:t>
            </w:r>
            <w:r>
              <w:rPr>
                <w:i/>
                <w:sz w:val="21"/>
              </w:rPr>
              <w:t>Justification:</w:t>
            </w:r>
            <w:r>
              <w:rPr>
                <w:sz w:val="21"/>
              </w:rPr>
              <w:t xml:space="preserve"> volume/speed – RFID reads in &lt;1 s per student without line of sight (QR would require each student to align a phone/paper); security – cards are harder to share when photos are displayed on the reader screen and fingerprints stop lending; environment – readers work in a dim hall unlike cameras; cost – passive tags ≈ 300 FCFA each, acceptable. </w:t>
            </w:r>
            <w:r>
              <w:rPr>
                <w:i/>
                <w:sz w:val="21"/>
              </w:rPr>
              <w:t>Rejected:</w:t>
            </w:r>
            <w:r>
              <w:rPr>
                <w:sz w:val="21"/>
              </w:rPr>
              <w:t xml:space="preserve"> face recognition – higher cost and privacy concerns for minors; OMR sheets – manual and slow.</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"Biometrics are infallible and the most secure option for everything." Biometric systems have </w:t>
            </w:r>
            <w:r>
              <w:rPr>
                <w:b/>
                <w:sz w:val="21"/>
              </w:rPr>
              <w:t>false-accept and false-reject rates</w:t>
            </w:r>
            <w:r>
              <w:rPr>
                <w:sz w:val="21"/>
              </w:rPr>
              <w:t xml:space="preserve">, cannot be reset after a breach, and raise serious ethical issues; often a </w:t>
            </w:r>
            <w:r>
              <w:rPr>
                <w:b/>
                <w:sz w:val="21"/>
              </w:rPr>
              <w:t>card + PIN</w:t>
            </w:r>
            <w:r>
              <w:rPr>
                <w:sz w:val="21"/>
              </w:rPr>
              <w:t xml:space="preserve"> is more appropriate. "Most advanced" is not "most appropriate".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Selection tribunal (15 min, groups).</w:t>
            </w:r>
            <w:r>
              <w:rPr>
                <w:sz w:val="21"/>
              </w:rPr>
              <w:t xml:space="preserve"> Each group receives a situation and must present a justified choice (3 factors + 1 rejected alternative) while another group cross-examines: (a) tracking 20,000 cocoa bags from farm to port; (b) monitoring vaccine fridge temperature across 40 health centres; (c) paying market vendors without cash; (d) registering voters in remote areas; (e) capturing marks from 300 handwritten teacher mark sheets; (f) entry control at a data centre.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how MICR works and why banks use it.</w:t>
            </w:r>
          </w:p>
          <w:p>
            <w:pPr>
              <w:pStyle w:val="ListNumber"/>
              <w:spacing w:after="60" w:line="264" w:lineRule="auto"/>
            </w:pPr>
            <w:r>
              <w:rPr>
                <w:sz w:val="21"/>
              </w:rPr>
              <w:t>Compare magnetic stripe and chip cards on security and data capacity.</w:t>
            </w:r>
          </w:p>
          <w:p>
            <w:pPr>
              <w:pStyle w:val="ListNumber"/>
              <w:spacing w:after="60" w:line="264" w:lineRule="auto"/>
            </w:pPr>
            <w:r>
              <w:rPr>
                <w:sz w:val="21"/>
              </w:rPr>
              <w:t>Explain the difference between RFID and NFC, with one use each.</w:t>
            </w:r>
          </w:p>
          <w:p>
            <w:pPr>
              <w:pStyle w:val="ListNumber"/>
              <w:spacing w:after="60" w:line="264" w:lineRule="auto"/>
            </w:pPr>
            <w:r>
              <w:rPr>
                <w:sz w:val="21"/>
              </w:rPr>
              <w:t>Give two advantages and two disadvantages of biometric data capture.</w:t>
            </w:r>
          </w:p>
          <w:p>
            <w:pPr>
              <w:pStyle w:val="ListNumber"/>
              <w:spacing w:after="60" w:line="264" w:lineRule="auto"/>
            </w:pPr>
            <w:r>
              <w:rPr>
                <w:sz w:val="21"/>
              </w:rPr>
              <w:t>What is a data logger and where would one be used in agriculture?</w:t>
            </w:r>
          </w:p>
          <w:p>
            <w:pPr>
              <w:pStyle w:val="ListNumber"/>
              <w:spacing w:after="60" w:line="264" w:lineRule="auto"/>
            </w:pPr>
            <w:r>
              <w:rPr>
                <w:sz w:val="21"/>
              </w:rPr>
              <w:t>Compare barcodes with RFID on line of sight, cost per tag and bulk reading.</w:t>
            </w:r>
          </w:p>
          <w:p>
            <w:pPr>
              <w:pStyle w:val="ListNumber"/>
              <w:spacing w:after="60" w:line="264" w:lineRule="auto"/>
            </w:pPr>
            <w:r>
              <w:rPr>
                <w:sz w:val="21"/>
              </w:rPr>
              <w:t>A pharmacy chain wants to track medicine expiry and stop counterfeit drugs. Choose a technology, justify with three factors and name one rejected alternative.</w:t>
            </w:r>
          </w:p>
          <w:p>
            <w:pPr>
              <w:spacing w:after="60" w:line="264" w:lineRule="auto"/>
            </w:pPr>
            <w:r>
              <w:rPr>
                <w:b/>
                <w:sz w:val="21"/>
              </w:rPr>
              <w:t>Homework:</w:t>
            </w:r>
            <w:r>
              <w:rPr>
                <w:sz w:val="21"/>
              </w:rPr>
              <w:t xml:space="preserve"> Identify every data-capture technology used at a bank, a supermarket or a hospital you know; classify each and suggest one improvement.</w:t>
            </w:r>
          </w:p>
        </w:tc>
      </w:tr>
    </w:tbl>
    <w:p>
      <w:pPr>
        <w:spacing w:after="20"/>
      </w:pPr>
    </w:p>
    <w:p>
      <w:r>
        <w:br w:type="page"/>
      </w:r>
    </w:p>
    <w:p>
      <w:pPr>
        <w:pStyle w:val="Heading1"/>
        <w:pBdr>
          <w:bottom w:val="single" w:sz="8" w:space="1" w:color="0F9D8A"/>
        </w:pBdr>
      </w:pPr>
      <w:r>
        <w:t>Lesson 17: Integration Activity — Data Capture Technologies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Regional Delegation of Basic Education</w:t>
            </w:r>
            <w:r>
              <w:rPr>
                <w:sz w:val="21"/>
              </w:rPr>
              <w:t xml:space="preserve"> is launching a programme to distribute textbooks and school meals to 150 primary schools (≈ 60,000 pupils). It needs to (1) register every pupil, (2) record the daily attendance and meals served in schools that may lack electricity and internet, (3) track the delivery of 400,000 textbooks from the warehouse to each school, (4) run a rapid Yes/No parent satisfaction survey on paper, and (5) prevent "ghost pupils" from inflating figures. The delegate asks your class to propose the data capture system.</w:t>
            </w:r>
          </w:p>
          <w:p>
            <w:pPr>
              <w:spacing w:after="60" w:line="264" w:lineRule="auto"/>
            </w:pPr>
            <w:r>
              <w:rPr>
                <w:b/>
                <w:sz w:val="21"/>
              </w:rPr>
              <w:t>Task (groups of 4, 2 periods).</w:t>
            </w:r>
          </w:p>
          <w:p>
            <w:pPr>
              <w:pStyle w:val="ListNumber"/>
              <w:spacing w:after="60" w:line="264" w:lineRule="auto"/>
            </w:pPr>
            <w:r>
              <w:rPr>
                <w:sz w:val="21"/>
              </w:rPr>
              <w:t xml:space="preserve">For </w:t>
            </w:r>
            <w:r>
              <w:rPr>
                <w:b/>
                <w:sz w:val="21"/>
              </w:rPr>
              <w:t>each of the five needs</w:t>
            </w:r>
            <w:r>
              <w:rPr>
                <w:sz w:val="21"/>
              </w:rPr>
              <w:t xml:space="preserve">, choose the most appropriate data capture technology (or combination) and </w:t>
            </w:r>
            <w:r>
              <w:rPr>
                <w:b/>
                <w:sz w:val="21"/>
              </w:rPr>
              <w:t>justify</w:t>
            </w:r>
            <w:r>
              <w:rPr>
                <w:sz w:val="21"/>
              </w:rPr>
              <w:t xml:space="preserve"> using the six-factor method (data type, volume/speed, environment, security, cost, privacy), naming one rejected alternative each (Lessons 15–16).</w:t>
            </w:r>
          </w:p>
          <w:p>
            <w:pPr>
              <w:pStyle w:val="ListNumber"/>
              <w:spacing w:after="60" w:line="264" w:lineRule="auto"/>
            </w:pPr>
            <w:r>
              <w:rPr>
                <w:sz w:val="21"/>
              </w:rPr>
              <w:t xml:space="preserve">Produce a </w:t>
            </w:r>
            <w:r>
              <w:rPr>
                <w:b/>
                <w:sz w:val="21"/>
              </w:rPr>
              <w:t>comparison matrix</w:t>
            </w:r>
            <w:r>
              <w:rPr>
                <w:sz w:val="21"/>
              </w:rPr>
              <w:t xml:space="preserve"> of the technologies you considered on at least five criteria.</w:t>
            </w:r>
          </w:p>
          <w:p>
            <w:pPr>
              <w:pStyle w:val="ListNumber"/>
              <w:spacing w:after="60" w:line="264" w:lineRule="auto"/>
            </w:pPr>
            <w:r>
              <w:rPr>
                <w:sz w:val="21"/>
              </w:rPr>
              <w:t xml:space="preserve">Draw the </w:t>
            </w:r>
            <w:r>
              <w:rPr>
                <w:b/>
                <w:sz w:val="21"/>
              </w:rPr>
              <w:t>capture pipeline</w:t>
            </w:r>
            <w:r>
              <w:rPr>
                <w:sz w:val="21"/>
              </w:rPr>
              <w:t xml:space="preserve"> for one need (source → device → conversion → validation → storage), indicating where validation catches errors.</w:t>
            </w:r>
          </w:p>
          <w:p>
            <w:pPr>
              <w:pStyle w:val="ListNumber"/>
              <w:spacing w:after="60" w:line="264" w:lineRule="auto"/>
            </w:pPr>
            <w:r>
              <w:rPr>
                <w:sz w:val="21"/>
              </w:rPr>
              <w:t xml:space="preserve">Write a </w:t>
            </w:r>
            <w:r>
              <w:rPr>
                <w:b/>
                <w:sz w:val="21"/>
              </w:rPr>
              <w:t>privacy &amp; ethics note</w:t>
            </w:r>
            <w:r>
              <w:rPr>
                <w:sz w:val="21"/>
              </w:rPr>
              <w:t xml:space="preserve"> (100 words) on the biometric or RFID element you propose for children, with two safeguards.</w:t>
            </w:r>
          </w:p>
          <w:p>
            <w:pPr>
              <w:pStyle w:val="ListNumber"/>
              <w:spacing w:after="60" w:line="264" w:lineRule="auto"/>
            </w:pPr>
            <w:r>
              <w:rPr>
                <w:sz w:val="21"/>
              </w:rPr>
              <w:t xml:space="preserve">Estimate a </w:t>
            </w:r>
            <w:r>
              <w:rPr>
                <w:b/>
                <w:sz w:val="21"/>
              </w:rPr>
              <w:t>rough cost</w:t>
            </w:r>
            <w:r>
              <w:rPr>
                <w:sz w:val="21"/>
              </w:rPr>
              <w:t xml:space="preserve"> per pupil for your registration technology using a supplied price list; state one advantage and one disadvantage of your overall design.</w:t>
            </w:r>
          </w:p>
          <w:p>
            <w:pPr>
              <w:pStyle w:val="ListNumber"/>
              <w:spacing w:after="60" w:line="264" w:lineRule="auto"/>
            </w:pPr>
            <w:r>
              <w:rPr>
                <w:sz w:val="21"/>
              </w:rPr>
              <w:t>Present as a five-minute briefing with one visual.</w:t>
            </w:r>
          </w:p>
          <w:p>
            <w:pPr>
              <w:spacing w:after="60" w:line="264" w:lineRule="auto"/>
            </w:pPr>
            <w:r>
              <w:rPr>
                <w:b/>
                <w:sz w:val="21"/>
              </w:rPr>
              <w:t>Criteria.</w:t>
            </w:r>
            <w:r>
              <w:rPr>
                <w:sz w:val="21"/>
              </w:rPr>
              <w:t xml:space="preserve"> Appropriateness and justification of choices; correct description of technologies; realistic handling of offline/no-power constraints; matrix accuracy; ethical awareness; clarity.</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Choices &amp; justification (×5)</w:t>
            </w:r>
          </w:p>
        </w:tc>
        <w:tc>
          <w:tcPr>
            <w:tcW w:type="dxa" w:w="1905"/>
            <w:tcMar>
              <w:top w:w="60" w:type="dxa"/>
              <w:bottom w:w="60" w:type="dxa"/>
              <w:start w:w="110" w:type="dxa"/>
              <w:end w:w="110" w:type="dxa"/>
            </w:tcMar>
          </w:tcPr>
          <w:p>
            <w:pPr>
              <w:spacing w:after="0" w:line="252" w:lineRule="auto"/>
            </w:pPr>
            <w:r>
              <w:rPr>
                <w:sz w:val="20"/>
              </w:rPr>
              <w:t>All appropriate, three factors each, alternatives rejected sensibly</w:t>
            </w:r>
          </w:p>
        </w:tc>
        <w:tc>
          <w:tcPr>
            <w:tcW w:type="dxa" w:w="1905"/>
            <w:tcMar>
              <w:top w:w="60" w:type="dxa"/>
              <w:bottom w:w="60" w:type="dxa"/>
              <w:start w:w="110" w:type="dxa"/>
              <w:end w:w="110" w:type="dxa"/>
            </w:tcMar>
          </w:tcPr>
          <w:p>
            <w:pPr>
              <w:spacing w:after="0" w:line="252" w:lineRule="auto"/>
            </w:pPr>
            <w:r>
              <w:rPr>
                <w:sz w:val="20"/>
              </w:rPr>
              <w:t>One weak justification</w:t>
            </w:r>
          </w:p>
        </w:tc>
        <w:tc>
          <w:tcPr>
            <w:tcW w:type="dxa" w:w="1905"/>
            <w:tcMar>
              <w:top w:w="60" w:type="dxa"/>
              <w:bottom w:w="60" w:type="dxa"/>
              <w:start w:w="110" w:type="dxa"/>
              <w:end w:w="110" w:type="dxa"/>
            </w:tcMar>
          </w:tcPr>
          <w:p>
            <w:pPr>
              <w:spacing w:after="0" w:line="252" w:lineRule="auto"/>
            </w:pPr>
            <w:r>
              <w:rPr>
                <w:sz w:val="20"/>
              </w:rPr>
              <w:t>Two inappropriate</w:t>
            </w:r>
          </w:p>
        </w:tc>
        <w:tc>
          <w:tcPr>
            <w:tcW w:type="dxa" w:w="1905"/>
            <w:tcMar>
              <w:top w:w="60" w:type="dxa"/>
              <w:bottom w:w="60" w:type="dxa"/>
              <w:start w:w="110" w:type="dxa"/>
              <w:end w:w="110" w:type="dxa"/>
            </w:tcMar>
          </w:tcPr>
          <w:p>
            <w:pPr>
              <w:spacing w:after="0" w:line="252" w:lineRule="auto"/>
            </w:pPr>
            <w:r>
              <w:rPr>
                <w:sz w:val="20"/>
              </w:rPr>
              <w:t>Generic</w:t>
            </w:r>
          </w:p>
        </w:tc>
      </w:tr>
      <w:tr>
        <w:tc>
          <w:tcPr>
            <w:tcW w:type="dxa" w:w="1905"/>
            <w:tcMar>
              <w:top w:w="60" w:type="dxa"/>
              <w:bottom w:w="60" w:type="dxa"/>
              <w:start w:w="110" w:type="dxa"/>
              <w:end w:w="110" w:type="dxa"/>
            </w:tcMar>
            <w:shd w:val="clear" w:color="auto" w:fill="F4F6F9"/>
          </w:tcPr>
          <w:p>
            <w:pPr>
              <w:spacing w:after="0" w:line="252" w:lineRule="auto"/>
            </w:pPr>
            <w:r>
              <w:rPr>
                <w:sz w:val="20"/>
              </w:rPr>
              <w:t>Comparison matrix</w:t>
            </w:r>
          </w:p>
        </w:tc>
        <w:tc>
          <w:tcPr>
            <w:tcW w:type="dxa" w:w="1905"/>
            <w:tcMar>
              <w:top w:w="60" w:type="dxa"/>
              <w:bottom w:w="60" w:type="dxa"/>
              <w:start w:w="110" w:type="dxa"/>
              <w:end w:w="110" w:type="dxa"/>
            </w:tcMar>
            <w:shd w:val="clear" w:color="auto" w:fill="F4F6F9"/>
          </w:tcPr>
          <w:p>
            <w:pPr>
              <w:spacing w:after="0" w:line="252" w:lineRule="auto"/>
            </w:pPr>
            <w:r>
              <w:rPr>
                <w:sz w:val="20"/>
              </w:rPr>
              <w:t>Accurate, ≥5 criteria, ≥5 technologies</w:t>
            </w:r>
          </w:p>
        </w:tc>
        <w:tc>
          <w:tcPr>
            <w:tcW w:type="dxa" w:w="1905"/>
            <w:tcMar>
              <w:top w:w="60" w:type="dxa"/>
              <w:bottom w:w="60" w:type="dxa"/>
              <w:start w:w="110" w:type="dxa"/>
              <w:end w:w="110" w:type="dxa"/>
            </w:tcMar>
            <w:shd w:val="clear" w:color="auto" w:fill="F4F6F9"/>
          </w:tcPr>
          <w:p>
            <w:pPr>
              <w:spacing w:after="0" w:line="252" w:lineRule="auto"/>
            </w:pPr>
            <w:r>
              <w:rPr>
                <w:sz w:val="20"/>
              </w:rPr>
              <w:t>Minor errors</w:t>
            </w:r>
          </w:p>
        </w:tc>
        <w:tc>
          <w:tcPr>
            <w:tcW w:type="dxa" w:w="1905"/>
            <w:tcMar>
              <w:top w:w="60" w:type="dxa"/>
              <w:bottom w:w="60" w:type="dxa"/>
              <w:start w:w="110" w:type="dxa"/>
              <w:end w:w="110" w:type="dxa"/>
            </w:tcMar>
            <w:shd w:val="clear" w:color="auto" w:fill="F4F6F9"/>
          </w:tcPr>
          <w:p>
            <w:pPr>
              <w:spacing w:after="0" w:line="252" w:lineRule="auto"/>
            </w:pPr>
            <w:r>
              <w:rPr>
                <w:sz w:val="20"/>
              </w:rPr>
              <w:t>Sparse</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Pipeline</w:t>
            </w:r>
          </w:p>
        </w:tc>
        <w:tc>
          <w:tcPr>
            <w:tcW w:type="dxa" w:w="1905"/>
            <w:tcMar>
              <w:top w:w="60" w:type="dxa"/>
              <w:bottom w:w="60" w:type="dxa"/>
              <w:start w:w="110" w:type="dxa"/>
              <w:end w:w="110" w:type="dxa"/>
            </w:tcMar>
          </w:tcPr>
          <w:p>
            <w:pPr>
              <w:spacing w:after="0" w:line="252" w:lineRule="auto"/>
            </w:pPr>
            <w:r>
              <w:rPr>
                <w:sz w:val="20"/>
              </w:rPr>
              <w:t>Complete with validation point</w:t>
            </w:r>
          </w:p>
        </w:tc>
        <w:tc>
          <w:tcPr>
            <w:tcW w:type="dxa" w:w="1905"/>
            <w:tcMar>
              <w:top w:w="60" w:type="dxa"/>
              <w:bottom w:w="60" w:type="dxa"/>
              <w:start w:w="110" w:type="dxa"/>
              <w:end w:w="110" w:type="dxa"/>
            </w:tcMar>
          </w:tcPr>
          <w:p>
            <w:pPr>
              <w:spacing w:after="0" w:line="252" w:lineRule="auto"/>
            </w:pPr>
            <w:r>
              <w:rPr>
                <w:sz w:val="20"/>
              </w:rPr>
              <w:t>Minor omission</w:t>
            </w:r>
          </w:p>
        </w:tc>
        <w:tc>
          <w:tcPr>
            <w:tcW w:type="dxa" w:w="1905"/>
            <w:tcMar>
              <w:top w:w="60" w:type="dxa"/>
              <w:bottom w:w="60" w:type="dxa"/>
              <w:start w:w="110" w:type="dxa"/>
              <w:end w:w="110" w:type="dxa"/>
            </w:tcMar>
          </w:tcPr>
          <w:p>
            <w:pPr>
              <w:spacing w:after="0" w:line="252" w:lineRule="auto"/>
            </w:pPr>
            <w:r>
              <w:rPr>
                <w:sz w:val="20"/>
              </w:rPr>
              <w:t>Confused</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Privacy &amp; ethics</w:t>
            </w:r>
          </w:p>
        </w:tc>
        <w:tc>
          <w:tcPr>
            <w:tcW w:type="dxa" w:w="1905"/>
            <w:tcMar>
              <w:top w:w="60" w:type="dxa"/>
              <w:bottom w:w="60" w:type="dxa"/>
              <w:start w:w="110" w:type="dxa"/>
              <w:end w:w="110" w:type="dxa"/>
            </w:tcMar>
            <w:shd w:val="clear" w:color="auto" w:fill="F4F6F9"/>
          </w:tcPr>
          <w:p>
            <w:pPr>
              <w:spacing w:after="0" w:line="252" w:lineRule="auto"/>
            </w:pPr>
            <w:r>
              <w:rPr>
                <w:sz w:val="20"/>
              </w:rPr>
              <w:t>Specific risks and two safeguards for minors</w:t>
            </w:r>
          </w:p>
        </w:tc>
        <w:tc>
          <w:tcPr>
            <w:tcW w:type="dxa" w:w="1905"/>
            <w:tcMar>
              <w:top w:w="60" w:type="dxa"/>
              <w:bottom w:w="60" w:type="dxa"/>
              <w:start w:w="110" w:type="dxa"/>
              <w:end w:w="110" w:type="dxa"/>
            </w:tcMar>
            <w:shd w:val="clear" w:color="auto" w:fill="F4F6F9"/>
          </w:tcPr>
          <w:p>
            <w:pPr>
              <w:spacing w:after="0" w:line="252" w:lineRule="auto"/>
            </w:pPr>
            <w:r>
              <w:rPr>
                <w:sz w:val="20"/>
              </w:rPr>
              <w:t>General</w:t>
            </w:r>
          </w:p>
        </w:tc>
        <w:tc>
          <w:tcPr>
            <w:tcW w:type="dxa" w:w="1905"/>
            <w:tcMar>
              <w:top w:w="60" w:type="dxa"/>
              <w:bottom w:w="60" w:type="dxa"/>
              <w:start w:w="110" w:type="dxa"/>
              <w:end w:w="110" w:type="dxa"/>
            </w:tcMar>
            <w:shd w:val="clear" w:color="auto" w:fill="F4F6F9"/>
          </w:tcPr>
          <w:p>
            <w:pPr>
              <w:spacing w:after="0" w:line="252" w:lineRule="auto"/>
            </w:pPr>
            <w:r>
              <w:rPr>
                <w:sz w:val="20"/>
              </w:rPr>
              <w:t>Superficial</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Cost &amp; critique</w:t>
            </w:r>
          </w:p>
        </w:tc>
        <w:tc>
          <w:tcPr>
            <w:tcW w:type="dxa" w:w="1905"/>
            <w:tcMar>
              <w:top w:w="60" w:type="dxa"/>
              <w:bottom w:w="60" w:type="dxa"/>
              <w:start w:w="110" w:type="dxa"/>
              <w:end w:w="110" w:type="dxa"/>
            </w:tcMar>
          </w:tcPr>
          <w:p>
            <w:pPr>
              <w:spacing w:after="0" w:line="252" w:lineRule="auto"/>
            </w:pPr>
            <w:r>
              <w:rPr>
                <w:sz w:val="20"/>
              </w:rPr>
              <w:t>Reasonable estimate; balanced critique</w:t>
            </w:r>
          </w:p>
        </w:tc>
        <w:tc>
          <w:tcPr>
            <w:tcW w:type="dxa" w:w="1905"/>
            <w:tcMar>
              <w:top w:w="60" w:type="dxa"/>
              <w:bottom w:w="60" w:type="dxa"/>
              <w:start w:w="110" w:type="dxa"/>
              <w:end w:w="110" w:type="dxa"/>
            </w:tcMar>
          </w:tcPr>
          <w:p>
            <w:pPr>
              <w:spacing w:after="0" w:line="252" w:lineRule="auto"/>
            </w:pPr>
            <w:r>
              <w:rPr>
                <w:sz w:val="20"/>
              </w:rPr>
              <w:t>Estimate only</w:t>
            </w:r>
          </w:p>
        </w:tc>
        <w:tc>
          <w:tcPr>
            <w:tcW w:type="dxa" w:w="1905"/>
            <w:tcMar>
              <w:top w:w="60" w:type="dxa"/>
              <w:bottom w:w="60" w:type="dxa"/>
              <w:start w:w="110" w:type="dxa"/>
              <w:end w:w="110" w:type="dxa"/>
            </w:tcMar>
          </w:tcPr>
          <w:p>
            <w:pPr>
              <w:spacing w:after="0" w:line="252" w:lineRule="auto"/>
            </w:pPr>
            <w:r>
              <w:rPr>
                <w:sz w:val="20"/>
              </w:rPr>
              <w:t>Vague</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Briefing</w:t>
            </w:r>
          </w:p>
        </w:tc>
        <w:tc>
          <w:tcPr>
            <w:tcW w:type="dxa" w:w="1905"/>
            <w:tcMar>
              <w:top w:w="60" w:type="dxa"/>
              <w:bottom w:w="60" w:type="dxa"/>
              <w:start w:w="110" w:type="dxa"/>
              <w:end w:w="110" w:type="dxa"/>
            </w:tcMar>
            <w:shd w:val="clear" w:color="auto" w:fill="F4F6F9"/>
          </w:tcPr>
          <w:p>
            <w:pPr>
              <w:spacing w:after="0" w:line="252" w:lineRule="auto"/>
            </w:pPr>
            <w:r>
              <w:rPr>
                <w:sz w:val="20"/>
              </w:rPr>
              <w:t>Clear, visual, timed</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Hesitant</w:t>
            </w:r>
          </w:p>
        </w:tc>
        <w:tc>
          <w:tcPr>
            <w:tcW w:type="dxa" w:w="1905"/>
            <w:tcMar>
              <w:top w:w="60" w:type="dxa"/>
              <w:bottom w:w="60" w:type="dxa"/>
              <w:start w:w="110" w:type="dxa"/>
              <w:end w:w="110" w:type="dxa"/>
            </w:tcMar>
            <w:shd w:val="clear" w:color="auto" w:fill="F4F6F9"/>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4</w:t>
            </w:r>
          </w:p>
        </w:tc>
      </w:tr>
    </w:tbl>
    <w:p>
      <w:pPr>
        <w:spacing w:after="40"/>
      </w:pPr>
    </w:p>
    <w:p>
      <w:r>
        <w:rPr>
          <w:rFonts w:ascii="Calibri Light" w:hAnsi="Calibri Light"/>
          <w:b/>
          <w:color w:val="1B2A49"/>
          <w:sz w:val="52"/>
        </w:rPr>
        <w:t>Problem Solving and Coding 1 — Exploring Basic Algorithmic Instructions for Computers</w:t>
      </w:r>
    </w:p>
    <w:p>
      <w:r>
        <w:rPr>
          <w:b/>
        </w:rPr>
        <w:t>Weeks 7–9 · Lessons 18–23</w:t>
      </w:r>
    </w:p>
    <w:p>
      <w:r>
        <w:rPr>
          <w:b/>
        </w:rPr>
        <w:t>Competency statement:</w:t>
      </w:r>
      <w:r>
        <w:t xml:space="preserve"> Given an algorithmic problem, learners construct a model that solves the problem and determine simple algorithmic instructions needed to solve the problem.</w:t>
      </w:r>
    </w:p>
    <w:p>
      <w:r>
        <w:rPr>
          <w:b/>
        </w:rPr>
        <w:t>Category of action:</w:t>
      </w:r>
      <w:r>
        <w:t xml:space="preserve"> Exploring basic algorithmic instructions for computers.</w:t>
      </w:r>
    </w:p>
    <w:p>
      <w:r>
        <w:rPr>
          <w:b/>
        </w:rPr>
        <w:t>Teachers' Guide notes.</w:t>
      </w:r>
      <w:r>
        <w:t xml:space="preserve"> Detailed knowledge of the program development life cycle is not required – focus on the </w:t>
      </w:r>
      <w:r>
        <w:rPr>
          <w:b/>
        </w:rPr>
        <w:t>purpose of each stage</w:t>
      </w:r>
      <w:r>
        <w:t xml:space="preserve"> and situate algorithms within it. "Simple algorithmic instructions" means </w:t>
      </w:r>
      <w:r>
        <w:rPr>
          <w:b/>
        </w:rPr>
        <w:t>control structures are not considered</w:t>
      </w:r>
      <w:r>
        <w:t xml:space="preserve"> (they come in Form 4): declaration, input, output, assignment, arithmetic and logic. Mention </w:t>
      </w:r>
      <w:r>
        <w:rPr>
          <w:b/>
        </w:rPr>
        <w:t>Margaret Hamilton</w:t>
      </w:r>
      <w:r>
        <w:t xml:space="preserve"> as the first person to use the term "software engineering". Recommended contexts: school, software company, home, business, arithmetic, data validation and verification.</w:t>
      </w:r>
    </w:p>
    <w:p>
      <w:r>
        <w:br w:type="page"/>
      </w:r>
    </w:p>
    <w:p>
      <w:pPr>
        <w:pStyle w:val="Heading1"/>
        <w:pBdr>
          <w:bottom w:val="single" w:sz="8" w:space="1" w:color="0F9D8A"/>
        </w:pBdr>
      </w:pPr>
      <w:r>
        <w:t>Lesson 18: Program Development Life Cycle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program development.</w:t>
            </w:r>
          </w:p>
          <w:p>
            <w:pPr>
              <w:pStyle w:val="ListBullet"/>
              <w:spacing w:after="60" w:line="264" w:lineRule="auto"/>
            </w:pPr>
            <w:r>
              <w:rPr>
                <w:sz w:val="21"/>
              </w:rPr>
              <w:t>Describe the stages in the program development life cycle.</w:t>
            </w:r>
          </w:p>
          <w:p>
            <w:pPr>
              <w:pStyle w:val="ListBullet"/>
              <w:spacing w:after="60" w:line="264" w:lineRule="auto"/>
            </w:pPr>
            <w:r>
              <w:rPr>
                <w:sz w:val="21"/>
              </w:rPr>
              <w:t>Apply the program development life cycle to a problem.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 xml:space="preserve">Story: Apollo 11's guidance software (Margaret Hamilton) – 1969, a computer with 4 KB of RAM landed humans on the Moon because the software was </w:t>
            </w:r>
            <w:r>
              <w:rPr>
                <w:b/>
                <w:sz w:val="20"/>
              </w:rPr>
              <w:t>engineered</w:t>
            </w:r>
            <w:r>
              <w:rPr>
                <w:sz w:val="20"/>
              </w:rPr>
              <w:t>, not improvised. "How do you build software that must not fail?"</w:t>
            </w:r>
          </w:p>
        </w:tc>
        <w:tc>
          <w:tcPr>
            <w:tcW w:type="dxa" w:w="2381"/>
            <w:tcMar>
              <w:top w:w="60" w:type="dxa"/>
              <w:bottom w:w="60" w:type="dxa"/>
              <w:start w:w="110" w:type="dxa"/>
              <w:end w:w="110" w:type="dxa"/>
            </w:tcMar>
          </w:tcPr>
          <w:p>
            <w:pPr>
              <w:spacing w:after="0" w:line="252" w:lineRule="auto"/>
            </w:pPr>
            <w:r>
              <w:rPr>
                <w:sz w:val="20"/>
              </w:rPr>
              <w:t>Discuss what could go wrong without a method.</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Program, programming, program development; the need for a life cycle; who is involved.</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The stages: problem definition/analysis → design → coding → testing → documentation → implementation/maintenance; purpose, activities, outputs of each.</w:t>
            </w:r>
          </w:p>
        </w:tc>
        <w:tc>
          <w:tcPr>
            <w:tcW w:type="dxa" w:w="2381"/>
            <w:tcMar>
              <w:top w:w="60" w:type="dxa"/>
              <w:bottom w:w="60" w:type="dxa"/>
              <w:start w:w="110" w:type="dxa"/>
              <w:end w:w="110" w:type="dxa"/>
            </w:tcMar>
          </w:tcPr>
          <w:p>
            <w:pPr>
              <w:spacing w:after="0" w:line="252" w:lineRule="auto"/>
            </w:pPr>
            <w:r>
              <w:rPr>
                <w:sz w:val="20"/>
              </w:rPr>
              <w:t>Build the cycle diagram; match activities to stages.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Apply the PDLC to "compute a learner's average and rank" – class walkthrough.</w:t>
            </w:r>
          </w:p>
        </w:tc>
        <w:tc>
          <w:tcPr>
            <w:tcW w:type="dxa" w:w="2381"/>
            <w:tcMar>
              <w:top w:w="60" w:type="dxa"/>
              <w:bottom w:w="60" w:type="dxa"/>
              <w:start w:w="110" w:type="dxa"/>
              <w:end w:w="110" w:type="dxa"/>
            </w:tcMar>
            <w:shd w:val="clear" w:color="auto" w:fill="F4F6F9"/>
          </w:tcPr>
          <w:p>
            <w:pPr>
              <w:spacing w:after="0" w:line="252" w:lineRule="auto"/>
            </w:pPr>
            <w:r>
              <w:rPr>
                <w:sz w:val="20"/>
              </w:rPr>
              <w:t>Fill a PDLC worksheet.</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4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18.1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program</w:t>
            </w:r>
            <w:r>
              <w:rPr>
                <w:sz w:val="21"/>
              </w:rPr>
              <w:t xml:space="preserve"> is a set of instructions written in a programming language that a computer executes to perform a task. </w:t>
            </w:r>
            <w:r>
              <w:rPr>
                <w:b/>
                <w:sz w:val="21"/>
              </w:rPr>
              <w:t>Programming (coding)</w:t>
            </w:r>
            <w:r>
              <w:rPr>
                <w:sz w:val="21"/>
              </w:rPr>
              <w:t xml:space="preserve"> is the activity of writing such instructions. </w:t>
            </w:r>
            <w:r>
              <w:rPr>
                <w:b/>
                <w:sz w:val="21"/>
              </w:rPr>
              <w:t>Program development</w:t>
            </w:r>
            <w:r>
              <w:rPr>
                <w:sz w:val="21"/>
              </w:rPr>
              <w:t xml:space="preserve"> is the </w:t>
            </w:r>
            <w:r>
              <w:rPr>
                <w:b/>
                <w:sz w:val="21"/>
              </w:rPr>
              <w:t>complete process</w:t>
            </w:r>
            <w:r>
              <w:rPr>
                <w:sz w:val="21"/>
              </w:rPr>
              <w:t xml:space="preserve"> of producing a working, reliable program – from understanding the problem to delivering and maintaining the solution – of which coding is only one part.</w:t>
            </w:r>
          </w:p>
        </w:tc>
      </w:tr>
    </w:tbl>
    <w:p>
      <w:pPr>
        <w:spacing w:after="20"/>
      </w:pPr>
    </w:p>
    <w:p>
      <w:r>
        <w:t xml:space="preserve">Writing code before understanding the problem produces programs that solve the wrong problem, are full of bugs, or cannot be maintained. Professionals therefore follow a </w:t>
      </w:r>
      <w:r>
        <w:rPr>
          <w:b/>
        </w:rPr>
        <w:t>Program Development Life Cycle (PDLC)</w:t>
      </w:r>
      <w:r>
        <w:t xml:space="preserve">, a structured sequence of stages. The related discipline of building large systems methodically is </w:t>
      </w:r>
      <w:r>
        <w:rPr>
          <w:b/>
        </w:rPr>
        <w:t>software engineering</w:t>
      </w:r>
      <w:r>
        <w:t xml:space="preserve"> – a term first used by </w:t>
      </w:r>
      <w:r>
        <w:rPr>
          <w:b/>
        </w:rPr>
        <w:t>Margaret Hamilton</w:t>
      </w:r>
      <w:r>
        <w:t xml:space="preserve"> (MIT) while leading the team that wrote the Apollo flight software.</w:t>
      </w:r>
    </w:p>
    <w:p>
      <w:pPr>
        <w:pStyle w:val="Heading3"/>
      </w:pPr>
      <w:r>
        <w:t>18.2 The stages of the Program Development Life Cycle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Stage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Main activities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Outputs</w:t>
            </w:r>
          </w:p>
        </w:tc>
      </w:tr>
      <w:tr>
        <w:tc>
          <w:tcPr>
            <w:tcW w:type="dxa" w:w="2381"/>
            <w:tcMar>
              <w:top w:w="60" w:type="dxa"/>
              <w:bottom w:w="60" w:type="dxa"/>
              <w:start w:w="110" w:type="dxa"/>
              <w:end w:w="110" w:type="dxa"/>
            </w:tcMar>
          </w:tcPr>
          <w:p>
            <w:pPr>
              <w:spacing w:after="0" w:line="252" w:lineRule="auto"/>
            </w:pPr>
            <w:r>
              <w:rPr>
                <w:b/>
                <w:sz w:val="20"/>
              </w:rPr>
              <w:t>1. Problem definition &amp; analysis</w:t>
            </w:r>
          </w:p>
        </w:tc>
        <w:tc>
          <w:tcPr>
            <w:tcW w:type="dxa" w:w="2381"/>
            <w:tcMar>
              <w:top w:w="60" w:type="dxa"/>
              <w:bottom w:w="60" w:type="dxa"/>
              <w:start w:w="110" w:type="dxa"/>
              <w:end w:w="110" w:type="dxa"/>
            </w:tcMar>
          </w:tcPr>
          <w:p>
            <w:pPr>
              <w:spacing w:after="0" w:line="252" w:lineRule="auto"/>
            </w:pPr>
            <w:r>
              <w:rPr>
                <w:sz w:val="20"/>
              </w:rPr>
              <w:t xml:space="preserve">Understand exactly </w:t>
            </w:r>
            <w:r>
              <w:rPr>
                <w:b/>
                <w:sz w:val="20"/>
              </w:rPr>
              <w:t>what</w:t>
            </w:r>
            <w:r>
              <w:rPr>
                <w:sz w:val="20"/>
              </w:rPr>
              <w:t xml:space="preserve"> must be solved.</w:t>
            </w:r>
          </w:p>
        </w:tc>
        <w:tc>
          <w:tcPr>
            <w:tcW w:type="dxa" w:w="2381"/>
            <w:tcMar>
              <w:top w:w="60" w:type="dxa"/>
              <w:bottom w:w="60" w:type="dxa"/>
              <w:start w:w="110" w:type="dxa"/>
              <w:end w:w="110" w:type="dxa"/>
            </w:tcMar>
          </w:tcPr>
          <w:p>
            <w:pPr>
              <w:spacing w:after="0" w:line="252" w:lineRule="auto"/>
            </w:pPr>
            <w:r>
              <w:rPr>
                <w:sz w:val="20"/>
              </w:rPr>
              <w:t xml:space="preserve">Talk to the user; state the problem precisely; identify </w:t>
            </w:r>
            <w:r>
              <w:rPr>
                <w:b/>
                <w:sz w:val="20"/>
              </w:rPr>
              <w:t>inputs, outputs, processing</w:t>
            </w:r>
            <w:r>
              <w:rPr>
                <w:sz w:val="20"/>
              </w:rPr>
              <w:t xml:space="preserve"> and constraints; check feasibility.</w:t>
            </w:r>
          </w:p>
        </w:tc>
        <w:tc>
          <w:tcPr>
            <w:tcW w:type="dxa" w:w="2381"/>
            <w:tcMar>
              <w:top w:w="60" w:type="dxa"/>
              <w:bottom w:w="60" w:type="dxa"/>
              <w:start w:w="110" w:type="dxa"/>
              <w:end w:w="110" w:type="dxa"/>
            </w:tcMar>
          </w:tcPr>
          <w:p>
            <w:pPr>
              <w:spacing w:after="0" w:line="252" w:lineRule="auto"/>
            </w:pPr>
            <w:r>
              <w:rPr>
                <w:sz w:val="20"/>
              </w:rPr>
              <w:t>Problem statement; requirements list; IPO chart.</w:t>
            </w:r>
          </w:p>
        </w:tc>
      </w:tr>
      <w:tr>
        <w:tc>
          <w:tcPr>
            <w:tcW w:type="dxa" w:w="2381"/>
            <w:tcMar>
              <w:top w:w="60" w:type="dxa"/>
              <w:bottom w:w="60" w:type="dxa"/>
              <w:start w:w="110" w:type="dxa"/>
              <w:end w:w="110" w:type="dxa"/>
            </w:tcMar>
            <w:shd w:val="clear" w:color="auto" w:fill="F4F6F9"/>
          </w:tcPr>
          <w:p>
            <w:pPr>
              <w:spacing w:after="0" w:line="252" w:lineRule="auto"/>
            </w:pPr>
            <w:r>
              <w:rPr>
                <w:b/>
                <w:sz w:val="20"/>
              </w:rPr>
              <w:t>2. Design</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Plan </w:t>
            </w:r>
            <w:r>
              <w:rPr>
                <w:b/>
                <w:sz w:val="20"/>
              </w:rPr>
              <w:t>how</w:t>
            </w:r>
            <w:r>
              <w:rPr>
                <w:sz w:val="20"/>
              </w:rPr>
              <w:t xml:space="preserve"> to solve it, independent of any programming language.</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Decompose into modules; write the </w:t>
            </w:r>
            <w:r>
              <w:rPr>
                <w:b/>
                <w:sz w:val="20"/>
              </w:rPr>
              <w:t>algorithm</w:t>
            </w:r>
            <w:r>
              <w:rPr>
                <w:sz w:val="20"/>
              </w:rPr>
              <w:t xml:space="preserve"> (pseudocode, flowchart, structure diagram); design data (variables, types) and interfaces; choose test data.</w:t>
            </w:r>
          </w:p>
        </w:tc>
        <w:tc>
          <w:tcPr>
            <w:tcW w:type="dxa" w:w="2381"/>
            <w:tcMar>
              <w:top w:w="60" w:type="dxa"/>
              <w:bottom w:w="60" w:type="dxa"/>
              <w:start w:w="110" w:type="dxa"/>
              <w:end w:w="110" w:type="dxa"/>
            </w:tcMar>
            <w:shd w:val="clear" w:color="auto" w:fill="F4F6F9"/>
          </w:tcPr>
          <w:p>
            <w:pPr>
              <w:spacing w:after="0" w:line="252" w:lineRule="auto"/>
            </w:pPr>
            <w:r>
              <w:rPr>
                <w:sz w:val="20"/>
              </w:rPr>
              <w:t>Algorithm(s); structure diagram; data table; test plan.</w:t>
            </w:r>
          </w:p>
        </w:tc>
      </w:tr>
      <w:tr>
        <w:tc>
          <w:tcPr>
            <w:tcW w:type="dxa" w:w="2381"/>
            <w:tcMar>
              <w:top w:w="60" w:type="dxa"/>
              <w:bottom w:w="60" w:type="dxa"/>
              <w:start w:w="110" w:type="dxa"/>
              <w:end w:w="110" w:type="dxa"/>
            </w:tcMar>
          </w:tcPr>
          <w:p>
            <w:pPr>
              <w:spacing w:after="0" w:line="252" w:lineRule="auto"/>
            </w:pPr>
            <w:r>
              <w:rPr>
                <w:b/>
                <w:sz w:val="20"/>
              </w:rPr>
              <w:t>3. Coding (implementation)</w:t>
            </w:r>
          </w:p>
        </w:tc>
        <w:tc>
          <w:tcPr>
            <w:tcW w:type="dxa" w:w="2381"/>
            <w:tcMar>
              <w:top w:w="60" w:type="dxa"/>
              <w:bottom w:w="60" w:type="dxa"/>
              <w:start w:w="110" w:type="dxa"/>
              <w:end w:w="110" w:type="dxa"/>
            </w:tcMar>
          </w:tcPr>
          <w:p>
            <w:pPr>
              <w:spacing w:after="0" w:line="252" w:lineRule="auto"/>
            </w:pPr>
            <w:r>
              <w:rPr>
                <w:sz w:val="20"/>
              </w:rPr>
              <w:t>Translate the design into a programming language.</w:t>
            </w:r>
          </w:p>
        </w:tc>
        <w:tc>
          <w:tcPr>
            <w:tcW w:type="dxa" w:w="2381"/>
            <w:tcMar>
              <w:top w:w="60" w:type="dxa"/>
              <w:bottom w:w="60" w:type="dxa"/>
              <w:start w:w="110" w:type="dxa"/>
              <w:end w:w="110" w:type="dxa"/>
            </w:tcMar>
          </w:tcPr>
          <w:p>
            <w:pPr>
              <w:spacing w:after="0" w:line="252" w:lineRule="auto"/>
            </w:pPr>
            <w:r>
              <w:rPr>
                <w:sz w:val="20"/>
              </w:rPr>
              <w:t>Write source code following the algorithm; use meaningful names and comments; compile/interpret to remove syntax errors.</w:t>
            </w:r>
          </w:p>
        </w:tc>
        <w:tc>
          <w:tcPr>
            <w:tcW w:type="dxa" w:w="2381"/>
            <w:tcMar>
              <w:top w:w="60" w:type="dxa"/>
              <w:bottom w:w="60" w:type="dxa"/>
              <w:start w:w="110" w:type="dxa"/>
              <w:end w:w="110" w:type="dxa"/>
            </w:tcMar>
          </w:tcPr>
          <w:p>
            <w:pPr>
              <w:spacing w:after="0" w:line="252" w:lineRule="auto"/>
            </w:pPr>
            <w:r>
              <w:rPr>
                <w:sz w:val="20"/>
              </w:rPr>
              <w:t>Source code; executable program.</w:t>
            </w:r>
          </w:p>
        </w:tc>
      </w:tr>
      <w:tr>
        <w:tc>
          <w:tcPr>
            <w:tcW w:type="dxa" w:w="2381"/>
            <w:tcMar>
              <w:top w:w="60" w:type="dxa"/>
              <w:bottom w:w="60" w:type="dxa"/>
              <w:start w:w="110" w:type="dxa"/>
              <w:end w:w="110" w:type="dxa"/>
            </w:tcMar>
            <w:shd w:val="clear" w:color="auto" w:fill="F4F6F9"/>
          </w:tcPr>
          <w:p>
            <w:pPr>
              <w:spacing w:after="0" w:line="252" w:lineRule="auto"/>
            </w:pPr>
            <w:r>
              <w:rPr>
                <w:b/>
                <w:sz w:val="20"/>
              </w:rPr>
              <w:t>4. Testing &amp; debugging</w:t>
            </w:r>
          </w:p>
        </w:tc>
        <w:tc>
          <w:tcPr>
            <w:tcW w:type="dxa" w:w="2381"/>
            <w:tcMar>
              <w:top w:w="60" w:type="dxa"/>
              <w:bottom w:w="60" w:type="dxa"/>
              <w:start w:w="110" w:type="dxa"/>
              <w:end w:w="110" w:type="dxa"/>
            </w:tcMar>
            <w:shd w:val="clear" w:color="auto" w:fill="F4F6F9"/>
          </w:tcPr>
          <w:p>
            <w:pPr>
              <w:spacing w:after="0" w:line="252" w:lineRule="auto"/>
            </w:pPr>
            <w:r>
              <w:rPr>
                <w:sz w:val="20"/>
              </w:rPr>
              <w:t>Find and remove errors; confirm the program meets requirements.</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Run with normal, extreme (boundary) and abnormal test data; compare actual with expected outputs; </w:t>
            </w:r>
            <w:r>
              <w:rPr>
                <w:b/>
                <w:sz w:val="20"/>
              </w:rPr>
              <w:t>dry-run/trace</w:t>
            </w:r>
            <w:r>
              <w:rPr>
                <w:sz w:val="20"/>
              </w:rPr>
              <w:t xml:space="preserve">; fix </w:t>
            </w:r>
            <w:r>
              <w:rPr>
                <w:b/>
                <w:sz w:val="20"/>
              </w:rPr>
              <w:t>bugs</w:t>
            </w:r>
            <w:r>
              <w:rPr>
                <w:sz w:val="20"/>
              </w:rPr>
              <w:t xml:space="preserve"> (syntax, logic, runtime).</w:t>
            </w:r>
          </w:p>
        </w:tc>
        <w:tc>
          <w:tcPr>
            <w:tcW w:type="dxa" w:w="2381"/>
            <w:tcMar>
              <w:top w:w="60" w:type="dxa"/>
              <w:bottom w:w="60" w:type="dxa"/>
              <w:start w:w="110" w:type="dxa"/>
              <w:end w:w="110" w:type="dxa"/>
            </w:tcMar>
            <w:shd w:val="clear" w:color="auto" w:fill="F4F6F9"/>
          </w:tcPr>
          <w:p>
            <w:pPr>
              <w:spacing w:after="0" w:line="252" w:lineRule="auto"/>
            </w:pPr>
            <w:r>
              <w:rPr>
                <w:sz w:val="20"/>
              </w:rPr>
              <w:t>Test log; corrected program.</w:t>
            </w:r>
          </w:p>
        </w:tc>
      </w:tr>
      <w:tr>
        <w:tc>
          <w:tcPr>
            <w:tcW w:type="dxa" w:w="2381"/>
            <w:tcMar>
              <w:top w:w="60" w:type="dxa"/>
              <w:bottom w:w="60" w:type="dxa"/>
              <w:start w:w="110" w:type="dxa"/>
              <w:end w:w="110" w:type="dxa"/>
            </w:tcMar>
          </w:tcPr>
          <w:p>
            <w:pPr>
              <w:spacing w:after="0" w:line="252" w:lineRule="auto"/>
            </w:pPr>
            <w:r>
              <w:rPr>
                <w:b/>
                <w:sz w:val="20"/>
              </w:rPr>
              <w:t>5. Documentation</w:t>
            </w:r>
          </w:p>
        </w:tc>
        <w:tc>
          <w:tcPr>
            <w:tcW w:type="dxa" w:w="2381"/>
            <w:tcMar>
              <w:top w:w="60" w:type="dxa"/>
              <w:bottom w:w="60" w:type="dxa"/>
              <w:start w:w="110" w:type="dxa"/>
              <w:end w:w="110" w:type="dxa"/>
            </w:tcMar>
          </w:tcPr>
          <w:p>
            <w:pPr>
              <w:spacing w:after="0" w:line="252" w:lineRule="auto"/>
            </w:pPr>
            <w:r>
              <w:rPr>
                <w:sz w:val="20"/>
              </w:rPr>
              <w:t>Record how the program works and how to use it.</w:t>
            </w:r>
          </w:p>
        </w:tc>
        <w:tc>
          <w:tcPr>
            <w:tcW w:type="dxa" w:w="2381"/>
            <w:tcMar>
              <w:top w:w="60" w:type="dxa"/>
              <w:bottom w:w="60" w:type="dxa"/>
              <w:start w:w="110" w:type="dxa"/>
              <w:end w:w="110" w:type="dxa"/>
            </w:tcMar>
          </w:tcPr>
          <w:p>
            <w:pPr>
              <w:spacing w:after="0" w:line="252" w:lineRule="auto"/>
            </w:pPr>
            <w:r>
              <w:rPr>
                <w:b/>
                <w:sz w:val="20"/>
              </w:rPr>
              <w:t>User documentation</w:t>
            </w:r>
            <w:r>
              <w:rPr>
                <w:sz w:val="20"/>
              </w:rPr>
              <w:t xml:space="preserve"> (manual, help); </w:t>
            </w:r>
            <w:r>
              <w:rPr>
                <w:b/>
                <w:sz w:val="20"/>
              </w:rPr>
              <w:t>technical documentation</w:t>
            </w:r>
            <w:r>
              <w:rPr>
                <w:sz w:val="20"/>
              </w:rPr>
              <w:t xml:space="preserve"> (algorithms, code comments, data dictionary) for future maintainers. Produced throughout, finalised here.</w:t>
            </w:r>
          </w:p>
        </w:tc>
        <w:tc>
          <w:tcPr>
            <w:tcW w:type="dxa" w:w="2381"/>
            <w:tcMar>
              <w:top w:w="60" w:type="dxa"/>
              <w:bottom w:w="60" w:type="dxa"/>
              <w:start w:w="110" w:type="dxa"/>
              <w:end w:w="110" w:type="dxa"/>
            </w:tcMar>
          </w:tcPr>
          <w:p>
            <w:pPr>
              <w:spacing w:after="0" w:line="252" w:lineRule="auto"/>
            </w:pPr>
            <w:r>
              <w:rPr>
                <w:sz w:val="20"/>
              </w:rPr>
              <w:t>Manuals; technical docs.</w:t>
            </w:r>
          </w:p>
        </w:tc>
      </w:tr>
      <w:tr>
        <w:tc>
          <w:tcPr>
            <w:tcW w:type="dxa" w:w="2381"/>
            <w:tcMar>
              <w:top w:w="60" w:type="dxa"/>
              <w:bottom w:w="60" w:type="dxa"/>
              <w:start w:w="110" w:type="dxa"/>
              <w:end w:w="110" w:type="dxa"/>
            </w:tcMar>
            <w:shd w:val="clear" w:color="auto" w:fill="F4F6F9"/>
          </w:tcPr>
          <w:p>
            <w:pPr>
              <w:spacing w:after="0" w:line="252" w:lineRule="auto"/>
            </w:pPr>
            <w:r>
              <w:rPr>
                <w:b/>
                <w:sz w:val="20"/>
              </w:rPr>
              <w:t>6. Implementation (deployment) &amp; maintenance</w:t>
            </w:r>
          </w:p>
        </w:tc>
        <w:tc>
          <w:tcPr>
            <w:tcW w:type="dxa" w:w="2381"/>
            <w:tcMar>
              <w:top w:w="60" w:type="dxa"/>
              <w:bottom w:w="60" w:type="dxa"/>
              <w:start w:w="110" w:type="dxa"/>
              <w:end w:w="110" w:type="dxa"/>
            </w:tcMar>
            <w:shd w:val="clear" w:color="auto" w:fill="F4F6F9"/>
          </w:tcPr>
          <w:p>
            <w:pPr>
              <w:spacing w:after="0" w:line="252" w:lineRule="auto"/>
            </w:pPr>
            <w:r>
              <w:rPr>
                <w:sz w:val="20"/>
              </w:rPr>
              <w:t>Put the program into use and keep it useful.</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Install; train users; convert data; then </w:t>
            </w:r>
            <w:r>
              <w:rPr>
                <w:b/>
                <w:sz w:val="20"/>
              </w:rPr>
              <w:t>corrective</w:t>
            </w:r>
            <w:r>
              <w:rPr>
                <w:sz w:val="20"/>
              </w:rPr>
              <w:t xml:space="preserve"> (fix bugs found in use), </w:t>
            </w:r>
            <w:r>
              <w:rPr>
                <w:b/>
                <w:sz w:val="20"/>
              </w:rPr>
              <w:t>adaptive</w:t>
            </w:r>
            <w:r>
              <w:rPr>
                <w:sz w:val="20"/>
              </w:rPr>
              <w:t xml:space="preserve"> (new OS, new laws), </w:t>
            </w:r>
            <w:r>
              <w:rPr>
                <w:b/>
                <w:sz w:val="20"/>
              </w:rPr>
              <w:t>perfective</w:t>
            </w:r>
            <w:r>
              <w:rPr>
                <w:sz w:val="20"/>
              </w:rPr>
              <w:t xml:space="preserve"> (new features) maintenance. Feedback restarts the cycle.</w:t>
            </w:r>
          </w:p>
        </w:tc>
        <w:tc>
          <w:tcPr>
            <w:tcW w:type="dxa" w:w="2381"/>
            <w:tcMar>
              <w:top w:w="60" w:type="dxa"/>
              <w:bottom w:w="60" w:type="dxa"/>
              <w:start w:w="110" w:type="dxa"/>
              <w:end w:w="110" w:type="dxa"/>
            </w:tcMar>
            <w:shd w:val="clear" w:color="auto" w:fill="F4F6F9"/>
          </w:tcPr>
          <w:p>
            <w:pPr>
              <w:spacing w:after="0" w:line="252" w:lineRule="auto"/>
            </w:pPr>
            <w:r>
              <w:rPr>
                <w:sz w:val="20"/>
              </w:rPr>
              <w:t>Live system; updates/versions.</w:t>
            </w:r>
          </w:p>
        </w:tc>
      </w:tr>
    </w:tbl>
    <w:p>
      <w:pPr>
        <w:spacing w:after="40"/>
      </w:pPr>
    </w:p>
    <w:p>
      <w:r>
        <w:t xml:space="preserve">The stages are shown as a </w:t>
      </w:r>
      <w:r>
        <w:rPr>
          <w:b/>
        </w:rPr>
        <w:t>cycle</w:t>
      </w:r>
      <w:r>
        <w:t xml:space="preserve"> because maintenance reveals new needs, which lead to new analysis. In practice teams </w:t>
      </w:r>
      <w:r>
        <w:rPr>
          <w:b/>
        </w:rPr>
        <w:t>iterate</w:t>
      </w:r>
      <w:r>
        <w:t xml:space="preserve"> – returning to design when testing reveals a flaw – rather than moving strictly forward (the "waterfall" picture is a simplification).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18.1 – PDLC wheel.</w:t>
            </w:r>
            <w:r>
              <w:rPr>
                <w:sz w:val="21"/>
              </w:rPr>
              <w:t xml:space="preserve"> A circular arrow diagram with six segments in order: Analysis (magnifying glass) → Design (blueprint/flowchart) → Coding (</w:t>
            </w:r>
            <w:r>
              <w:rPr>
                <w:rFonts w:ascii="Consolas" w:hAnsi="Consolas" w:eastAsia="Consolas"/>
                <w:color w:val="8E2B6E"/>
                <w:sz w:val="21"/>
              </w:rPr>
              <w:t>&lt;/&gt;</w:t>
            </w:r>
            <w:r>
              <w:rPr>
                <w:sz w:val="21"/>
              </w:rPr>
              <w:t>) → Testing (bug under a lens) → Documentation (book) → Implementation &amp; Maintenance (rocket + spanner), with a curved arrow from Maintenance back to Analysis labelled "new requirements". A small ribbon across Design–Coding reads "Algorithms live here".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Why testing before deployment matters.</w:t>
            </w:r>
            <w:r>
              <w:rPr>
                <w:sz w:val="21"/>
              </w:rPr>
              <w:t xml:space="preserve"> In 1996 the Ariane 5 rocket exploded 37 seconds after launch because a piece of software reused from Ariane 4 tried to store a large number in a variable too small for it – a defect that analysis (different rocket, different values) and testing with realistic data would have caught. Cost: about $370 million. The PDLC is cheap insurance.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Applying the PDLC – "Average and grade of a learner".</w:t>
            </w:r>
          </w:p>
          <w:p>
            <w:pPr>
              <w:spacing w:after="60" w:line="264" w:lineRule="auto"/>
            </w:pPr>
            <w:r>
              <w:rPr>
                <w:i/>
                <w:sz w:val="21"/>
              </w:rPr>
              <w:t>Analysis:</w:t>
            </w:r>
            <w:r>
              <w:rPr>
                <w:sz w:val="21"/>
              </w:rPr>
              <w:t xml:space="preserve"> Inputs – three marks out of 20. Output – average and a message. Processing – average = (m1 + m2 + m3) ÷ 3. Constraint – marks between 0 and 20. Users – teachers.</w:t>
            </w:r>
          </w:p>
          <w:p>
            <w:pPr>
              <w:spacing w:after="60" w:line="264" w:lineRule="auto"/>
            </w:pPr>
            <w:r>
              <w:rPr>
                <w:i/>
                <w:sz w:val="21"/>
              </w:rPr>
              <w:t>Design:</w:t>
            </w:r>
            <w:r>
              <w:rPr>
                <w:sz w:val="21"/>
              </w:rPr>
              <w:t xml:space="preserve"> Variables m1, m2, m3, average (decimal). Algorithm: input three marks → compute average → output average. Test data: (10, 12, 14) → 12; (0, 0, 0) → 0; (20, 20, 20) → 20; (25, 10, 10) → should be rejected (invalid) – note: rejection needs a decision, which we will implement in Form 4; for now document it as a constraint.</w:t>
            </w:r>
          </w:p>
          <w:p>
            <w:pPr>
              <w:spacing w:after="60" w:line="264" w:lineRule="auto"/>
            </w:pPr>
            <w:r>
              <w:rPr>
                <w:i/>
                <w:sz w:val="21"/>
              </w:rPr>
              <w:t>Coding:</w:t>
            </w:r>
            <w:r>
              <w:rPr>
                <w:sz w:val="21"/>
              </w:rPr>
              <w:t xml:space="preserve"> later in Scratch/Python – not required now.</w:t>
            </w:r>
          </w:p>
          <w:p>
            <w:pPr>
              <w:spacing w:after="60" w:line="264" w:lineRule="auto"/>
            </w:pPr>
            <w:r>
              <w:rPr>
                <w:i/>
                <w:sz w:val="21"/>
              </w:rPr>
              <w:t>Testing:</w:t>
            </w:r>
            <w:r>
              <w:rPr>
                <w:sz w:val="21"/>
              </w:rPr>
              <w:t xml:space="preserve"> run test data, compare.</w:t>
            </w:r>
          </w:p>
          <w:p>
            <w:pPr>
              <w:spacing w:after="60" w:line="264" w:lineRule="auto"/>
            </w:pPr>
            <w:r>
              <w:rPr>
                <w:i/>
                <w:sz w:val="21"/>
              </w:rPr>
              <w:t>Documentation:</w:t>
            </w:r>
            <w:r>
              <w:rPr>
                <w:sz w:val="21"/>
              </w:rPr>
              <w:t xml:space="preserve"> how to use; what the variables mean.</w:t>
            </w:r>
          </w:p>
          <w:p>
            <w:pPr>
              <w:spacing w:after="60" w:line="264" w:lineRule="auto"/>
            </w:pPr>
            <w:r>
              <w:rPr>
                <w:i/>
                <w:sz w:val="21"/>
              </w:rPr>
              <w:t>Implementation/maintenance:</w:t>
            </w:r>
            <w:r>
              <w:rPr>
                <w:sz w:val="21"/>
              </w:rPr>
              <w:t xml:space="preserve"> the school asks next term to compute averages for six subjects → adaptive/perfective maintenance → back to analysis.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Analysis answers WHAT; design answers HOW (algorithm); coding answers IN WHICH LANGUAGE; testing answers DOES IT WORK; documentation answers HOW DO OTHERS USE/MAINTAIN 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"Programming = typing code." Studies show coding is typically </w:t>
            </w:r>
            <w:r>
              <w:rPr>
                <w:b/>
                <w:sz w:val="21"/>
              </w:rPr>
              <w:t>10–20 %</w:t>
            </w:r>
            <w:r>
              <w:rPr>
                <w:sz w:val="21"/>
              </w:rPr>
              <w:t xml:space="preserve"> of development effort; analysis, design, testing and maintenance dominate. Skipping design does not save time – it moves the time (multiplied) into debugging.</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PDLC sort and apply (15 min, groups).</w:t>
            </w:r>
            <w:r>
              <w:rPr>
                <w:sz w:val="21"/>
              </w:rPr>
              <w:t xml:space="preserve"> (1) Sort 18 activity cards (e.g. "interview the bursar", "draw the flowchart", "choose test data", "write the user manual", "fix a bug reported by a user", "compile the code") into the six stages. (2) Apply the PDLC to: "The school canteen wants a program that computes the change to give a pupil who pays for items" – complete the Analysis (IPO + constraints) and Design (variables + algorithm outline + three test cases) boxes.</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program, programming and program development.</w:t>
            </w:r>
          </w:p>
          <w:p>
            <w:pPr>
              <w:pStyle w:val="ListNumber"/>
              <w:spacing w:after="60" w:line="264" w:lineRule="auto"/>
            </w:pPr>
            <w:r>
              <w:rPr>
                <w:sz w:val="21"/>
              </w:rPr>
              <w:t>List the stages of the PDLC in order and state the purpose of each in one sentence.</w:t>
            </w:r>
          </w:p>
          <w:p>
            <w:pPr>
              <w:pStyle w:val="ListNumber"/>
              <w:spacing w:after="60" w:line="264" w:lineRule="auto"/>
            </w:pPr>
            <w:r>
              <w:rPr>
                <w:sz w:val="21"/>
              </w:rPr>
              <w:t>In which stage is the algorithm produced? In which are test data chosen?</w:t>
            </w:r>
          </w:p>
          <w:p>
            <w:pPr>
              <w:pStyle w:val="ListNumber"/>
              <w:spacing w:after="60" w:line="264" w:lineRule="auto"/>
            </w:pPr>
            <w:r>
              <w:rPr>
                <w:sz w:val="21"/>
              </w:rPr>
              <w:t>Give two types of documentation and their audiences.</w:t>
            </w:r>
          </w:p>
          <w:p>
            <w:pPr>
              <w:pStyle w:val="ListNumber"/>
              <w:spacing w:after="60" w:line="264" w:lineRule="auto"/>
            </w:pPr>
            <w:r>
              <w:rPr>
                <w:sz w:val="21"/>
              </w:rPr>
              <w:t>Distinguish corrective, adaptive and perfective maintenance with an example each.</w:t>
            </w:r>
          </w:p>
          <w:p>
            <w:pPr>
              <w:pStyle w:val="ListNumber"/>
              <w:spacing w:after="60" w:line="264" w:lineRule="auto"/>
            </w:pPr>
            <w:r>
              <w:rPr>
                <w:sz w:val="21"/>
              </w:rPr>
              <w:t>Apply the PDLC analysis stage to: "compute the area and perimeter of a rectangular plot".</w:t>
            </w:r>
          </w:p>
          <w:p>
            <w:pPr>
              <w:pStyle w:val="ListNumber"/>
              <w:spacing w:after="60" w:line="264" w:lineRule="auto"/>
            </w:pPr>
            <w:r>
              <w:rPr>
                <w:sz w:val="21"/>
              </w:rPr>
              <w:t>Who first used the term "software engineering" and in which project?</w:t>
            </w:r>
          </w:p>
          <w:p>
            <w:pPr>
              <w:spacing w:after="60" w:line="264" w:lineRule="auto"/>
            </w:pPr>
            <w:r>
              <w:rPr>
                <w:b/>
                <w:sz w:val="21"/>
              </w:rPr>
              <w:t>Homework:</w:t>
            </w:r>
            <w:r>
              <w:rPr>
                <w:sz w:val="21"/>
              </w:rPr>
              <w:t xml:space="preserve"> Write the analysis (inputs, outputs, processing, constraints) and a test plan (three cases) for a program that converts an amount in FCFA to euros using a rate entered by the user.</w:t>
            </w:r>
          </w:p>
        </w:tc>
      </w:tr>
    </w:tbl>
    <w:p>
      <w:pPr>
        <w:spacing w:after="20"/>
      </w:pPr>
    </w:p>
    <w:p>
      <w:r>
        <w:br w:type="page"/>
      </w:r>
    </w:p>
    <w:p>
      <w:pPr>
        <w:pStyle w:val="Heading1"/>
        <w:pBdr>
          <w:bottom w:val="single" w:sz="8" w:space="1" w:color="0F9D8A"/>
        </w:pBdr>
      </w:pPr>
      <w:r>
        <w:t>Lesson 19: Decomposition and Representation of Solutions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Decompose problems into their component parts.</w:t>
            </w:r>
          </w:p>
          <w:p>
            <w:pPr>
              <w:pStyle w:val="ListBullet"/>
              <w:spacing w:after="60" w:line="264" w:lineRule="auto"/>
            </w:pPr>
            <w:r>
              <w:rPr>
                <w:sz w:val="21"/>
              </w:rPr>
              <w:t>Design and construct solutions to problems using structured diagrams and pseudocode.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 xml:space="preserve">Recall Form 1–2 decomposition trees. "Now we decompose </w:t>
            </w:r>
            <w:r>
              <w:rPr>
                <w:i/>
                <w:sz w:val="20"/>
              </w:rPr>
              <w:t>programs</w:t>
            </w:r>
            <w:r>
              <w:rPr>
                <w:sz w:val="20"/>
              </w:rPr>
              <w:t>." Show a phone app menu as a decomposition.</w:t>
            </w:r>
          </w:p>
        </w:tc>
        <w:tc>
          <w:tcPr>
            <w:tcW w:type="dxa" w:w="2381"/>
            <w:tcMar>
              <w:top w:w="60" w:type="dxa"/>
              <w:bottom w:w="60" w:type="dxa"/>
              <w:start w:w="110" w:type="dxa"/>
              <w:end w:w="110" w:type="dxa"/>
            </w:tcMar>
          </w:tcPr>
          <w:p>
            <w:pPr>
              <w:spacing w:after="0" w:line="252" w:lineRule="auto"/>
            </w:pPr>
            <w:r>
              <w:rPr>
                <w:sz w:val="20"/>
              </w:rPr>
              <w:t>Recall; identify sub-systems.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Systems and sub-systems; top-down design; decomposition rules.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b/>
                <w:sz w:val="20"/>
              </w:rPr>
              <w:t>Structure diagrams</w:t>
            </w:r>
            <w:r>
              <w:rPr>
                <w:sz w:val="20"/>
              </w:rPr>
              <w:t xml:space="preserve"> (hierarchy charts): conventions, worked example.</w:t>
            </w:r>
          </w:p>
        </w:tc>
        <w:tc>
          <w:tcPr>
            <w:tcW w:type="dxa" w:w="2381"/>
            <w:tcMar>
              <w:top w:w="60" w:type="dxa"/>
              <w:bottom w:w="60" w:type="dxa"/>
              <w:start w:w="110" w:type="dxa"/>
              <w:end w:w="110" w:type="dxa"/>
            </w:tcMar>
          </w:tcPr>
          <w:p>
            <w:pPr>
              <w:spacing w:after="0" w:line="252" w:lineRule="auto"/>
            </w:pPr>
            <w:r>
              <w:rPr>
                <w:sz w:val="20"/>
              </w:rPr>
              <w:t>Draw a structure diagram.</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15 min</w:t>
            </w:r>
          </w:p>
        </w:tc>
        <w:tc>
          <w:tcPr>
            <w:tcW w:type="dxa" w:w="2381"/>
            <w:tcMar>
              <w:top w:w="60" w:type="dxa"/>
              <w:bottom w:w="60" w:type="dxa"/>
              <w:start w:w="110" w:type="dxa"/>
              <w:end w:w="110" w:type="dxa"/>
            </w:tcMar>
            <w:shd w:val="clear" w:color="auto" w:fill="F4F6F9"/>
          </w:tcPr>
          <w:p>
            <w:pPr>
              <w:spacing w:after="0" w:line="252" w:lineRule="auto"/>
            </w:pPr>
            <w:r>
              <w:rPr>
                <w:b/>
                <w:sz w:val="20"/>
              </w:rPr>
              <w:t>Pseudocode</w:t>
            </w:r>
            <w:r>
              <w:rPr>
                <w:sz w:val="20"/>
              </w:rPr>
              <w:t>: purpose, conventions (keywords, indentation, assignment ←, variable names), worked examples.</w:t>
            </w:r>
          </w:p>
        </w:tc>
        <w:tc>
          <w:tcPr>
            <w:tcW w:type="dxa" w:w="2381"/>
            <w:tcMar>
              <w:top w:w="60" w:type="dxa"/>
              <w:bottom w:w="60" w:type="dxa"/>
              <w:start w:w="110" w:type="dxa"/>
              <w:end w:w="110" w:type="dxa"/>
            </w:tcMar>
            <w:shd w:val="clear" w:color="auto" w:fill="F4F6F9"/>
          </w:tcPr>
          <w:p>
            <w:pPr>
              <w:spacing w:after="0" w:line="252" w:lineRule="auto"/>
            </w:pPr>
            <w:r>
              <w:rPr>
                <w:sz w:val="20"/>
              </w:rPr>
              <w:t>Write pseudocode for a module.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19.1 Systems, sub-systems and top-down design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Every computer system is made up of sub-systems, which are themselves made up of further sub-systems</w:t>
            </w:r>
            <w:r>
              <w:rPr>
                <w:sz w:val="21"/>
              </w:rPr>
              <w:t xml:space="preserve">, down to simple instructions. Designing by repeatedly breaking a system into smaller sub-systems is called </w:t>
            </w:r>
            <w:r>
              <w:rPr>
                <w:b/>
                <w:sz w:val="21"/>
              </w:rPr>
              <w:t>top-down design (stepwise refinement)</w:t>
            </w:r>
            <w:r>
              <w:rPr>
                <w:sz w:val="21"/>
              </w:rPr>
              <w:t xml:space="preserve">; the result is a </w:t>
            </w:r>
            <w:r>
              <w:rPr>
                <w:b/>
                <w:sz w:val="21"/>
              </w:rPr>
              <w:t>modular</w:t>
            </w:r>
            <w:r>
              <w:rPr>
                <w:sz w:val="21"/>
              </w:rPr>
              <w:t xml:space="preserve"> solution where each module does one job and can be designed, coded and tested separately.</w:t>
            </w:r>
          </w:p>
        </w:tc>
      </w:tr>
    </w:tbl>
    <w:p>
      <w:pPr>
        <w:spacing w:after="20"/>
      </w:pPr>
    </w:p>
    <w:p>
      <w:r>
        <w:t>Rules for good decomposition of a program:</w:t>
      </w:r>
    </w:p>
    <w:p>
      <w:pPr>
        <w:pStyle w:val="ListNumber"/>
      </w:pPr>
      <w:r>
        <w:t xml:space="preserve">Each module has </w:t>
      </w:r>
      <w:r>
        <w:rPr>
          <w:b/>
        </w:rPr>
        <w:t>one clear purpose</w:t>
      </w:r>
      <w:r>
        <w:t xml:space="preserve"> (high cohesion).</w:t>
      </w:r>
    </w:p>
    <w:p>
      <w:pPr>
        <w:pStyle w:val="ListNumber"/>
      </w:pPr>
      <w:r>
        <w:t>Modules exchange only the data they need (low coupling).</w:t>
      </w:r>
    </w:p>
    <w:p>
      <w:pPr>
        <w:pStyle w:val="ListNumber"/>
      </w:pPr>
      <w:r>
        <w:t>Stop refining when a module can be written as a short sequence of simple instructions.</w:t>
      </w:r>
    </w:p>
    <w:p>
      <w:pPr>
        <w:pStyle w:val="ListNumber"/>
      </w:pPr>
      <w:r>
        <w:t xml:space="preserve">Names are verbs describing the action: </w:t>
      </w:r>
      <w:r>
        <w:rPr>
          <w:i/>
        </w:rPr>
        <w:t>Get marks</w:t>
      </w:r>
      <w:r>
        <w:t xml:space="preserve">, </w:t>
      </w:r>
      <w:r>
        <w:rPr>
          <w:i/>
        </w:rPr>
        <w:t>Compute average</w:t>
      </w:r>
      <w:r>
        <w:t xml:space="preserve">, </w:t>
      </w:r>
      <w:r>
        <w:rPr>
          <w:i/>
        </w:rPr>
        <w:t>Display result</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School report-card program.</w:t>
            </w:r>
            <w:r>
              <w:rPr>
                <w:sz w:val="21"/>
              </w:rPr>
              <w:t xml:space="preserve"> Level 0: </w:t>
            </w:r>
            <w:r>
              <w:rPr>
                <w:i/>
                <w:sz w:val="21"/>
              </w:rPr>
              <w:t>Produce report card</w:t>
            </w:r>
            <w:r>
              <w:rPr>
                <w:sz w:val="21"/>
              </w:rPr>
              <w:t xml:space="preserve">. Level 1: </w:t>
            </w:r>
            <w:r>
              <w:rPr>
                <w:i/>
                <w:sz w:val="21"/>
              </w:rPr>
              <w:t>Get learner data</w:t>
            </w:r>
            <w:r>
              <w:rPr>
                <w:sz w:val="21"/>
              </w:rPr>
              <w:t xml:space="preserve">; </w:t>
            </w:r>
            <w:r>
              <w:rPr>
                <w:i/>
                <w:sz w:val="21"/>
              </w:rPr>
              <w:t>Get marks</w:t>
            </w:r>
            <w:r>
              <w:rPr>
                <w:sz w:val="21"/>
              </w:rPr>
              <w:t xml:space="preserve">; </w:t>
            </w:r>
            <w:r>
              <w:rPr>
                <w:i/>
                <w:sz w:val="21"/>
              </w:rPr>
              <w:t>Compute results</w:t>
            </w:r>
            <w:r>
              <w:rPr>
                <w:sz w:val="21"/>
              </w:rPr>
              <w:t xml:space="preserve">; </w:t>
            </w:r>
            <w:r>
              <w:rPr>
                <w:i/>
                <w:sz w:val="21"/>
              </w:rPr>
              <w:t>Print report</w:t>
            </w:r>
            <w:r>
              <w:rPr>
                <w:sz w:val="21"/>
              </w:rPr>
              <w:t xml:space="preserve">. Level 2 under </w:t>
            </w:r>
            <w:r>
              <w:rPr>
                <w:i/>
                <w:sz w:val="21"/>
              </w:rPr>
              <w:t>Compute results</w:t>
            </w:r>
            <w:r>
              <w:rPr>
                <w:sz w:val="21"/>
              </w:rPr>
              <w:t xml:space="preserve">: </w:t>
            </w:r>
            <w:r>
              <w:rPr>
                <w:i/>
                <w:sz w:val="21"/>
              </w:rPr>
              <w:t>Compute subject totals</w:t>
            </w:r>
            <w:r>
              <w:rPr>
                <w:sz w:val="21"/>
              </w:rPr>
              <w:t xml:space="preserve">; </w:t>
            </w:r>
            <w:r>
              <w:rPr>
                <w:i/>
                <w:sz w:val="21"/>
              </w:rPr>
              <w:t>Compute average</w:t>
            </w:r>
            <w:r>
              <w:rPr>
                <w:sz w:val="21"/>
              </w:rPr>
              <w:t xml:space="preserve">; </w:t>
            </w:r>
            <w:r>
              <w:rPr>
                <w:i/>
                <w:sz w:val="21"/>
              </w:rPr>
              <w:t>Determine rank</w:t>
            </w:r>
            <w:r>
              <w:rPr>
                <w:sz w:val="21"/>
              </w:rPr>
              <w:t xml:space="preserve">; </w:t>
            </w:r>
            <w:r>
              <w:rPr>
                <w:i/>
                <w:sz w:val="21"/>
              </w:rPr>
              <w:t>Determine remark</w:t>
            </w:r>
            <w:r>
              <w:rPr>
                <w:sz w:val="21"/>
              </w:rPr>
              <w:t xml:space="preserve">. Level 3 under </w:t>
            </w:r>
            <w:r>
              <w:rPr>
                <w:i/>
                <w:sz w:val="21"/>
              </w:rPr>
              <w:t>Compute average</w:t>
            </w:r>
            <w:r>
              <w:rPr>
                <w:sz w:val="21"/>
              </w:rPr>
              <w:t xml:space="preserve">: </w:t>
            </w:r>
            <w:r>
              <w:rPr>
                <w:i/>
                <w:sz w:val="21"/>
              </w:rPr>
              <w:t>total ← sum of marks</w:t>
            </w:r>
            <w:r>
              <w:rPr>
                <w:sz w:val="21"/>
              </w:rPr>
              <w:t xml:space="preserve">; </w:t>
            </w:r>
            <w:r>
              <w:rPr>
                <w:i/>
                <w:sz w:val="21"/>
              </w:rPr>
              <w:t>average ← total ÷ count</w:t>
            </w:r>
            <w:r>
              <w:rPr>
                <w:sz w:val="21"/>
              </w:rPr>
              <w:t>. The last level is a simple instruction sequence – stop.</w:t>
            </w:r>
          </w:p>
        </w:tc>
      </w:tr>
    </w:tbl>
    <w:p>
      <w:pPr>
        <w:spacing w:after="20"/>
      </w:pPr>
    </w:p>
    <w:p>
      <w:pPr>
        <w:pStyle w:val="Heading3"/>
      </w:pPr>
      <w:r>
        <w:t>19.2 Structure diagrams (hierarchy charts)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structure diagram</w:t>
            </w:r>
            <w:r>
              <w:rPr>
                <w:sz w:val="21"/>
              </w:rPr>
              <w:t xml:space="preserve"> (structure chart, hierarchy chart) is a </w:t>
            </w:r>
            <w:r>
              <w:rPr>
                <w:b/>
                <w:sz w:val="21"/>
              </w:rPr>
              <w:t>tree-like diagram</w:t>
            </w:r>
            <w:r>
              <w:rPr>
                <w:sz w:val="21"/>
              </w:rPr>
              <w:t xml:space="preserve"> that shows how a system or program is decomposed into modules and sub-modules: the overall task at the top, sub-tasks beneath, connected by lines, read </w:t>
            </w:r>
            <w:r>
              <w:rPr>
                <w:b/>
                <w:sz w:val="21"/>
              </w:rPr>
              <w:t>top to bottom and left to right</w:t>
            </w:r>
            <w:r>
              <w:rPr>
                <w:sz w:val="21"/>
              </w:rPr>
              <w:t xml:space="preserve"> in execution order.</w:t>
            </w:r>
          </w:p>
        </w:tc>
      </w:tr>
    </w:tbl>
    <w:p>
      <w:pPr>
        <w:spacing w:after="20"/>
      </w:pPr>
    </w:p>
    <w:p>
      <w:r>
        <w:rPr>
          <w:b/>
        </w:rPr>
        <w:t>Conventions</w:t>
      </w:r>
    </w:p>
    <w:p>
      <w:pPr>
        <w:pStyle w:val="ListBullet"/>
      </w:pPr>
      <w:r>
        <w:t>Rectangles = modules; the top rectangle is the whole program.</w:t>
      </w:r>
    </w:p>
    <w:p>
      <w:pPr>
        <w:pStyle w:val="ListBullet"/>
      </w:pPr>
      <w:r>
        <w:t>Lines join a module to the sub-modules it calls; left-to-right order shows the sequence.</w:t>
      </w:r>
    </w:p>
    <w:p>
      <w:pPr>
        <w:pStyle w:val="ListBullet"/>
      </w:pPr>
      <w:r>
        <w:t>Optional annotations: small arrows with data names (data couples) passed between modules; a curved arrow for repetition; a diamond for selection (not needed at this level).</w:t>
      </w:r>
    </w:p>
    <w:p>
      <w:pPr>
        <w:pStyle w:val="ListBullet"/>
      </w:pPr>
      <w:r>
        <w:t>Keep 3–7 sub-modules per parent; a chart wider than a page needs another level.</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19.1 – Structure diagram for "Produce report card".</w:t>
            </w:r>
            <w:r>
              <w:rPr>
                <w:sz w:val="21"/>
              </w:rPr>
              <w:t xml:space="preserve"> Four levels exactly as in the example above, drawn as boxes with connecting lines; data couples shown as small labelled arrows ("marks", "average") between </w:t>
            </w:r>
            <w:r>
              <w:rPr>
                <w:i/>
                <w:sz w:val="21"/>
              </w:rPr>
              <w:t>Get marks</w:t>
            </w:r>
            <w:r>
              <w:rPr>
                <w:sz w:val="21"/>
              </w:rPr>
              <w:t xml:space="preserve">, </w:t>
            </w:r>
            <w:r>
              <w:rPr>
                <w:i/>
                <w:sz w:val="21"/>
              </w:rPr>
              <w:t>Compute average</w:t>
            </w:r>
            <w:r>
              <w:rPr>
                <w:sz w:val="21"/>
              </w:rPr>
              <w:t xml:space="preserve"> and </w:t>
            </w:r>
            <w:r>
              <w:rPr>
                <w:i/>
                <w:sz w:val="21"/>
              </w:rPr>
              <w:t>Print report</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19.2 – Structure diagram vs decomposition tree vs flowchart.</w:t>
            </w:r>
            <w:r>
              <w:rPr>
                <w:sz w:val="21"/>
              </w:rPr>
              <w:t xml:space="preserve"> Three thumbnails side by side of the same small problem ("compute change at the canteen"), labelled with what each shows: </w:t>
            </w:r>
            <w:r>
              <w:rPr>
                <w:i/>
                <w:sz w:val="21"/>
              </w:rPr>
              <w:t>structure diagram – WHAT modules exist and their hierarchy</w:t>
            </w:r>
            <w:r>
              <w:rPr>
                <w:sz w:val="21"/>
              </w:rPr>
              <w:t xml:space="preserve">; </w:t>
            </w:r>
            <w:r>
              <w:rPr>
                <w:i/>
                <w:sz w:val="21"/>
              </w:rPr>
              <w:t>flowchart – the ORDER of steps and decisions</w:t>
            </w:r>
            <w:r>
              <w:rPr>
                <w:sz w:val="21"/>
              </w:rPr>
              <w:t xml:space="preserve">; </w:t>
            </w:r>
            <w:r>
              <w:rPr>
                <w:i/>
                <w:sz w:val="21"/>
              </w:rPr>
              <w:t>pseudocode – the STEPS in structured English</w:t>
            </w:r>
            <w:r>
              <w:rPr>
                <w:sz w:val="21"/>
              </w:rPr>
              <w:t>.</w:t>
            </w:r>
          </w:p>
        </w:tc>
      </w:tr>
    </w:tbl>
    <w:p>
      <w:pPr>
        <w:spacing w:after="20"/>
      </w:pPr>
    </w:p>
    <w:p>
      <w:pPr>
        <w:pStyle w:val="Heading3"/>
      </w:pPr>
      <w:r>
        <w:t>19.3 Pseudocode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Pseudocode</w:t>
            </w:r>
            <w:r>
              <w:rPr>
                <w:sz w:val="21"/>
              </w:rPr>
              <w:t xml:space="preserve"> is a way of writing an algorithm in </w:t>
            </w:r>
            <w:r>
              <w:rPr>
                <w:b/>
                <w:sz w:val="21"/>
              </w:rPr>
              <w:t>structured, language-independent English</w:t>
            </w:r>
            <w:r>
              <w:rPr>
                <w:sz w:val="21"/>
              </w:rPr>
              <w:t xml:space="preserve"> that uses the vocabulary and layout of programming (keywords, indentation, one instruction per line) without the strict syntax of any programming language. It is designed to be read by humans and translated easily into any language.</w:t>
            </w:r>
          </w:p>
        </w:tc>
      </w:tr>
    </w:tbl>
    <w:p>
      <w:pPr>
        <w:spacing w:after="20"/>
      </w:pPr>
    </w:p>
    <w:p>
      <w:r>
        <w:rPr>
          <w:b/>
        </w:rPr>
        <w:t>Conventions used in these notes (a common school standard):</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Convention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w:t>
            </w:r>
          </w:p>
        </w:tc>
      </w:tr>
      <w:tr>
        <w:tc>
          <w:tcPr>
            <w:tcW w:type="dxa" w:w="3175"/>
            <w:tcMar>
              <w:top w:w="60" w:type="dxa"/>
              <w:bottom w:w="60" w:type="dxa"/>
              <w:start w:w="110" w:type="dxa"/>
              <w:end w:w="110" w:type="dxa"/>
            </w:tcMar>
          </w:tcPr>
          <w:p>
            <w:pPr>
              <w:spacing w:after="0" w:line="252" w:lineRule="auto"/>
            </w:pPr>
            <w:r>
              <w:rPr>
                <w:sz w:val="20"/>
              </w:rPr>
              <w:t>Start / end</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BEGIN … END</w:t>
            </w:r>
            <w:r>
              <w:rPr>
                <w:sz w:val="20"/>
              </w:rPr>
              <w:t xml:space="preserve"> (or </w:t>
            </w:r>
            <w:r>
              <w:rPr>
                <w:rFonts w:ascii="Consolas" w:hAnsi="Consolas" w:eastAsia="Consolas"/>
                <w:color w:val="8E2B6E"/>
                <w:sz w:val="20"/>
              </w:rPr>
              <w:t>START … STOP</w:t>
            </w:r>
            <w:r>
              <w:rPr>
                <w:sz w:val="20"/>
              </w:rPr>
              <w:t>)</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BEGIN</w:t>
            </w:r>
            <w:r>
              <w:rPr>
                <w:sz w:val="20"/>
              </w:rPr>
              <w:t xml:space="preserve"> … </w:t>
            </w:r>
            <w:r>
              <w:rPr>
                <w:rFonts w:ascii="Consolas" w:hAnsi="Consolas" w:eastAsia="Consolas"/>
                <w:color w:val="8E2B6E"/>
                <w:sz w:val="20"/>
              </w:rPr>
              <w:t>END</w:t>
            </w:r>
          </w:p>
        </w:tc>
      </w:tr>
      <w:tr>
        <w:tc>
          <w:tcPr>
            <w:tcW w:type="dxa" w:w="3175"/>
            <w:tcMar>
              <w:top w:w="60" w:type="dxa"/>
              <w:bottom w:w="60" w:type="dxa"/>
              <w:start w:w="110" w:type="dxa"/>
              <w:end w:w="110" w:type="dxa"/>
            </w:tcMar>
            <w:shd w:val="clear" w:color="auto" w:fill="F4F6F9"/>
          </w:tcPr>
          <w:p>
            <w:pPr>
              <w:spacing w:after="0" w:line="252" w:lineRule="auto"/>
            </w:pPr>
            <w:r>
              <w:rPr>
                <w:sz w:val="20"/>
              </w:rPr>
              <w:t>Declaration</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DECLARE name : TYPE</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DECLARE average : REAL</w:t>
            </w:r>
          </w:p>
        </w:tc>
      </w:tr>
      <w:tr>
        <w:tc>
          <w:tcPr>
            <w:tcW w:type="dxa" w:w="3175"/>
            <w:tcMar>
              <w:top w:w="60" w:type="dxa"/>
              <w:bottom w:w="60" w:type="dxa"/>
              <w:start w:w="110" w:type="dxa"/>
              <w:end w:w="110" w:type="dxa"/>
            </w:tcMar>
          </w:tcPr>
          <w:p>
            <w:pPr>
              <w:spacing w:after="0" w:line="252" w:lineRule="auto"/>
            </w:pPr>
            <w:r>
              <w:rPr>
                <w:sz w:val="20"/>
              </w:rPr>
              <w:t>Input</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INPUT variable</w:t>
            </w:r>
            <w:r>
              <w:rPr>
                <w:sz w:val="20"/>
              </w:rPr>
              <w:t xml:space="preserve"> or </w:t>
            </w:r>
            <w:r>
              <w:rPr>
                <w:rFonts w:ascii="Consolas" w:hAnsi="Consolas" w:eastAsia="Consolas"/>
                <w:color w:val="8E2B6E"/>
                <w:sz w:val="20"/>
              </w:rPr>
              <w:t>READ variable</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INPUT mark1</w:t>
            </w:r>
          </w:p>
        </w:tc>
      </w:tr>
      <w:tr>
        <w:tc>
          <w:tcPr>
            <w:tcW w:type="dxa" w:w="3175"/>
            <w:tcMar>
              <w:top w:w="60" w:type="dxa"/>
              <w:bottom w:w="60" w:type="dxa"/>
              <w:start w:w="110" w:type="dxa"/>
              <w:end w:w="110" w:type="dxa"/>
            </w:tcMar>
            <w:shd w:val="clear" w:color="auto" w:fill="F4F6F9"/>
          </w:tcPr>
          <w:p>
            <w:pPr>
              <w:spacing w:after="0" w:line="252" w:lineRule="auto"/>
            </w:pPr>
            <w:r>
              <w:rPr>
                <w:sz w:val="20"/>
              </w:rPr>
              <w:t>Output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OUTPUT expression</w:t>
            </w:r>
            <w:r>
              <w:rPr>
                <w:sz w:val="20"/>
              </w:rPr>
              <w:t xml:space="preserve"> / </w:t>
            </w:r>
            <w:r>
              <w:rPr>
                <w:rFonts w:ascii="Consolas" w:hAnsi="Consolas" w:eastAsia="Consolas"/>
                <w:color w:val="8E2B6E"/>
                <w:sz w:val="20"/>
              </w:rPr>
              <w:t>PRINT</w:t>
            </w:r>
            <w:r>
              <w:rPr>
                <w:sz w:val="20"/>
              </w:rPr>
              <w:t xml:space="preserve"> / </w:t>
            </w:r>
            <w:r>
              <w:rPr>
                <w:rFonts w:ascii="Consolas" w:hAnsi="Consolas" w:eastAsia="Consolas"/>
                <w:color w:val="8E2B6E"/>
                <w:sz w:val="20"/>
              </w:rPr>
              <w:t>DISPLAY</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OUTPUT "Average = ", average</w:t>
            </w:r>
          </w:p>
        </w:tc>
      </w:tr>
      <w:tr>
        <w:tc>
          <w:tcPr>
            <w:tcW w:type="dxa" w:w="3175"/>
            <w:tcMar>
              <w:top w:w="60" w:type="dxa"/>
              <w:bottom w:w="60" w:type="dxa"/>
              <w:start w:w="110" w:type="dxa"/>
              <w:end w:w="110" w:type="dxa"/>
            </w:tcMar>
          </w:tcPr>
          <w:p>
            <w:pPr>
              <w:spacing w:after="0" w:line="252" w:lineRule="auto"/>
            </w:pPr>
            <w:r>
              <w:rPr>
                <w:sz w:val="20"/>
              </w:rPr>
              <w:t>Assignment</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variable ← expression</w:t>
            </w:r>
            <w:r>
              <w:rPr>
                <w:sz w:val="20"/>
              </w:rPr>
              <w:t xml:space="preserve"> (or </w:t>
            </w:r>
            <w:r>
              <w:rPr>
                <w:rFonts w:ascii="Consolas" w:hAnsi="Consolas" w:eastAsia="Consolas"/>
                <w:color w:val="8E2B6E"/>
                <w:sz w:val="20"/>
              </w:rPr>
              <w:t>=</w:t>
            </w:r>
            <w:r>
              <w:rPr>
                <w:sz w:val="20"/>
              </w:rPr>
              <w:t xml:space="preserve"> / </w:t>
            </w:r>
            <w:r>
              <w:rPr>
                <w:rFonts w:ascii="Consolas" w:hAnsi="Consolas" w:eastAsia="Consolas"/>
                <w:color w:val="8E2B6E"/>
                <w:sz w:val="20"/>
              </w:rPr>
              <w:t>:=</w:t>
            </w:r>
            <w:r>
              <w:rPr>
                <w:sz w:val="20"/>
              </w:rPr>
              <w:t>)</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total ← mark1 + mark2 + mark3</w:t>
            </w:r>
          </w:p>
        </w:tc>
      </w:tr>
      <w:tr>
        <w:tc>
          <w:tcPr>
            <w:tcW w:type="dxa" w:w="3175"/>
            <w:tcMar>
              <w:top w:w="60" w:type="dxa"/>
              <w:bottom w:w="60" w:type="dxa"/>
              <w:start w:w="110" w:type="dxa"/>
              <w:end w:w="110" w:type="dxa"/>
            </w:tcMar>
            <w:shd w:val="clear" w:color="auto" w:fill="F4F6F9"/>
          </w:tcPr>
          <w:p>
            <w:pPr>
              <w:spacing w:after="0" w:line="252" w:lineRule="auto"/>
            </w:pPr>
            <w:r>
              <w:rPr>
                <w:sz w:val="20"/>
              </w:rPr>
              <w:t>Arithmetic</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 − * / DIV MOD ^</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average ← total / 3</w:t>
            </w:r>
          </w:p>
        </w:tc>
      </w:tr>
      <w:tr>
        <w:tc>
          <w:tcPr>
            <w:tcW w:type="dxa" w:w="3175"/>
            <w:tcMar>
              <w:top w:w="60" w:type="dxa"/>
              <w:bottom w:w="60" w:type="dxa"/>
              <w:start w:w="110" w:type="dxa"/>
              <w:end w:w="110" w:type="dxa"/>
            </w:tcMar>
          </w:tcPr>
          <w:p>
            <w:pPr>
              <w:spacing w:after="0" w:line="252" w:lineRule="auto"/>
            </w:pPr>
            <w:r>
              <w:rPr>
                <w:sz w:val="20"/>
              </w:rPr>
              <w:t>Comparison &amp; logic</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 &lt;&gt; &lt; &gt; &lt;= &gt;=</w:t>
            </w:r>
            <w:r>
              <w:rPr>
                <w:sz w:val="20"/>
              </w:rPr>
              <w:t xml:space="preserve">, </w:t>
            </w:r>
            <w:r>
              <w:rPr>
                <w:rFonts w:ascii="Consolas" w:hAnsi="Consolas" w:eastAsia="Consolas"/>
                <w:color w:val="8E2B6E"/>
                <w:sz w:val="20"/>
              </w:rPr>
              <w:t>AND OR NOT</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passed ← average &gt;= 10</w:t>
            </w:r>
          </w:p>
        </w:tc>
      </w:tr>
      <w:tr>
        <w:tc>
          <w:tcPr>
            <w:tcW w:type="dxa" w:w="3175"/>
            <w:tcMar>
              <w:top w:w="60" w:type="dxa"/>
              <w:bottom w:w="60" w:type="dxa"/>
              <w:start w:w="110" w:type="dxa"/>
              <w:end w:w="110" w:type="dxa"/>
            </w:tcMar>
            <w:shd w:val="clear" w:color="auto" w:fill="F4F6F9"/>
          </w:tcPr>
          <w:p>
            <w:pPr>
              <w:spacing w:after="0" w:line="252" w:lineRule="auto"/>
            </w:pPr>
            <w:r>
              <w:rPr>
                <w:sz w:val="20"/>
              </w:rPr>
              <w:t>Comments</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 comment</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 compute the mean</w:t>
            </w:r>
          </w:p>
        </w:tc>
      </w:tr>
      <w:tr>
        <w:tc>
          <w:tcPr>
            <w:tcW w:type="dxa" w:w="3175"/>
            <w:tcMar>
              <w:top w:w="60" w:type="dxa"/>
              <w:bottom w:w="60" w:type="dxa"/>
              <w:start w:w="110" w:type="dxa"/>
              <w:end w:w="110" w:type="dxa"/>
            </w:tcMar>
          </w:tcPr>
          <w:p>
            <w:pPr>
              <w:spacing w:after="0" w:line="252" w:lineRule="auto"/>
            </w:pPr>
            <w:r>
              <w:rPr>
                <w:sz w:val="20"/>
              </w:rPr>
              <w:t>Keywords</w:t>
            </w:r>
          </w:p>
        </w:tc>
        <w:tc>
          <w:tcPr>
            <w:tcW w:type="dxa" w:w="3175"/>
            <w:tcMar>
              <w:top w:w="60" w:type="dxa"/>
              <w:bottom w:w="60" w:type="dxa"/>
              <w:start w:w="110" w:type="dxa"/>
              <w:end w:w="110" w:type="dxa"/>
            </w:tcMar>
          </w:tcPr>
          <w:p>
            <w:pPr>
              <w:spacing w:after="0" w:line="252" w:lineRule="auto"/>
            </w:pPr>
            <w:r>
              <w:rPr>
                <w:sz w:val="20"/>
              </w:rPr>
              <w:t>UPPERCASE; variables lowerCamelCase or snake_case; indentation shows structure</w:t>
            </w:r>
          </w:p>
        </w:tc>
        <w:tc>
          <w:tcPr>
            <w:tcW w:type="dxa" w:w="3175"/>
            <w:tcMar>
              <w:top w:w="60" w:type="dxa"/>
              <w:bottom w:w="60" w:type="dxa"/>
              <w:start w:w="110" w:type="dxa"/>
              <w:end w:w="110" w:type="dxa"/>
            </w:tcMar>
          </w:tcPr>
          <w:p>
            <w:pPr>
              <w:spacing w:after="0" w:line="252" w:lineRule="auto"/>
            </w:pPr>
          </w:p>
        </w:tc>
      </w:tr>
    </w:tbl>
    <w:p>
      <w:pPr>
        <w:spacing w:after="40"/>
      </w:pPr>
    </w:p>
    <w:p>
      <w:r>
        <w:rPr>
          <w:b/>
        </w:rPr>
        <w:t>Guidelines:</w:t>
      </w:r>
      <w:r>
        <w:t xml:space="preserve"> one instruction per line; use meaningful variable names (</w:t>
      </w:r>
      <w:r>
        <w:rPr>
          <w:rFonts w:ascii="Consolas" w:hAnsi="Consolas" w:eastAsia="Consolas"/>
          <w:color w:val="8E2B6E"/>
        </w:rPr>
        <w:t>totalPrice</w:t>
      </w:r>
      <w:r>
        <w:t xml:space="preserve"> not </w:t>
      </w:r>
      <w:r>
        <w:rPr>
          <w:rFonts w:ascii="Consolas" w:hAnsi="Consolas" w:eastAsia="Consolas"/>
          <w:color w:val="8E2B6E"/>
        </w:rPr>
        <w:t>x</w:t>
      </w:r>
      <w:r>
        <w:t>); declare variables with a type; keep the IPO order visible; avoid language-specific syntax (no semicolons, braces).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Pseudocode for the *Compute average* module:</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mark1, mark2, mark3 : INTEGER</w:t>
            </w:r>
          </w:p>
          <w:p>
            <w:pPr>
              <w:spacing w:after="60" w:line="264" w:lineRule="auto"/>
            </w:pPr>
            <w:r>
              <w:rPr>
                <w:sz w:val="21"/>
              </w:rPr>
              <w:t xml:space="preserve">    DECLARE total : INTEGER</w:t>
            </w:r>
          </w:p>
          <w:p>
            <w:pPr>
              <w:spacing w:after="60" w:line="264" w:lineRule="auto"/>
            </w:pPr>
            <w:r>
              <w:rPr>
                <w:sz w:val="21"/>
              </w:rPr>
              <w:t xml:space="preserve">    DECLARE average : REAL</w:t>
            </w:r>
          </w:p>
          <w:p>
            <w:pPr>
              <w:spacing w:after="60" w:line="264" w:lineRule="auto"/>
            </w:pPr>
            <w:r>
              <w:rPr>
                <w:sz w:val="21"/>
              </w:rPr>
              <w:t xml:space="preserve">    INPUT mark1, mark2, mark3</w:t>
            </w:r>
          </w:p>
          <w:p>
            <w:pPr>
              <w:spacing w:after="60" w:line="264" w:lineRule="auto"/>
            </w:pPr>
            <w:r>
              <w:rPr>
                <w:sz w:val="21"/>
              </w:rPr>
              <w:t xml:space="preserve">    total ← mark1 + mark2 + mark3</w:t>
            </w:r>
          </w:p>
          <w:p>
            <w:pPr>
              <w:spacing w:after="60" w:line="264" w:lineRule="auto"/>
            </w:pPr>
            <w:r>
              <w:rPr>
                <w:sz w:val="21"/>
              </w:rPr>
              <w:t xml:space="preserve">    average ← total / 3</w:t>
            </w:r>
          </w:p>
          <w:p>
            <w:pPr>
              <w:spacing w:after="60" w:line="264" w:lineRule="auto"/>
            </w:pPr>
            <w:r>
              <w:rPr>
                <w:sz w:val="21"/>
              </w:rPr>
              <w:t xml:space="preserve">    OUTPUT "Average = ", average</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b/>
                <w:sz w:val="21"/>
              </w:rPr>
              <w:t>Pseudocode for "canteen change":</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price, quantity, amountPaid, cost, change : INTEGER</w:t>
            </w:r>
          </w:p>
          <w:p>
            <w:pPr>
              <w:spacing w:after="60" w:line="264" w:lineRule="auto"/>
            </w:pPr>
            <w:r>
              <w:rPr>
                <w:sz w:val="21"/>
              </w:rPr>
              <w:t xml:space="preserve">    INPUT price, quantity, amountPaid</w:t>
            </w:r>
          </w:p>
          <w:p>
            <w:pPr>
              <w:spacing w:after="60" w:line="264" w:lineRule="auto"/>
            </w:pPr>
            <w:r>
              <w:rPr>
                <w:sz w:val="21"/>
              </w:rPr>
              <w:t xml:space="preserve">    cost ← price * quantity</w:t>
            </w:r>
          </w:p>
          <w:p>
            <w:pPr>
              <w:spacing w:after="60" w:line="264" w:lineRule="auto"/>
            </w:pPr>
            <w:r>
              <w:rPr>
                <w:sz w:val="21"/>
              </w:rPr>
              <w:t xml:space="preserve">    change ← amountPaid − cost</w:t>
            </w:r>
          </w:p>
          <w:p>
            <w:pPr>
              <w:spacing w:after="60" w:line="264" w:lineRule="auto"/>
            </w:pPr>
            <w:r>
              <w:rPr>
                <w:sz w:val="21"/>
              </w:rPr>
              <w:t xml:space="preserve">    OUTPUT "Total cost: ", cost</w:t>
            </w:r>
          </w:p>
          <w:p>
            <w:pPr>
              <w:spacing w:after="60" w:line="264" w:lineRule="auto"/>
            </w:pPr>
            <w:r>
              <w:rPr>
                <w:sz w:val="21"/>
              </w:rPr>
              <w:t xml:space="preserve">    OUTPUT "Change: ", change</w:t>
            </w:r>
          </w:p>
          <w:p>
            <w:pPr>
              <w:spacing w:after="60" w:line="264" w:lineRule="auto"/>
            </w:pPr>
            <w:r>
              <w:rPr>
                <w:sz w:val="21"/>
              </w:rPr>
              <w:t>END</w:t>
            </w:r>
          </w:p>
          <w:p>
            <w:pPr>
              <w:spacing w:after="60" w:line="264" w:lineRule="auto"/>
            </w:pPr>
            <w:r>
              <w:rPr>
                <w:rFonts w:ascii="Consolas" w:hAnsi="Consolas" w:eastAsia="Consolas"/>
                <w:color w:val="8E2B6E"/>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"Pseudocode has no rules." It has </w:t>
            </w:r>
            <w:r>
              <w:rPr>
                <w:b/>
                <w:sz w:val="21"/>
              </w:rPr>
              <w:t>conventions</w:t>
            </w:r>
            <w:r>
              <w:rPr>
                <w:sz w:val="21"/>
              </w:rPr>
              <w:t xml:space="preserve">; the goal is clarity and unambiguity, not freedom. </w:t>
            </w:r>
            <w:r>
              <w:rPr>
                <w:rFonts w:ascii="Consolas" w:hAnsi="Consolas" w:eastAsia="Consolas"/>
                <w:color w:val="8E2B6E"/>
                <w:sz w:val="21"/>
              </w:rPr>
              <w:t>x = y</w:t>
            </w:r>
            <w:r>
              <w:rPr>
                <w:sz w:val="21"/>
              </w:rPr>
              <w:t xml:space="preserve"> used for both assignment and comparison is a classic ambiguity – use </w:t>
            </w:r>
            <w:r>
              <w:rPr>
                <w:rFonts w:ascii="Consolas" w:hAnsi="Consolas" w:eastAsia="Consolas"/>
                <w:color w:val="8E2B6E"/>
                <w:sz w:val="21"/>
              </w:rPr>
              <w:t>←</w:t>
            </w:r>
            <w:r>
              <w:rPr>
                <w:sz w:val="21"/>
              </w:rPr>
              <w:t xml:space="preserve"> for assignment.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From tree to code (15 min, pairs).</w:t>
            </w:r>
            <w:r>
              <w:rPr>
                <w:sz w:val="21"/>
              </w:rPr>
              <w:t xml:space="preserve"> Problem: "A shop wants a program that inputs the unit price and quantity of two different items bought by a customer, computes the total bill, adds 19.25 % VAT, and displays the bill." (1) Draw the structure diagram (≥3 modules). (2) Write pseudocode for the whole program following the conventions. (3) Swap; the partner checks: declared variables? IPO order? meaningful names? no ambiguity?</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what is meant by "every computer system is made up of sub-systems".</w:t>
            </w:r>
          </w:p>
          <w:p>
            <w:pPr>
              <w:pStyle w:val="ListNumber"/>
              <w:spacing w:after="60" w:line="264" w:lineRule="auto"/>
            </w:pPr>
            <w:r>
              <w:rPr>
                <w:sz w:val="21"/>
              </w:rPr>
              <w:t>State three rules of good decomposition of a program.</w:t>
            </w:r>
          </w:p>
          <w:p>
            <w:pPr>
              <w:pStyle w:val="ListNumber"/>
              <w:spacing w:after="60" w:line="264" w:lineRule="auto"/>
            </w:pPr>
            <w:r>
              <w:rPr>
                <w:sz w:val="21"/>
              </w:rPr>
              <w:t>Draw a structure diagram for "Compute a learner's BMI from height and weight and display it".</w:t>
            </w:r>
          </w:p>
          <w:p>
            <w:pPr>
              <w:pStyle w:val="ListNumber"/>
              <w:spacing w:after="60" w:line="264" w:lineRule="auto"/>
            </w:pPr>
            <w:r>
              <w:rPr>
                <w:sz w:val="21"/>
              </w:rPr>
              <w:t>Define pseudocode and give four of its conventions.</w:t>
            </w:r>
          </w:p>
          <w:p>
            <w:pPr>
              <w:pStyle w:val="ListNumber"/>
              <w:spacing w:after="60" w:line="264" w:lineRule="auto"/>
            </w:pPr>
            <w:r>
              <w:rPr>
                <w:sz w:val="21"/>
              </w:rPr>
              <w:t>Write pseudocode that inputs the length and width of a plot and outputs its area and perimeter.</w:t>
            </w:r>
          </w:p>
          <w:p>
            <w:pPr>
              <w:pStyle w:val="ListNumber"/>
              <w:spacing w:after="60" w:line="264" w:lineRule="auto"/>
            </w:pPr>
            <w:r>
              <w:rPr>
                <w:sz w:val="21"/>
              </w:rPr>
              <w:t>What is the difference between what a structure diagram shows and what pseudocode shows?</w:t>
            </w:r>
          </w:p>
          <w:p>
            <w:pPr>
              <w:spacing w:after="60" w:line="264" w:lineRule="auto"/>
            </w:pPr>
            <w:r>
              <w:rPr>
                <w:b/>
                <w:sz w:val="21"/>
              </w:rPr>
              <w:t>Homework:</w:t>
            </w:r>
            <w:r>
              <w:rPr>
                <w:sz w:val="21"/>
              </w:rPr>
              <w:t xml:space="preserve"> Decompose "Prepare and print the school timetable" into a three-level structure diagram; write pseudocode for one leaf module.</w:t>
            </w:r>
          </w:p>
        </w:tc>
      </w:tr>
    </w:tbl>
    <w:p>
      <w:pPr>
        <w:spacing w:after="20"/>
      </w:pPr>
    </w:p>
    <w:p>
      <w:r>
        <w:br w:type="page"/>
      </w:r>
    </w:p>
    <w:p>
      <w:pPr>
        <w:pStyle w:val="Heading1"/>
        <w:pBdr>
          <w:bottom w:val="single" w:sz="8" w:space="1" w:color="0F9D8A"/>
        </w:pBdr>
      </w:pPr>
      <w:r>
        <w:t>Lesson 20: Notions on Algorithms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algorithms.</w:t>
            </w:r>
          </w:p>
          <w:p>
            <w:pPr>
              <w:pStyle w:val="ListBullet"/>
              <w:spacing w:after="60" w:line="264" w:lineRule="auto"/>
            </w:pPr>
            <w:r>
              <w:rPr>
                <w:sz w:val="21"/>
              </w:rPr>
              <w:t>Explain the characteristics of a good algorithm.</w:t>
            </w:r>
          </w:p>
          <w:p>
            <w:pPr>
              <w:pStyle w:val="ListBullet"/>
              <w:spacing w:after="60" w:line="264" w:lineRule="auto"/>
            </w:pPr>
            <w:r>
              <w:rPr>
                <w:sz w:val="21"/>
              </w:rPr>
              <w:t>Describe simple algorithmic instructions (overview).</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Two recipes for the same dish – one vague ("cook until ready"), one precise. "Which could a robot follow?"</w:t>
            </w:r>
          </w:p>
        </w:tc>
        <w:tc>
          <w:tcPr>
            <w:tcW w:type="dxa" w:w="2381"/>
            <w:tcMar>
              <w:top w:w="60" w:type="dxa"/>
              <w:bottom w:w="60" w:type="dxa"/>
              <w:start w:w="110" w:type="dxa"/>
              <w:end w:w="110" w:type="dxa"/>
            </w:tcMar>
          </w:tcPr>
          <w:p>
            <w:pPr>
              <w:spacing w:after="0" w:line="252" w:lineRule="auto"/>
            </w:pPr>
            <w:r>
              <w:rPr>
                <w:sz w:val="20"/>
              </w:rPr>
              <w:t>Compare.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Algorithm: definition, origin, relationship with programs; algorithm vs program.</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Characteristics of a good algorithm (finiteness, definiteness, input, output, effectiveness, generality, correctness, efficiency, readability); examples of good vs poor.</w:t>
            </w:r>
          </w:p>
        </w:tc>
        <w:tc>
          <w:tcPr>
            <w:tcW w:type="dxa" w:w="2381"/>
            <w:tcMar>
              <w:top w:w="60" w:type="dxa"/>
              <w:bottom w:w="60" w:type="dxa"/>
              <w:start w:w="110" w:type="dxa"/>
              <w:end w:w="110" w:type="dxa"/>
            </w:tcMar>
          </w:tcPr>
          <w:p>
            <w:pPr>
              <w:spacing w:after="0" w:line="252" w:lineRule="auto"/>
            </w:pPr>
            <w:r>
              <w:rPr>
                <w:sz w:val="20"/>
              </w:rPr>
              <w:t>Evaluate five algorithms against the checklist.</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Overview of the six simple instruction types (detailed in Lesson 21).</w:t>
            </w:r>
          </w:p>
        </w:tc>
        <w:tc>
          <w:tcPr>
            <w:tcW w:type="dxa" w:w="2381"/>
            <w:tcMar>
              <w:top w:w="60" w:type="dxa"/>
              <w:bottom w:w="60" w:type="dxa"/>
              <w:start w:w="110" w:type="dxa"/>
              <w:end w:w="110" w:type="dxa"/>
            </w:tcMar>
            <w:shd w:val="clear" w:color="auto" w:fill="F4F6F9"/>
          </w:tcPr>
          <w:p>
            <w:pPr>
              <w:spacing w:after="0" w:line="252" w:lineRule="auto"/>
            </w:pPr>
            <w:r>
              <w:rPr>
                <w:sz w:val="20"/>
              </w:rPr>
              <w:t>Identify instruction types in a sample.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20.1 Concept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An </w:t>
            </w:r>
            <w:r>
              <w:rPr>
                <w:b/>
                <w:sz w:val="21"/>
              </w:rPr>
              <w:t>algorithm</w:t>
            </w:r>
            <w:r>
              <w:rPr>
                <w:sz w:val="21"/>
              </w:rPr>
              <w:t xml:space="preserve"> is a </w:t>
            </w:r>
            <w:r>
              <w:rPr>
                <w:b/>
                <w:sz w:val="21"/>
              </w:rPr>
              <w:t>finite, ordered sequence of unambiguous instructions</w:t>
            </w:r>
            <w:r>
              <w:rPr>
                <w:sz w:val="21"/>
              </w:rPr>
              <w:t xml:space="preserve"> that transforms given </w:t>
            </w:r>
            <w:r>
              <w:rPr>
                <w:b/>
                <w:sz w:val="21"/>
              </w:rPr>
              <w:t>inputs</w:t>
            </w:r>
            <w:r>
              <w:rPr>
                <w:sz w:val="21"/>
              </w:rPr>
              <w:t xml:space="preserve"> into desired </w:t>
            </w:r>
            <w:r>
              <w:rPr>
                <w:b/>
                <w:sz w:val="21"/>
              </w:rPr>
              <w:t>outputs</w:t>
            </w:r>
            <w:r>
              <w:rPr>
                <w:sz w:val="21"/>
              </w:rPr>
              <w:t xml:space="preserve"> to solve a well-defined problem. It is independent of any programming language or machine; when written in a programming language it becomes a </w:t>
            </w:r>
            <w:r>
              <w:rPr>
                <w:b/>
                <w:sz w:val="21"/>
              </w:rPr>
              <w:t>program</w:t>
            </w:r>
            <w:r>
              <w:rPr>
                <w:sz w:val="21"/>
              </w:rPr>
              <w:t>.</w:t>
            </w:r>
          </w:p>
        </w:tc>
      </w:tr>
    </w:tbl>
    <w:p>
      <w:pPr>
        <w:spacing w:after="20"/>
      </w:pPr>
    </w:p>
    <w:p>
      <w:r>
        <w:t xml:space="preserve">The term honours </w:t>
      </w:r>
      <w:r>
        <w:rPr>
          <w:b/>
        </w:rPr>
        <w:t>Muhammad ibn Musa al-Khwarizmi</w:t>
      </w:r>
      <w:r>
        <w:t xml:space="preserve"> (c. 780–850), whose treatises on Hindu-Arabic numerals and </w:t>
      </w:r>
      <w:r>
        <w:rPr>
          <w:i/>
        </w:rPr>
        <w:t>al-jabr</w:t>
      </w:r>
      <w:r>
        <w:t xml:space="preserve"> (algebra) spread systematic calculation methods. Algorithms exist outside computers (long division, knitting patterns), but Computer Science studies them rigorously because a machine cannot fill gaps with common sense.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Algorithm</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Program</w:t>
            </w:r>
          </w:p>
        </w:tc>
      </w:tr>
      <w:tr>
        <w:tc>
          <w:tcPr>
            <w:tcW w:type="dxa" w:w="3175"/>
            <w:tcMar>
              <w:top w:w="60" w:type="dxa"/>
              <w:bottom w:w="60" w:type="dxa"/>
              <w:start w:w="110" w:type="dxa"/>
              <w:end w:w="110" w:type="dxa"/>
            </w:tcMar>
          </w:tcPr>
          <w:p>
            <w:pPr>
              <w:spacing w:after="0" w:line="252" w:lineRule="auto"/>
            </w:pPr>
            <w:r>
              <w:rPr>
                <w:sz w:val="20"/>
              </w:rPr>
              <w:t>Nature</w:t>
            </w:r>
          </w:p>
        </w:tc>
        <w:tc>
          <w:tcPr>
            <w:tcW w:type="dxa" w:w="3175"/>
            <w:tcMar>
              <w:top w:w="60" w:type="dxa"/>
              <w:bottom w:w="60" w:type="dxa"/>
              <w:start w:w="110" w:type="dxa"/>
              <w:end w:w="110" w:type="dxa"/>
            </w:tcMar>
          </w:tcPr>
          <w:p>
            <w:pPr>
              <w:spacing w:after="0" w:line="252" w:lineRule="auto"/>
            </w:pPr>
            <w:r>
              <w:rPr>
                <w:sz w:val="20"/>
              </w:rPr>
              <w:t>Abstract plan of the solution</w:t>
            </w:r>
          </w:p>
        </w:tc>
        <w:tc>
          <w:tcPr>
            <w:tcW w:type="dxa" w:w="3175"/>
            <w:tcMar>
              <w:top w:w="60" w:type="dxa"/>
              <w:bottom w:w="60" w:type="dxa"/>
              <w:start w:w="110" w:type="dxa"/>
              <w:end w:w="110" w:type="dxa"/>
            </w:tcMar>
          </w:tcPr>
          <w:p>
            <w:pPr>
              <w:spacing w:after="0" w:line="252" w:lineRule="auto"/>
            </w:pPr>
            <w:r>
              <w:rPr>
                <w:sz w:val="20"/>
              </w:rPr>
              <w:t>Concrete implementation</w:t>
            </w:r>
          </w:p>
        </w:tc>
      </w:tr>
      <w:tr>
        <w:tc>
          <w:tcPr>
            <w:tcW w:type="dxa" w:w="3175"/>
            <w:tcMar>
              <w:top w:w="60" w:type="dxa"/>
              <w:bottom w:w="60" w:type="dxa"/>
              <w:start w:w="110" w:type="dxa"/>
              <w:end w:w="110" w:type="dxa"/>
            </w:tcMar>
            <w:shd w:val="clear" w:color="auto" w:fill="F4F6F9"/>
          </w:tcPr>
          <w:p>
            <w:pPr>
              <w:spacing w:after="0" w:line="252" w:lineRule="auto"/>
            </w:pPr>
            <w:r>
              <w:rPr>
                <w:sz w:val="20"/>
              </w:rPr>
              <w:t>Language</w:t>
            </w:r>
          </w:p>
        </w:tc>
        <w:tc>
          <w:tcPr>
            <w:tcW w:type="dxa" w:w="3175"/>
            <w:tcMar>
              <w:top w:w="60" w:type="dxa"/>
              <w:bottom w:w="60" w:type="dxa"/>
              <w:start w:w="110" w:type="dxa"/>
              <w:end w:w="110" w:type="dxa"/>
            </w:tcMar>
            <w:shd w:val="clear" w:color="auto" w:fill="F4F6F9"/>
          </w:tcPr>
          <w:p>
            <w:pPr>
              <w:spacing w:after="0" w:line="252" w:lineRule="auto"/>
            </w:pPr>
            <w:r>
              <w:rPr>
                <w:sz w:val="20"/>
              </w:rPr>
              <w:t>Natural language, pseudocode, flowchart</w:t>
            </w:r>
          </w:p>
        </w:tc>
        <w:tc>
          <w:tcPr>
            <w:tcW w:type="dxa" w:w="3175"/>
            <w:tcMar>
              <w:top w:w="60" w:type="dxa"/>
              <w:bottom w:w="60" w:type="dxa"/>
              <w:start w:w="110" w:type="dxa"/>
              <w:end w:w="110" w:type="dxa"/>
            </w:tcMar>
            <w:shd w:val="clear" w:color="auto" w:fill="F4F6F9"/>
          </w:tcPr>
          <w:p>
            <w:pPr>
              <w:spacing w:after="0" w:line="252" w:lineRule="auto"/>
            </w:pPr>
            <w:r>
              <w:rPr>
                <w:sz w:val="20"/>
              </w:rPr>
              <w:t>Programming language (Python, C, Scratch…)</w:t>
            </w:r>
          </w:p>
        </w:tc>
      </w:tr>
      <w:tr>
        <w:tc>
          <w:tcPr>
            <w:tcW w:type="dxa" w:w="3175"/>
            <w:tcMar>
              <w:top w:w="60" w:type="dxa"/>
              <w:bottom w:w="60" w:type="dxa"/>
              <w:start w:w="110" w:type="dxa"/>
              <w:end w:w="110" w:type="dxa"/>
            </w:tcMar>
          </w:tcPr>
          <w:p>
            <w:pPr>
              <w:spacing w:after="0" w:line="252" w:lineRule="auto"/>
            </w:pPr>
            <w:r>
              <w:rPr>
                <w:sz w:val="20"/>
              </w:rPr>
              <w:t>Audience</w:t>
            </w:r>
          </w:p>
        </w:tc>
        <w:tc>
          <w:tcPr>
            <w:tcW w:type="dxa" w:w="3175"/>
            <w:tcMar>
              <w:top w:w="60" w:type="dxa"/>
              <w:bottom w:w="60" w:type="dxa"/>
              <w:start w:w="110" w:type="dxa"/>
              <w:end w:w="110" w:type="dxa"/>
            </w:tcMar>
          </w:tcPr>
          <w:p>
            <w:pPr>
              <w:spacing w:after="0" w:line="252" w:lineRule="auto"/>
            </w:pPr>
            <w:r>
              <w:rPr>
                <w:sz w:val="20"/>
              </w:rPr>
              <w:t>Humans (designers)</w:t>
            </w:r>
          </w:p>
        </w:tc>
        <w:tc>
          <w:tcPr>
            <w:tcW w:type="dxa" w:w="3175"/>
            <w:tcMar>
              <w:top w:w="60" w:type="dxa"/>
              <w:bottom w:w="60" w:type="dxa"/>
              <w:start w:w="110" w:type="dxa"/>
              <w:end w:w="110" w:type="dxa"/>
            </w:tcMar>
          </w:tcPr>
          <w:p>
            <w:pPr>
              <w:spacing w:after="0" w:line="252" w:lineRule="auto"/>
            </w:pPr>
            <w:r>
              <w:rPr>
                <w:sz w:val="20"/>
              </w:rPr>
              <w:t>Computer (after translation)</w:t>
            </w:r>
          </w:p>
        </w:tc>
      </w:tr>
      <w:tr>
        <w:tc>
          <w:tcPr>
            <w:tcW w:type="dxa" w:w="3175"/>
            <w:tcMar>
              <w:top w:w="60" w:type="dxa"/>
              <w:bottom w:w="60" w:type="dxa"/>
              <w:start w:w="110" w:type="dxa"/>
              <w:end w:w="110" w:type="dxa"/>
            </w:tcMar>
            <w:shd w:val="clear" w:color="auto" w:fill="F4F6F9"/>
          </w:tcPr>
          <w:p>
            <w:pPr>
              <w:spacing w:after="0" w:line="252" w:lineRule="auto"/>
            </w:pPr>
            <w:r>
              <w:rPr>
                <w:sz w:val="20"/>
              </w:rPr>
              <w:t>Stage of PDLC</w:t>
            </w:r>
          </w:p>
        </w:tc>
        <w:tc>
          <w:tcPr>
            <w:tcW w:type="dxa" w:w="3175"/>
            <w:tcMar>
              <w:top w:w="60" w:type="dxa"/>
              <w:bottom w:w="60" w:type="dxa"/>
              <w:start w:w="110" w:type="dxa"/>
              <w:end w:w="110" w:type="dxa"/>
            </w:tcMar>
            <w:shd w:val="clear" w:color="auto" w:fill="F4F6F9"/>
          </w:tcPr>
          <w:p>
            <w:pPr>
              <w:spacing w:after="0" w:line="252" w:lineRule="auto"/>
            </w:pPr>
            <w:r>
              <w:rPr>
                <w:sz w:val="20"/>
              </w:rPr>
              <w:t>Design</w:t>
            </w:r>
          </w:p>
        </w:tc>
        <w:tc>
          <w:tcPr>
            <w:tcW w:type="dxa" w:w="3175"/>
            <w:tcMar>
              <w:top w:w="60" w:type="dxa"/>
              <w:bottom w:w="60" w:type="dxa"/>
              <w:start w:w="110" w:type="dxa"/>
              <w:end w:w="110" w:type="dxa"/>
            </w:tcMar>
            <w:shd w:val="clear" w:color="auto" w:fill="F4F6F9"/>
          </w:tcPr>
          <w:p>
            <w:pPr>
              <w:spacing w:after="0" w:line="252" w:lineRule="auto"/>
            </w:pPr>
            <w:r>
              <w:rPr>
                <w:sz w:val="20"/>
              </w:rPr>
              <w:t>Coding</w:t>
            </w:r>
          </w:p>
        </w:tc>
      </w:tr>
      <w:tr>
        <w:tc>
          <w:tcPr>
            <w:tcW w:type="dxa" w:w="3175"/>
            <w:tcMar>
              <w:top w:w="60" w:type="dxa"/>
              <w:bottom w:w="60" w:type="dxa"/>
              <w:start w:w="110" w:type="dxa"/>
              <w:end w:w="110" w:type="dxa"/>
            </w:tcMar>
          </w:tcPr>
          <w:p>
            <w:pPr>
              <w:spacing w:after="0" w:line="252" w:lineRule="auto"/>
            </w:pPr>
            <w:r>
              <w:rPr>
                <w:sz w:val="20"/>
              </w:rPr>
              <w:t>Example</w:t>
            </w:r>
          </w:p>
        </w:tc>
        <w:tc>
          <w:tcPr>
            <w:tcW w:type="dxa" w:w="3175"/>
            <w:tcMar>
              <w:top w:w="60" w:type="dxa"/>
              <w:bottom w:w="60" w:type="dxa"/>
              <w:start w:w="110" w:type="dxa"/>
              <w:end w:w="110" w:type="dxa"/>
            </w:tcMar>
          </w:tcPr>
          <w:p>
            <w:pPr>
              <w:spacing w:after="0" w:line="252" w:lineRule="auto"/>
            </w:pPr>
            <w:r>
              <w:rPr>
                <w:sz w:val="20"/>
              </w:rPr>
              <w:t>"total ← a + b"</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total = a + b</w:t>
            </w:r>
            <w:r>
              <w:rPr>
                <w:sz w:val="20"/>
              </w:rPr>
              <w:t xml:space="preserve"> (Python)</w:t>
            </w:r>
          </w:p>
        </w:tc>
      </w:tr>
    </w:tbl>
    <w:p>
      <w:pPr>
        <w:spacing w:after="40"/>
      </w:pPr>
    </w:p>
    <w:p>
      <w:pPr>
        <w:pStyle w:val="Heading3"/>
      </w:pPr>
      <w:r>
        <w:t>20.2 Characteristics of a good algorithm</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Characteristic</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Test question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Violation example</w:t>
            </w:r>
          </w:p>
        </w:tc>
      </w:tr>
      <w:tr>
        <w:tc>
          <w:tcPr>
            <w:tcW w:type="dxa" w:w="2381"/>
            <w:tcMar>
              <w:top w:w="60" w:type="dxa"/>
              <w:bottom w:w="60" w:type="dxa"/>
              <w:start w:w="110" w:type="dxa"/>
              <w:end w:w="110" w:type="dxa"/>
            </w:tcMar>
          </w:tcPr>
          <w:p>
            <w:pPr>
              <w:spacing w:after="0" w:line="252" w:lineRule="auto"/>
            </w:pPr>
            <w:r>
              <w:rPr>
                <w:b/>
                <w:sz w:val="20"/>
              </w:rPr>
              <w:t>Finiteness</w:t>
            </w:r>
          </w:p>
        </w:tc>
        <w:tc>
          <w:tcPr>
            <w:tcW w:type="dxa" w:w="2381"/>
            <w:tcMar>
              <w:top w:w="60" w:type="dxa"/>
              <w:bottom w:w="60" w:type="dxa"/>
              <w:start w:w="110" w:type="dxa"/>
              <w:end w:w="110" w:type="dxa"/>
            </w:tcMar>
          </w:tcPr>
          <w:p>
            <w:pPr>
              <w:spacing w:after="0" w:line="252" w:lineRule="auto"/>
            </w:pPr>
            <w:r>
              <w:rPr>
                <w:sz w:val="20"/>
              </w:rPr>
              <w:t>Terminates after a finite number of steps.</w:t>
            </w:r>
          </w:p>
        </w:tc>
        <w:tc>
          <w:tcPr>
            <w:tcW w:type="dxa" w:w="2381"/>
            <w:tcMar>
              <w:top w:w="60" w:type="dxa"/>
              <w:bottom w:w="60" w:type="dxa"/>
              <w:start w:w="110" w:type="dxa"/>
              <w:end w:w="110" w:type="dxa"/>
            </w:tcMar>
          </w:tcPr>
          <w:p>
            <w:pPr>
              <w:spacing w:after="0" w:line="252" w:lineRule="auto"/>
            </w:pPr>
            <w:r>
              <w:rPr>
                <w:sz w:val="20"/>
              </w:rPr>
              <w:t>Will it always end?</w:t>
            </w:r>
          </w:p>
        </w:tc>
        <w:tc>
          <w:tcPr>
            <w:tcW w:type="dxa" w:w="2381"/>
            <w:tcMar>
              <w:top w:w="60" w:type="dxa"/>
              <w:bottom w:w="60" w:type="dxa"/>
              <w:start w:w="110" w:type="dxa"/>
              <w:end w:w="110" w:type="dxa"/>
            </w:tcMar>
          </w:tcPr>
          <w:p>
            <w:pPr>
              <w:spacing w:after="0" w:line="252" w:lineRule="auto"/>
            </w:pPr>
            <w:r>
              <w:rPr>
                <w:sz w:val="20"/>
              </w:rPr>
              <w:t>"Keep adding 1 until you reach a negative number."</w:t>
            </w:r>
          </w:p>
        </w:tc>
      </w:tr>
      <w:tr>
        <w:tc>
          <w:tcPr>
            <w:tcW w:type="dxa" w:w="2381"/>
            <w:tcMar>
              <w:top w:w="60" w:type="dxa"/>
              <w:bottom w:w="60" w:type="dxa"/>
              <w:start w:w="110" w:type="dxa"/>
              <w:end w:w="110" w:type="dxa"/>
            </w:tcMar>
            <w:shd w:val="clear" w:color="auto" w:fill="F4F6F9"/>
          </w:tcPr>
          <w:p>
            <w:pPr>
              <w:spacing w:after="0" w:line="252" w:lineRule="auto"/>
            </w:pPr>
            <w:r>
              <w:rPr>
                <w:b/>
                <w:sz w:val="20"/>
              </w:rPr>
              <w:t>Definiteness (unambiguity)</w:t>
            </w:r>
          </w:p>
        </w:tc>
        <w:tc>
          <w:tcPr>
            <w:tcW w:type="dxa" w:w="2381"/>
            <w:tcMar>
              <w:top w:w="60" w:type="dxa"/>
              <w:bottom w:w="60" w:type="dxa"/>
              <w:start w:w="110" w:type="dxa"/>
              <w:end w:w="110" w:type="dxa"/>
            </w:tcMar>
            <w:shd w:val="clear" w:color="auto" w:fill="F4F6F9"/>
          </w:tcPr>
          <w:p>
            <w:pPr>
              <w:spacing w:after="0" w:line="252" w:lineRule="auto"/>
            </w:pPr>
            <w:r>
              <w:rPr>
                <w:sz w:val="20"/>
              </w:rPr>
              <w:t>Each step is precisely defined; only one interpretation.</w:t>
            </w:r>
          </w:p>
        </w:tc>
        <w:tc>
          <w:tcPr>
            <w:tcW w:type="dxa" w:w="2381"/>
            <w:tcMar>
              <w:top w:w="60" w:type="dxa"/>
              <w:bottom w:w="60" w:type="dxa"/>
              <w:start w:w="110" w:type="dxa"/>
              <w:end w:w="110" w:type="dxa"/>
            </w:tcMar>
            <w:shd w:val="clear" w:color="auto" w:fill="F4F6F9"/>
          </w:tcPr>
          <w:p>
            <w:pPr>
              <w:spacing w:after="0" w:line="252" w:lineRule="auto"/>
            </w:pPr>
            <w:r>
              <w:rPr>
                <w:sz w:val="20"/>
              </w:rPr>
              <w:t>Could two people do it differently?</w:t>
            </w:r>
          </w:p>
        </w:tc>
        <w:tc>
          <w:tcPr>
            <w:tcW w:type="dxa" w:w="2381"/>
            <w:tcMar>
              <w:top w:w="60" w:type="dxa"/>
              <w:bottom w:w="60" w:type="dxa"/>
              <w:start w:w="110" w:type="dxa"/>
              <w:end w:w="110" w:type="dxa"/>
            </w:tcMar>
            <w:shd w:val="clear" w:color="auto" w:fill="F4F6F9"/>
          </w:tcPr>
          <w:p>
            <w:pPr>
              <w:spacing w:after="0" w:line="252" w:lineRule="auto"/>
            </w:pPr>
            <w:r>
              <w:rPr>
                <w:sz w:val="20"/>
              </w:rPr>
              <w:t>"Add some salt."</w:t>
            </w:r>
          </w:p>
        </w:tc>
      </w:tr>
      <w:tr>
        <w:tc>
          <w:tcPr>
            <w:tcW w:type="dxa" w:w="2381"/>
            <w:tcMar>
              <w:top w:w="60" w:type="dxa"/>
              <w:bottom w:w="60" w:type="dxa"/>
              <w:start w:w="110" w:type="dxa"/>
              <w:end w:w="110" w:type="dxa"/>
            </w:tcMar>
          </w:tcPr>
          <w:p>
            <w:pPr>
              <w:spacing w:after="0" w:line="252" w:lineRule="auto"/>
            </w:pPr>
            <w:r>
              <w:rPr>
                <w:b/>
                <w:sz w:val="20"/>
              </w:rPr>
              <w:t>Input</w:t>
            </w:r>
          </w:p>
        </w:tc>
        <w:tc>
          <w:tcPr>
            <w:tcW w:type="dxa" w:w="2381"/>
            <w:tcMar>
              <w:top w:w="60" w:type="dxa"/>
              <w:bottom w:w="60" w:type="dxa"/>
              <w:start w:w="110" w:type="dxa"/>
              <w:end w:w="110" w:type="dxa"/>
            </w:tcMar>
          </w:tcPr>
          <w:p>
            <w:pPr>
              <w:spacing w:after="0" w:line="252" w:lineRule="auto"/>
            </w:pPr>
            <w:r>
              <w:rPr>
                <w:sz w:val="20"/>
              </w:rPr>
              <w:t>Zero or more well-defined inputs.</w:t>
            </w:r>
          </w:p>
        </w:tc>
        <w:tc>
          <w:tcPr>
            <w:tcW w:type="dxa" w:w="2381"/>
            <w:tcMar>
              <w:top w:w="60" w:type="dxa"/>
              <w:bottom w:w="60" w:type="dxa"/>
              <w:start w:w="110" w:type="dxa"/>
              <w:end w:w="110" w:type="dxa"/>
            </w:tcMar>
          </w:tcPr>
          <w:p>
            <w:pPr>
              <w:spacing w:after="0" w:line="252" w:lineRule="auto"/>
            </w:pPr>
            <w:r>
              <w:rPr>
                <w:sz w:val="20"/>
              </w:rPr>
              <w:t>What goes in, and of what type?</w:t>
            </w:r>
          </w:p>
        </w:tc>
        <w:tc>
          <w:tcPr>
            <w:tcW w:type="dxa" w:w="2381"/>
            <w:tcMar>
              <w:top w:w="60" w:type="dxa"/>
              <w:bottom w:w="60" w:type="dxa"/>
              <w:start w:w="110" w:type="dxa"/>
              <w:end w:w="110" w:type="dxa"/>
            </w:tcMar>
          </w:tcPr>
          <w:p>
            <w:pPr>
              <w:spacing w:after="0" w:line="252" w:lineRule="auto"/>
            </w:pPr>
            <w:r>
              <w:rPr>
                <w:sz w:val="20"/>
              </w:rPr>
              <w:t>Not stating that marks are integers 0–20.</w:t>
            </w:r>
          </w:p>
        </w:tc>
      </w:tr>
      <w:tr>
        <w:tc>
          <w:tcPr>
            <w:tcW w:type="dxa" w:w="2381"/>
            <w:tcMar>
              <w:top w:w="60" w:type="dxa"/>
              <w:bottom w:w="60" w:type="dxa"/>
              <w:start w:w="110" w:type="dxa"/>
              <w:end w:w="110" w:type="dxa"/>
            </w:tcMar>
            <w:shd w:val="clear" w:color="auto" w:fill="F4F6F9"/>
          </w:tcPr>
          <w:p>
            <w:pPr>
              <w:spacing w:after="0" w:line="252" w:lineRule="auto"/>
            </w:pPr>
            <w:r>
              <w:rPr>
                <w:b/>
                <w:sz w:val="20"/>
              </w:rPr>
              <w:t>Output</w:t>
            </w:r>
          </w:p>
        </w:tc>
        <w:tc>
          <w:tcPr>
            <w:tcW w:type="dxa" w:w="2381"/>
            <w:tcMar>
              <w:top w:w="60" w:type="dxa"/>
              <w:bottom w:w="60" w:type="dxa"/>
              <w:start w:w="110" w:type="dxa"/>
              <w:end w:w="110" w:type="dxa"/>
            </w:tcMar>
            <w:shd w:val="clear" w:color="auto" w:fill="F4F6F9"/>
          </w:tcPr>
          <w:p>
            <w:pPr>
              <w:spacing w:after="0" w:line="252" w:lineRule="auto"/>
            </w:pPr>
            <w:r>
              <w:rPr>
                <w:sz w:val="20"/>
              </w:rPr>
              <w:t>At least one well-defined output related to the input.</w:t>
            </w:r>
          </w:p>
        </w:tc>
        <w:tc>
          <w:tcPr>
            <w:tcW w:type="dxa" w:w="2381"/>
            <w:tcMar>
              <w:top w:w="60" w:type="dxa"/>
              <w:bottom w:w="60" w:type="dxa"/>
              <w:start w:w="110" w:type="dxa"/>
              <w:end w:w="110" w:type="dxa"/>
            </w:tcMar>
            <w:shd w:val="clear" w:color="auto" w:fill="F4F6F9"/>
          </w:tcPr>
          <w:p>
            <w:pPr>
              <w:spacing w:after="0" w:line="252" w:lineRule="auto"/>
            </w:pPr>
            <w:r>
              <w:rPr>
                <w:sz w:val="20"/>
              </w:rPr>
              <w:t>What comes out?</w:t>
            </w:r>
          </w:p>
        </w:tc>
        <w:tc>
          <w:tcPr>
            <w:tcW w:type="dxa" w:w="2381"/>
            <w:tcMar>
              <w:top w:w="60" w:type="dxa"/>
              <w:bottom w:w="60" w:type="dxa"/>
              <w:start w:w="110" w:type="dxa"/>
              <w:end w:w="110" w:type="dxa"/>
            </w:tcMar>
            <w:shd w:val="clear" w:color="auto" w:fill="F4F6F9"/>
          </w:tcPr>
          <w:p>
            <w:pPr>
              <w:spacing w:after="0" w:line="252" w:lineRule="auto"/>
            </w:pPr>
            <w:r>
              <w:rPr>
                <w:sz w:val="20"/>
              </w:rPr>
              <w:t>An algorithm that computes but never displays/stores.</w:t>
            </w:r>
          </w:p>
        </w:tc>
      </w:tr>
      <w:tr>
        <w:tc>
          <w:tcPr>
            <w:tcW w:type="dxa" w:w="2381"/>
            <w:tcMar>
              <w:top w:w="60" w:type="dxa"/>
              <w:bottom w:w="60" w:type="dxa"/>
              <w:start w:w="110" w:type="dxa"/>
              <w:end w:w="110" w:type="dxa"/>
            </w:tcMar>
          </w:tcPr>
          <w:p>
            <w:pPr>
              <w:spacing w:after="0" w:line="252" w:lineRule="auto"/>
            </w:pPr>
            <w:r>
              <w:rPr>
                <w:b/>
                <w:sz w:val="20"/>
              </w:rPr>
              <w:t>Effectiveness</w:t>
            </w:r>
          </w:p>
        </w:tc>
        <w:tc>
          <w:tcPr>
            <w:tcW w:type="dxa" w:w="2381"/>
            <w:tcMar>
              <w:top w:w="60" w:type="dxa"/>
              <w:bottom w:w="60" w:type="dxa"/>
              <w:start w:w="110" w:type="dxa"/>
              <w:end w:w="110" w:type="dxa"/>
            </w:tcMar>
          </w:tcPr>
          <w:p>
            <w:pPr>
              <w:spacing w:after="0" w:line="252" w:lineRule="auto"/>
            </w:pPr>
            <w:r>
              <w:rPr>
                <w:sz w:val="20"/>
              </w:rPr>
              <w:t>Every step is basic enough to be done exactly, in finite time, with pencil and paper.</w:t>
            </w:r>
          </w:p>
        </w:tc>
        <w:tc>
          <w:tcPr>
            <w:tcW w:type="dxa" w:w="2381"/>
            <w:tcMar>
              <w:top w:w="60" w:type="dxa"/>
              <w:bottom w:w="60" w:type="dxa"/>
              <w:start w:w="110" w:type="dxa"/>
              <w:end w:w="110" w:type="dxa"/>
            </w:tcMar>
          </w:tcPr>
          <w:p>
            <w:pPr>
              <w:spacing w:after="0" w:line="252" w:lineRule="auto"/>
            </w:pPr>
            <w:r>
              <w:rPr>
                <w:sz w:val="20"/>
              </w:rPr>
              <w:t>Can this step actually be carried out?</w:t>
            </w:r>
          </w:p>
        </w:tc>
        <w:tc>
          <w:tcPr>
            <w:tcW w:type="dxa" w:w="2381"/>
            <w:tcMar>
              <w:top w:w="60" w:type="dxa"/>
              <w:bottom w:w="60" w:type="dxa"/>
              <w:start w:w="110" w:type="dxa"/>
              <w:end w:w="110" w:type="dxa"/>
            </w:tcMar>
          </w:tcPr>
          <w:p>
            <w:pPr>
              <w:spacing w:after="0" w:line="252" w:lineRule="auto"/>
            </w:pPr>
            <w:r>
              <w:rPr>
                <w:sz w:val="20"/>
              </w:rPr>
              <w:t>"Find the largest prime number."</w:t>
            </w:r>
          </w:p>
        </w:tc>
      </w:tr>
      <w:tr>
        <w:tc>
          <w:tcPr>
            <w:tcW w:type="dxa" w:w="2381"/>
            <w:tcMar>
              <w:top w:w="60" w:type="dxa"/>
              <w:bottom w:w="60" w:type="dxa"/>
              <w:start w:w="110" w:type="dxa"/>
              <w:end w:w="110" w:type="dxa"/>
            </w:tcMar>
            <w:shd w:val="clear" w:color="auto" w:fill="F4F6F9"/>
          </w:tcPr>
          <w:p>
            <w:pPr>
              <w:spacing w:after="0" w:line="252" w:lineRule="auto"/>
            </w:pPr>
            <w:r>
              <w:rPr>
                <w:b/>
                <w:sz w:val="20"/>
              </w:rPr>
              <w:t>Generality</w:t>
            </w:r>
          </w:p>
        </w:tc>
        <w:tc>
          <w:tcPr>
            <w:tcW w:type="dxa" w:w="2381"/>
            <w:tcMar>
              <w:top w:w="60" w:type="dxa"/>
              <w:bottom w:w="60" w:type="dxa"/>
              <w:start w:w="110" w:type="dxa"/>
              <w:end w:w="110" w:type="dxa"/>
            </w:tcMar>
            <w:shd w:val="clear" w:color="auto" w:fill="F4F6F9"/>
          </w:tcPr>
          <w:p>
            <w:pPr>
              <w:spacing w:after="0" w:line="252" w:lineRule="auto"/>
            </w:pPr>
            <w:r>
              <w:rPr>
                <w:sz w:val="20"/>
              </w:rPr>
              <w:t>Solves all instances of the problem, not one case.</w:t>
            </w:r>
          </w:p>
        </w:tc>
        <w:tc>
          <w:tcPr>
            <w:tcW w:type="dxa" w:w="2381"/>
            <w:tcMar>
              <w:top w:w="60" w:type="dxa"/>
              <w:bottom w:w="60" w:type="dxa"/>
              <w:start w:w="110" w:type="dxa"/>
              <w:end w:w="110" w:type="dxa"/>
            </w:tcMar>
            <w:shd w:val="clear" w:color="auto" w:fill="F4F6F9"/>
          </w:tcPr>
          <w:p>
            <w:pPr>
              <w:spacing w:after="0" w:line="252" w:lineRule="auto"/>
            </w:pPr>
            <w:r>
              <w:rPr>
                <w:sz w:val="20"/>
              </w:rPr>
              <w:t>Does it work for any valid input?</w:t>
            </w:r>
          </w:p>
        </w:tc>
        <w:tc>
          <w:tcPr>
            <w:tcW w:type="dxa" w:w="2381"/>
            <w:tcMar>
              <w:top w:w="60" w:type="dxa"/>
              <w:bottom w:w="60" w:type="dxa"/>
              <w:start w:w="110" w:type="dxa"/>
              <w:end w:w="110" w:type="dxa"/>
            </w:tcMar>
            <w:shd w:val="clear" w:color="auto" w:fill="F4F6F9"/>
          </w:tcPr>
          <w:p>
            <w:pPr>
              <w:spacing w:after="0" w:line="252" w:lineRule="auto"/>
            </w:pPr>
            <w:r>
              <w:rPr>
                <w:sz w:val="20"/>
              </w:rPr>
              <w:t>Averaging exactly the numbers 10, 12, 14.</w:t>
            </w:r>
          </w:p>
        </w:tc>
      </w:tr>
      <w:tr>
        <w:tc>
          <w:tcPr>
            <w:tcW w:type="dxa" w:w="2381"/>
            <w:tcMar>
              <w:top w:w="60" w:type="dxa"/>
              <w:bottom w:w="60" w:type="dxa"/>
              <w:start w:w="110" w:type="dxa"/>
              <w:end w:w="110" w:type="dxa"/>
            </w:tcMar>
          </w:tcPr>
          <w:p>
            <w:pPr>
              <w:spacing w:after="0" w:line="252" w:lineRule="auto"/>
            </w:pPr>
            <w:r>
              <w:rPr>
                <w:b/>
                <w:sz w:val="20"/>
              </w:rPr>
              <w:t>Correctness</w:t>
            </w:r>
          </w:p>
        </w:tc>
        <w:tc>
          <w:tcPr>
            <w:tcW w:type="dxa" w:w="2381"/>
            <w:tcMar>
              <w:top w:w="60" w:type="dxa"/>
              <w:bottom w:w="60" w:type="dxa"/>
              <w:start w:w="110" w:type="dxa"/>
              <w:end w:w="110" w:type="dxa"/>
            </w:tcMar>
          </w:tcPr>
          <w:p>
            <w:pPr>
              <w:spacing w:after="0" w:line="252" w:lineRule="auto"/>
            </w:pPr>
            <w:r>
              <w:rPr>
                <w:sz w:val="20"/>
              </w:rPr>
              <w:t>Produces the right output for every valid input.</w:t>
            </w:r>
          </w:p>
        </w:tc>
        <w:tc>
          <w:tcPr>
            <w:tcW w:type="dxa" w:w="2381"/>
            <w:tcMar>
              <w:top w:w="60" w:type="dxa"/>
              <w:bottom w:w="60" w:type="dxa"/>
              <w:start w:w="110" w:type="dxa"/>
              <w:end w:w="110" w:type="dxa"/>
            </w:tcMar>
          </w:tcPr>
          <w:p>
            <w:pPr>
              <w:spacing w:after="0" w:line="252" w:lineRule="auto"/>
            </w:pPr>
            <w:r>
              <w:rPr>
                <w:sz w:val="20"/>
              </w:rPr>
              <w:t>Has it been tested/proved?</w:t>
            </w:r>
          </w:p>
        </w:tc>
        <w:tc>
          <w:tcPr>
            <w:tcW w:type="dxa" w:w="2381"/>
            <w:tcMar>
              <w:top w:w="60" w:type="dxa"/>
              <w:bottom w:w="60" w:type="dxa"/>
              <w:start w:w="110" w:type="dxa"/>
              <w:end w:w="110" w:type="dxa"/>
            </w:tcMar>
          </w:tcPr>
          <w:p>
            <w:pPr>
              <w:spacing w:after="0" w:line="252" w:lineRule="auto"/>
            </w:pPr>
            <w:r>
              <w:rPr>
                <w:sz w:val="20"/>
              </w:rPr>
              <w:t>Formula error: average ← total × 3.</w:t>
            </w:r>
          </w:p>
        </w:tc>
      </w:tr>
      <w:tr>
        <w:tc>
          <w:tcPr>
            <w:tcW w:type="dxa" w:w="2381"/>
            <w:tcMar>
              <w:top w:w="60" w:type="dxa"/>
              <w:bottom w:w="60" w:type="dxa"/>
              <w:start w:w="110" w:type="dxa"/>
              <w:end w:w="110" w:type="dxa"/>
            </w:tcMar>
            <w:shd w:val="clear" w:color="auto" w:fill="F4F6F9"/>
          </w:tcPr>
          <w:p>
            <w:pPr>
              <w:spacing w:after="0" w:line="252" w:lineRule="auto"/>
            </w:pPr>
            <w:r>
              <w:rPr>
                <w:b/>
                <w:sz w:val="20"/>
              </w:rPr>
              <w:t>Efficiency</w:t>
            </w:r>
          </w:p>
        </w:tc>
        <w:tc>
          <w:tcPr>
            <w:tcW w:type="dxa" w:w="2381"/>
            <w:tcMar>
              <w:top w:w="60" w:type="dxa"/>
              <w:bottom w:w="60" w:type="dxa"/>
              <w:start w:w="110" w:type="dxa"/>
              <w:end w:w="110" w:type="dxa"/>
            </w:tcMar>
            <w:shd w:val="clear" w:color="auto" w:fill="F4F6F9"/>
          </w:tcPr>
          <w:p>
            <w:pPr>
              <w:spacing w:after="0" w:line="252" w:lineRule="auto"/>
            </w:pPr>
            <w:r>
              <w:rPr>
                <w:sz w:val="20"/>
              </w:rPr>
              <w:t>Uses reasonable time and memory.</w:t>
            </w:r>
          </w:p>
        </w:tc>
        <w:tc>
          <w:tcPr>
            <w:tcW w:type="dxa" w:w="2381"/>
            <w:tcMar>
              <w:top w:w="60" w:type="dxa"/>
              <w:bottom w:w="60" w:type="dxa"/>
              <w:start w:w="110" w:type="dxa"/>
              <w:end w:w="110" w:type="dxa"/>
            </w:tcMar>
            <w:shd w:val="clear" w:color="auto" w:fill="F4F6F9"/>
          </w:tcPr>
          <w:p>
            <w:pPr>
              <w:spacing w:after="0" w:line="252" w:lineRule="auto"/>
            </w:pPr>
            <w:r>
              <w:rPr>
                <w:sz w:val="20"/>
              </w:rPr>
              <w:t>Is there needless repetition?</w:t>
            </w:r>
          </w:p>
        </w:tc>
        <w:tc>
          <w:tcPr>
            <w:tcW w:type="dxa" w:w="2381"/>
            <w:tcMar>
              <w:top w:w="60" w:type="dxa"/>
              <w:bottom w:w="60" w:type="dxa"/>
              <w:start w:w="110" w:type="dxa"/>
              <w:end w:w="110" w:type="dxa"/>
            </w:tcMar>
            <w:shd w:val="clear" w:color="auto" w:fill="F4F6F9"/>
          </w:tcPr>
          <w:p>
            <w:pPr>
              <w:spacing w:after="0" w:line="252" w:lineRule="auto"/>
            </w:pPr>
            <w:r>
              <w:rPr>
                <w:sz w:val="20"/>
              </w:rPr>
              <w:t>Recomputing the same total ten times.</w:t>
            </w:r>
          </w:p>
        </w:tc>
      </w:tr>
      <w:tr>
        <w:tc>
          <w:tcPr>
            <w:tcW w:type="dxa" w:w="2381"/>
            <w:tcMar>
              <w:top w:w="60" w:type="dxa"/>
              <w:bottom w:w="60" w:type="dxa"/>
              <w:start w:w="110" w:type="dxa"/>
              <w:end w:w="110" w:type="dxa"/>
            </w:tcMar>
          </w:tcPr>
          <w:p>
            <w:pPr>
              <w:spacing w:after="0" w:line="252" w:lineRule="auto"/>
            </w:pPr>
            <w:r>
              <w:rPr>
                <w:b/>
                <w:sz w:val="20"/>
              </w:rPr>
              <w:t>Readability / modularity</w:t>
            </w:r>
          </w:p>
        </w:tc>
        <w:tc>
          <w:tcPr>
            <w:tcW w:type="dxa" w:w="2381"/>
            <w:tcMar>
              <w:top w:w="60" w:type="dxa"/>
              <w:bottom w:w="60" w:type="dxa"/>
              <w:start w:w="110" w:type="dxa"/>
              <w:end w:w="110" w:type="dxa"/>
            </w:tcMar>
          </w:tcPr>
          <w:p>
            <w:pPr>
              <w:spacing w:after="0" w:line="252" w:lineRule="auto"/>
            </w:pPr>
            <w:r>
              <w:rPr>
                <w:sz w:val="20"/>
              </w:rPr>
              <w:t>Clear names, structure, comments; broken into modules.</w:t>
            </w:r>
          </w:p>
        </w:tc>
        <w:tc>
          <w:tcPr>
            <w:tcW w:type="dxa" w:w="2381"/>
            <w:tcMar>
              <w:top w:w="60" w:type="dxa"/>
              <w:bottom w:w="60" w:type="dxa"/>
              <w:start w:w="110" w:type="dxa"/>
              <w:end w:w="110" w:type="dxa"/>
            </w:tcMar>
          </w:tcPr>
          <w:p>
            <w:pPr>
              <w:spacing w:after="0" w:line="252" w:lineRule="auto"/>
            </w:pPr>
            <w:r>
              <w:rPr>
                <w:sz w:val="20"/>
              </w:rPr>
              <w:t>Can another person maintain it?</w:t>
            </w:r>
          </w:p>
        </w:tc>
        <w:tc>
          <w:tcPr>
            <w:tcW w:type="dxa" w:w="2381"/>
            <w:tcMar>
              <w:top w:w="60" w:type="dxa"/>
              <w:bottom w:w="60" w:type="dxa"/>
              <w:start w:w="110" w:type="dxa"/>
              <w:end w:w="110" w:type="dxa"/>
            </w:tcMar>
          </w:tcPr>
          <w:p>
            <w:pPr>
              <w:spacing w:after="0" w:line="252" w:lineRule="auto"/>
            </w:pPr>
            <w:r>
              <w:rPr>
                <w:sz w:val="20"/>
              </w:rPr>
              <w:t>Variables a, b, c, d, e with no comments.</w:t>
            </w:r>
          </w:p>
        </w:tc>
      </w:tr>
      <w:tr>
        <w:tc>
          <w:tcPr>
            <w:tcW w:type="dxa" w:w="2381"/>
            <w:tcMar>
              <w:top w:w="60" w:type="dxa"/>
              <w:bottom w:w="60" w:type="dxa"/>
              <w:start w:w="110" w:type="dxa"/>
              <w:end w:w="110" w:type="dxa"/>
            </w:tcMar>
            <w:shd w:val="clear" w:color="auto" w:fill="F4F6F9"/>
          </w:tcPr>
          <w:p>
            <w:pPr>
              <w:spacing w:after="0" w:line="252" w:lineRule="auto"/>
            </w:pPr>
            <w:r>
              <w:rPr>
                <w:b/>
                <w:sz w:val="20"/>
              </w:rPr>
              <w:t>Robustness</w:t>
            </w:r>
          </w:p>
        </w:tc>
        <w:tc>
          <w:tcPr>
            <w:tcW w:type="dxa" w:w="2381"/>
            <w:tcMar>
              <w:top w:w="60" w:type="dxa"/>
              <w:bottom w:w="60" w:type="dxa"/>
              <w:start w:w="110" w:type="dxa"/>
              <w:end w:w="110" w:type="dxa"/>
            </w:tcMar>
            <w:shd w:val="clear" w:color="auto" w:fill="F4F6F9"/>
          </w:tcPr>
          <w:p>
            <w:pPr>
              <w:spacing w:after="0" w:line="252" w:lineRule="auto"/>
            </w:pPr>
            <w:r>
              <w:rPr>
                <w:sz w:val="20"/>
              </w:rPr>
              <w:t>Handles invalid input gracefully.</w:t>
            </w:r>
          </w:p>
        </w:tc>
        <w:tc>
          <w:tcPr>
            <w:tcW w:type="dxa" w:w="2381"/>
            <w:tcMar>
              <w:top w:w="60" w:type="dxa"/>
              <w:bottom w:w="60" w:type="dxa"/>
              <w:start w:w="110" w:type="dxa"/>
              <w:end w:w="110" w:type="dxa"/>
            </w:tcMar>
            <w:shd w:val="clear" w:color="auto" w:fill="F4F6F9"/>
          </w:tcPr>
          <w:p>
            <w:pPr>
              <w:spacing w:after="0" w:line="252" w:lineRule="auto"/>
            </w:pPr>
            <w:r>
              <w:rPr>
                <w:sz w:val="20"/>
              </w:rPr>
              <w:t>What if the user types a letter?</w:t>
            </w:r>
          </w:p>
        </w:tc>
        <w:tc>
          <w:tcPr>
            <w:tcW w:type="dxa" w:w="2381"/>
            <w:tcMar>
              <w:top w:w="60" w:type="dxa"/>
              <w:bottom w:w="60" w:type="dxa"/>
              <w:start w:w="110" w:type="dxa"/>
              <w:end w:w="110" w:type="dxa"/>
            </w:tcMar>
            <w:shd w:val="clear" w:color="auto" w:fill="F4F6F9"/>
          </w:tcPr>
          <w:p>
            <w:pPr>
              <w:spacing w:after="0" w:line="252" w:lineRule="auto"/>
            </w:pPr>
            <w:r>
              <w:rPr>
                <w:sz w:val="20"/>
              </w:rPr>
              <w:t>Crashing on "abc" instead of asking again.</w:t>
            </w:r>
          </w:p>
        </w:tc>
      </w:tr>
    </w:tbl>
    <w:p>
      <w:pPr>
        <w:spacing w:after="40"/>
      </w:pPr>
    </w:p>
    <w:p>
      <w:r>
        <w:t xml:space="preserve">Mnemonic: </w:t>
      </w:r>
      <w:r>
        <w:rPr>
          <w:b/>
        </w:rPr>
        <w:t>"FIDO-EGC"</w:t>
      </w:r>
      <w:r>
        <w:t xml:space="preserve"> – Finite, Input, Definite, Output – Effective, General, Correct.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Evaluating an algorithm.</w:t>
            </w:r>
            <w:r>
              <w:rPr>
                <w:sz w:val="21"/>
              </w:rPr>
              <w:t xml:space="preserve"> </w:t>
            </w:r>
            <w:r>
              <w:rPr>
                <w:i/>
                <w:sz w:val="21"/>
              </w:rPr>
              <w:t>"Algorithm to compute a pupil's total fees: 1. Input the tuition. 2. Input the PTA levy. 3. Add them. 4. Stop."</w:t>
            </w:r>
            <w:r>
              <w:rPr>
                <w:sz w:val="21"/>
              </w:rPr>
              <w:t xml:space="preserve"> Finite ✔; input ✔; effective ✔; </w:t>
            </w:r>
            <w:r>
              <w:rPr>
                <w:b/>
                <w:sz w:val="21"/>
              </w:rPr>
              <w:t>output ✘</w:t>
            </w:r>
            <w:r>
              <w:rPr>
                <w:sz w:val="21"/>
              </w:rPr>
              <w:t xml:space="preserve"> (the sum is never displayed/stored); definiteness partly ✘ ("Add them" – into what?). Improved: </w:t>
            </w:r>
            <w:r>
              <w:rPr>
                <w:i/>
                <w:sz w:val="21"/>
              </w:rPr>
              <w:t>3. total ← tuition + levy. 4. OUTPUT total.</w:t>
            </w:r>
            <w:r>
              <w:rPr>
                <w:sz w:val="21"/>
              </w:rPr>
              <w:t xml:space="preserve"> Generality: works for any amounts ✔.</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Efficiency matters even for simple tasks.</w:t>
            </w:r>
            <w:r>
              <w:rPr>
                <w:sz w:val="21"/>
              </w:rPr>
              <w:t xml:space="preserve"> To compute the average of 3 marks, algorithm A adds them once and divides; algorithm B adds them, then adds them again to "check", then divides. Both are correct; A is more efficient. At the scale of a national exam (500,000 candidates × 10 subjects), needless steps cost hours.</w:t>
            </w:r>
          </w:p>
        </w:tc>
      </w:tr>
    </w:tbl>
    <w:p>
      <w:pPr>
        <w:spacing w:after="20"/>
      </w:pPr>
    </w:p>
    <w:p>
      <w:pPr>
        <w:pStyle w:val="Heading3"/>
      </w:pPr>
      <w:r>
        <w:t>20.3 Simple algorithmic instructions (overview)</w:t>
      </w:r>
    </w:p>
    <w:p>
      <w:r>
        <w:t xml:space="preserve">Without control structures, an algorithm is a </w:t>
      </w:r>
      <w:r>
        <w:rPr>
          <w:b/>
        </w:rPr>
        <w:t>straight-line sequence</w:t>
      </w:r>
      <w:r>
        <w:t xml:space="preserve"> of six kinds of instruction (fully treated in Lesson 21):</w:t>
      </w:r>
    </w:p>
    <w:p>
      <w:pPr>
        <w:pStyle w:val="ListNumber"/>
      </w:pPr>
      <w:r>
        <w:rPr>
          <w:b/>
        </w:rPr>
        <w:t>Declaration</w:t>
      </w:r>
      <w:r>
        <w:t xml:space="preserve"> – announce a variable/constant and its type: </w:t>
      </w:r>
      <w:r>
        <w:rPr>
          <w:rFonts w:ascii="Consolas" w:hAnsi="Consolas" w:eastAsia="Consolas"/>
          <w:color w:val="8E2B6E"/>
        </w:rPr>
        <w:t>DECLARE total : INTEGER</w:t>
      </w:r>
      <w:r>
        <w:t>.</w:t>
      </w:r>
    </w:p>
    <w:p>
      <w:pPr>
        <w:pStyle w:val="ListNumber"/>
      </w:pPr>
      <w:r>
        <w:rPr>
          <w:b/>
        </w:rPr>
        <w:t>Input</w:t>
      </w:r>
      <w:r>
        <w:t xml:space="preserve"> – obtain a value from the user/device: </w:t>
      </w:r>
      <w:r>
        <w:rPr>
          <w:rFonts w:ascii="Consolas" w:hAnsi="Consolas" w:eastAsia="Consolas"/>
          <w:color w:val="8E2B6E"/>
        </w:rPr>
        <w:t>INPUT price</w:t>
      </w:r>
      <w:r>
        <w:t>.</w:t>
      </w:r>
    </w:p>
    <w:p>
      <w:pPr>
        <w:pStyle w:val="ListNumber"/>
      </w:pPr>
      <w:r>
        <w:rPr>
          <w:b/>
        </w:rPr>
        <w:t>Output</w:t>
      </w:r>
      <w:r>
        <w:t xml:space="preserve"> – present a value/message: </w:t>
      </w:r>
      <w:r>
        <w:rPr>
          <w:rFonts w:ascii="Consolas" w:hAnsi="Consolas" w:eastAsia="Consolas"/>
          <w:color w:val="8E2B6E"/>
        </w:rPr>
        <w:t>OUTPUT "Total = ", total</w:t>
      </w:r>
      <w:r>
        <w:t>.</w:t>
      </w:r>
    </w:p>
    <w:p>
      <w:pPr>
        <w:pStyle w:val="ListNumber"/>
      </w:pPr>
      <w:r>
        <w:rPr>
          <w:b/>
        </w:rPr>
        <w:t>Assignment</w:t>
      </w:r>
      <w:r>
        <w:t xml:space="preserve"> – store a value in a variable: </w:t>
      </w:r>
      <w:r>
        <w:rPr>
          <w:rFonts w:ascii="Consolas" w:hAnsi="Consolas" w:eastAsia="Consolas"/>
          <w:color w:val="8E2B6E"/>
        </w:rPr>
        <w:t>total ← 0</w:t>
      </w:r>
      <w:r>
        <w:t>.</w:t>
      </w:r>
    </w:p>
    <w:p>
      <w:pPr>
        <w:pStyle w:val="ListNumber"/>
      </w:pPr>
      <w:r>
        <w:rPr>
          <w:b/>
        </w:rPr>
        <w:t>Arithmetic</w:t>
      </w:r>
      <w:r>
        <w:t xml:space="preserve"> – compute with </w:t>
      </w:r>
      <w:r>
        <w:rPr>
          <w:rFonts w:ascii="Consolas" w:hAnsi="Consolas" w:eastAsia="Consolas"/>
          <w:color w:val="8E2B6E"/>
        </w:rPr>
        <w:t>+ − * / DIV MOD ^</w:t>
      </w:r>
      <w:r>
        <w:t xml:space="preserve">: </w:t>
      </w:r>
      <w:r>
        <w:rPr>
          <w:rFonts w:ascii="Consolas" w:hAnsi="Consolas" w:eastAsia="Consolas"/>
          <w:color w:val="8E2B6E"/>
        </w:rPr>
        <w:t>area ← length * width</w:t>
      </w:r>
      <w:r>
        <w:t>.</w:t>
      </w:r>
    </w:p>
    <w:p>
      <w:pPr>
        <w:pStyle w:val="ListNumber"/>
      </w:pPr>
      <w:r>
        <w:rPr>
          <w:b/>
        </w:rPr>
        <w:t>Logic (Boolean) / comparison</w:t>
      </w:r>
      <w:r>
        <w:t xml:space="preserve"> – produce TRUE/FALSE: </w:t>
      </w:r>
      <w:r>
        <w:rPr>
          <w:rFonts w:ascii="Consolas" w:hAnsi="Consolas" w:eastAsia="Consolas"/>
          <w:color w:val="8E2B6E"/>
        </w:rPr>
        <w:t>isAdult ← age &gt;= 18</w:t>
      </w:r>
      <w:r>
        <w: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20.1 – Anatomy of a straight-line algorithm.</w:t>
            </w:r>
            <w:r>
              <w:rPr>
                <w:sz w:val="21"/>
              </w:rPr>
              <w:t xml:space="preserve"> A vertical strip of six coloured blocks labelled Declaration, Input, Assignment, Arithmetic, Logic, Output, connected top-to-bottom, with a pseudocode line beside each. A side note: "Form 4 adds Selection and Iteration".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"An algorithm is correct if it works for my example." One example is not proof; generality and correctness require testing normal, boundary and invalid cases (and, later, reasoning about all cases).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Algorithm clinic (15 min, groups).</w:t>
            </w:r>
            <w:r>
              <w:rPr>
                <w:sz w:val="21"/>
              </w:rPr>
              <w:t xml:space="preserve"> Five short algorithms with hidden flaws (missing output; ambiguous step; infinite process; specific numbers instead of variables; wrong formula). Groups identify which characteristic each violates, rewrite it correctly in pseudocode, and label each instruction with its type (D, I, O, A, Ar, L).</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an algorithm and differentiate it from a program.</w:t>
            </w:r>
          </w:p>
          <w:p>
            <w:pPr>
              <w:pStyle w:val="ListNumber"/>
              <w:spacing w:after="60" w:line="264" w:lineRule="auto"/>
            </w:pPr>
            <w:r>
              <w:rPr>
                <w:sz w:val="21"/>
              </w:rPr>
              <w:t>State and explain five characteristics of a good algorithm.</w:t>
            </w:r>
          </w:p>
          <w:p>
            <w:pPr>
              <w:pStyle w:val="ListNumber"/>
              <w:spacing w:after="60" w:line="264" w:lineRule="auto"/>
            </w:pPr>
            <w:r>
              <w:rPr>
                <w:sz w:val="21"/>
              </w:rPr>
              <w:t>Which characteristic is violated by: (a) "Stir until it looks nice"; (b) an algorithm that never stops; (c) an algorithm averaging only 12 and 18?</w:t>
            </w:r>
          </w:p>
          <w:p>
            <w:pPr>
              <w:pStyle w:val="ListNumber"/>
              <w:spacing w:after="60" w:line="264" w:lineRule="auto"/>
            </w:pPr>
            <w:r>
              <w:rPr>
                <w:sz w:val="21"/>
              </w:rPr>
              <w:t>Name the six types of simple algorithmic instruction and give one pseudocode example of each.</w:t>
            </w:r>
          </w:p>
          <w:p>
            <w:pPr>
              <w:pStyle w:val="ListNumber"/>
              <w:spacing w:after="60" w:line="264" w:lineRule="auto"/>
            </w:pPr>
            <w:r>
              <w:rPr>
                <w:sz w:val="21"/>
              </w:rPr>
              <w:t>Evaluate: "1. Input a, b. 2. c ← a × b. 3. End." – what is missing and how would you fix it?</w:t>
            </w:r>
          </w:p>
          <w:p>
            <w:pPr>
              <w:pStyle w:val="ListNumber"/>
              <w:spacing w:after="60" w:line="264" w:lineRule="auto"/>
            </w:pPr>
            <w:r>
              <w:rPr>
                <w:sz w:val="21"/>
              </w:rPr>
              <w:t>Explain why efficiency and readability matter even when an algorithm is correct.</w:t>
            </w:r>
          </w:p>
          <w:p>
            <w:pPr>
              <w:spacing w:after="60" w:line="264" w:lineRule="auto"/>
            </w:pPr>
            <w:r>
              <w:rPr>
                <w:b/>
                <w:sz w:val="21"/>
              </w:rPr>
              <w:t>Homework:</w:t>
            </w:r>
            <w:r>
              <w:rPr>
                <w:sz w:val="21"/>
              </w:rPr>
              <w:t xml:space="preserve"> Write an everyday algorithm (e.g. preparing tea, sending Mobile Money) with at least eight steps and check it against all characteristics, noting any you had to fix.</w:t>
            </w:r>
          </w:p>
        </w:tc>
      </w:tr>
    </w:tbl>
    <w:p>
      <w:pPr>
        <w:spacing w:after="20"/>
      </w:pPr>
    </w:p>
    <w:p>
      <w:r>
        <w:br w:type="page"/>
      </w:r>
    </w:p>
    <w:p>
      <w:pPr>
        <w:pStyle w:val="Heading1"/>
        <w:pBdr>
          <w:bottom w:val="single" w:sz="8" w:space="1" w:color="0F9D8A"/>
        </w:pBdr>
      </w:pPr>
      <w:r>
        <w:t>Lesson 21: Algorithmic Instructions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simple algorithmic instructions (declaration, input, output, assignment, arithmetic and logic) in detail.</w:t>
            </w:r>
          </w:p>
          <w:p>
            <w:pPr>
              <w:pStyle w:val="ListBullet"/>
              <w:spacing w:after="60" w:line="264" w:lineRule="auto"/>
            </w:pPr>
            <w:r>
              <w:rPr>
                <w:sz w:val="21"/>
              </w:rPr>
              <w:t>Explain the purpose of a given algorithm.</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 labelled box on the desk with "total" written on it; put a card "0" in; replace with "15". "This is a variable."</w:t>
            </w:r>
          </w:p>
        </w:tc>
        <w:tc>
          <w:tcPr>
            <w:tcW w:type="dxa" w:w="2381"/>
            <w:tcMar>
              <w:top w:w="60" w:type="dxa"/>
              <w:bottom w:w="60" w:type="dxa"/>
              <w:start w:w="110" w:type="dxa"/>
              <w:end w:w="110" w:type="dxa"/>
            </w:tcMar>
          </w:tcPr>
          <w:p>
            <w:pPr>
              <w:spacing w:after="0" w:line="252" w:lineRule="auto"/>
            </w:pPr>
            <w:r>
              <w:rPr>
                <w:sz w:val="20"/>
              </w:rPr>
              <w:t>Grasp variables as named boxes.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25 min</w:t>
            </w:r>
          </w:p>
        </w:tc>
        <w:tc>
          <w:tcPr>
            <w:tcW w:type="dxa" w:w="2381"/>
            <w:tcMar>
              <w:top w:w="60" w:type="dxa"/>
              <w:bottom w:w="60" w:type="dxa"/>
              <w:start w:w="110" w:type="dxa"/>
              <w:end w:w="110" w:type="dxa"/>
            </w:tcMar>
            <w:shd w:val="clear" w:color="auto" w:fill="F4F6F9"/>
          </w:tcPr>
          <w:p>
            <w:pPr>
              <w:spacing w:after="0" w:line="252" w:lineRule="auto"/>
            </w:pPr>
            <w:r>
              <w:rPr>
                <w:sz w:val="20"/>
              </w:rPr>
              <w:t>Each instruction type in depth: variables/constants/data types (declaration); input; output (formatting); assignment semantics (right evaluated first, overwriting, swap); arithmetic operators and precedence (DIV, MOD); logical/comparison operators and truth.</w:t>
            </w:r>
          </w:p>
        </w:tc>
        <w:tc>
          <w:tcPr>
            <w:tcW w:type="dxa" w:w="2381"/>
            <w:tcMar>
              <w:top w:w="60" w:type="dxa"/>
              <w:bottom w:w="60" w:type="dxa"/>
              <w:start w:w="110" w:type="dxa"/>
              <w:end w:w="110" w:type="dxa"/>
            </w:tcMar>
            <w:shd w:val="clear" w:color="auto" w:fill="F4F6F9"/>
          </w:tcPr>
          <w:p>
            <w:pPr>
              <w:spacing w:after="0" w:line="252" w:lineRule="auto"/>
            </w:pPr>
            <w:r>
              <w:rPr>
                <w:sz w:val="20"/>
              </w:rPr>
              <w:t>Worked exercises after each type.</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15 min</w:t>
            </w:r>
          </w:p>
        </w:tc>
        <w:tc>
          <w:tcPr>
            <w:tcW w:type="dxa" w:w="2381"/>
            <w:tcMar>
              <w:top w:w="60" w:type="dxa"/>
              <w:bottom w:w="60" w:type="dxa"/>
              <w:start w:w="110" w:type="dxa"/>
              <w:end w:w="110" w:type="dxa"/>
            </w:tcMar>
          </w:tcPr>
          <w:p>
            <w:pPr>
              <w:spacing w:after="0" w:line="252" w:lineRule="auto"/>
            </w:pPr>
            <w:r>
              <w:rPr>
                <w:sz w:val="20"/>
              </w:rPr>
              <w:t>Reading algorithms: how to determine the purpose of a given algorithm (trace with values, name the variables, state IPO). Three examples.</w:t>
            </w:r>
          </w:p>
        </w:tc>
        <w:tc>
          <w:tcPr>
            <w:tcW w:type="dxa" w:w="2381"/>
            <w:tcMar>
              <w:top w:w="60" w:type="dxa"/>
              <w:bottom w:w="60" w:type="dxa"/>
              <w:start w:w="110" w:type="dxa"/>
              <w:end w:w="110" w:type="dxa"/>
            </w:tcMar>
          </w:tcPr>
          <w:p>
            <w:pPr>
              <w:spacing w:after="0" w:line="252" w:lineRule="auto"/>
            </w:pPr>
            <w:r>
              <w:rPr>
                <w:sz w:val="20"/>
              </w:rPr>
              <w:t>Determine purposes.</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21.1 Declaration – variables, constants and data types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variable</w:t>
            </w:r>
            <w:r>
              <w:rPr>
                <w:sz w:val="21"/>
              </w:rPr>
              <w:t xml:space="preserve"> is a </w:t>
            </w:r>
            <w:r>
              <w:rPr>
                <w:b/>
                <w:sz w:val="21"/>
              </w:rPr>
              <w:t>named storage location</w:t>
            </w:r>
            <w:r>
              <w:rPr>
                <w:sz w:val="21"/>
              </w:rPr>
              <w:t xml:space="preserve"> in memory whose value can change during execution. A </w:t>
            </w:r>
            <w:r>
              <w:rPr>
                <w:b/>
                <w:sz w:val="21"/>
              </w:rPr>
              <w:t>constant</w:t>
            </w:r>
            <w:r>
              <w:rPr>
                <w:sz w:val="21"/>
              </w:rPr>
              <w:t xml:space="preserve"> is a named value that does not change (e.g. </w:t>
            </w:r>
            <w:r>
              <w:rPr>
                <w:rFonts w:ascii="Consolas" w:hAnsi="Consolas" w:eastAsia="Consolas"/>
                <w:color w:val="8E2B6E"/>
                <w:sz w:val="21"/>
              </w:rPr>
              <w:t>CONSTANT VAT ← 0.1925</w:t>
            </w:r>
            <w:r>
              <w:rPr>
                <w:sz w:val="21"/>
              </w:rPr>
              <w:t xml:space="preserve">). A </w:t>
            </w:r>
            <w:r>
              <w:rPr>
                <w:b/>
                <w:sz w:val="21"/>
              </w:rPr>
              <w:t>data type</w:t>
            </w:r>
            <w:r>
              <w:rPr>
                <w:sz w:val="21"/>
              </w:rPr>
              <w:t xml:space="preserve"> defines the kind of values a variable can hold and the operations allowed on it. A </w:t>
            </w:r>
            <w:r>
              <w:rPr>
                <w:b/>
                <w:sz w:val="21"/>
              </w:rPr>
              <w:t>declaration</w:t>
            </w:r>
            <w:r>
              <w:rPr>
                <w:sz w:val="21"/>
              </w:rPr>
              <w:t xml:space="preserve"> introduces a variable/constant and its type before use.</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Data 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Values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values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2381"/>
            <w:tcMar>
              <w:top w:w="60" w:type="dxa"/>
              <w:bottom w:w="60" w:type="dxa"/>
              <w:start w:w="110" w:type="dxa"/>
              <w:end w:w="110" w:type="dxa"/>
            </w:tcMar>
          </w:tcPr>
          <w:p>
            <w:pPr>
              <w:spacing w:after="0" w:line="252" w:lineRule="auto"/>
            </w:pPr>
            <w:r>
              <w:rPr>
                <w:sz w:val="20"/>
              </w:rPr>
              <w:t>INTEGER</w:t>
            </w:r>
          </w:p>
        </w:tc>
        <w:tc>
          <w:tcPr>
            <w:tcW w:type="dxa" w:w="2381"/>
            <w:tcMar>
              <w:top w:w="60" w:type="dxa"/>
              <w:bottom w:w="60" w:type="dxa"/>
              <w:start w:w="110" w:type="dxa"/>
              <w:end w:w="110" w:type="dxa"/>
            </w:tcMar>
          </w:tcPr>
          <w:p>
            <w:pPr>
              <w:spacing w:after="0" w:line="252" w:lineRule="auto"/>
            </w:pPr>
            <w:r>
              <w:rPr>
                <w:sz w:val="20"/>
              </w:rPr>
              <w:t>Whole numbers</w:t>
            </w:r>
          </w:p>
        </w:tc>
        <w:tc>
          <w:tcPr>
            <w:tcW w:type="dxa" w:w="2381"/>
            <w:tcMar>
              <w:top w:w="60" w:type="dxa"/>
              <w:bottom w:w="60" w:type="dxa"/>
              <w:start w:w="110" w:type="dxa"/>
              <w:end w:w="110" w:type="dxa"/>
            </w:tcMar>
          </w:tcPr>
          <w:p>
            <w:pPr>
              <w:spacing w:after="0" w:line="252" w:lineRule="auto"/>
            </w:pPr>
            <w:r>
              <w:rPr>
                <w:sz w:val="20"/>
              </w:rPr>
              <w:t>0, 45, −7</w:t>
            </w:r>
          </w:p>
        </w:tc>
        <w:tc>
          <w:tcPr>
            <w:tcW w:type="dxa" w:w="2381"/>
            <w:tcMar>
              <w:top w:w="60" w:type="dxa"/>
              <w:bottom w:w="60" w:type="dxa"/>
              <w:start w:w="110" w:type="dxa"/>
              <w:end w:w="110" w:type="dxa"/>
            </w:tcMar>
          </w:tcPr>
          <w:p>
            <w:pPr>
              <w:spacing w:after="0" w:line="252" w:lineRule="auto"/>
            </w:pPr>
            <w:r>
              <w:rPr>
                <w:sz w:val="20"/>
              </w:rPr>
              <w:t>Counts, marks, quantities</w:t>
            </w:r>
          </w:p>
        </w:tc>
      </w:tr>
      <w:tr>
        <w:tc>
          <w:tcPr>
            <w:tcW w:type="dxa" w:w="2381"/>
            <w:tcMar>
              <w:top w:w="60" w:type="dxa"/>
              <w:bottom w:w="60" w:type="dxa"/>
              <w:start w:w="110" w:type="dxa"/>
              <w:end w:w="110" w:type="dxa"/>
            </w:tcMar>
            <w:shd w:val="clear" w:color="auto" w:fill="F4F6F9"/>
          </w:tcPr>
          <w:p>
            <w:pPr>
              <w:spacing w:after="0" w:line="252" w:lineRule="auto"/>
            </w:pPr>
            <w:r>
              <w:rPr>
                <w:sz w:val="20"/>
              </w:rPr>
              <w:t>REAL (float)</w:t>
            </w:r>
          </w:p>
        </w:tc>
        <w:tc>
          <w:tcPr>
            <w:tcW w:type="dxa" w:w="2381"/>
            <w:tcMar>
              <w:top w:w="60" w:type="dxa"/>
              <w:bottom w:w="60" w:type="dxa"/>
              <w:start w:w="110" w:type="dxa"/>
              <w:end w:w="110" w:type="dxa"/>
            </w:tcMar>
            <w:shd w:val="clear" w:color="auto" w:fill="F4F6F9"/>
          </w:tcPr>
          <w:p>
            <w:pPr>
              <w:spacing w:after="0" w:line="252" w:lineRule="auto"/>
            </w:pPr>
            <w:r>
              <w:rPr>
                <w:sz w:val="20"/>
              </w:rPr>
              <w:t>Numbers with a decimal part</w:t>
            </w:r>
          </w:p>
        </w:tc>
        <w:tc>
          <w:tcPr>
            <w:tcW w:type="dxa" w:w="2381"/>
            <w:tcMar>
              <w:top w:w="60" w:type="dxa"/>
              <w:bottom w:w="60" w:type="dxa"/>
              <w:start w:w="110" w:type="dxa"/>
              <w:end w:w="110" w:type="dxa"/>
            </w:tcMar>
            <w:shd w:val="clear" w:color="auto" w:fill="F4F6F9"/>
          </w:tcPr>
          <w:p>
            <w:pPr>
              <w:spacing w:after="0" w:line="252" w:lineRule="auto"/>
            </w:pPr>
            <w:r>
              <w:rPr>
                <w:sz w:val="20"/>
              </w:rPr>
              <w:t>3.14, −0.5, 12.0</w:t>
            </w:r>
          </w:p>
        </w:tc>
        <w:tc>
          <w:tcPr>
            <w:tcW w:type="dxa" w:w="2381"/>
            <w:tcMar>
              <w:top w:w="60" w:type="dxa"/>
              <w:bottom w:w="60" w:type="dxa"/>
              <w:start w:w="110" w:type="dxa"/>
              <w:end w:w="110" w:type="dxa"/>
            </w:tcMar>
            <w:shd w:val="clear" w:color="auto" w:fill="F4F6F9"/>
          </w:tcPr>
          <w:p>
            <w:pPr>
              <w:spacing w:after="0" w:line="252" w:lineRule="auto"/>
            </w:pPr>
            <w:r>
              <w:rPr>
                <w:sz w:val="20"/>
              </w:rPr>
              <w:t>Averages, prices with decimals, measurements</w:t>
            </w:r>
          </w:p>
        </w:tc>
      </w:tr>
      <w:tr>
        <w:tc>
          <w:tcPr>
            <w:tcW w:type="dxa" w:w="2381"/>
            <w:tcMar>
              <w:top w:w="60" w:type="dxa"/>
              <w:bottom w:w="60" w:type="dxa"/>
              <w:start w:w="110" w:type="dxa"/>
              <w:end w:w="110" w:type="dxa"/>
            </w:tcMar>
          </w:tcPr>
          <w:p>
            <w:pPr>
              <w:spacing w:after="0" w:line="252" w:lineRule="auto"/>
            </w:pPr>
            <w:r>
              <w:rPr>
                <w:sz w:val="20"/>
              </w:rPr>
              <w:t>CHAR</w:t>
            </w:r>
          </w:p>
        </w:tc>
        <w:tc>
          <w:tcPr>
            <w:tcW w:type="dxa" w:w="2381"/>
            <w:tcMar>
              <w:top w:w="60" w:type="dxa"/>
              <w:bottom w:w="60" w:type="dxa"/>
              <w:start w:w="110" w:type="dxa"/>
              <w:end w:w="110" w:type="dxa"/>
            </w:tcMar>
          </w:tcPr>
          <w:p>
            <w:pPr>
              <w:spacing w:after="0" w:line="252" w:lineRule="auto"/>
            </w:pPr>
            <w:r>
              <w:rPr>
                <w:sz w:val="20"/>
              </w:rPr>
              <w:t>A single character</w:t>
            </w:r>
          </w:p>
        </w:tc>
        <w:tc>
          <w:tcPr>
            <w:tcW w:type="dxa" w:w="2381"/>
            <w:tcMar>
              <w:top w:w="60" w:type="dxa"/>
              <w:bottom w:w="60" w:type="dxa"/>
              <w:start w:w="110" w:type="dxa"/>
              <w:end w:w="110" w:type="dxa"/>
            </w:tcMar>
          </w:tcPr>
          <w:p>
            <w:pPr>
              <w:spacing w:after="0" w:line="252" w:lineRule="auto"/>
            </w:pPr>
            <w:r>
              <w:rPr>
                <w:sz w:val="20"/>
              </w:rPr>
              <w:t>'A', '7', '?'</w:t>
            </w:r>
          </w:p>
        </w:tc>
        <w:tc>
          <w:tcPr>
            <w:tcW w:type="dxa" w:w="2381"/>
            <w:tcMar>
              <w:top w:w="60" w:type="dxa"/>
              <w:bottom w:w="60" w:type="dxa"/>
              <w:start w:w="110" w:type="dxa"/>
              <w:end w:w="110" w:type="dxa"/>
            </w:tcMar>
          </w:tcPr>
          <w:p>
            <w:pPr>
              <w:spacing w:after="0" w:line="252" w:lineRule="auto"/>
            </w:pPr>
            <w:r>
              <w:rPr>
                <w:sz w:val="20"/>
              </w:rPr>
              <w:t>Grades, codes</w:t>
            </w:r>
          </w:p>
        </w:tc>
      </w:tr>
      <w:tr>
        <w:tc>
          <w:tcPr>
            <w:tcW w:type="dxa" w:w="2381"/>
            <w:tcMar>
              <w:top w:w="60" w:type="dxa"/>
              <w:bottom w:w="60" w:type="dxa"/>
              <w:start w:w="110" w:type="dxa"/>
              <w:end w:w="110" w:type="dxa"/>
            </w:tcMar>
            <w:shd w:val="clear" w:color="auto" w:fill="F4F6F9"/>
          </w:tcPr>
          <w:p>
            <w:pPr>
              <w:spacing w:after="0" w:line="252" w:lineRule="auto"/>
            </w:pPr>
            <w:r>
              <w:rPr>
                <w:sz w:val="20"/>
              </w:rPr>
              <w:t>STRING</w:t>
            </w:r>
          </w:p>
        </w:tc>
        <w:tc>
          <w:tcPr>
            <w:tcW w:type="dxa" w:w="2381"/>
            <w:tcMar>
              <w:top w:w="60" w:type="dxa"/>
              <w:bottom w:w="60" w:type="dxa"/>
              <w:start w:w="110" w:type="dxa"/>
              <w:end w:w="110" w:type="dxa"/>
            </w:tcMar>
            <w:shd w:val="clear" w:color="auto" w:fill="F4F6F9"/>
          </w:tcPr>
          <w:p>
            <w:pPr>
              <w:spacing w:after="0" w:line="252" w:lineRule="auto"/>
            </w:pPr>
            <w:r>
              <w:rPr>
                <w:sz w:val="20"/>
              </w:rPr>
              <w:t>Text (sequence of characters)</w:t>
            </w:r>
          </w:p>
        </w:tc>
        <w:tc>
          <w:tcPr>
            <w:tcW w:type="dxa" w:w="2381"/>
            <w:tcMar>
              <w:top w:w="60" w:type="dxa"/>
              <w:bottom w:w="60" w:type="dxa"/>
              <w:start w:w="110" w:type="dxa"/>
              <w:end w:w="110" w:type="dxa"/>
            </w:tcMar>
            <w:shd w:val="clear" w:color="auto" w:fill="F4F6F9"/>
          </w:tcPr>
          <w:p>
            <w:pPr>
              <w:spacing w:after="0" w:line="252" w:lineRule="auto"/>
            </w:pPr>
            <w:r>
              <w:rPr>
                <w:sz w:val="20"/>
              </w:rPr>
              <w:t>"Yaoundé", "Form 3"</w:t>
            </w:r>
          </w:p>
        </w:tc>
        <w:tc>
          <w:tcPr>
            <w:tcW w:type="dxa" w:w="2381"/>
            <w:tcMar>
              <w:top w:w="60" w:type="dxa"/>
              <w:bottom w:w="60" w:type="dxa"/>
              <w:start w:w="110" w:type="dxa"/>
              <w:end w:w="110" w:type="dxa"/>
            </w:tcMar>
            <w:shd w:val="clear" w:color="auto" w:fill="F4F6F9"/>
          </w:tcPr>
          <w:p>
            <w:pPr>
              <w:spacing w:after="0" w:line="252" w:lineRule="auto"/>
            </w:pPr>
            <w:r>
              <w:rPr>
                <w:sz w:val="20"/>
              </w:rPr>
              <w:t>Names, messages</w:t>
            </w:r>
          </w:p>
        </w:tc>
      </w:tr>
      <w:tr>
        <w:tc>
          <w:tcPr>
            <w:tcW w:type="dxa" w:w="2381"/>
            <w:tcMar>
              <w:top w:w="60" w:type="dxa"/>
              <w:bottom w:w="60" w:type="dxa"/>
              <w:start w:w="110" w:type="dxa"/>
              <w:end w:w="110" w:type="dxa"/>
            </w:tcMar>
          </w:tcPr>
          <w:p>
            <w:pPr>
              <w:spacing w:after="0" w:line="252" w:lineRule="auto"/>
            </w:pPr>
            <w:r>
              <w:rPr>
                <w:sz w:val="20"/>
              </w:rPr>
              <w:t>BOOLEAN</w:t>
            </w:r>
          </w:p>
        </w:tc>
        <w:tc>
          <w:tcPr>
            <w:tcW w:type="dxa" w:w="2381"/>
            <w:tcMar>
              <w:top w:w="60" w:type="dxa"/>
              <w:bottom w:w="60" w:type="dxa"/>
              <w:start w:w="110" w:type="dxa"/>
              <w:end w:w="110" w:type="dxa"/>
            </w:tcMar>
          </w:tcPr>
          <w:p>
            <w:pPr>
              <w:spacing w:after="0" w:line="252" w:lineRule="auto"/>
            </w:pPr>
            <w:r>
              <w:rPr>
                <w:sz w:val="20"/>
              </w:rPr>
              <w:t>TRUE or FALSE</w:t>
            </w:r>
          </w:p>
        </w:tc>
        <w:tc>
          <w:tcPr>
            <w:tcW w:type="dxa" w:w="2381"/>
            <w:tcMar>
              <w:top w:w="60" w:type="dxa"/>
              <w:bottom w:w="60" w:type="dxa"/>
              <w:start w:w="110" w:type="dxa"/>
              <w:end w:w="110" w:type="dxa"/>
            </w:tcMar>
          </w:tcPr>
          <w:p>
            <w:pPr>
              <w:spacing w:after="0" w:line="252" w:lineRule="auto"/>
            </w:pPr>
            <w:r>
              <w:rPr>
                <w:sz w:val="20"/>
              </w:rPr>
              <w:t>TRUE</w:t>
            </w:r>
          </w:p>
        </w:tc>
        <w:tc>
          <w:tcPr>
            <w:tcW w:type="dxa" w:w="2381"/>
            <w:tcMar>
              <w:top w:w="60" w:type="dxa"/>
              <w:bottom w:w="60" w:type="dxa"/>
              <w:start w:w="110" w:type="dxa"/>
              <w:end w:w="110" w:type="dxa"/>
            </w:tcMar>
          </w:tcPr>
          <w:p>
            <w:pPr>
              <w:spacing w:after="0" w:line="252" w:lineRule="auto"/>
            </w:pPr>
            <w:r>
              <w:rPr>
                <w:sz w:val="20"/>
              </w:rPr>
              <w:t>Flags, test results</w:t>
            </w:r>
          </w:p>
        </w:tc>
      </w:tr>
    </w:tbl>
    <w:p>
      <w:pPr>
        <w:spacing w:after="40"/>
      </w:pPr>
    </w:p>
    <w:p>
      <w:r>
        <w:t>Naming rules: start with a letter; no spaces; meaningful (</w:t>
      </w:r>
      <w:r>
        <w:rPr>
          <w:rFonts w:ascii="Consolas" w:hAnsi="Consolas" w:eastAsia="Consolas"/>
          <w:color w:val="8E2B6E"/>
        </w:rPr>
        <w:t>unitPrice</w:t>
      </w:r>
      <w:r>
        <w:t>); consistent style; not a keyword. Why declare? It tells the computer how much memory to reserve and which operations are legal (you cannot divide a STRING), and it documents the design.</w:t>
      </w:r>
    </w:p>
    <w:p>
      <w:pPr>
        <w:pStyle w:val="Heading3"/>
      </w:pPr>
      <w:r>
        <w:t>21.2 Input</w:t>
      </w:r>
    </w:p>
    <w:p>
      <w:r>
        <w:rPr>
          <w:rFonts w:ascii="Consolas" w:hAnsi="Consolas" w:eastAsia="Consolas"/>
          <w:color w:val="8E2B6E"/>
        </w:rPr>
        <w:t>INPUT variable</w:t>
      </w:r>
      <w:r>
        <w:t xml:space="preserve"> (or </w:t>
      </w:r>
      <w:r>
        <w:rPr>
          <w:rFonts w:ascii="Consolas" w:hAnsi="Consolas" w:eastAsia="Consolas"/>
          <w:color w:val="8E2B6E"/>
        </w:rPr>
        <w:t>READ</w:t>
      </w:r>
      <w:r>
        <w:t xml:space="preserve">) pauses, obtains a value from the user/device and stores it in the variable. Good practice: </w:t>
      </w:r>
      <w:r>
        <w:rPr>
          <w:b/>
        </w:rPr>
        <w:t>prompt first</w:t>
      </w:r>
      <w:r>
        <w:t xml:space="preserve"> (</w:t>
      </w:r>
      <w:r>
        <w:rPr>
          <w:rFonts w:ascii="Consolas" w:hAnsi="Consolas" w:eastAsia="Consolas"/>
          <w:color w:val="8E2B6E"/>
        </w:rPr>
        <w:t>OUTPUT "Enter the price: "</w:t>
      </w:r>
      <w:r>
        <w:t xml:space="preserve">) then </w:t>
      </w:r>
      <w:r>
        <w:rPr>
          <w:rFonts w:ascii="Consolas" w:hAnsi="Consolas" w:eastAsia="Consolas"/>
          <w:color w:val="8E2B6E"/>
        </w:rPr>
        <w:t>INPUT price</w:t>
      </w:r>
      <w:r>
        <w:t xml:space="preserve">. Several values: </w:t>
      </w:r>
      <w:r>
        <w:rPr>
          <w:rFonts w:ascii="Consolas" w:hAnsi="Consolas" w:eastAsia="Consolas"/>
          <w:color w:val="8E2B6E"/>
        </w:rPr>
        <w:t>INPUT price, quantity</w:t>
      </w:r>
      <w:r>
        <w:t>. The value typed must match the type (typing "ten" into an INTEGER is an error – handled properly with validation in Form 4).</w:t>
      </w:r>
    </w:p>
    <w:p>
      <w:pPr>
        <w:pStyle w:val="Heading3"/>
      </w:pPr>
      <w:r>
        <w:t>21.3 Output</w:t>
      </w:r>
    </w:p>
    <w:p>
      <w:r>
        <w:rPr>
          <w:rFonts w:ascii="Consolas" w:hAnsi="Consolas" w:eastAsia="Consolas"/>
          <w:color w:val="8E2B6E"/>
        </w:rPr>
        <w:t>OUTPUT expression</w:t>
      </w:r>
      <w:r>
        <w:t xml:space="preserve"> (or </w:t>
      </w:r>
      <w:r>
        <w:rPr>
          <w:rFonts w:ascii="Consolas" w:hAnsi="Consolas" w:eastAsia="Consolas"/>
          <w:color w:val="8E2B6E"/>
        </w:rPr>
        <w:t>PRINT</w:t>
      </w:r>
      <w:r>
        <w:t>/</w:t>
      </w:r>
      <w:r>
        <w:rPr>
          <w:rFonts w:ascii="Consolas" w:hAnsi="Consolas" w:eastAsia="Consolas"/>
          <w:color w:val="8E2B6E"/>
        </w:rPr>
        <w:t>DISPLAY</w:t>
      </w:r>
      <w:r>
        <w:t>/</w:t>
      </w:r>
      <w:r>
        <w:rPr>
          <w:rFonts w:ascii="Consolas" w:hAnsi="Consolas" w:eastAsia="Consolas"/>
          <w:color w:val="8E2B6E"/>
        </w:rPr>
        <w:t>WRITE</w:t>
      </w:r>
      <w:r>
        <w:t xml:space="preserve">) sends a value or message to the screen/printer. Messages in quotes; variables without quotes; combine with commas: </w:t>
      </w:r>
      <w:r>
        <w:rPr>
          <w:rFonts w:ascii="Consolas" w:hAnsi="Consolas" w:eastAsia="Consolas"/>
          <w:color w:val="8E2B6E"/>
        </w:rPr>
        <w:t>OUTPUT "Total: ", total, " FCFA"</w:t>
      </w:r>
      <w:r>
        <w:t xml:space="preserve">. Good output is </w:t>
      </w:r>
      <w:r>
        <w:rPr>
          <w:b/>
        </w:rPr>
        <w:t>labelled</w:t>
      </w:r>
      <w:r>
        <w:t xml:space="preserve"> – never print a bare number.</w:t>
      </w:r>
    </w:p>
    <w:p>
      <w:pPr>
        <w:pStyle w:val="Heading3"/>
      </w:pPr>
      <w:r>
        <w:t>21.4 Assignment</w:t>
      </w:r>
    </w:p>
    <w:p>
      <w:r>
        <w:rPr>
          <w:rFonts w:ascii="Consolas" w:hAnsi="Consolas" w:eastAsia="Consolas"/>
          <w:color w:val="8E2B6E"/>
        </w:rPr>
        <w:t>variable ← expression</w:t>
      </w:r>
      <w:r>
        <w:t xml:space="preserve">. </w:t>
      </w:r>
      <w:r>
        <w:rPr>
          <w:b/>
        </w:rPr>
        <w:t>Semantics:</w:t>
      </w:r>
      <w:r>
        <w:t xml:space="preserve"> the expression on the </w:t>
      </w:r>
      <w:r>
        <w:rPr>
          <w:b/>
        </w:rPr>
        <w:t>right</w:t>
      </w:r>
      <w:r>
        <w:t xml:space="preserve"> is evaluated first; the result </w:t>
      </w:r>
      <w:r>
        <w:rPr>
          <w:b/>
        </w:rPr>
        <w:t>replaces</w:t>
      </w:r>
      <w:r>
        <w:t xml:space="preserve"> whatever was in the variable on the left. Consequences:</w:t>
      </w:r>
    </w:p>
    <w:p>
      <w:pPr>
        <w:pStyle w:val="ListBullet"/>
      </w:pPr>
      <w:r>
        <w:rPr>
          <w:rFonts w:ascii="Consolas" w:hAnsi="Consolas" w:eastAsia="Consolas"/>
          <w:color w:val="8E2B6E"/>
        </w:rPr>
        <w:t>count ← count + 1</w:t>
      </w:r>
      <w:r>
        <w:t xml:space="preserve"> is legal and means "increase count by 1" (not an equation).</w:t>
      </w:r>
    </w:p>
    <w:p>
      <w:pPr>
        <w:pStyle w:val="ListBullet"/>
      </w:pPr>
      <w:r>
        <w:t xml:space="preserve">The old value is </w:t>
      </w:r>
      <w:r>
        <w:rPr>
          <w:b/>
        </w:rPr>
        <w:t>lost</w:t>
      </w:r>
      <w:r>
        <w:t xml:space="preserve"> once overwritten.</w:t>
      </w:r>
    </w:p>
    <w:p>
      <w:pPr>
        <w:pStyle w:val="ListBullet"/>
      </w:pPr>
      <w:r>
        <w:t xml:space="preserve">A variable must be given a value (initialised) before it is read; </w:t>
      </w:r>
      <w:r>
        <w:rPr>
          <w:rFonts w:ascii="Consolas" w:hAnsi="Consolas" w:eastAsia="Consolas"/>
          <w:color w:val="8E2B6E"/>
        </w:rPr>
        <w:t>total ← 0</w:t>
      </w:r>
      <w:r>
        <w:t xml:space="preserve"> before accumulating.</w:t>
      </w:r>
    </w:p>
    <w:p>
      <w:pPr>
        <w:pStyle w:val="ListBullet"/>
      </w:pPr>
      <w:r>
        <w:t>Type must match: an INTEGER variable cannot receive "hello".</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The swap problem.</w:t>
            </w:r>
            <w:r>
              <w:rPr>
                <w:sz w:val="21"/>
              </w:rPr>
              <w:t xml:space="preserve"> To exchange the values of </w:t>
            </w:r>
            <w:r>
              <w:rPr>
                <w:rFonts w:ascii="Consolas" w:hAnsi="Consolas" w:eastAsia="Consolas"/>
                <w:color w:val="8E2B6E"/>
                <w:sz w:val="21"/>
              </w:rPr>
              <w:t>a</w:t>
            </w:r>
            <w:r>
              <w:rPr>
                <w:sz w:val="21"/>
              </w:rPr>
              <w:t xml:space="preserve"> and </w:t>
            </w:r>
            <w:r>
              <w:rPr>
                <w:rFonts w:ascii="Consolas" w:hAnsi="Consolas" w:eastAsia="Consolas"/>
                <w:color w:val="8E2B6E"/>
                <w:sz w:val="21"/>
              </w:rPr>
              <w:t>b</w:t>
            </w:r>
            <w:r>
              <w:rPr>
                <w:sz w:val="21"/>
              </w:rPr>
              <w:t xml:space="preserve"> you cannot write </w:t>
            </w:r>
            <w:r>
              <w:rPr>
                <w:rFonts w:ascii="Consolas" w:hAnsi="Consolas" w:eastAsia="Consolas"/>
                <w:color w:val="8E2B6E"/>
                <w:sz w:val="21"/>
              </w:rPr>
              <w:t>a ← b; b ← a</w:t>
            </w:r>
            <w:r>
              <w:rPr>
                <w:sz w:val="21"/>
              </w:rPr>
              <w:t xml:space="preserve"> (both end up as the old b). Use a temporary variable:</w:t>
            </w:r>
          </w:p>
          <w:p>
            <w:pPr>
              <w:spacing w:after="60" w:line="264" w:lineRule="auto"/>
            </w:pPr>
            <w:r>
              <w:rPr>
                <w:rFonts w:ascii="Consolas" w:hAnsi="Consolas" w:eastAsia="Consolas"/>
                <w:color w:val="8E2B6E"/>
                <w:sz w:val="21"/>
              </w:rPr>
              <w:t>`</w:t>
            </w:r>
          </w:p>
          <w:p>
            <w:pPr>
              <w:spacing w:after="60" w:line="264" w:lineRule="auto"/>
            </w:pPr>
            <w:r>
              <w:rPr>
                <w:sz w:val="21"/>
              </w:rPr>
              <w:t>temp ← a</w:t>
            </w:r>
          </w:p>
          <w:p>
            <w:pPr>
              <w:spacing w:after="60" w:line="264" w:lineRule="auto"/>
            </w:pPr>
            <w:r>
              <w:rPr>
                <w:sz w:val="21"/>
              </w:rPr>
              <w:t>a ← b</w:t>
            </w:r>
          </w:p>
          <w:p>
            <w:pPr>
              <w:spacing w:after="60" w:line="264" w:lineRule="auto"/>
            </w:pPr>
            <w:r>
              <w:rPr>
                <w:sz w:val="21"/>
              </w:rPr>
              <w:t>b ← temp</w:t>
            </w:r>
          </w:p>
          <w:p>
            <w:pPr>
              <w:spacing w:after="60" w:line="264" w:lineRule="auto"/>
            </w:pPr>
            <w:r>
              <w:rPr>
                <w:rFonts w:ascii="Consolas" w:hAnsi="Consolas" w:eastAsia="Consolas"/>
                <w:color w:val="8E2B6E"/>
                <w:sz w:val="21"/>
              </w:rPr>
              <w:t>`</w:t>
            </w:r>
          </w:p>
          <w:p>
            <w:pPr>
              <w:spacing w:after="60" w:line="264" w:lineRule="auto"/>
            </w:pPr>
            <w:r>
              <w:rPr>
                <w:sz w:val="21"/>
              </w:rPr>
              <w:t>Trace with a = 5, b = 9: temp = 5; a = 9; b = 5 ✔. This little algorithm is used inside every sorting program.</w:t>
            </w:r>
          </w:p>
        </w:tc>
      </w:tr>
    </w:tbl>
    <w:p>
      <w:pPr>
        <w:spacing w:after="20"/>
      </w:pPr>
    </w:p>
    <w:p>
      <w:pPr>
        <w:pStyle w:val="Heading3"/>
      </w:pPr>
      <w:r>
        <w:t>21.5 Arithmetic instructions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Operator</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 (a = 17, b = 5)</w:t>
            </w:r>
          </w:p>
        </w:tc>
      </w:tr>
      <w:tr>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 − *</w:t>
            </w:r>
          </w:p>
        </w:tc>
        <w:tc>
          <w:tcPr>
            <w:tcW w:type="dxa" w:w="3175"/>
            <w:tcMar>
              <w:top w:w="60" w:type="dxa"/>
              <w:bottom w:w="60" w:type="dxa"/>
              <w:start w:w="110" w:type="dxa"/>
              <w:end w:w="110" w:type="dxa"/>
            </w:tcMar>
          </w:tcPr>
          <w:p>
            <w:pPr>
              <w:spacing w:after="0" w:line="252" w:lineRule="auto"/>
            </w:pPr>
            <w:r>
              <w:rPr>
                <w:sz w:val="20"/>
              </w:rPr>
              <w:t>Add, subtract, multiply</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a * b</w:t>
            </w:r>
            <w:r>
              <w:rPr>
                <w:sz w:val="20"/>
              </w:rPr>
              <w:t xml:space="preserve"> → 85</w:t>
            </w:r>
          </w:p>
        </w:tc>
      </w:tr>
      <w:tr>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w:t>
            </w:r>
          </w:p>
        </w:tc>
        <w:tc>
          <w:tcPr>
            <w:tcW w:type="dxa" w:w="3175"/>
            <w:tcMar>
              <w:top w:w="60" w:type="dxa"/>
              <w:bottom w:w="60" w:type="dxa"/>
              <w:start w:w="110" w:type="dxa"/>
              <w:end w:w="110" w:type="dxa"/>
            </w:tcMar>
            <w:shd w:val="clear" w:color="auto" w:fill="F4F6F9"/>
          </w:tcPr>
          <w:p>
            <w:pPr>
              <w:spacing w:after="0" w:line="252" w:lineRule="auto"/>
            </w:pPr>
            <w:r>
              <w:rPr>
                <w:sz w:val="20"/>
              </w:rPr>
              <w:t>Real division</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 / b</w:t>
            </w:r>
            <w:r>
              <w:rPr>
                <w:sz w:val="20"/>
              </w:rPr>
              <w:t xml:space="preserve"> → 3.4</w:t>
            </w:r>
          </w:p>
        </w:tc>
      </w:tr>
      <w:tr>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DIV</w:t>
            </w:r>
          </w:p>
        </w:tc>
        <w:tc>
          <w:tcPr>
            <w:tcW w:type="dxa" w:w="3175"/>
            <w:tcMar>
              <w:top w:w="60" w:type="dxa"/>
              <w:bottom w:w="60" w:type="dxa"/>
              <w:start w:w="110" w:type="dxa"/>
              <w:end w:w="110" w:type="dxa"/>
            </w:tcMar>
          </w:tcPr>
          <w:p>
            <w:pPr>
              <w:spacing w:after="0" w:line="252" w:lineRule="auto"/>
            </w:pPr>
            <w:r>
              <w:rPr>
                <w:sz w:val="20"/>
              </w:rPr>
              <w:t>Integer (quotient) division</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a DIV b</w:t>
            </w:r>
            <w:r>
              <w:rPr>
                <w:sz w:val="20"/>
              </w:rPr>
              <w:t xml:space="preserve"> → 3</w:t>
            </w:r>
          </w:p>
        </w:tc>
      </w:tr>
      <w:tr>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MOD</w:t>
            </w:r>
          </w:p>
        </w:tc>
        <w:tc>
          <w:tcPr>
            <w:tcW w:type="dxa" w:w="3175"/>
            <w:tcMar>
              <w:top w:w="60" w:type="dxa"/>
              <w:bottom w:w="60" w:type="dxa"/>
              <w:start w:w="110" w:type="dxa"/>
              <w:end w:w="110" w:type="dxa"/>
            </w:tcMar>
            <w:shd w:val="clear" w:color="auto" w:fill="F4F6F9"/>
          </w:tcPr>
          <w:p>
            <w:pPr>
              <w:spacing w:after="0" w:line="252" w:lineRule="auto"/>
            </w:pPr>
            <w:r>
              <w:rPr>
                <w:sz w:val="20"/>
              </w:rPr>
              <w:t>Remainder (modulo)</w:t>
            </w:r>
          </w:p>
        </w:tc>
        <w:tc>
          <w:tcPr>
            <w:tcW w:type="dxa" w:w="3175"/>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a MOD b</w:t>
            </w:r>
            <w:r>
              <w:rPr>
                <w:sz w:val="20"/>
              </w:rPr>
              <w:t xml:space="preserve"> → 2</w:t>
            </w:r>
          </w:p>
        </w:tc>
      </w:tr>
      <w:tr>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w:t>
            </w:r>
          </w:p>
        </w:tc>
        <w:tc>
          <w:tcPr>
            <w:tcW w:type="dxa" w:w="3175"/>
            <w:tcMar>
              <w:top w:w="60" w:type="dxa"/>
              <w:bottom w:w="60" w:type="dxa"/>
              <w:start w:w="110" w:type="dxa"/>
              <w:end w:w="110" w:type="dxa"/>
            </w:tcMar>
          </w:tcPr>
          <w:p>
            <w:pPr>
              <w:spacing w:after="0" w:line="252" w:lineRule="auto"/>
            </w:pPr>
            <w:r>
              <w:rPr>
                <w:sz w:val="20"/>
              </w:rPr>
              <w:t>Power</w:t>
            </w:r>
          </w:p>
        </w:tc>
        <w:tc>
          <w:tcPr>
            <w:tcW w:type="dxa" w:w="3175"/>
            <w:tcMar>
              <w:top w:w="60" w:type="dxa"/>
              <w:bottom w:w="60" w:type="dxa"/>
              <w:start w:w="110" w:type="dxa"/>
              <w:end w:w="110" w:type="dxa"/>
            </w:tcMar>
          </w:tcPr>
          <w:p>
            <w:pPr>
              <w:spacing w:after="0" w:line="252" w:lineRule="auto"/>
            </w:pPr>
            <w:r>
              <w:rPr>
                <w:rFonts w:ascii="Consolas" w:hAnsi="Consolas" w:eastAsia="Consolas"/>
                <w:color w:val="8E2B6E"/>
                <w:sz w:val="20"/>
              </w:rPr>
              <w:t>b ^ 2</w:t>
            </w:r>
            <w:r>
              <w:rPr>
                <w:sz w:val="20"/>
              </w:rPr>
              <w:t xml:space="preserve"> → 25</w:t>
            </w:r>
          </w:p>
        </w:tc>
      </w:tr>
    </w:tbl>
    <w:p>
      <w:pPr>
        <w:spacing w:after="40"/>
      </w:pPr>
    </w:p>
    <w:p>
      <w:r>
        <w:rPr>
          <w:b/>
        </w:rPr>
        <w:t>Precedence (BODMAS):</w:t>
      </w:r>
      <w:r>
        <w:t xml:space="preserve"> brackets → powers → </w:t>
      </w:r>
      <w:r>
        <w:rPr>
          <w:rFonts w:ascii="Consolas" w:hAnsi="Consolas" w:eastAsia="Consolas"/>
          <w:color w:val="8E2B6E"/>
        </w:rPr>
        <w:t>* / DIV MOD</w:t>
      </w:r>
      <w:r>
        <w:t xml:space="preserve"> (left to right) → </w:t>
      </w:r>
      <w:r>
        <w:rPr>
          <w:rFonts w:ascii="Consolas" w:hAnsi="Consolas" w:eastAsia="Consolas"/>
          <w:color w:val="8E2B6E"/>
        </w:rPr>
        <w:t>+ −</w:t>
      </w:r>
      <w:r>
        <w:t xml:space="preserve"> (left to right). </w:t>
      </w:r>
      <w:r>
        <w:rPr>
          <w:rFonts w:ascii="Consolas" w:hAnsi="Consolas" w:eastAsia="Consolas"/>
          <w:color w:val="8E2B6E"/>
        </w:rPr>
        <w:t>average ← m1 + m2 + m3 / 3</w:t>
      </w:r>
      <w:r>
        <w:t xml:space="preserve"> is </w:t>
      </w:r>
      <w:r>
        <w:rPr>
          <w:b/>
        </w:rPr>
        <w:t>wrong</w:t>
      </w:r>
      <w:r>
        <w:t xml:space="preserve"> (divides only m3); write </w:t>
      </w:r>
      <w:r>
        <w:rPr>
          <w:rFonts w:ascii="Consolas" w:hAnsi="Consolas" w:eastAsia="Consolas"/>
          <w:color w:val="8E2B6E"/>
        </w:rPr>
        <w:t>(m1 + m2 + m3) / 3</w:t>
      </w:r>
      <w:r>
        <w:t>.</w:t>
      </w:r>
    </w:p>
    <w:p>
      <w:r>
        <w:t xml:space="preserve">Uses of DIV and MOD: converting 135 minutes to hours and minutes → </w:t>
      </w:r>
      <w:r>
        <w:rPr>
          <w:rFonts w:ascii="Consolas" w:hAnsi="Consolas" w:eastAsia="Consolas"/>
          <w:color w:val="8E2B6E"/>
        </w:rPr>
        <w:t>hours ← 135 DIV 60</w:t>
      </w:r>
      <w:r>
        <w:t xml:space="preserve"> (2), </w:t>
      </w:r>
      <w:r>
        <w:rPr>
          <w:rFonts w:ascii="Consolas" w:hAnsi="Consolas" w:eastAsia="Consolas"/>
          <w:color w:val="8E2B6E"/>
        </w:rPr>
        <w:t>mins ← 135 MOD 60</w:t>
      </w:r>
      <w:r>
        <w:t xml:space="preserve"> (15); testing evenness → </w:t>
      </w:r>
      <w:r>
        <w:rPr>
          <w:rFonts w:ascii="Consolas" w:hAnsi="Consolas" w:eastAsia="Consolas"/>
          <w:color w:val="8E2B6E"/>
        </w:rPr>
        <w:t>n MOD 2 = 0</w:t>
      </w:r>
      <w:r>
        <w:t xml:space="preserve">; extracting digits → </w:t>
      </w:r>
      <w:r>
        <w:rPr>
          <w:rFonts w:ascii="Consolas" w:hAnsi="Consolas" w:eastAsia="Consolas"/>
          <w:color w:val="8E2B6E"/>
        </w:rPr>
        <w:t>units ← n MOD 10</w:t>
      </w:r>
      <w:r>
        <w:t xml:space="preserve">, </w:t>
      </w:r>
      <w:r>
        <w:rPr>
          <w:rFonts w:ascii="Consolas" w:hAnsi="Consolas" w:eastAsia="Consolas"/>
          <w:color w:val="8E2B6E"/>
        </w:rPr>
        <w:t>tens ← (n DIV 10) MOD 10</w:t>
      </w:r>
      <w:r>
        <w:t>; converting seconds to h:m:s; splitting FCFA into notes.</w:t>
      </w:r>
    </w:p>
    <w:p>
      <w:pPr>
        <w:pStyle w:val="Heading3"/>
      </w:pPr>
      <w:r>
        <w:t>21.6 Logic (Boolean) and comparison instructions</w:t>
      </w:r>
    </w:p>
    <w:p>
      <w:r>
        <w:rPr>
          <w:b/>
        </w:rPr>
        <w:t>Relational (comparison) operators</w:t>
      </w:r>
      <w:r>
        <w:t xml:space="preserve"> produce a BOOLEAN: </w:t>
      </w:r>
      <w:r>
        <w:rPr>
          <w:rFonts w:ascii="Consolas" w:hAnsi="Consolas" w:eastAsia="Consolas"/>
          <w:color w:val="8E2B6E"/>
        </w:rPr>
        <w:t>= &lt;&gt; &lt; &gt; &lt;= &gt;=</w:t>
      </w:r>
      <w:r>
        <w:t xml:space="preserve">. Example: </w:t>
      </w:r>
      <w:r>
        <w:rPr>
          <w:rFonts w:ascii="Consolas" w:hAnsi="Consolas" w:eastAsia="Consolas"/>
          <w:color w:val="8E2B6E"/>
        </w:rPr>
        <w:t>passed ← average &gt;= 10</w:t>
      </w:r>
      <w:r>
        <w:t xml:space="preserve"> stores TRUE or FALSE.</w:t>
      </w:r>
    </w:p>
    <w:p>
      <w:r>
        <w:rPr>
          <w:b/>
        </w:rPr>
        <w:t>Logical operators</w:t>
      </w:r>
      <w:r>
        <w:t xml:space="preserve"> combine Booleans: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A</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 AND 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A OR B</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NOT A</w:t>
            </w:r>
          </w:p>
        </w:tc>
      </w:tr>
      <w:tr>
        <w:tc>
          <w:tcPr>
            <w:tcW w:type="dxa" w:w="1905"/>
            <w:tcMar>
              <w:top w:w="60" w:type="dxa"/>
              <w:bottom w:w="60" w:type="dxa"/>
              <w:start w:w="110" w:type="dxa"/>
              <w:end w:w="110" w:type="dxa"/>
            </w:tcMar>
          </w:tcPr>
          <w:p>
            <w:pPr>
              <w:spacing w:after="0" w:line="252" w:lineRule="auto"/>
            </w:pPr>
            <w:r>
              <w:rPr>
                <w:sz w:val="20"/>
              </w:rPr>
              <w:t>TRUE</w:t>
            </w:r>
          </w:p>
        </w:tc>
        <w:tc>
          <w:tcPr>
            <w:tcW w:type="dxa" w:w="1905"/>
            <w:tcMar>
              <w:top w:w="60" w:type="dxa"/>
              <w:bottom w:w="60" w:type="dxa"/>
              <w:start w:w="110" w:type="dxa"/>
              <w:end w:w="110" w:type="dxa"/>
            </w:tcMar>
          </w:tcPr>
          <w:p>
            <w:pPr>
              <w:spacing w:after="0" w:line="252" w:lineRule="auto"/>
            </w:pPr>
            <w:r>
              <w:rPr>
                <w:sz w:val="20"/>
              </w:rPr>
              <w:t>TRUE</w:t>
            </w:r>
          </w:p>
        </w:tc>
        <w:tc>
          <w:tcPr>
            <w:tcW w:type="dxa" w:w="1905"/>
            <w:tcMar>
              <w:top w:w="60" w:type="dxa"/>
              <w:bottom w:w="60" w:type="dxa"/>
              <w:start w:w="110" w:type="dxa"/>
              <w:end w:w="110" w:type="dxa"/>
            </w:tcMar>
          </w:tcPr>
          <w:p>
            <w:pPr>
              <w:spacing w:after="0" w:line="252" w:lineRule="auto"/>
            </w:pPr>
            <w:r>
              <w:rPr>
                <w:sz w:val="20"/>
              </w:rPr>
              <w:t>TRUE</w:t>
            </w:r>
          </w:p>
        </w:tc>
        <w:tc>
          <w:tcPr>
            <w:tcW w:type="dxa" w:w="1905"/>
            <w:tcMar>
              <w:top w:w="60" w:type="dxa"/>
              <w:bottom w:w="60" w:type="dxa"/>
              <w:start w:w="110" w:type="dxa"/>
              <w:end w:w="110" w:type="dxa"/>
            </w:tcMar>
          </w:tcPr>
          <w:p>
            <w:pPr>
              <w:spacing w:after="0" w:line="252" w:lineRule="auto"/>
            </w:pPr>
            <w:r>
              <w:rPr>
                <w:sz w:val="20"/>
              </w:rPr>
              <w:t>TRUE</w:t>
            </w:r>
          </w:p>
        </w:tc>
        <w:tc>
          <w:tcPr>
            <w:tcW w:type="dxa" w:w="1905"/>
            <w:tcMar>
              <w:top w:w="60" w:type="dxa"/>
              <w:bottom w:w="60" w:type="dxa"/>
              <w:start w:w="110" w:type="dxa"/>
              <w:end w:w="110" w:type="dxa"/>
            </w:tcMar>
          </w:tcPr>
          <w:p>
            <w:pPr>
              <w:spacing w:after="0" w:line="252" w:lineRule="auto"/>
            </w:pPr>
            <w:r>
              <w:rPr>
                <w:sz w:val="20"/>
              </w:rPr>
              <w:t>FALSE</w:t>
            </w:r>
          </w:p>
        </w:tc>
      </w:tr>
      <w:tr>
        <w:tc>
          <w:tcPr>
            <w:tcW w:type="dxa" w:w="1905"/>
            <w:tcMar>
              <w:top w:w="60" w:type="dxa"/>
              <w:bottom w:w="60" w:type="dxa"/>
              <w:start w:w="110" w:type="dxa"/>
              <w:end w:w="110" w:type="dxa"/>
            </w:tcMar>
            <w:shd w:val="clear" w:color="auto" w:fill="F4F6F9"/>
          </w:tcPr>
          <w:p>
            <w:pPr>
              <w:spacing w:after="0" w:line="252" w:lineRule="auto"/>
            </w:pPr>
            <w:r>
              <w:rPr>
                <w:sz w:val="20"/>
              </w:rPr>
              <w:t>TRUE</w:t>
            </w:r>
          </w:p>
        </w:tc>
        <w:tc>
          <w:tcPr>
            <w:tcW w:type="dxa" w:w="1905"/>
            <w:tcMar>
              <w:top w:w="60" w:type="dxa"/>
              <w:bottom w:w="60" w:type="dxa"/>
              <w:start w:w="110" w:type="dxa"/>
              <w:end w:w="110" w:type="dxa"/>
            </w:tcMar>
            <w:shd w:val="clear" w:color="auto" w:fill="F4F6F9"/>
          </w:tcPr>
          <w:p>
            <w:pPr>
              <w:spacing w:after="0" w:line="252" w:lineRule="auto"/>
            </w:pPr>
            <w:r>
              <w:rPr>
                <w:sz w:val="20"/>
              </w:rPr>
              <w:t>FALSE</w:t>
            </w:r>
          </w:p>
        </w:tc>
        <w:tc>
          <w:tcPr>
            <w:tcW w:type="dxa" w:w="1905"/>
            <w:tcMar>
              <w:top w:w="60" w:type="dxa"/>
              <w:bottom w:w="60" w:type="dxa"/>
              <w:start w:w="110" w:type="dxa"/>
              <w:end w:w="110" w:type="dxa"/>
            </w:tcMar>
            <w:shd w:val="clear" w:color="auto" w:fill="F4F6F9"/>
          </w:tcPr>
          <w:p>
            <w:pPr>
              <w:spacing w:after="0" w:line="252" w:lineRule="auto"/>
            </w:pPr>
            <w:r>
              <w:rPr>
                <w:sz w:val="20"/>
              </w:rPr>
              <w:t>FALSE</w:t>
            </w:r>
          </w:p>
        </w:tc>
        <w:tc>
          <w:tcPr>
            <w:tcW w:type="dxa" w:w="1905"/>
            <w:tcMar>
              <w:top w:w="60" w:type="dxa"/>
              <w:bottom w:w="60" w:type="dxa"/>
              <w:start w:w="110" w:type="dxa"/>
              <w:end w:w="110" w:type="dxa"/>
            </w:tcMar>
            <w:shd w:val="clear" w:color="auto" w:fill="F4F6F9"/>
          </w:tcPr>
          <w:p>
            <w:pPr>
              <w:spacing w:after="0" w:line="252" w:lineRule="auto"/>
            </w:pPr>
            <w:r>
              <w:rPr>
                <w:sz w:val="20"/>
              </w:rPr>
              <w:t>TRUE</w:t>
            </w:r>
          </w:p>
        </w:tc>
        <w:tc>
          <w:tcPr>
            <w:tcW w:type="dxa" w:w="1905"/>
            <w:tcMar>
              <w:top w:w="60" w:type="dxa"/>
              <w:bottom w:w="60" w:type="dxa"/>
              <w:start w:w="110" w:type="dxa"/>
              <w:end w:w="110" w:type="dxa"/>
            </w:tcMar>
            <w:shd w:val="clear" w:color="auto" w:fill="F4F6F9"/>
          </w:tcPr>
          <w:p>
            <w:pPr>
              <w:spacing w:after="0" w:line="252" w:lineRule="auto"/>
            </w:pPr>
            <w:r>
              <w:rPr>
                <w:sz w:val="20"/>
              </w:rPr>
              <w:t>FALSE</w:t>
            </w:r>
          </w:p>
        </w:tc>
      </w:tr>
      <w:tr>
        <w:tc>
          <w:tcPr>
            <w:tcW w:type="dxa" w:w="1905"/>
            <w:tcMar>
              <w:top w:w="60" w:type="dxa"/>
              <w:bottom w:w="60" w:type="dxa"/>
              <w:start w:w="110" w:type="dxa"/>
              <w:end w:w="110" w:type="dxa"/>
            </w:tcMar>
          </w:tcPr>
          <w:p>
            <w:pPr>
              <w:spacing w:after="0" w:line="252" w:lineRule="auto"/>
            </w:pPr>
            <w:r>
              <w:rPr>
                <w:sz w:val="20"/>
              </w:rPr>
              <w:t>FALSE</w:t>
            </w:r>
          </w:p>
        </w:tc>
        <w:tc>
          <w:tcPr>
            <w:tcW w:type="dxa" w:w="1905"/>
            <w:tcMar>
              <w:top w:w="60" w:type="dxa"/>
              <w:bottom w:w="60" w:type="dxa"/>
              <w:start w:w="110" w:type="dxa"/>
              <w:end w:w="110" w:type="dxa"/>
            </w:tcMar>
          </w:tcPr>
          <w:p>
            <w:pPr>
              <w:spacing w:after="0" w:line="252" w:lineRule="auto"/>
            </w:pPr>
            <w:r>
              <w:rPr>
                <w:sz w:val="20"/>
              </w:rPr>
              <w:t>TRUE</w:t>
            </w:r>
          </w:p>
        </w:tc>
        <w:tc>
          <w:tcPr>
            <w:tcW w:type="dxa" w:w="1905"/>
            <w:tcMar>
              <w:top w:w="60" w:type="dxa"/>
              <w:bottom w:w="60" w:type="dxa"/>
              <w:start w:w="110" w:type="dxa"/>
              <w:end w:w="110" w:type="dxa"/>
            </w:tcMar>
          </w:tcPr>
          <w:p>
            <w:pPr>
              <w:spacing w:after="0" w:line="252" w:lineRule="auto"/>
            </w:pPr>
            <w:r>
              <w:rPr>
                <w:sz w:val="20"/>
              </w:rPr>
              <w:t>FALSE</w:t>
            </w:r>
          </w:p>
        </w:tc>
        <w:tc>
          <w:tcPr>
            <w:tcW w:type="dxa" w:w="1905"/>
            <w:tcMar>
              <w:top w:w="60" w:type="dxa"/>
              <w:bottom w:w="60" w:type="dxa"/>
              <w:start w:w="110" w:type="dxa"/>
              <w:end w:w="110" w:type="dxa"/>
            </w:tcMar>
          </w:tcPr>
          <w:p>
            <w:pPr>
              <w:spacing w:after="0" w:line="252" w:lineRule="auto"/>
            </w:pPr>
            <w:r>
              <w:rPr>
                <w:sz w:val="20"/>
              </w:rPr>
              <w:t>TRUE</w:t>
            </w:r>
          </w:p>
        </w:tc>
        <w:tc>
          <w:tcPr>
            <w:tcW w:type="dxa" w:w="1905"/>
            <w:tcMar>
              <w:top w:w="60" w:type="dxa"/>
              <w:bottom w:w="60" w:type="dxa"/>
              <w:start w:w="110" w:type="dxa"/>
              <w:end w:w="110" w:type="dxa"/>
            </w:tcMar>
          </w:tcPr>
          <w:p>
            <w:pPr>
              <w:spacing w:after="0" w:line="252" w:lineRule="auto"/>
            </w:pPr>
            <w:r>
              <w:rPr>
                <w:sz w:val="20"/>
              </w:rPr>
              <w:t>TRUE</w:t>
            </w:r>
          </w:p>
        </w:tc>
      </w:tr>
      <w:tr>
        <w:tc>
          <w:tcPr>
            <w:tcW w:type="dxa" w:w="1905"/>
            <w:tcMar>
              <w:top w:w="60" w:type="dxa"/>
              <w:bottom w:w="60" w:type="dxa"/>
              <w:start w:w="110" w:type="dxa"/>
              <w:end w:w="110" w:type="dxa"/>
            </w:tcMar>
            <w:shd w:val="clear" w:color="auto" w:fill="F4F6F9"/>
          </w:tcPr>
          <w:p>
            <w:pPr>
              <w:spacing w:after="0" w:line="252" w:lineRule="auto"/>
            </w:pPr>
            <w:r>
              <w:rPr>
                <w:sz w:val="20"/>
              </w:rPr>
              <w:t>FALSE</w:t>
            </w:r>
          </w:p>
        </w:tc>
        <w:tc>
          <w:tcPr>
            <w:tcW w:type="dxa" w:w="1905"/>
            <w:tcMar>
              <w:top w:w="60" w:type="dxa"/>
              <w:bottom w:w="60" w:type="dxa"/>
              <w:start w:w="110" w:type="dxa"/>
              <w:end w:w="110" w:type="dxa"/>
            </w:tcMar>
            <w:shd w:val="clear" w:color="auto" w:fill="F4F6F9"/>
          </w:tcPr>
          <w:p>
            <w:pPr>
              <w:spacing w:after="0" w:line="252" w:lineRule="auto"/>
            </w:pPr>
            <w:r>
              <w:rPr>
                <w:sz w:val="20"/>
              </w:rPr>
              <w:t>FALSE</w:t>
            </w:r>
          </w:p>
        </w:tc>
        <w:tc>
          <w:tcPr>
            <w:tcW w:type="dxa" w:w="1905"/>
            <w:tcMar>
              <w:top w:w="60" w:type="dxa"/>
              <w:bottom w:w="60" w:type="dxa"/>
              <w:start w:w="110" w:type="dxa"/>
              <w:end w:w="110" w:type="dxa"/>
            </w:tcMar>
            <w:shd w:val="clear" w:color="auto" w:fill="F4F6F9"/>
          </w:tcPr>
          <w:p>
            <w:pPr>
              <w:spacing w:after="0" w:line="252" w:lineRule="auto"/>
            </w:pPr>
            <w:r>
              <w:rPr>
                <w:sz w:val="20"/>
              </w:rPr>
              <w:t>FALSE</w:t>
            </w:r>
          </w:p>
        </w:tc>
        <w:tc>
          <w:tcPr>
            <w:tcW w:type="dxa" w:w="1905"/>
            <w:tcMar>
              <w:top w:w="60" w:type="dxa"/>
              <w:bottom w:w="60" w:type="dxa"/>
              <w:start w:w="110" w:type="dxa"/>
              <w:end w:w="110" w:type="dxa"/>
            </w:tcMar>
            <w:shd w:val="clear" w:color="auto" w:fill="F4F6F9"/>
          </w:tcPr>
          <w:p>
            <w:pPr>
              <w:spacing w:after="0" w:line="252" w:lineRule="auto"/>
            </w:pPr>
            <w:r>
              <w:rPr>
                <w:sz w:val="20"/>
              </w:rPr>
              <w:t>FALSE</w:t>
            </w:r>
          </w:p>
        </w:tc>
        <w:tc>
          <w:tcPr>
            <w:tcW w:type="dxa" w:w="1905"/>
            <w:tcMar>
              <w:top w:w="60" w:type="dxa"/>
              <w:bottom w:w="60" w:type="dxa"/>
              <w:start w:w="110" w:type="dxa"/>
              <w:end w:w="110" w:type="dxa"/>
            </w:tcMar>
            <w:shd w:val="clear" w:color="auto" w:fill="F4F6F9"/>
          </w:tcPr>
          <w:p>
            <w:pPr>
              <w:spacing w:after="0" w:line="252" w:lineRule="auto"/>
            </w:pPr>
            <w:r>
              <w:rPr>
                <w:sz w:val="20"/>
              </w:rPr>
              <w:t>TRUE</w:t>
            </w:r>
          </w:p>
        </w:tc>
      </w:tr>
    </w:tbl>
    <w:p>
      <w:pPr>
        <w:spacing w:after="40"/>
      </w:pPr>
    </w:p>
    <w:p>
      <w:r>
        <w:t xml:space="preserve">Examples: </w:t>
      </w:r>
      <w:r>
        <w:rPr>
          <w:rFonts w:ascii="Consolas" w:hAnsi="Consolas" w:eastAsia="Consolas"/>
          <w:color w:val="8E2B6E"/>
        </w:rPr>
        <w:t>canVote ← age &gt;= 20 AND isCitizen</w:t>
      </w:r>
      <w:r>
        <w:t xml:space="preserve">; </w:t>
      </w:r>
      <w:r>
        <w:rPr>
          <w:rFonts w:ascii="Consolas" w:hAnsi="Consolas" w:eastAsia="Consolas"/>
          <w:color w:val="8E2B6E"/>
        </w:rPr>
        <w:t>validMark ← mark &gt;= 0 AND mark &lt;= 20</w:t>
      </w:r>
      <w:r>
        <w:t xml:space="preserve">; </w:t>
      </w:r>
      <w:r>
        <w:rPr>
          <w:rFonts w:ascii="Consolas" w:hAnsi="Consolas" w:eastAsia="Consolas"/>
          <w:color w:val="8E2B6E"/>
        </w:rPr>
        <w:t>discount ← isStudent OR age &gt;= 60</w:t>
      </w:r>
      <w:r>
        <w:t xml:space="preserve">. Precedence: NOT, then AND, then OR; use brackets for clarity. These instructions </w:t>
      </w:r>
      <w:r>
        <w:rPr>
          <w:b/>
        </w:rPr>
        <w:t>compute</w:t>
      </w:r>
      <w:r>
        <w:t xml:space="preserve"> truth values; in Form 4 they will </w:t>
      </w:r>
      <w:r>
        <w:rPr>
          <w:b/>
        </w:rPr>
        <w:t>steer</w:t>
      </w:r>
      <w:r>
        <w:t xml:space="preserve"> decisions (IF) and loops.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21.1 – The variable as a labelled box.</w:t>
            </w:r>
            <w:r>
              <w:rPr>
                <w:sz w:val="21"/>
              </w:rPr>
              <w:t xml:space="preserve"> A row of boxes labelled </w:t>
            </w:r>
            <w:r>
              <w:rPr>
                <w:rFonts w:ascii="Consolas" w:hAnsi="Consolas" w:eastAsia="Consolas"/>
                <w:color w:val="8E2B6E"/>
                <w:sz w:val="21"/>
              </w:rPr>
              <w:t>price : INTEGER</w:t>
            </w:r>
            <w:r>
              <w:rPr>
                <w:sz w:val="21"/>
              </w:rPr>
              <w:t xml:space="preserve">, </w:t>
            </w:r>
            <w:r>
              <w:rPr>
                <w:rFonts w:ascii="Consolas" w:hAnsi="Consolas" w:eastAsia="Consolas"/>
                <w:color w:val="8E2B6E"/>
                <w:sz w:val="21"/>
              </w:rPr>
              <w:t>quantity : INTEGER</w:t>
            </w:r>
            <w:r>
              <w:rPr>
                <w:sz w:val="21"/>
              </w:rPr>
              <w:t xml:space="preserve">, </w:t>
            </w:r>
            <w:r>
              <w:rPr>
                <w:rFonts w:ascii="Consolas" w:hAnsi="Consolas" w:eastAsia="Consolas"/>
                <w:color w:val="8E2B6E"/>
                <w:sz w:val="21"/>
              </w:rPr>
              <w:t>cost : INTEGER</w:t>
            </w:r>
            <w:r>
              <w:rPr>
                <w:sz w:val="21"/>
              </w:rPr>
              <w:t xml:space="preserve">, </w:t>
            </w:r>
            <w:r>
              <w:rPr>
                <w:rFonts w:ascii="Consolas" w:hAnsi="Consolas" w:eastAsia="Consolas"/>
                <w:color w:val="8E2B6E"/>
                <w:sz w:val="21"/>
              </w:rPr>
              <w:t>paid : BOOLEAN</w:t>
            </w:r>
            <w:r>
              <w:rPr>
                <w:sz w:val="21"/>
              </w:rPr>
              <w:t xml:space="preserve">. Arrows show </w:t>
            </w:r>
            <w:r>
              <w:rPr>
                <w:rFonts w:ascii="Consolas" w:hAnsi="Consolas" w:eastAsia="Consolas"/>
                <w:color w:val="8E2B6E"/>
                <w:sz w:val="21"/>
              </w:rPr>
              <w:t>INPUT</w:t>
            </w:r>
            <w:r>
              <w:rPr>
                <w:sz w:val="21"/>
              </w:rPr>
              <w:t xml:space="preserve"> putting values in; </w:t>
            </w:r>
            <w:r>
              <w:rPr>
                <w:rFonts w:ascii="Consolas" w:hAnsi="Consolas" w:eastAsia="Consolas"/>
                <w:color w:val="8E2B6E"/>
                <w:sz w:val="21"/>
              </w:rPr>
              <w:t>cost ← price * quantity</w:t>
            </w:r>
            <w:r>
              <w:rPr>
                <w:sz w:val="21"/>
              </w:rPr>
              <w:t xml:space="preserve"> drawn as a machine reading two boxes and writing the third; </w:t>
            </w:r>
            <w:r>
              <w:rPr>
                <w:rFonts w:ascii="Consolas" w:hAnsi="Consolas" w:eastAsia="Consolas"/>
                <w:color w:val="8E2B6E"/>
                <w:sz w:val="21"/>
              </w:rPr>
              <w:t>OUTPUT</w:t>
            </w:r>
            <w:r>
              <w:rPr>
                <w:sz w:val="21"/>
              </w:rPr>
              <w:t xml:space="preserve"> drawn as a screen displaying the box's content. A second small panel shows the swap with a </w:t>
            </w:r>
            <w:r>
              <w:rPr>
                <w:rFonts w:ascii="Consolas" w:hAnsi="Consolas" w:eastAsia="Consolas"/>
                <w:color w:val="8E2B6E"/>
                <w:sz w:val="21"/>
              </w:rPr>
              <w:t>temp</w:t>
            </w:r>
            <w:r>
              <w:rPr>
                <w:sz w:val="21"/>
              </w:rPr>
              <w:t xml:space="preserve"> box in three snapshots.</w:t>
            </w:r>
          </w:p>
        </w:tc>
      </w:tr>
    </w:tbl>
    <w:p>
      <w:pPr>
        <w:spacing w:after="20"/>
      </w:pPr>
    </w:p>
    <w:p>
      <w:pPr>
        <w:pStyle w:val="Heading3"/>
      </w:pPr>
      <w:r>
        <w:t>21.7 Explaining the purpose of a given algorithm</w:t>
      </w:r>
    </w:p>
    <w:p>
      <w:r>
        <w:t xml:space="preserve">Method: (1) List the </w:t>
      </w:r>
      <w:r>
        <w:rPr>
          <w:b/>
        </w:rPr>
        <w:t>inputs</w:t>
      </w:r>
      <w:r>
        <w:t xml:space="preserve"> and </w:t>
      </w:r>
      <w:r>
        <w:rPr>
          <w:b/>
        </w:rPr>
        <w:t>outputs</w:t>
      </w:r>
      <w:r>
        <w:t xml:space="preserve">. (2) Read the </w:t>
      </w:r>
      <w:r>
        <w:rPr>
          <w:b/>
        </w:rPr>
        <w:t>variable names</w:t>
      </w:r>
      <w:r>
        <w:t xml:space="preserve"> for clues. (3) </w:t>
      </w:r>
      <w:r>
        <w:rPr>
          <w:b/>
        </w:rPr>
        <w:t>Trace</w:t>
      </w:r>
      <w:r>
        <w:t xml:space="preserve"> the algorithm with one or two sets of simple values, writing each variable's value after each line. (4) Compare inputs with outputs and state the relationship in one sentence – that is the purpose. (5) Check with a second data set.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n, d1, d2, d3, s : INTEGER</w:t>
            </w:r>
          </w:p>
          <w:p>
            <w:pPr>
              <w:spacing w:after="60" w:line="264" w:lineRule="auto"/>
            </w:pPr>
            <w:r>
              <w:rPr>
                <w:sz w:val="21"/>
              </w:rPr>
              <w:t xml:space="preserve">    INPUT n</w:t>
            </w:r>
          </w:p>
          <w:p>
            <w:pPr>
              <w:spacing w:after="60" w:line="264" w:lineRule="auto"/>
            </w:pPr>
            <w:r>
              <w:rPr>
                <w:sz w:val="21"/>
              </w:rPr>
              <w:t xml:space="preserve">    d1 ← n MOD 10</w:t>
            </w:r>
          </w:p>
          <w:p>
            <w:pPr>
              <w:spacing w:after="60" w:line="264" w:lineRule="auto"/>
            </w:pPr>
            <w:r>
              <w:rPr>
                <w:sz w:val="21"/>
              </w:rPr>
              <w:t xml:space="preserve">    d2 ← (n DIV 10) MOD 10</w:t>
            </w:r>
          </w:p>
          <w:p>
            <w:pPr>
              <w:spacing w:after="60" w:line="264" w:lineRule="auto"/>
            </w:pPr>
            <w:r>
              <w:rPr>
                <w:sz w:val="21"/>
              </w:rPr>
              <w:t xml:space="preserve">    d3 ← n DIV 100</w:t>
            </w:r>
          </w:p>
          <w:p>
            <w:pPr>
              <w:spacing w:after="60" w:line="264" w:lineRule="auto"/>
            </w:pPr>
            <w:r>
              <w:rPr>
                <w:sz w:val="21"/>
              </w:rPr>
              <w:t xml:space="preserve">    s ← d1 + d2 + d3</w:t>
            </w:r>
          </w:p>
          <w:p>
            <w:pPr>
              <w:spacing w:after="60" w:line="264" w:lineRule="auto"/>
            </w:pPr>
            <w:r>
              <w:rPr>
                <w:sz w:val="21"/>
              </w:rPr>
              <w:t xml:space="preserve">    OUTPUT s</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Trace n = 472: d1 = 2, d2 = 7, d3 = 4, s = 13. Trace n = 905: 5, 0, 9 → 14. </w:t>
            </w:r>
            <w:r>
              <w:rPr>
                <w:b/>
                <w:sz w:val="21"/>
              </w:rPr>
              <w:t>Purpose:</w:t>
            </w:r>
            <w:r>
              <w:rPr>
                <w:sz w:val="21"/>
              </w:rPr>
              <w:t xml:space="preserve"> outputs the </w:t>
            </w:r>
            <w:r>
              <w:rPr>
                <w:b/>
                <w:sz w:val="21"/>
              </w:rPr>
              <w:t>sum of the digits of a three-digit number</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seconds, h, m, s : INTEGER</w:t>
            </w:r>
          </w:p>
          <w:p>
            <w:pPr>
              <w:spacing w:after="60" w:line="264" w:lineRule="auto"/>
            </w:pPr>
            <w:r>
              <w:rPr>
                <w:sz w:val="21"/>
              </w:rPr>
              <w:t xml:space="preserve">    INPUT seconds</w:t>
            </w:r>
          </w:p>
          <w:p>
            <w:pPr>
              <w:spacing w:after="60" w:line="264" w:lineRule="auto"/>
            </w:pPr>
            <w:r>
              <w:rPr>
                <w:sz w:val="21"/>
              </w:rPr>
              <w:t xml:space="preserve">    h ← seconds DIV 3600</w:t>
            </w:r>
          </w:p>
          <w:p>
            <w:pPr>
              <w:spacing w:after="60" w:line="264" w:lineRule="auto"/>
            </w:pPr>
            <w:r>
              <w:rPr>
                <w:sz w:val="21"/>
              </w:rPr>
              <w:t xml:space="preserve">    m ← (seconds MOD 3600) DIV 60</w:t>
            </w:r>
          </w:p>
          <w:p>
            <w:pPr>
              <w:spacing w:after="60" w:line="264" w:lineRule="auto"/>
            </w:pPr>
            <w:r>
              <w:rPr>
                <w:sz w:val="21"/>
              </w:rPr>
              <w:t xml:space="preserve">    s ← seconds MOD 60</w:t>
            </w:r>
          </w:p>
          <w:p>
            <w:pPr>
              <w:spacing w:after="60" w:line="264" w:lineRule="auto"/>
            </w:pPr>
            <w:r>
              <w:rPr>
                <w:sz w:val="21"/>
              </w:rPr>
              <w:t xml:space="preserve">    OUTPUT h, " h ", m, " min ", s, " s"</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Trace 3,725 → 1 h 2 min 5 s. </w:t>
            </w:r>
            <w:r>
              <w:rPr>
                <w:b/>
                <w:sz w:val="21"/>
              </w:rPr>
              <w:t>Purpose:</w:t>
            </w:r>
            <w:r>
              <w:rPr>
                <w:sz w:val="21"/>
              </w:rPr>
              <w:t xml:space="preserve"> converts a duration in seconds into hours, minutes and seconds.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Treating </w:t>
            </w:r>
            <w:r>
              <w:rPr>
                <w:rFonts w:ascii="Consolas" w:hAnsi="Consolas" w:eastAsia="Consolas"/>
                <w:color w:val="8E2B6E"/>
                <w:sz w:val="21"/>
              </w:rPr>
              <w:t>x ← x + 1</w:t>
            </w:r>
            <w:r>
              <w:rPr>
                <w:sz w:val="21"/>
              </w:rPr>
              <w:t xml:space="preserve"> as a false equation ("x can't equal x + 1"). The arrow is an </w:t>
            </w:r>
            <w:r>
              <w:rPr>
                <w:b/>
                <w:sz w:val="21"/>
              </w:rPr>
              <w:t>action</w:t>
            </w:r>
            <w:r>
              <w:rPr>
                <w:sz w:val="21"/>
              </w:rPr>
              <w:t xml:space="preserve">, not a statement of equality. Also </w:t>
            </w:r>
            <w:r>
              <w:rPr>
                <w:rFonts w:ascii="Consolas" w:hAnsi="Consolas" w:eastAsia="Consolas"/>
                <w:color w:val="8E2B6E"/>
                <w:sz w:val="21"/>
              </w:rPr>
              <w:t>/</w:t>
            </w:r>
            <w:r>
              <w:rPr>
                <w:sz w:val="21"/>
              </w:rPr>
              <w:t xml:space="preserve"> vs </w:t>
            </w:r>
            <w:r>
              <w:rPr>
                <w:rFonts w:ascii="Consolas" w:hAnsi="Consolas" w:eastAsia="Consolas"/>
                <w:color w:val="8E2B6E"/>
                <w:sz w:val="21"/>
              </w:rPr>
              <w:t>DIV</w:t>
            </w:r>
            <w:r>
              <w:rPr>
                <w:sz w:val="21"/>
              </w:rPr>
              <w:t>: 7 / 2 = 3.5 but 7 DIV 2 = 3.</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Instruction workshop (15 min, pairs).</w:t>
            </w:r>
            <w:r>
              <w:rPr>
                <w:sz w:val="21"/>
              </w:rPr>
              <w:t xml:space="preserve"> (1) Evaluate with a = 23, b = 4: </w:t>
            </w:r>
            <w:r>
              <w:rPr>
                <w:rFonts w:ascii="Consolas" w:hAnsi="Consolas" w:eastAsia="Consolas"/>
                <w:color w:val="8E2B6E"/>
                <w:sz w:val="21"/>
              </w:rPr>
              <w:t>a DIV b</w:t>
            </w:r>
            <w:r>
              <w:rPr>
                <w:sz w:val="21"/>
              </w:rPr>
              <w:t xml:space="preserve">, </w:t>
            </w:r>
            <w:r>
              <w:rPr>
                <w:rFonts w:ascii="Consolas" w:hAnsi="Consolas" w:eastAsia="Consolas"/>
                <w:color w:val="8E2B6E"/>
                <w:sz w:val="21"/>
              </w:rPr>
              <w:t>a MOD b</w:t>
            </w:r>
            <w:r>
              <w:rPr>
                <w:sz w:val="21"/>
              </w:rPr>
              <w:t xml:space="preserve">, </w:t>
            </w:r>
            <w:r>
              <w:rPr>
                <w:rFonts w:ascii="Consolas" w:hAnsi="Consolas" w:eastAsia="Consolas"/>
                <w:color w:val="8E2B6E"/>
                <w:sz w:val="21"/>
              </w:rPr>
              <w:t>a / b</w:t>
            </w:r>
            <w:r>
              <w:rPr>
                <w:sz w:val="21"/>
              </w:rPr>
              <w:t xml:space="preserve">, </w:t>
            </w:r>
            <w:r>
              <w:rPr>
                <w:rFonts w:ascii="Consolas" w:hAnsi="Consolas" w:eastAsia="Consolas"/>
                <w:color w:val="8E2B6E"/>
                <w:sz w:val="21"/>
              </w:rPr>
              <w:t>(a + b) * 2</w:t>
            </w:r>
            <w:r>
              <w:rPr>
                <w:sz w:val="21"/>
              </w:rPr>
              <w:t xml:space="preserve">, </w:t>
            </w:r>
            <w:r>
              <w:rPr>
                <w:rFonts w:ascii="Consolas" w:hAnsi="Consolas" w:eastAsia="Consolas"/>
                <w:color w:val="8E2B6E"/>
                <w:sz w:val="21"/>
              </w:rPr>
              <w:t>a &gt; b AND b &lt;&gt; 4</w:t>
            </w:r>
            <w:r>
              <w:rPr>
                <w:sz w:val="21"/>
              </w:rPr>
              <w:t xml:space="preserve">, </w:t>
            </w:r>
            <w:r>
              <w:rPr>
                <w:rFonts w:ascii="Consolas" w:hAnsi="Consolas" w:eastAsia="Consolas"/>
                <w:color w:val="8E2B6E"/>
                <w:sz w:val="21"/>
              </w:rPr>
              <w:t>NOT (a MOD 2 = 0)</w:t>
            </w:r>
            <w:r>
              <w:rPr>
                <w:sz w:val="21"/>
              </w:rPr>
              <w:t>. (2) Write pseudocode that inputs a two-digit number and outputs the number with its digits reversed (hint: DIV, MOD). (3) Determine the purpose of a teacher-supplied 6-line algorithm by tracing with two data sets. (4) Write pseudocode that inputs a temperature in °C and outputs it in °F (F = C × 9 / 5 + 32).</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variable, constant and data type; give a suitable type for: a learner's name, an average, a number of chairs, whether a fee is paid.</w:t>
            </w:r>
          </w:p>
          <w:p>
            <w:pPr>
              <w:pStyle w:val="ListNumber"/>
              <w:spacing w:after="60" w:line="264" w:lineRule="auto"/>
            </w:pPr>
            <w:r>
              <w:rPr>
                <w:sz w:val="21"/>
              </w:rPr>
              <w:t xml:space="preserve">Explain what happens when </w:t>
            </w:r>
            <w:r>
              <w:rPr>
                <w:rFonts w:ascii="Consolas" w:hAnsi="Consolas" w:eastAsia="Consolas"/>
                <w:color w:val="8E2B6E"/>
                <w:sz w:val="21"/>
              </w:rPr>
              <w:t>total ← total + mark</w:t>
            </w:r>
            <w:r>
              <w:rPr>
                <w:sz w:val="21"/>
              </w:rPr>
              <w:t xml:space="preserve"> is executed.</w:t>
            </w:r>
          </w:p>
          <w:p>
            <w:pPr>
              <w:pStyle w:val="ListNumber"/>
              <w:spacing w:after="60" w:line="264" w:lineRule="auto"/>
            </w:pPr>
            <w:r>
              <w:rPr>
                <w:sz w:val="21"/>
              </w:rPr>
              <w:t>Evaluate: 29 DIV 6; 29 MOD 6; 29 / 4; 2 ^ 5; (10 &gt; 3) AND (4 = 5); NOT (7 &lt;= 7).</w:t>
            </w:r>
          </w:p>
          <w:p>
            <w:pPr>
              <w:pStyle w:val="ListNumber"/>
              <w:spacing w:after="60" w:line="264" w:lineRule="auto"/>
            </w:pPr>
            <w:r>
              <w:rPr>
                <w:sz w:val="21"/>
              </w:rPr>
              <w:t>Write the pseudocode to swap two variables and trace it with x = 3, y = 8.</w:t>
            </w:r>
          </w:p>
          <w:p>
            <w:pPr>
              <w:pStyle w:val="ListNumber"/>
              <w:spacing w:after="60" w:line="264" w:lineRule="auto"/>
            </w:pPr>
            <w:r>
              <w:rPr>
                <w:sz w:val="21"/>
              </w:rPr>
              <w:t>Write pseudocode that inputs a price and a quantity and outputs the total including 19.25 % VAT.</w:t>
            </w:r>
          </w:p>
          <w:p>
            <w:pPr>
              <w:pStyle w:val="ListNumber"/>
              <w:spacing w:after="60" w:line="264" w:lineRule="auto"/>
            </w:pPr>
            <w:r>
              <w:rPr>
                <w:sz w:val="21"/>
              </w:rPr>
              <w:t xml:space="preserve">Determine the purpose of: </w:t>
            </w:r>
            <w:r>
              <w:rPr>
                <w:rFonts w:ascii="Consolas" w:hAnsi="Consolas" w:eastAsia="Consolas"/>
                <w:color w:val="8E2B6E"/>
                <w:sz w:val="21"/>
              </w:rPr>
              <w:t>INPUT a, b; c ← a * b; d ← 2 * (a + b); OUTPUT c, d</w:t>
            </w:r>
            <w:r>
              <w:rPr>
                <w:sz w:val="21"/>
              </w:rPr>
              <w:t>.</w:t>
            </w:r>
          </w:p>
          <w:p>
            <w:pPr>
              <w:spacing w:after="60" w:line="264" w:lineRule="auto"/>
            </w:pPr>
            <w:r>
              <w:rPr>
                <w:b/>
                <w:sz w:val="21"/>
              </w:rPr>
              <w:t>Homework:</w:t>
            </w:r>
            <w:r>
              <w:rPr>
                <w:sz w:val="21"/>
              </w:rPr>
              <w:t xml:space="preserve"> Write pseudocode that inputs the number of days and outputs the equivalent weeks and remaining days; trace it with 45 days.</w:t>
            </w:r>
          </w:p>
        </w:tc>
      </w:tr>
    </w:tbl>
    <w:p>
      <w:pPr>
        <w:spacing w:after="20"/>
      </w:pPr>
    </w:p>
    <w:p>
      <w:r>
        <w:br w:type="page"/>
      </w:r>
    </w:p>
    <w:p>
      <w:pPr>
        <w:pStyle w:val="Heading1"/>
        <w:pBdr>
          <w:bottom w:val="single" w:sz="8" w:space="1" w:color="0F9D8A"/>
        </w:pBdr>
      </w:pPr>
      <w:r>
        <w:t>Lesson 22: Flowcharts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flowcharts.</w:t>
            </w:r>
          </w:p>
          <w:p>
            <w:pPr>
              <w:pStyle w:val="ListBullet"/>
              <w:spacing w:after="60" w:line="264" w:lineRule="auto"/>
            </w:pPr>
            <w:r>
              <w:rPr>
                <w:sz w:val="21"/>
              </w:rPr>
              <w:t>Represent solutions to problems as flowcharts.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pseudocode and its flowchart side by side. "Same algorithm, two languages."</w:t>
            </w:r>
          </w:p>
        </w:tc>
        <w:tc>
          <w:tcPr>
            <w:tcW w:type="dxa" w:w="2381"/>
            <w:tcMar>
              <w:top w:w="60" w:type="dxa"/>
              <w:bottom w:w="60" w:type="dxa"/>
              <w:start w:w="110" w:type="dxa"/>
              <w:end w:w="110" w:type="dxa"/>
            </w:tcMar>
          </w:tcPr>
          <w:p>
            <w:pPr>
              <w:spacing w:after="0" w:line="252" w:lineRule="auto"/>
            </w:pPr>
            <w:r>
              <w:rPr>
                <w:sz w:val="20"/>
              </w:rPr>
              <w:t>Match lines to shapes.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Definition; purpose; the standard symbols (with the flowline/connector/annotation and predefined-process symbols added); rules.</w:t>
            </w:r>
          </w:p>
        </w:tc>
        <w:tc>
          <w:tcPr>
            <w:tcW w:type="dxa" w:w="2381"/>
            <w:tcMar>
              <w:top w:w="60" w:type="dxa"/>
              <w:bottom w:w="60" w:type="dxa"/>
              <w:start w:w="110" w:type="dxa"/>
              <w:end w:w="110" w:type="dxa"/>
            </w:tcMar>
            <w:shd w:val="clear" w:color="auto" w:fill="F4F6F9"/>
          </w:tcPr>
          <w:p>
            <w:pPr>
              <w:spacing w:after="0" w:line="252" w:lineRule="auto"/>
            </w:pPr>
            <w:r>
              <w:rPr>
                <w:sz w:val="20"/>
              </w:rPr>
              <w:t>Symbol chart.</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25 min</w:t>
            </w:r>
          </w:p>
        </w:tc>
        <w:tc>
          <w:tcPr>
            <w:tcW w:type="dxa" w:w="2381"/>
            <w:tcMar>
              <w:top w:w="60" w:type="dxa"/>
              <w:bottom w:w="60" w:type="dxa"/>
              <w:start w:w="110" w:type="dxa"/>
              <w:end w:w="110" w:type="dxa"/>
            </w:tcMar>
          </w:tcPr>
          <w:p>
            <w:pPr>
              <w:spacing w:after="0" w:line="252" w:lineRule="auto"/>
            </w:pPr>
            <w:r>
              <w:rPr>
                <w:sz w:val="20"/>
              </w:rPr>
              <w:t>Converting pseudocode ↔ flowchart; three worked examples (bill with VAT; digits sum; seconds to h:m:s); tracing a flowchart; common errors.</w:t>
            </w:r>
          </w:p>
        </w:tc>
        <w:tc>
          <w:tcPr>
            <w:tcW w:type="dxa" w:w="2381"/>
            <w:tcMar>
              <w:top w:w="60" w:type="dxa"/>
              <w:bottom w:w="60" w:type="dxa"/>
              <w:start w:w="110" w:type="dxa"/>
              <w:end w:w="110" w:type="dxa"/>
            </w:tcMar>
          </w:tcPr>
          <w:p>
            <w:pPr>
              <w:spacing w:after="0" w:line="252" w:lineRule="auto"/>
            </w:pPr>
            <w:r>
              <w:rPr>
                <w:sz w:val="20"/>
              </w:rPr>
              <w:t>Draw and trace.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Exit ticket.</w:t>
            </w:r>
          </w:p>
        </w:tc>
        <w:tc>
          <w:tcPr>
            <w:tcW w:type="dxa" w:w="2381"/>
            <w:tcMar>
              <w:top w:w="60" w:type="dxa"/>
              <w:bottom w:w="60" w:type="dxa"/>
              <w:start w:w="110" w:type="dxa"/>
              <w:end w:w="110" w:type="dxa"/>
            </w:tcMar>
            <w:shd w:val="clear" w:color="auto" w:fill="F4F6F9"/>
          </w:tcPr>
          <w:p>
            <w:pPr>
              <w:spacing w:after="0" w:line="252" w:lineRule="auto"/>
            </w:pPr>
            <w:r>
              <w:rPr>
                <w:sz w:val="20"/>
              </w:rPr>
              <w:t>Answer.</w:t>
            </w:r>
          </w:p>
        </w:tc>
      </w:tr>
    </w:tbl>
    <w:p>
      <w:pPr>
        <w:spacing w:after="40"/>
      </w:pPr>
    </w:p>
    <w:p>
      <w:pPr>
        <w:pStyle w:val="Heading2"/>
      </w:pPr>
      <w:r>
        <w:t>Core content</w:t>
      </w:r>
    </w:p>
    <w:p>
      <w:pPr>
        <w:pStyle w:val="Heading3"/>
      </w:pPr>
      <w:r>
        <w:t>22.1 Concept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flowchart</w:t>
            </w:r>
            <w:r>
              <w:rPr>
                <w:sz w:val="21"/>
              </w:rPr>
              <w:t xml:space="preserve"> is a </w:t>
            </w:r>
            <w:r>
              <w:rPr>
                <w:b/>
                <w:sz w:val="21"/>
              </w:rPr>
              <w:t>diagrammatic representation of an algorithm</w:t>
            </w:r>
            <w:r>
              <w:rPr>
                <w:sz w:val="21"/>
              </w:rPr>
              <w:t xml:space="preserve"> in which each type of instruction is drawn with a standard symbol and the sequence of execution is shown by arrows (flowlines). It is used in the </w:t>
            </w:r>
            <w:r>
              <w:rPr>
                <w:b/>
                <w:sz w:val="21"/>
              </w:rPr>
              <w:t>design</w:t>
            </w:r>
            <w:r>
              <w:rPr>
                <w:sz w:val="21"/>
              </w:rPr>
              <w:t xml:space="preserve"> stage of the PDLC to plan, communicate and check the logic of a solution before coding.</w:t>
            </w:r>
          </w:p>
        </w:tc>
      </w:tr>
    </w:tbl>
    <w:p>
      <w:pPr>
        <w:spacing w:after="20"/>
      </w:pPr>
    </w:p>
    <w:p>
      <w:r>
        <w:t>Advantages: visual overview of logic; easy to spot missing steps; language-independent; good for communication with non-programmers; supports tracing. Limitations: large algorithms become unwieldy; changes require redrawing; less suited than pseudocode to direct translation into code.</w:t>
      </w:r>
    </w:p>
    <w:p>
      <w:pPr>
        <w:pStyle w:val="Heading3"/>
      </w:pPr>
      <w:r>
        <w:t>22.2 Standard symbols (ANSI/ISO 5807)</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Symbol</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Name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Use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 content</w:t>
            </w:r>
          </w:p>
        </w:tc>
      </w:tr>
      <w:tr>
        <w:tc>
          <w:tcPr>
            <w:tcW w:type="dxa" w:w="2381"/>
            <w:tcMar>
              <w:top w:w="60" w:type="dxa"/>
              <w:bottom w:w="60" w:type="dxa"/>
              <w:start w:w="110" w:type="dxa"/>
              <w:end w:w="110" w:type="dxa"/>
            </w:tcMar>
          </w:tcPr>
          <w:p>
            <w:pPr>
              <w:spacing w:after="0" w:line="252" w:lineRule="auto"/>
            </w:pPr>
            <w:r>
              <w:rPr>
                <w:sz w:val="20"/>
              </w:rPr>
              <w:t>Oval / rounded rectangle</w:t>
            </w:r>
          </w:p>
        </w:tc>
        <w:tc>
          <w:tcPr>
            <w:tcW w:type="dxa" w:w="2381"/>
            <w:tcMar>
              <w:top w:w="60" w:type="dxa"/>
              <w:bottom w:w="60" w:type="dxa"/>
              <w:start w:w="110" w:type="dxa"/>
              <w:end w:w="110" w:type="dxa"/>
            </w:tcMar>
          </w:tcPr>
          <w:p>
            <w:pPr>
              <w:spacing w:after="0" w:line="252" w:lineRule="auto"/>
            </w:pPr>
            <w:r>
              <w:rPr>
                <w:b/>
                <w:sz w:val="20"/>
              </w:rPr>
              <w:t>Terminator</w:t>
            </w:r>
          </w:p>
        </w:tc>
        <w:tc>
          <w:tcPr>
            <w:tcW w:type="dxa" w:w="2381"/>
            <w:tcMar>
              <w:top w:w="60" w:type="dxa"/>
              <w:bottom w:w="60" w:type="dxa"/>
              <w:start w:w="110" w:type="dxa"/>
              <w:end w:w="110" w:type="dxa"/>
            </w:tcMar>
          </w:tcPr>
          <w:p>
            <w:pPr>
              <w:spacing w:after="0" w:line="252" w:lineRule="auto"/>
            </w:pPr>
            <w:r>
              <w:rPr>
                <w:sz w:val="20"/>
              </w:rPr>
              <w:t>Start and end</w:t>
            </w:r>
          </w:p>
        </w:tc>
        <w:tc>
          <w:tcPr>
            <w:tcW w:type="dxa" w:w="2381"/>
            <w:tcMar>
              <w:top w:w="60" w:type="dxa"/>
              <w:bottom w:w="60" w:type="dxa"/>
              <w:start w:w="110" w:type="dxa"/>
              <w:end w:w="110" w:type="dxa"/>
            </w:tcMar>
          </w:tcPr>
          <w:p>
            <w:pPr>
              <w:spacing w:after="0" w:line="252" w:lineRule="auto"/>
            </w:pPr>
            <w:r>
              <w:rPr>
                <w:rFonts w:ascii="Consolas" w:hAnsi="Consolas" w:eastAsia="Consolas"/>
                <w:color w:val="8E2B6E"/>
                <w:sz w:val="20"/>
              </w:rPr>
              <w:t>START</w:t>
            </w:r>
            <w:r>
              <w:rPr>
                <w:sz w:val="20"/>
              </w:rPr>
              <w:t xml:space="preserve">, </w:t>
            </w:r>
            <w:r>
              <w:rPr>
                <w:rFonts w:ascii="Consolas" w:hAnsi="Consolas" w:eastAsia="Consolas"/>
                <w:color w:val="8E2B6E"/>
                <w:sz w:val="20"/>
              </w:rPr>
              <w:t>END</w:t>
            </w:r>
          </w:p>
        </w:tc>
      </w:tr>
      <w:tr>
        <w:tc>
          <w:tcPr>
            <w:tcW w:type="dxa" w:w="2381"/>
            <w:tcMar>
              <w:top w:w="60" w:type="dxa"/>
              <w:bottom w:w="60" w:type="dxa"/>
              <w:start w:w="110" w:type="dxa"/>
              <w:end w:w="110" w:type="dxa"/>
            </w:tcMar>
            <w:shd w:val="clear" w:color="auto" w:fill="F4F6F9"/>
          </w:tcPr>
          <w:p>
            <w:pPr>
              <w:spacing w:after="0" w:line="252" w:lineRule="auto"/>
            </w:pPr>
            <w:r>
              <w:rPr>
                <w:sz w:val="20"/>
              </w:rPr>
              <w:t>Parallelogram</w:t>
            </w:r>
          </w:p>
        </w:tc>
        <w:tc>
          <w:tcPr>
            <w:tcW w:type="dxa" w:w="2381"/>
            <w:tcMar>
              <w:top w:w="60" w:type="dxa"/>
              <w:bottom w:w="60" w:type="dxa"/>
              <w:start w:w="110" w:type="dxa"/>
              <w:end w:w="110" w:type="dxa"/>
            </w:tcMar>
            <w:shd w:val="clear" w:color="auto" w:fill="F4F6F9"/>
          </w:tcPr>
          <w:p>
            <w:pPr>
              <w:spacing w:after="0" w:line="252" w:lineRule="auto"/>
            </w:pPr>
            <w:r>
              <w:rPr>
                <w:b/>
                <w:sz w:val="20"/>
              </w:rPr>
              <w:t>Input / Output</w:t>
            </w:r>
          </w:p>
        </w:tc>
        <w:tc>
          <w:tcPr>
            <w:tcW w:type="dxa" w:w="2381"/>
            <w:tcMar>
              <w:top w:w="60" w:type="dxa"/>
              <w:bottom w:w="60" w:type="dxa"/>
              <w:start w:w="110" w:type="dxa"/>
              <w:end w:w="110" w:type="dxa"/>
            </w:tcMar>
            <w:shd w:val="clear" w:color="auto" w:fill="F4F6F9"/>
          </w:tcPr>
          <w:p>
            <w:pPr>
              <w:spacing w:after="0" w:line="252" w:lineRule="auto"/>
            </w:pPr>
            <w:r>
              <w:rPr>
                <w:sz w:val="20"/>
              </w:rPr>
              <w:t>Read data; display results</w:t>
            </w:r>
          </w:p>
        </w:tc>
        <w:tc>
          <w:tcPr>
            <w:tcW w:type="dxa" w:w="2381"/>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INPUT price, qty</w:t>
            </w:r>
            <w:r>
              <w:rPr>
                <w:sz w:val="20"/>
              </w:rPr>
              <w:t xml:space="preserve">; </w:t>
            </w:r>
            <w:r>
              <w:rPr>
                <w:rFonts w:ascii="Consolas" w:hAnsi="Consolas" w:eastAsia="Consolas"/>
                <w:color w:val="8E2B6E"/>
                <w:sz w:val="20"/>
              </w:rPr>
              <w:t>OUTPUT total</w:t>
            </w:r>
          </w:p>
        </w:tc>
      </w:tr>
      <w:tr>
        <w:tc>
          <w:tcPr>
            <w:tcW w:type="dxa" w:w="2381"/>
            <w:tcMar>
              <w:top w:w="60" w:type="dxa"/>
              <w:bottom w:w="60" w:type="dxa"/>
              <w:start w:w="110" w:type="dxa"/>
              <w:end w:w="110" w:type="dxa"/>
            </w:tcMar>
          </w:tcPr>
          <w:p>
            <w:pPr>
              <w:spacing w:after="0" w:line="252" w:lineRule="auto"/>
            </w:pPr>
            <w:r>
              <w:rPr>
                <w:sz w:val="20"/>
              </w:rPr>
              <w:t>Rectangle</w:t>
            </w:r>
          </w:p>
        </w:tc>
        <w:tc>
          <w:tcPr>
            <w:tcW w:type="dxa" w:w="2381"/>
            <w:tcMar>
              <w:top w:w="60" w:type="dxa"/>
              <w:bottom w:w="60" w:type="dxa"/>
              <w:start w:w="110" w:type="dxa"/>
              <w:end w:w="110" w:type="dxa"/>
            </w:tcMar>
          </w:tcPr>
          <w:p>
            <w:pPr>
              <w:spacing w:after="0" w:line="252" w:lineRule="auto"/>
            </w:pPr>
            <w:r>
              <w:rPr>
                <w:b/>
                <w:sz w:val="20"/>
              </w:rPr>
              <w:t>Process</w:t>
            </w:r>
          </w:p>
        </w:tc>
        <w:tc>
          <w:tcPr>
            <w:tcW w:type="dxa" w:w="2381"/>
            <w:tcMar>
              <w:top w:w="60" w:type="dxa"/>
              <w:bottom w:w="60" w:type="dxa"/>
              <w:start w:w="110" w:type="dxa"/>
              <w:end w:w="110" w:type="dxa"/>
            </w:tcMar>
          </w:tcPr>
          <w:p>
            <w:pPr>
              <w:spacing w:after="0" w:line="252" w:lineRule="auto"/>
            </w:pPr>
            <w:r>
              <w:rPr>
                <w:sz w:val="20"/>
              </w:rPr>
              <w:t>Assignment, arithmetic, any action</w:t>
            </w:r>
          </w:p>
        </w:tc>
        <w:tc>
          <w:tcPr>
            <w:tcW w:type="dxa" w:w="2381"/>
            <w:tcMar>
              <w:top w:w="60" w:type="dxa"/>
              <w:bottom w:w="60" w:type="dxa"/>
              <w:start w:w="110" w:type="dxa"/>
              <w:end w:w="110" w:type="dxa"/>
            </w:tcMar>
          </w:tcPr>
          <w:p>
            <w:pPr>
              <w:spacing w:after="0" w:line="252" w:lineRule="auto"/>
            </w:pPr>
            <w:r>
              <w:rPr>
                <w:rFonts w:ascii="Consolas" w:hAnsi="Consolas" w:eastAsia="Consolas"/>
                <w:color w:val="8E2B6E"/>
                <w:sz w:val="20"/>
              </w:rPr>
              <w:t>total ← price * qty</w:t>
            </w:r>
          </w:p>
        </w:tc>
      </w:tr>
      <w:tr>
        <w:tc>
          <w:tcPr>
            <w:tcW w:type="dxa" w:w="2381"/>
            <w:tcMar>
              <w:top w:w="60" w:type="dxa"/>
              <w:bottom w:w="60" w:type="dxa"/>
              <w:start w:w="110" w:type="dxa"/>
              <w:end w:w="110" w:type="dxa"/>
            </w:tcMar>
            <w:shd w:val="clear" w:color="auto" w:fill="F4F6F9"/>
          </w:tcPr>
          <w:p>
            <w:pPr>
              <w:spacing w:after="0" w:line="252" w:lineRule="auto"/>
            </w:pPr>
            <w:r>
              <w:rPr>
                <w:sz w:val="20"/>
              </w:rPr>
              <w:t>Diamond</w:t>
            </w:r>
          </w:p>
        </w:tc>
        <w:tc>
          <w:tcPr>
            <w:tcW w:type="dxa" w:w="2381"/>
            <w:tcMar>
              <w:top w:w="60" w:type="dxa"/>
              <w:bottom w:w="60" w:type="dxa"/>
              <w:start w:w="110" w:type="dxa"/>
              <w:end w:w="110" w:type="dxa"/>
            </w:tcMar>
            <w:shd w:val="clear" w:color="auto" w:fill="F4F6F9"/>
          </w:tcPr>
          <w:p>
            <w:pPr>
              <w:spacing w:after="0" w:line="252" w:lineRule="auto"/>
            </w:pPr>
            <w:r>
              <w:rPr>
                <w:b/>
                <w:sz w:val="20"/>
              </w:rPr>
              <w:t>Decision</w:t>
            </w:r>
          </w:p>
        </w:tc>
        <w:tc>
          <w:tcPr>
            <w:tcW w:type="dxa" w:w="2381"/>
            <w:tcMar>
              <w:top w:w="60" w:type="dxa"/>
              <w:bottom w:w="60" w:type="dxa"/>
              <w:start w:w="110" w:type="dxa"/>
              <w:end w:w="110" w:type="dxa"/>
            </w:tcMar>
            <w:shd w:val="clear" w:color="auto" w:fill="F4F6F9"/>
          </w:tcPr>
          <w:p>
            <w:pPr>
              <w:spacing w:after="0" w:line="252" w:lineRule="auto"/>
            </w:pPr>
            <w:r>
              <w:rPr>
                <w:sz w:val="20"/>
              </w:rPr>
              <w:t>Yes/No question (Form 4 focus; recognised here)</w:t>
            </w:r>
          </w:p>
        </w:tc>
        <w:tc>
          <w:tcPr>
            <w:tcW w:type="dxa" w:w="2381"/>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total &gt; 5000?</w:t>
            </w:r>
          </w:p>
        </w:tc>
      </w:tr>
      <w:tr>
        <w:tc>
          <w:tcPr>
            <w:tcW w:type="dxa" w:w="2381"/>
            <w:tcMar>
              <w:top w:w="60" w:type="dxa"/>
              <w:bottom w:w="60" w:type="dxa"/>
              <w:start w:w="110" w:type="dxa"/>
              <w:end w:w="110" w:type="dxa"/>
            </w:tcMar>
          </w:tcPr>
          <w:p>
            <w:pPr>
              <w:spacing w:after="0" w:line="252" w:lineRule="auto"/>
            </w:pPr>
            <w:r>
              <w:rPr>
                <w:sz w:val="20"/>
              </w:rPr>
              <w:t>Rectangle with double side bars</w:t>
            </w:r>
          </w:p>
        </w:tc>
        <w:tc>
          <w:tcPr>
            <w:tcW w:type="dxa" w:w="2381"/>
            <w:tcMar>
              <w:top w:w="60" w:type="dxa"/>
              <w:bottom w:w="60" w:type="dxa"/>
              <w:start w:w="110" w:type="dxa"/>
              <w:end w:w="110" w:type="dxa"/>
            </w:tcMar>
          </w:tcPr>
          <w:p>
            <w:pPr>
              <w:spacing w:after="0" w:line="252" w:lineRule="auto"/>
            </w:pPr>
            <w:r>
              <w:rPr>
                <w:b/>
                <w:sz w:val="20"/>
              </w:rPr>
              <w:t>Predefined process (subroutine)</w:t>
            </w:r>
          </w:p>
        </w:tc>
        <w:tc>
          <w:tcPr>
            <w:tcW w:type="dxa" w:w="2381"/>
            <w:tcMar>
              <w:top w:w="60" w:type="dxa"/>
              <w:bottom w:w="60" w:type="dxa"/>
              <w:start w:w="110" w:type="dxa"/>
              <w:end w:w="110" w:type="dxa"/>
            </w:tcMar>
          </w:tcPr>
          <w:p>
            <w:pPr>
              <w:spacing w:after="0" w:line="252" w:lineRule="auto"/>
            </w:pPr>
            <w:r>
              <w:rPr>
                <w:sz w:val="20"/>
              </w:rPr>
              <w:t>Call a module defined elsewhere</w:t>
            </w:r>
          </w:p>
        </w:tc>
        <w:tc>
          <w:tcPr>
            <w:tcW w:type="dxa" w:w="2381"/>
            <w:tcMar>
              <w:top w:w="60" w:type="dxa"/>
              <w:bottom w:w="60" w:type="dxa"/>
              <w:start w:w="110" w:type="dxa"/>
              <w:end w:w="110" w:type="dxa"/>
            </w:tcMar>
          </w:tcPr>
          <w:p>
            <w:pPr>
              <w:spacing w:after="0" w:line="252" w:lineRule="auto"/>
            </w:pPr>
            <w:r>
              <w:rPr>
                <w:rFonts w:ascii="Consolas" w:hAnsi="Consolas" w:eastAsia="Consolas"/>
                <w:color w:val="8E2B6E"/>
                <w:sz w:val="20"/>
              </w:rPr>
              <w:t>Compute average</w:t>
            </w:r>
          </w:p>
        </w:tc>
      </w:tr>
      <w:tr>
        <w:tc>
          <w:tcPr>
            <w:tcW w:type="dxa" w:w="2381"/>
            <w:tcMar>
              <w:top w:w="60" w:type="dxa"/>
              <w:bottom w:w="60" w:type="dxa"/>
              <w:start w:w="110" w:type="dxa"/>
              <w:end w:w="110" w:type="dxa"/>
            </w:tcMar>
            <w:shd w:val="clear" w:color="auto" w:fill="F4F6F9"/>
          </w:tcPr>
          <w:p>
            <w:pPr>
              <w:spacing w:after="0" w:line="252" w:lineRule="auto"/>
            </w:pPr>
            <w:r>
              <w:rPr>
                <w:sz w:val="20"/>
              </w:rPr>
              <w:t>Arrow</w:t>
            </w:r>
          </w:p>
        </w:tc>
        <w:tc>
          <w:tcPr>
            <w:tcW w:type="dxa" w:w="2381"/>
            <w:tcMar>
              <w:top w:w="60" w:type="dxa"/>
              <w:bottom w:w="60" w:type="dxa"/>
              <w:start w:w="110" w:type="dxa"/>
              <w:end w:w="110" w:type="dxa"/>
            </w:tcMar>
            <w:shd w:val="clear" w:color="auto" w:fill="F4F6F9"/>
          </w:tcPr>
          <w:p>
            <w:pPr>
              <w:spacing w:after="0" w:line="252" w:lineRule="auto"/>
            </w:pPr>
            <w:r>
              <w:rPr>
                <w:b/>
                <w:sz w:val="20"/>
              </w:rPr>
              <w:t>Flowline</w:t>
            </w:r>
          </w:p>
        </w:tc>
        <w:tc>
          <w:tcPr>
            <w:tcW w:type="dxa" w:w="2381"/>
            <w:tcMar>
              <w:top w:w="60" w:type="dxa"/>
              <w:bottom w:w="60" w:type="dxa"/>
              <w:start w:w="110" w:type="dxa"/>
              <w:end w:w="110" w:type="dxa"/>
            </w:tcMar>
            <w:shd w:val="clear" w:color="auto" w:fill="F4F6F9"/>
          </w:tcPr>
          <w:p>
            <w:pPr>
              <w:spacing w:after="0" w:line="252" w:lineRule="auto"/>
            </w:pPr>
            <w:r>
              <w:rPr>
                <w:sz w:val="20"/>
              </w:rPr>
              <w:t>Direction of flow</w:t>
            </w:r>
          </w:p>
        </w:tc>
        <w:tc>
          <w:tcPr>
            <w:tcW w:type="dxa" w:w="2381"/>
            <w:tcMar>
              <w:top w:w="60" w:type="dxa"/>
              <w:bottom w:w="60" w:type="dxa"/>
              <w:start w:w="110" w:type="dxa"/>
              <w:end w:w="110" w:type="dxa"/>
            </w:tcMar>
            <w:shd w:val="clear" w:color="auto" w:fill="F4F6F9"/>
          </w:tcPr>
          <w:p>
            <w:pPr>
              <w:spacing w:after="0" w:line="252" w:lineRule="auto"/>
            </w:pPr>
            <w:r>
              <w:rPr>
                <w:sz w:val="20"/>
              </w:rPr>
              <w:t>–</w:t>
            </w:r>
          </w:p>
        </w:tc>
      </w:tr>
      <w:tr>
        <w:tc>
          <w:tcPr>
            <w:tcW w:type="dxa" w:w="2381"/>
            <w:tcMar>
              <w:top w:w="60" w:type="dxa"/>
              <w:bottom w:w="60" w:type="dxa"/>
              <w:start w:w="110" w:type="dxa"/>
              <w:end w:w="110" w:type="dxa"/>
            </w:tcMar>
          </w:tcPr>
          <w:p>
            <w:pPr>
              <w:spacing w:after="0" w:line="252" w:lineRule="auto"/>
            </w:pPr>
            <w:r>
              <w:rPr>
                <w:sz w:val="20"/>
              </w:rPr>
              <w:t>Small circle</w:t>
            </w:r>
          </w:p>
        </w:tc>
        <w:tc>
          <w:tcPr>
            <w:tcW w:type="dxa" w:w="2381"/>
            <w:tcMar>
              <w:top w:w="60" w:type="dxa"/>
              <w:bottom w:w="60" w:type="dxa"/>
              <w:start w:w="110" w:type="dxa"/>
              <w:end w:w="110" w:type="dxa"/>
            </w:tcMar>
          </w:tcPr>
          <w:p>
            <w:pPr>
              <w:spacing w:after="0" w:line="252" w:lineRule="auto"/>
            </w:pPr>
            <w:r>
              <w:rPr>
                <w:b/>
                <w:sz w:val="20"/>
              </w:rPr>
              <w:t>On-page connector</w:t>
            </w:r>
          </w:p>
        </w:tc>
        <w:tc>
          <w:tcPr>
            <w:tcW w:type="dxa" w:w="2381"/>
            <w:tcMar>
              <w:top w:w="60" w:type="dxa"/>
              <w:bottom w:w="60" w:type="dxa"/>
              <w:start w:w="110" w:type="dxa"/>
              <w:end w:w="110" w:type="dxa"/>
            </w:tcMar>
          </w:tcPr>
          <w:p>
            <w:pPr>
              <w:spacing w:after="0" w:line="252" w:lineRule="auto"/>
            </w:pPr>
            <w:r>
              <w:rPr>
                <w:sz w:val="20"/>
              </w:rPr>
              <w:t>Continue elsewhere on the same page</w:t>
            </w:r>
          </w:p>
        </w:tc>
        <w:tc>
          <w:tcPr>
            <w:tcW w:type="dxa" w:w="2381"/>
            <w:tcMar>
              <w:top w:w="60" w:type="dxa"/>
              <w:bottom w:w="60" w:type="dxa"/>
              <w:start w:w="110" w:type="dxa"/>
              <w:end w:w="110" w:type="dxa"/>
            </w:tcMar>
          </w:tcPr>
          <w:p>
            <w:pPr>
              <w:spacing w:after="0" w:line="252" w:lineRule="auto"/>
            </w:pPr>
            <w:r>
              <w:rPr>
                <w:rFonts w:ascii="Consolas" w:hAnsi="Consolas" w:eastAsia="Consolas"/>
                <w:color w:val="8E2B6E"/>
                <w:sz w:val="20"/>
              </w:rPr>
              <w:t>A</w:t>
            </w:r>
          </w:p>
        </w:tc>
      </w:tr>
      <w:tr>
        <w:tc>
          <w:tcPr>
            <w:tcW w:type="dxa" w:w="2381"/>
            <w:tcMar>
              <w:top w:w="60" w:type="dxa"/>
              <w:bottom w:w="60" w:type="dxa"/>
              <w:start w:w="110" w:type="dxa"/>
              <w:end w:w="110" w:type="dxa"/>
            </w:tcMar>
            <w:shd w:val="clear" w:color="auto" w:fill="F4F6F9"/>
          </w:tcPr>
          <w:p>
            <w:pPr>
              <w:spacing w:after="0" w:line="252" w:lineRule="auto"/>
            </w:pPr>
            <w:r>
              <w:rPr>
                <w:sz w:val="20"/>
              </w:rPr>
              <w:t>Pentagon (home-plate shape)</w:t>
            </w:r>
          </w:p>
        </w:tc>
        <w:tc>
          <w:tcPr>
            <w:tcW w:type="dxa" w:w="2381"/>
            <w:tcMar>
              <w:top w:w="60" w:type="dxa"/>
              <w:bottom w:w="60" w:type="dxa"/>
              <w:start w:w="110" w:type="dxa"/>
              <w:end w:w="110" w:type="dxa"/>
            </w:tcMar>
            <w:shd w:val="clear" w:color="auto" w:fill="F4F6F9"/>
          </w:tcPr>
          <w:p>
            <w:pPr>
              <w:spacing w:after="0" w:line="252" w:lineRule="auto"/>
            </w:pPr>
            <w:r>
              <w:rPr>
                <w:b/>
                <w:sz w:val="20"/>
              </w:rPr>
              <w:t>Off-page connector</w:t>
            </w:r>
          </w:p>
        </w:tc>
        <w:tc>
          <w:tcPr>
            <w:tcW w:type="dxa" w:w="2381"/>
            <w:tcMar>
              <w:top w:w="60" w:type="dxa"/>
              <w:bottom w:w="60" w:type="dxa"/>
              <w:start w:w="110" w:type="dxa"/>
              <w:end w:w="110" w:type="dxa"/>
            </w:tcMar>
            <w:shd w:val="clear" w:color="auto" w:fill="F4F6F9"/>
          </w:tcPr>
          <w:p>
            <w:pPr>
              <w:spacing w:after="0" w:line="252" w:lineRule="auto"/>
            </w:pPr>
            <w:r>
              <w:rPr>
                <w:sz w:val="20"/>
              </w:rPr>
              <w:t>Continue on another page</w:t>
            </w:r>
          </w:p>
        </w:tc>
        <w:tc>
          <w:tcPr>
            <w:tcW w:type="dxa" w:w="2381"/>
            <w:tcMar>
              <w:top w:w="60" w:type="dxa"/>
              <w:bottom w:w="60" w:type="dxa"/>
              <w:start w:w="110" w:type="dxa"/>
              <w:end w:w="110" w:type="dxa"/>
            </w:tcMar>
            <w:shd w:val="clear" w:color="auto" w:fill="F4F6F9"/>
          </w:tcPr>
          <w:p>
            <w:pPr>
              <w:spacing w:after="0" w:line="252" w:lineRule="auto"/>
            </w:pPr>
            <w:r>
              <w:rPr>
                <w:rFonts w:ascii="Consolas" w:hAnsi="Consolas" w:eastAsia="Consolas"/>
                <w:color w:val="8E2B6E"/>
                <w:sz w:val="20"/>
              </w:rPr>
              <w:t>1</w:t>
            </w:r>
          </w:p>
        </w:tc>
      </w:tr>
      <w:tr>
        <w:tc>
          <w:tcPr>
            <w:tcW w:type="dxa" w:w="2381"/>
            <w:tcMar>
              <w:top w:w="60" w:type="dxa"/>
              <w:bottom w:w="60" w:type="dxa"/>
              <w:start w:w="110" w:type="dxa"/>
              <w:end w:w="110" w:type="dxa"/>
            </w:tcMar>
          </w:tcPr>
          <w:p>
            <w:pPr>
              <w:spacing w:after="0" w:line="252" w:lineRule="auto"/>
            </w:pPr>
            <w:r>
              <w:rPr>
                <w:sz w:val="20"/>
              </w:rPr>
              <w:t>Open rectangle with dashed line</w:t>
            </w:r>
          </w:p>
        </w:tc>
        <w:tc>
          <w:tcPr>
            <w:tcW w:type="dxa" w:w="2381"/>
            <w:tcMar>
              <w:top w:w="60" w:type="dxa"/>
              <w:bottom w:w="60" w:type="dxa"/>
              <w:start w:w="110" w:type="dxa"/>
              <w:end w:w="110" w:type="dxa"/>
            </w:tcMar>
          </w:tcPr>
          <w:p>
            <w:pPr>
              <w:spacing w:after="0" w:line="252" w:lineRule="auto"/>
            </w:pPr>
            <w:r>
              <w:rPr>
                <w:b/>
                <w:sz w:val="20"/>
              </w:rPr>
              <w:t>Annotation / comment</w:t>
            </w:r>
          </w:p>
        </w:tc>
        <w:tc>
          <w:tcPr>
            <w:tcW w:type="dxa" w:w="2381"/>
            <w:tcMar>
              <w:top w:w="60" w:type="dxa"/>
              <w:bottom w:w="60" w:type="dxa"/>
              <w:start w:w="110" w:type="dxa"/>
              <w:end w:w="110" w:type="dxa"/>
            </w:tcMar>
          </w:tcPr>
          <w:p>
            <w:pPr>
              <w:spacing w:after="0" w:line="252" w:lineRule="auto"/>
            </w:pPr>
            <w:r>
              <w:rPr>
                <w:sz w:val="20"/>
              </w:rPr>
              <w:t>Explanatory note</w:t>
            </w:r>
          </w:p>
        </w:tc>
        <w:tc>
          <w:tcPr>
            <w:tcW w:type="dxa" w:w="2381"/>
            <w:tcMar>
              <w:top w:w="60" w:type="dxa"/>
              <w:bottom w:w="60" w:type="dxa"/>
              <w:start w:w="110" w:type="dxa"/>
              <w:end w:w="110" w:type="dxa"/>
            </w:tcMar>
          </w:tcPr>
          <w:p>
            <w:pPr>
              <w:spacing w:after="0" w:line="252" w:lineRule="auto"/>
            </w:pPr>
            <w:r>
              <w:rPr>
                <w:rFonts w:ascii="Consolas" w:hAnsi="Consolas" w:eastAsia="Consolas"/>
                <w:color w:val="8E2B6E"/>
                <w:sz w:val="20"/>
              </w:rPr>
              <w:t>// VAT is 19.25 %</w:t>
            </w:r>
          </w:p>
        </w:tc>
      </w:tr>
      <w:tr>
        <w:tc>
          <w:tcPr>
            <w:tcW w:type="dxa" w:w="2381"/>
            <w:tcMar>
              <w:top w:w="60" w:type="dxa"/>
              <w:bottom w:w="60" w:type="dxa"/>
              <w:start w:w="110" w:type="dxa"/>
              <w:end w:w="110" w:type="dxa"/>
            </w:tcMar>
            <w:shd w:val="clear" w:color="auto" w:fill="F4F6F9"/>
          </w:tcPr>
          <w:p>
            <w:pPr>
              <w:spacing w:after="0" w:line="252" w:lineRule="auto"/>
            </w:pPr>
            <w:r>
              <w:rPr>
                <w:sz w:val="20"/>
              </w:rPr>
              <w:t>Cylinder / document shape (optional)</w:t>
            </w:r>
          </w:p>
        </w:tc>
        <w:tc>
          <w:tcPr>
            <w:tcW w:type="dxa" w:w="2381"/>
            <w:tcMar>
              <w:top w:w="60" w:type="dxa"/>
              <w:bottom w:w="60" w:type="dxa"/>
              <w:start w:w="110" w:type="dxa"/>
              <w:end w:w="110" w:type="dxa"/>
            </w:tcMar>
            <w:shd w:val="clear" w:color="auto" w:fill="F4F6F9"/>
          </w:tcPr>
          <w:p>
            <w:pPr>
              <w:spacing w:after="0" w:line="252" w:lineRule="auto"/>
            </w:pPr>
            <w:r>
              <w:rPr>
                <w:sz w:val="20"/>
              </w:rPr>
              <w:t>Database / printed document</w:t>
            </w:r>
          </w:p>
        </w:tc>
        <w:tc>
          <w:tcPr>
            <w:tcW w:type="dxa" w:w="2381"/>
            <w:tcMar>
              <w:top w:w="60" w:type="dxa"/>
              <w:bottom w:w="60" w:type="dxa"/>
              <w:start w:w="110" w:type="dxa"/>
              <w:end w:w="110" w:type="dxa"/>
            </w:tcMar>
            <w:shd w:val="clear" w:color="auto" w:fill="F4F6F9"/>
          </w:tcPr>
          <w:p>
            <w:pPr>
              <w:spacing w:after="0" w:line="252" w:lineRule="auto"/>
            </w:pPr>
            <w:r>
              <w:rPr>
                <w:sz w:val="20"/>
              </w:rPr>
              <w:t>Specific I/O forms</w:t>
            </w:r>
          </w:p>
        </w:tc>
        <w:tc>
          <w:tcPr>
            <w:tcW w:type="dxa" w:w="2381"/>
            <w:tcMar>
              <w:top w:w="60" w:type="dxa"/>
              <w:bottom w:w="60" w:type="dxa"/>
              <w:start w:w="110" w:type="dxa"/>
              <w:end w:w="110" w:type="dxa"/>
            </w:tcMar>
            <w:shd w:val="clear" w:color="auto" w:fill="F4F6F9"/>
          </w:tcPr>
          <w:p>
            <w:pPr>
              <w:spacing w:after="0" w:line="252" w:lineRule="auto"/>
            </w:pPr>
            <w:r>
              <w:rPr>
                <w:sz w:val="20"/>
              </w:rPr>
              <w:t>–</w:t>
            </w:r>
          </w:p>
        </w:tc>
      </w:tr>
    </w:tbl>
    <w:p>
      <w:pPr>
        <w:spacing w:after="40"/>
      </w:pPr>
    </w:p>
    <w:p>
      <w:r>
        <w:rPr>
          <w:b/>
        </w:rPr>
        <w:t>Rules:</w:t>
      </w:r>
      <w:r>
        <w:t xml:space="preserve"> one START, one END; flow top-to-bottom, left-to-right; arrowheads on every line; symbols not overlapping; text short and precise; every decision has two labelled exits; use connectors rather than crossing lines; the flowchart must be </w:t>
      </w:r>
      <w:r>
        <w:rPr>
          <w:b/>
        </w:rPr>
        <w:t>traceable</w:t>
      </w:r>
      <w:r>
        <w:t xml:space="preserve"> with data.</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22.1 – Flowchart symbol reference card.</w:t>
            </w:r>
            <w:r>
              <w:rPr>
                <w:sz w:val="21"/>
              </w:rPr>
              <w:t xml:space="preserve"> Each symbol drawn large, named, with its pseudocode equivalent beside it (Terminator ↔ BEGIN/END; Parallelogram ↔ INPUT/OUTPUT; Rectangle ↔ assignment/arithmetic; Diamond ↔ IF; Predefined process ↔ CALL module; Annotation ↔ // comment).</w:t>
            </w:r>
          </w:p>
        </w:tc>
      </w:tr>
    </w:tbl>
    <w:p>
      <w:pPr>
        <w:spacing w:after="20"/>
      </w:pPr>
    </w:p>
    <w:p>
      <w:pPr>
        <w:pStyle w:val="Heading3"/>
      </w:pPr>
      <w:r>
        <w:t>22.3 From pseudocode to flowchart – worked examples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Shop bill with VAT.</w:t>
            </w:r>
          </w:p>
          <w:p>
            <w:pPr>
              <w:spacing w:after="60" w:line="264" w:lineRule="auto"/>
            </w:pPr>
            <w:r>
              <w:rPr>
                <w:sz w:val="21"/>
              </w:rPr>
              <w:t>Pseudocode:</w:t>
            </w:r>
          </w:p>
          <w:p>
            <w:pPr>
              <w:spacing w:after="60" w:line="264" w:lineRule="auto"/>
            </w:pPr>
            <w:r>
              <w:rPr>
                <w:rFonts w:ascii="Consolas" w:hAnsi="Consolas" w:eastAsia="Consolas"/>
                <w:color w:val="8E2B6E"/>
                <w:sz w:val="21"/>
              </w:rPr>
              <w:t>`</w:t>
            </w:r>
          </w:p>
          <w:p>
            <w:pPr>
              <w:spacing w:after="60" w:line="264" w:lineRule="auto"/>
            </w:pPr>
            <w:r>
              <w:rPr>
                <w:sz w:val="21"/>
              </w:rPr>
              <w:t>BEGIN</w:t>
            </w:r>
          </w:p>
          <w:p>
            <w:pPr>
              <w:spacing w:after="60" w:line="264" w:lineRule="auto"/>
            </w:pPr>
            <w:r>
              <w:rPr>
                <w:sz w:val="21"/>
              </w:rPr>
              <w:t xml:space="preserve">    DECLARE price, qty : INTEGER</w:t>
            </w:r>
          </w:p>
          <w:p>
            <w:pPr>
              <w:spacing w:after="60" w:line="264" w:lineRule="auto"/>
            </w:pPr>
            <w:r>
              <w:rPr>
                <w:sz w:val="21"/>
              </w:rPr>
              <w:t xml:space="preserve">    DECLARE subtotal, vat, total : REAL</w:t>
            </w:r>
          </w:p>
          <w:p>
            <w:pPr>
              <w:spacing w:after="60" w:line="264" w:lineRule="auto"/>
            </w:pPr>
            <w:r>
              <w:rPr>
                <w:sz w:val="21"/>
              </w:rPr>
              <w:t xml:space="preserve">    INPUT price, qty</w:t>
            </w:r>
          </w:p>
          <w:p>
            <w:pPr>
              <w:spacing w:after="60" w:line="264" w:lineRule="auto"/>
            </w:pPr>
            <w:r>
              <w:rPr>
                <w:sz w:val="21"/>
              </w:rPr>
              <w:t xml:space="preserve">    subtotal ← price * qty</w:t>
            </w:r>
          </w:p>
          <w:p>
            <w:pPr>
              <w:spacing w:after="60" w:line="264" w:lineRule="auto"/>
            </w:pPr>
            <w:r>
              <w:rPr>
                <w:sz w:val="21"/>
              </w:rPr>
              <w:t xml:space="preserve">    vat ← subtotal * 0.1925</w:t>
            </w:r>
          </w:p>
          <w:p>
            <w:pPr>
              <w:spacing w:after="60" w:line="264" w:lineRule="auto"/>
            </w:pPr>
            <w:r>
              <w:rPr>
                <w:sz w:val="21"/>
              </w:rPr>
              <w:t xml:space="preserve">    total ← subtotal + vat</w:t>
            </w:r>
          </w:p>
          <w:p>
            <w:pPr>
              <w:spacing w:after="60" w:line="264" w:lineRule="auto"/>
            </w:pPr>
            <w:r>
              <w:rPr>
                <w:sz w:val="21"/>
              </w:rPr>
              <w:t xml:space="preserve">    OUTPUT "Total: ", total</w:t>
            </w:r>
          </w:p>
          <w:p>
            <w:pPr>
              <w:spacing w:after="60" w:line="264" w:lineRule="auto"/>
            </w:pPr>
            <w:r>
              <w:rPr>
                <w:sz w:val="21"/>
              </w:rPr>
              <w:t>END</w:t>
            </w:r>
          </w:p>
          <w:p>
            <w:pPr>
              <w:spacing w:after="60" w:line="264" w:lineRule="auto"/>
            </w:pPr>
            <w:r>
              <w:rPr>
                <w:rFonts w:ascii="Consolas" w:hAnsi="Consolas" w:eastAsia="Consolas"/>
                <w:color w:val="8E2B6E"/>
                <w:sz w:val="21"/>
              </w:rPr>
              <w:t>`</w:t>
            </w:r>
          </w:p>
          <w:p>
            <w:pPr>
              <w:spacing w:after="60" w:line="264" w:lineRule="auto"/>
            </w:pPr>
            <w:r>
              <w:rPr>
                <w:sz w:val="21"/>
              </w:rPr>
              <w:t xml:space="preserve">Flowchart: START (oval) → </w:t>
            </w:r>
            <w:r>
              <w:rPr>
                <w:i/>
                <w:sz w:val="21"/>
              </w:rPr>
              <w:t>INPUT price, qty</w:t>
            </w:r>
            <w:r>
              <w:rPr>
                <w:sz w:val="21"/>
              </w:rPr>
              <w:t xml:space="preserve"> (parallelogram) → </w:t>
            </w:r>
            <w:r>
              <w:rPr>
                <w:i/>
                <w:sz w:val="21"/>
              </w:rPr>
              <w:t>subtotal ← price × qty</w:t>
            </w:r>
            <w:r>
              <w:rPr>
                <w:sz w:val="21"/>
              </w:rPr>
              <w:t xml:space="preserve"> (rectangle) → </w:t>
            </w:r>
            <w:r>
              <w:rPr>
                <w:i/>
                <w:sz w:val="21"/>
              </w:rPr>
              <w:t>vat ← subtotal × 0.1925</w:t>
            </w:r>
            <w:r>
              <w:rPr>
                <w:sz w:val="21"/>
              </w:rPr>
              <w:t xml:space="preserve"> (rectangle) → </w:t>
            </w:r>
            <w:r>
              <w:rPr>
                <w:i/>
                <w:sz w:val="21"/>
              </w:rPr>
              <w:t>total ← subtotal + vat</w:t>
            </w:r>
            <w:r>
              <w:rPr>
                <w:sz w:val="21"/>
              </w:rPr>
              <w:t xml:space="preserve"> (rectangle) → </w:t>
            </w:r>
            <w:r>
              <w:rPr>
                <w:i/>
                <w:sz w:val="21"/>
              </w:rPr>
              <w:t>OUTPUT total</w:t>
            </w:r>
            <w:r>
              <w:rPr>
                <w:sz w:val="21"/>
              </w:rPr>
              <w:t xml:space="preserve"> (parallelogram) → END (oval). (Declarations are usually omitted from flowcharts or noted in an annotation.)</w:t>
            </w:r>
          </w:p>
          <w:p>
            <w:pPr>
              <w:spacing w:after="60" w:line="264" w:lineRule="auto"/>
            </w:pPr>
            <w:r>
              <w:rPr>
                <w:sz w:val="21"/>
              </w:rPr>
              <w:t xml:space="preserve">Trace: price = 500, qty = 4 → subtotal 2,000; vat 385; total </w:t>
            </w:r>
            <w:r>
              <w:rPr>
                <w:b/>
                <w:sz w:val="21"/>
              </w:rPr>
              <w:t>2,385</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Sum of the digits of a three-digit number</w:t>
            </w:r>
            <w:r>
              <w:rPr>
                <w:sz w:val="21"/>
              </w:rPr>
              <w:t xml:space="preserve"> (from Lesson 21) as a flowchart: START → INPUT n → d1 ← n MOD 10 → d2 ← (n DIV 10) MOD 10 → d3 ← n DIV 100 → s ← d1 + d2 + d3 → OUTPUT s → END. Trace with 358 → 16.</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Using a predefined process.</w:t>
            </w:r>
            <w:r>
              <w:rPr>
                <w:sz w:val="21"/>
              </w:rPr>
              <w:t xml:space="preserve"> Main flowchart: START → INPUT m1, m2, m3 → [[Compute average]] (double-barred rectangle) → OUTPUT average → END. A separate small flowchart titled "Compute average": START → total ← m1 + m2 + m3 → average ← total / 3 → RETURN. This mirrors the structure diagram's modules (Lesson 19).</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22.2 – Three worked flowcharts.</w:t>
            </w:r>
            <w:r>
              <w:rPr>
                <w:sz w:val="21"/>
              </w:rPr>
              <w:t xml:space="preserve"> The bill-with-VAT, digit-sum and predefined-process examples drawn with correct symbols, arrowheads and a trace table beside each showing variable values line by line.</w:t>
            </w:r>
          </w:p>
        </w:tc>
      </w:tr>
    </w:tbl>
    <w:p>
      <w:pPr>
        <w:spacing w:after="20"/>
      </w:pPr>
    </w:p>
    <w:p>
      <w:pPr>
        <w:pStyle w:val="Heading3"/>
      </w:pPr>
      <w:r>
        <w:t>22.4 Tracing a flowchart (dry run preview)</w:t>
      </w:r>
    </w:p>
    <w:p>
      <w:r>
        <w:t xml:space="preserve">Follow the arrows from START; at each symbol perform the action and write the new values of variables in a </w:t>
      </w:r>
      <w:r>
        <w:rPr>
          <w:b/>
        </w:rPr>
        <w:t>trace table</w:t>
      </w:r>
      <w:r>
        <w:t xml:space="preserve"> (one column per variable, one row per step). Tracing (a) checks correctness, (b) reveals the purpose of an unfamiliar flowchart, (c) finds logic errors before coding. Formal dry-running with decisions and loops is studied in Form 4.</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Common drawing errors: writing calculations in parallelograms; putting INPUT in a rectangle; missing arrowheads; two START symbols; text like "add" without saying what is added and where the result goes. Use the checklist: </w:t>
            </w:r>
            <w:r>
              <w:rPr>
                <w:b/>
                <w:sz w:val="21"/>
              </w:rPr>
              <w:t>Shape right? Arrow right? Text complete (variable ← expression)? Traceable?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Flowchart studio (20 min, pairs).</w:t>
            </w:r>
            <w:r>
              <w:rPr>
                <w:sz w:val="21"/>
              </w:rPr>
              <w:t xml:space="preserve"> Draw flowcharts for: (1) input the radius of a circle, output area and circumference (use an annotation for π = 3.1416); (2) input a duration in minutes, output hours and minutes (DIV, MOD); (3) input three marks, use a predefined process </w:t>
            </w:r>
            <w:r>
              <w:rPr>
                <w:i/>
                <w:sz w:val="21"/>
              </w:rPr>
              <w:t>Compute average</w:t>
            </w:r>
            <w:r>
              <w:rPr>
                <w:sz w:val="21"/>
              </w:rPr>
              <w:t>, output the average; (4) convert a teacher-supplied 7-line pseudocode into a flowchart and vice versa. Swap; trace the partner's chart with given data and mark it with the checklist.</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a flowchart and state two advantages and one limitation.</w:t>
            </w:r>
          </w:p>
          <w:p>
            <w:pPr>
              <w:pStyle w:val="ListNumber"/>
              <w:spacing w:after="60" w:line="264" w:lineRule="auto"/>
            </w:pPr>
            <w:r>
              <w:rPr>
                <w:sz w:val="21"/>
              </w:rPr>
              <w:t>Name the symbol for: start/end; input/output; a calculation; a call to a module; continuing on another page.</w:t>
            </w:r>
          </w:p>
          <w:p>
            <w:pPr>
              <w:pStyle w:val="ListNumber"/>
              <w:spacing w:after="60" w:line="264" w:lineRule="auto"/>
            </w:pPr>
            <w:r>
              <w:rPr>
                <w:sz w:val="21"/>
              </w:rPr>
              <w:t>State four rules for drawing flowcharts.</w:t>
            </w:r>
          </w:p>
          <w:p>
            <w:pPr>
              <w:pStyle w:val="ListNumber"/>
              <w:spacing w:after="60" w:line="264" w:lineRule="auto"/>
            </w:pPr>
            <w:r>
              <w:rPr>
                <w:sz w:val="21"/>
              </w:rPr>
              <w:t>Draw a flowchart that inputs the length and width of a room and outputs the area and the cost of tiles at 8,500 FCFA per m².</w:t>
            </w:r>
          </w:p>
          <w:p>
            <w:pPr>
              <w:pStyle w:val="ListNumber"/>
              <w:spacing w:after="60" w:line="264" w:lineRule="auto"/>
            </w:pPr>
            <w:r>
              <w:rPr>
                <w:sz w:val="21"/>
              </w:rPr>
              <w:t>Convert to pseudocode a flowchart shown by the teacher (5 symbols).</w:t>
            </w:r>
          </w:p>
          <w:p>
            <w:pPr>
              <w:pStyle w:val="ListNumber"/>
              <w:spacing w:after="60" w:line="264" w:lineRule="auto"/>
            </w:pPr>
            <w:r>
              <w:rPr>
                <w:sz w:val="21"/>
              </w:rPr>
              <w:t>Trace a given flowchart with two data sets and state its purpose.</w:t>
            </w:r>
          </w:p>
          <w:p>
            <w:pPr>
              <w:spacing w:after="60" w:line="264" w:lineRule="auto"/>
            </w:pPr>
            <w:r>
              <w:rPr>
                <w:b/>
                <w:sz w:val="21"/>
              </w:rPr>
              <w:t>Homework:</w:t>
            </w:r>
            <w:r>
              <w:rPr>
                <w:sz w:val="21"/>
              </w:rPr>
              <w:t xml:space="preserve"> Draw the flowchart for converting a temperature from °F to °C (C = (F − 32) × 5 / 9) and trace it with 98.6 °F.</w:t>
            </w:r>
          </w:p>
        </w:tc>
      </w:tr>
    </w:tbl>
    <w:p>
      <w:pPr>
        <w:spacing w:after="20"/>
      </w:pPr>
    </w:p>
    <w:p>
      <w:r>
        <w:br w:type="page"/>
      </w:r>
    </w:p>
    <w:p>
      <w:pPr>
        <w:pStyle w:val="Heading1"/>
        <w:pBdr>
          <w:bottom w:val="single" w:sz="8" w:space="1" w:color="0F9D8A"/>
        </w:pBdr>
      </w:pPr>
      <w:r>
        <w:t>Lesson 23: Integration Activity — Basic Algorithmic Instructions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A young entrepreneur in your town runs a </w:t>
            </w:r>
            <w:r>
              <w:rPr>
                <w:b/>
                <w:sz w:val="21"/>
              </w:rPr>
              <w:t>small water-delivery business</w:t>
            </w:r>
            <w:r>
              <w:rPr>
                <w:sz w:val="21"/>
              </w:rPr>
              <w:t xml:space="preserve"> (20-litre bottles). She currently calculates each customer's bill by hand and often makes mistakes: bottles delivered × unit price, minus the deposit refunded for bottles returned, plus a delivery fee that depends on the distance (fee = distance in km × 100 FCFA). She also wants to know how many full crates (12 bottles) and loose bottles a delivery represents. She asks the Computer Club to design the program properly before anyone codes it.</w:t>
            </w:r>
          </w:p>
          <w:p>
            <w:pPr>
              <w:spacing w:after="60" w:line="264" w:lineRule="auto"/>
            </w:pPr>
            <w:r>
              <w:rPr>
                <w:b/>
                <w:sz w:val="21"/>
              </w:rPr>
              <w:t>Task (groups of 4, 2 periods).</w:t>
            </w:r>
          </w:p>
          <w:p>
            <w:pPr>
              <w:pStyle w:val="ListNumber"/>
              <w:spacing w:after="60" w:line="264" w:lineRule="auto"/>
            </w:pPr>
            <w:r>
              <w:rPr>
                <w:b/>
                <w:sz w:val="21"/>
              </w:rPr>
              <w:t>PDLC – Analysis:</w:t>
            </w:r>
            <w:r>
              <w:rPr>
                <w:sz w:val="21"/>
              </w:rPr>
              <w:t xml:space="preserve"> write the problem statement; list inputs (with data types), outputs, processing and constraints (Lesson 18).</w:t>
            </w:r>
          </w:p>
          <w:p>
            <w:pPr>
              <w:pStyle w:val="ListNumber"/>
              <w:spacing w:after="60" w:line="264" w:lineRule="auto"/>
            </w:pPr>
            <w:r>
              <w:rPr>
                <w:b/>
                <w:sz w:val="21"/>
              </w:rPr>
              <w:t>Decomposition:</w:t>
            </w:r>
            <w:r>
              <w:rPr>
                <w:sz w:val="21"/>
              </w:rPr>
              <w:t xml:space="preserve"> draw a </w:t>
            </w:r>
            <w:r>
              <w:rPr>
                <w:b/>
                <w:sz w:val="21"/>
              </w:rPr>
              <w:t>structure diagram</w:t>
            </w:r>
            <w:r>
              <w:rPr>
                <w:sz w:val="21"/>
              </w:rPr>
              <w:t xml:space="preserve"> with at least four modules (e.g. </w:t>
            </w:r>
            <w:r>
              <w:rPr>
                <w:i/>
                <w:sz w:val="21"/>
              </w:rPr>
              <w:t>Get delivery data</w:t>
            </w:r>
            <w:r>
              <w:rPr>
                <w:sz w:val="21"/>
              </w:rPr>
              <w:t xml:space="preserve">, </w:t>
            </w:r>
            <w:r>
              <w:rPr>
                <w:i/>
                <w:sz w:val="21"/>
              </w:rPr>
              <w:t>Compute crates and loose bottles</w:t>
            </w:r>
            <w:r>
              <w:rPr>
                <w:sz w:val="21"/>
              </w:rPr>
              <w:t xml:space="preserve">, </w:t>
            </w:r>
            <w:r>
              <w:rPr>
                <w:i/>
                <w:sz w:val="21"/>
              </w:rPr>
              <w:t>Compute bill</w:t>
            </w:r>
            <w:r>
              <w:rPr>
                <w:sz w:val="21"/>
              </w:rPr>
              <w:t xml:space="preserve">, </w:t>
            </w:r>
            <w:r>
              <w:rPr>
                <w:i/>
                <w:sz w:val="21"/>
              </w:rPr>
              <w:t>Display invoice</w:t>
            </w:r>
            <w:r>
              <w:rPr>
                <w:sz w:val="21"/>
              </w:rPr>
              <w:t>) (Lesson 19).</w:t>
            </w:r>
          </w:p>
          <w:p>
            <w:pPr>
              <w:pStyle w:val="ListNumber"/>
              <w:spacing w:after="60" w:line="264" w:lineRule="auto"/>
            </w:pPr>
            <w:r>
              <w:rPr>
                <w:b/>
                <w:sz w:val="21"/>
              </w:rPr>
              <w:t>Algorithm:</w:t>
            </w:r>
            <w:r>
              <w:rPr>
                <w:sz w:val="21"/>
              </w:rPr>
              <w:t xml:space="preserve"> write the complete </w:t>
            </w:r>
            <w:r>
              <w:rPr>
                <w:b/>
                <w:sz w:val="21"/>
              </w:rPr>
              <w:t>pseudocode</w:t>
            </w:r>
            <w:r>
              <w:rPr>
                <w:sz w:val="21"/>
              </w:rPr>
              <w:t xml:space="preserve"> using declarations, prompts and labelled outputs, DIV/MOD for crates, correct precedence, and at least one Boolean variable (e.g. </w:t>
            </w:r>
            <w:r>
              <w:rPr>
                <w:rFonts w:ascii="Consolas" w:hAnsi="Consolas" w:eastAsia="Consolas"/>
                <w:color w:val="8E2B6E"/>
                <w:sz w:val="21"/>
              </w:rPr>
              <w:t>refundDue ← returned &gt; 0</w:t>
            </w:r>
            <w:r>
              <w:rPr>
                <w:sz w:val="21"/>
              </w:rPr>
              <w:t>) (Lessons 20–21).</w:t>
            </w:r>
          </w:p>
          <w:p>
            <w:pPr>
              <w:pStyle w:val="ListNumber"/>
              <w:spacing w:after="60" w:line="264" w:lineRule="auto"/>
            </w:pPr>
            <w:r>
              <w:rPr>
                <w:b/>
                <w:sz w:val="21"/>
              </w:rPr>
              <w:t>Flowchart:</w:t>
            </w:r>
            <w:r>
              <w:rPr>
                <w:sz w:val="21"/>
              </w:rPr>
              <w:t xml:space="preserve"> draw the flowchart for the </w:t>
            </w:r>
            <w:r>
              <w:rPr>
                <w:i/>
                <w:sz w:val="21"/>
              </w:rPr>
              <w:t>Compute bill</w:t>
            </w:r>
            <w:r>
              <w:rPr>
                <w:sz w:val="21"/>
              </w:rPr>
              <w:t xml:space="preserve"> module and the main program using a predefined-process symbol (Lesson 22).</w:t>
            </w:r>
          </w:p>
          <w:p>
            <w:pPr>
              <w:pStyle w:val="ListNumber"/>
              <w:spacing w:after="60" w:line="264" w:lineRule="auto"/>
            </w:pPr>
            <w:r>
              <w:rPr>
                <w:b/>
                <w:sz w:val="21"/>
              </w:rPr>
              <w:t>Testing:</w:t>
            </w:r>
            <w:r>
              <w:rPr>
                <w:sz w:val="21"/>
              </w:rPr>
              <w:t xml:space="preserve"> prepare a test plan with three data sets (normal, boundary such as zero returned bottles, and one you consider tricky) and </w:t>
            </w:r>
            <w:r>
              <w:rPr>
                <w:b/>
                <w:sz w:val="21"/>
              </w:rPr>
              <w:t>trace</w:t>
            </w:r>
            <w:r>
              <w:rPr>
                <w:sz w:val="21"/>
              </w:rPr>
              <w:t xml:space="preserve"> your pseudocode for each in a trace table; state the purpose of the algorithm in one sentence and check it against the characteristics of a good algorithm (Lesson 20).</w:t>
            </w:r>
          </w:p>
          <w:p>
            <w:pPr>
              <w:pStyle w:val="ListNumber"/>
              <w:spacing w:after="60" w:line="264" w:lineRule="auto"/>
            </w:pPr>
            <w:r>
              <w:rPr>
                <w:b/>
                <w:sz w:val="21"/>
              </w:rPr>
              <w:t>Documentation:</w:t>
            </w:r>
            <w:r>
              <w:rPr>
                <w:sz w:val="21"/>
              </w:rPr>
              <w:t xml:space="preserve"> a half-page user guide for the entrepreneur.</w:t>
            </w:r>
          </w:p>
          <w:p>
            <w:pPr>
              <w:pStyle w:val="ListNumber"/>
              <w:spacing w:after="60" w:line="264" w:lineRule="auto"/>
            </w:pPr>
            <w:r>
              <w:rPr>
                <w:sz w:val="21"/>
              </w:rPr>
              <w:t>Present in four minutes.</w:t>
            </w:r>
          </w:p>
          <w:p>
            <w:pPr>
              <w:spacing w:after="60" w:line="264" w:lineRule="auto"/>
            </w:pPr>
            <w:r>
              <w:rPr>
                <w:b/>
                <w:sz w:val="21"/>
              </w:rPr>
              <w:t>Criteria.</w:t>
            </w:r>
            <w:r>
              <w:rPr>
                <w:sz w:val="21"/>
              </w:rPr>
              <w:t xml:space="preserve"> Analysis complete; structure diagram coherent; pseudocode follows conventions and is correct; flowchart uses correct symbols; traces correct; characteristics checked; documentation clear.</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Analysis (IPO, types, constraints)</w:t>
            </w:r>
          </w:p>
        </w:tc>
        <w:tc>
          <w:tcPr>
            <w:tcW w:type="dxa" w:w="1905"/>
            <w:tcMar>
              <w:top w:w="60" w:type="dxa"/>
              <w:bottom w:w="60" w:type="dxa"/>
              <w:start w:w="110" w:type="dxa"/>
              <w:end w:w="110" w:type="dxa"/>
            </w:tcMar>
          </w:tcPr>
          <w:p>
            <w:pPr>
              <w:spacing w:after="0" w:line="252" w:lineRule="auto"/>
            </w:pPr>
            <w:r>
              <w:rPr>
                <w:sz w:val="20"/>
              </w:rPr>
              <w:t>Complete and precise</w:t>
            </w:r>
          </w:p>
        </w:tc>
        <w:tc>
          <w:tcPr>
            <w:tcW w:type="dxa" w:w="1905"/>
            <w:tcMar>
              <w:top w:w="60" w:type="dxa"/>
              <w:bottom w:w="60" w:type="dxa"/>
              <w:start w:w="110" w:type="dxa"/>
              <w:end w:w="110" w:type="dxa"/>
            </w:tcMar>
          </w:tcPr>
          <w:p>
            <w:pPr>
              <w:spacing w:after="0" w:line="252" w:lineRule="auto"/>
            </w:pPr>
            <w:r>
              <w:rPr>
                <w:sz w:val="20"/>
              </w:rPr>
              <w:t>One omission</w:t>
            </w:r>
          </w:p>
        </w:tc>
        <w:tc>
          <w:tcPr>
            <w:tcW w:type="dxa" w:w="1905"/>
            <w:tcMar>
              <w:top w:w="60" w:type="dxa"/>
              <w:bottom w:w="60" w:type="dxa"/>
              <w:start w:w="110" w:type="dxa"/>
              <w:end w:w="110" w:type="dxa"/>
            </w:tcMar>
          </w:tcPr>
          <w:p>
            <w:pPr>
              <w:spacing w:after="0" w:line="252" w:lineRule="auto"/>
            </w:pPr>
            <w:r>
              <w:rPr>
                <w:sz w:val="20"/>
              </w:rPr>
              <w:t>Several omissions</w:t>
            </w:r>
          </w:p>
        </w:tc>
        <w:tc>
          <w:tcPr>
            <w:tcW w:type="dxa" w:w="1905"/>
            <w:tcMar>
              <w:top w:w="60" w:type="dxa"/>
              <w:bottom w:w="60" w:type="dxa"/>
              <w:start w:w="110" w:type="dxa"/>
              <w:end w:w="110" w:type="dxa"/>
            </w:tcMar>
          </w:tcPr>
          <w:p>
            <w:pPr>
              <w:spacing w:after="0" w:line="252" w:lineRule="auto"/>
            </w:pPr>
            <w:r>
              <w:rPr>
                <w:sz w:val="20"/>
              </w:rPr>
              <w:t>Vague</w:t>
            </w:r>
          </w:p>
        </w:tc>
      </w:tr>
      <w:tr>
        <w:tc>
          <w:tcPr>
            <w:tcW w:type="dxa" w:w="1905"/>
            <w:tcMar>
              <w:top w:w="60" w:type="dxa"/>
              <w:bottom w:w="60" w:type="dxa"/>
              <w:start w:w="110" w:type="dxa"/>
              <w:end w:w="110" w:type="dxa"/>
            </w:tcMar>
            <w:shd w:val="clear" w:color="auto" w:fill="F4F6F9"/>
          </w:tcPr>
          <w:p>
            <w:pPr>
              <w:spacing w:after="0" w:line="252" w:lineRule="auto"/>
            </w:pPr>
            <w:r>
              <w:rPr>
                <w:sz w:val="20"/>
              </w:rPr>
              <w:t>Structure diagram</w:t>
            </w:r>
          </w:p>
        </w:tc>
        <w:tc>
          <w:tcPr>
            <w:tcW w:type="dxa" w:w="1905"/>
            <w:tcMar>
              <w:top w:w="60" w:type="dxa"/>
              <w:bottom w:w="60" w:type="dxa"/>
              <w:start w:w="110" w:type="dxa"/>
              <w:end w:w="110" w:type="dxa"/>
            </w:tcMar>
            <w:shd w:val="clear" w:color="auto" w:fill="F4F6F9"/>
          </w:tcPr>
          <w:p>
            <w:pPr>
              <w:spacing w:after="0" w:line="252" w:lineRule="auto"/>
            </w:pPr>
            <w:r>
              <w:rPr>
                <w:sz w:val="20"/>
              </w:rPr>
              <w:t>≥4 cohesive modules, correct hierarchy</w:t>
            </w:r>
          </w:p>
        </w:tc>
        <w:tc>
          <w:tcPr>
            <w:tcW w:type="dxa" w:w="1905"/>
            <w:tcMar>
              <w:top w:w="60" w:type="dxa"/>
              <w:bottom w:w="60" w:type="dxa"/>
              <w:start w:w="110" w:type="dxa"/>
              <w:end w:w="110" w:type="dxa"/>
            </w:tcMar>
            <w:shd w:val="clear" w:color="auto" w:fill="F4F6F9"/>
          </w:tcPr>
          <w:p>
            <w:pPr>
              <w:spacing w:after="0" w:line="252" w:lineRule="auto"/>
            </w:pPr>
            <w:r>
              <w:rPr>
                <w:sz w:val="20"/>
              </w:rPr>
              <w:t>Minor issue</w:t>
            </w:r>
          </w:p>
        </w:tc>
        <w:tc>
          <w:tcPr>
            <w:tcW w:type="dxa" w:w="1905"/>
            <w:tcMar>
              <w:top w:w="60" w:type="dxa"/>
              <w:bottom w:w="60" w:type="dxa"/>
              <w:start w:w="110" w:type="dxa"/>
              <w:end w:w="110" w:type="dxa"/>
            </w:tcMar>
            <w:shd w:val="clear" w:color="auto" w:fill="F4F6F9"/>
          </w:tcPr>
          <w:p>
            <w:pPr>
              <w:spacing w:after="0" w:line="252" w:lineRule="auto"/>
            </w:pPr>
            <w:r>
              <w:rPr>
                <w:sz w:val="20"/>
              </w:rPr>
              <w:t>Flat or confused</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Pseudocode</w:t>
            </w:r>
          </w:p>
        </w:tc>
        <w:tc>
          <w:tcPr>
            <w:tcW w:type="dxa" w:w="1905"/>
            <w:tcMar>
              <w:top w:w="60" w:type="dxa"/>
              <w:bottom w:w="60" w:type="dxa"/>
              <w:start w:w="110" w:type="dxa"/>
              <w:end w:w="110" w:type="dxa"/>
            </w:tcMar>
          </w:tcPr>
          <w:p>
            <w:pPr>
              <w:spacing w:after="0" w:line="252" w:lineRule="auto"/>
            </w:pPr>
            <w:r>
              <w:rPr>
                <w:sz w:val="20"/>
              </w:rPr>
              <w:t>Conventions, declarations, correct logic, DIV/MOD, Boolean</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 errors</w:t>
            </w:r>
          </w:p>
        </w:tc>
        <w:tc>
          <w:tcPr>
            <w:tcW w:type="dxa" w:w="1905"/>
            <w:tcMar>
              <w:top w:w="60" w:type="dxa"/>
              <w:bottom w:w="60" w:type="dxa"/>
              <w:start w:w="110" w:type="dxa"/>
              <w:end w:w="110" w:type="dxa"/>
            </w:tcMar>
          </w:tcPr>
          <w:p>
            <w:pPr>
              <w:spacing w:after="0" w:line="252" w:lineRule="auto"/>
            </w:pPr>
            <w:r>
              <w:rPr>
                <w:sz w:val="20"/>
              </w:rPr>
              <w:t>Incoherent</w:t>
            </w:r>
          </w:p>
        </w:tc>
      </w:tr>
      <w:tr>
        <w:tc>
          <w:tcPr>
            <w:tcW w:type="dxa" w:w="1905"/>
            <w:tcMar>
              <w:top w:w="60" w:type="dxa"/>
              <w:bottom w:w="60" w:type="dxa"/>
              <w:start w:w="110" w:type="dxa"/>
              <w:end w:w="110" w:type="dxa"/>
            </w:tcMar>
            <w:shd w:val="clear" w:color="auto" w:fill="F4F6F9"/>
          </w:tcPr>
          <w:p>
            <w:pPr>
              <w:spacing w:after="0" w:line="252" w:lineRule="auto"/>
            </w:pPr>
            <w:r>
              <w:rPr>
                <w:sz w:val="20"/>
              </w:rPr>
              <w:t>Flowchart</w:t>
            </w:r>
          </w:p>
        </w:tc>
        <w:tc>
          <w:tcPr>
            <w:tcW w:type="dxa" w:w="1905"/>
            <w:tcMar>
              <w:top w:w="60" w:type="dxa"/>
              <w:bottom w:w="60" w:type="dxa"/>
              <w:start w:w="110" w:type="dxa"/>
              <w:end w:w="110" w:type="dxa"/>
            </w:tcMar>
            <w:shd w:val="clear" w:color="auto" w:fill="F4F6F9"/>
          </w:tcPr>
          <w:p>
            <w:pPr>
              <w:spacing w:after="0" w:line="252" w:lineRule="auto"/>
            </w:pPr>
            <w:r>
              <w:rPr>
                <w:sz w:val="20"/>
              </w:rPr>
              <w:t>Correct symbols, arrows, predefined process</w:t>
            </w:r>
          </w:p>
        </w:tc>
        <w:tc>
          <w:tcPr>
            <w:tcW w:type="dxa" w:w="1905"/>
            <w:tcMar>
              <w:top w:w="60" w:type="dxa"/>
              <w:bottom w:w="60" w:type="dxa"/>
              <w:start w:w="110" w:type="dxa"/>
              <w:end w:w="110" w:type="dxa"/>
            </w:tcMar>
            <w:shd w:val="clear" w:color="auto" w:fill="F4F6F9"/>
          </w:tcPr>
          <w:p>
            <w:pPr>
              <w:spacing w:after="0" w:line="252" w:lineRule="auto"/>
            </w:pPr>
            <w:r>
              <w:rPr>
                <w:sz w:val="20"/>
              </w:rPr>
              <w:t>One symbol error</w:t>
            </w:r>
          </w:p>
        </w:tc>
        <w:tc>
          <w:tcPr>
            <w:tcW w:type="dxa" w:w="1905"/>
            <w:tcMar>
              <w:top w:w="60" w:type="dxa"/>
              <w:bottom w:w="60" w:type="dxa"/>
              <w:start w:w="110" w:type="dxa"/>
              <w:end w:w="110" w:type="dxa"/>
            </w:tcMar>
            <w:shd w:val="clear" w:color="auto" w:fill="F4F6F9"/>
          </w:tcPr>
          <w:p>
            <w:pPr>
              <w:spacing w:after="0" w:line="252" w:lineRule="auto"/>
            </w:pPr>
            <w:r>
              <w:rPr>
                <w:sz w:val="20"/>
              </w:rPr>
              <w:t>Several</w:t>
            </w:r>
          </w:p>
        </w:tc>
        <w:tc>
          <w:tcPr>
            <w:tcW w:type="dxa" w:w="1905"/>
            <w:tcMar>
              <w:top w:w="60" w:type="dxa"/>
              <w:bottom w:w="60" w:type="dxa"/>
              <w:start w:w="110" w:type="dxa"/>
              <w:end w:w="110" w:type="dxa"/>
            </w:tcMar>
            <w:shd w:val="clear" w:color="auto" w:fill="F4F6F9"/>
          </w:tcPr>
          <w:p>
            <w:pPr>
              <w:spacing w:after="0" w:line="252" w:lineRule="auto"/>
            </w:pPr>
            <w:r>
              <w:rPr>
                <w:sz w:val="20"/>
              </w:rPr>
              <w:t>Unreadable</w:t>
            </w:r>
          </w:p>
        </w:tc>
      </w:tr>
      <w:tr>
        <w:tc>
          <w:tcPr>
            <w:tcW w:type="dxa" w:w="1905"/>
            <w:tcMar>
              <w:top w:w="60" w:type="dxa"/>
              <w:bottom w:w="60" w:type="dxa"/>
              <w:start w:w="110" w:type="dxa"/>
              <w:end w:w="110" w:type="dxa"/>
            </w:tcMar>
          </w:tcPr>
          <w:p>
            <w:pPr>
              <w:spacing w:after="0" w:line="252" w:lineRule="auto"/>
            </w:pPr>
            <w:r>
              <w:rPr>
                <w:sz w:val="20"/>
              </w:rPr>
              <w:t>Test plan &amp; traces</w:t>
            </w:r>
          </w:p>
        </w:tc>
        <w:tc>
          <w:tcPr>
            <w:tcW w:type="dxa" w:w="1905"/>
            <w:tcMar>
              <w:top w:w="60" w:type="dxa"/>
              <w:bottom w:w="60" w:type="dxa"/>
              <w:start w:w="110" w:type="dxa"/>
              <w:end w:w="110" w:type="dxa"/>
            </w:tcMar>
          </w:tcPr>
          <w:p>
            <w:pPr>
              <w:spacing w:after="0" w:line="252" w:lineRule="auto"/>
            </w:pPr>
            <w:r>
              <w:rPr>
                <w:sz w:val="20"/>
              </w:rPr>
              <w:t>Three sets, traces correct, purpose stated, characteristics checked</w:t>
            </w:r>
          </w:p>
        </w:tc>
        <w:tc>
          <w:tcPr>
            <w:tcW w:type="dxa" w:w="1905"/>
            <w:tcMar>
              <w:top w:w="60" w:type="dxa"/>
              <w:bottom w:w="60" w:type="dxa"/>
              <w:start w:w="110" w:type="dxa"/>
              <w:end w:w="110" w:type="dxa"/>
            </w:tcMar>
          </w:tcPr>
          <w:p>
            <w:pPr>
              <w:spacing w:after="0" w:line="252" w:lineRule="auto"/>
            </w:pPr>
            <w:r>
              <w:rPr>
                <w:sz w:val="20"/>
              </w:rPr>
              <w:t>Minor slip</w:t>
            </w:r>
          </w:p>
        </w:tc>
        <w:tc>
          <w:tcPr>
            <w:tcW w:type="dxa" w:w="1905"/>
            <w:tcMar>
              <w:top w:w="60" w:type="dxa"/>
              <w:bottom w:w="60" w:type="dxa"/>
              <w:start w:w="110" w:type="dxa"/>
              <w:end w:w="110" w:type="dxa"/>
            </w:tcMar>
          </w:tcPr>
          <w:p>
            <w:pPr>
              <w:spacing w:after="0" w:line="252" w:lineRule="auto"/>
            </w:pPr>
            <w:r>
              <w:rPr>
                <w:sz w:val="20"/>
              </w:rPr>
              <w:t>Incomplete</w:t>
            </w:r>
          </w:p>
        </w:tc>
        <w:tc>
          <w:tcPr>
            <w:tcW w:type="dxa" w:w="1905"/>
            <w:tcMar>
              <w:top w:w="60" w:type="dxa"/>
              <w:bottom w:w="60" w:type="dxa"/>
              <w:start w:w="110" w:type="dxa"/>
              <w:end w:w="110" w:type="dxa"/>
            </w:tcMar>
          </w:tcPr>
          <w:p>
            <w:pPr>
              <w:spacing w:after="0" w:line="252" w:lineRule="auto"/>
            </w:pPr>
            <w:r>
              <w:rPr>
                <w:sz w:val="20"/>
              </w:rPr>
              <w:t>Absent</w:t>
            </w:r>
          </w:p>
        </w:tc>
      </w:tr>
      <w:tr>
        <w:tc>
          <w:tcPr>
            <w:tcW w:type="dxa" w:w="1905"/>
            <w:tcMar>
              <w:top w:w="60" w:type="dxa"/>
              <w:bottom w:w="60" w:type="dxa"/>
              <w:start w:w="110" w:type="dxa"/>
              <w:end w:w="110" w:type="dxa"/>
            </w:tcMar>
            <w:shd w:val="clear" w:color="auto" w:fill="F4F6F9"/>
          </w:tcPr>
          <w:p>
            <w:pPr>
              <w:spacing w:after="0" w:line="252" w:lineRule="auto"/>
            </w:pPr>
            <w:r>
              <w:rPr>
                <w:sz w:val="20"/>
              </w:rPr>
              <w:t>Documentation &amp; presentation</w:t>
            </w:r>
          </w:p>
        </w:tc>
        <w:tc>
          <w:tcPr>
            <w:tcW w:type="dxa" w:w="1905"/>
            <w:tcMar>
              <w:top w:w="60" w:type="dxa"/>
              <w:bottom w:w="60" w:type="dxa"/>
              <w:start w:w="110" w:type="dxa"/>
              <w:end w:w="110" w:type="dxa"/>
            </w:tcMar>
            <w:shd w:val="clear" w:color="auto" w:fill="F4F6F9"/>
          </w:tcPr>
          <w:p>
            <w:pPr>
              <w:spacing w:after="0" w:line="252" w:lineRule="auto"/>
            </w:pPr>
            <w:r>
              <w:rPr>
                <w:sz w:val="20"/>
              </w:rPr>
              <w:t>Clear, user-oriented</w:t>
            </w:r>
          </w:p>
        </w:tc>
        <w:tc>
          <w:tcPr>
            <w:tcW w:type="dxa" w:w="1905"/>
            <w:tcMar>
              <w:top w:w="60" w:type="dxa"/>
              <w:bottom w:w="60" w:type="dxa"/>
              <w:start w:w="110" w:type="dxa"/>
              <w:end w:w="110" w:type="dxa"/>
            </w:tcMar>
            <w:shd w:val="clear" w:color="auto" w:fill="F4F6F9"/>
          </w:tcPr>
          <w:p>
            <w:pPr>
              <w:spacing w:after="0" w:line="252" w:lineRule="auto"/>
            </w:pPr>
            <w:r>
              <w:rPr>
                <w:sz w:val="20"/>
              </w:rPr>
              <w:t>Clear</w:t>
            </w:r>
          </w:p>
        </w:tc>
        <w:tc>
          <w:tcPr>
            <w:tcW w:type="dxa" w:w="1905"/>
            <w:tcMar>
              <w:top w:w="60" w:type="dxa"/>
              <w:bottom w:w="60" w:type="dxa"/>
              <w:start w:w="110" w:type="dxa"/>
              <w:end w:w="110" w:type="dxa"/>
            </w:tcMar>
            <w:shd w:val="clear" w:color="auto" w:fill="F4F6F9"/>
          </w:tcPr>
          <w:p>
            <w:pPr>
              <w:spacing w:after="0" w:line="252" w:lineRule="auto"/>
            </w:pPr>
            <w:r>
              <w:rPr>
                <w:sz w:val="20"/>
              </w:rPr>
              <w:t>Thin</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5</w:t>
            </w:r>
          </w:p>
        </w:tc>
      </w:tr>
    </w:tbl>
    <w:p>
      <w:pPr>
        <w:spacing w:after="40"/>
      </w:pPr>
    </w:p>
    <w:p>
      <w:r>
        <w:rPr>
          <w:rFonts w:ascii="Calibri Light" w:hAnsi="Calibri Light"/>
          <w:b/>
          <w:color w:val="1B2A49"/>
          <w:sz w:val="52"/>
        </w:rPr>
        <w:t>Hardware and Software Systems 1 — Choosing Application Software</w:t>
      </w:r>
    </w:p>
    <w:p>
      <w:r>
        <w:rPr>
          <w:b/>
        </w:rPr>
        <w:t>Weeks 9–11 · Lessons 24–27</w:t>
      </w:r>
    </w:p>
    <w:p>
      <w:r>
        <w:rPr>
          <w:b/>
        </w:rPr>
        <w:t>Competency statement:</w:t>
      </w:r>
      <w:r>
        <w:t xml:space="preserve"> Provided with tasks to produce or edit digital content, learners choose the most appropriate software for each task, clearly justifying their choice.</w:t>
      </w:r>
    </w:p>
    <w:p>
      <w:r>
        <w:rPr>
          <w:b/>
        </w:rPr>
        <w:t>Category of action:</w:t>
      </w:r>
      <w:r>
        <w:t xml:space="preserve"> Choosing application software.</w:t>
      </w:r>
    </w:p>
    <w:p>
      <w:r>
        <w:rPr>
          <w:b/>
        </w:rPr>
        <w:t>Approach.</w:t>
      </w:r>
      <w:r>
        <w:t xml:space="preserve"> Three lessons cover the main families of application software. For each, learners must be able to state the </w:t>
      </w:r>
      <w:r>
        <w:rPr>
          <w:b/>
        </w:rPr>
        <w:t>purpose</w:t>
      </w:r>
      <w:r>
        <w:t xml:space="preserve">, outline </w:t>
      </w:r>
      <w:r>
        <w:rPr>
          <w:b/>
        </w:rPr>
        <w:t>key features</w:t>
      </w:r>
      <w:r>
        <w:t xml:space="preserve"> (generic, independent of brand) and give </w:t>
      </w:r>
      <w:r>
        <w:rPr>
          <w:b/>
        </w:rPr>
        <w:t>examples</w:t>
      </w:r>
      <w:r>
        <w:t xml:space="preserve"> (proprietary, free/open-source and online). Justification uses the </w:t>
      </w:r>
      <w:r>
        <w:rPr>
          <w:b/>
        </w:rPr>
        <w:t>T-F-C</w:t>
      </w:r>
      <w:r>
        <w:t xml:space="preserve"> frame: </w:t>
      </w:r>
      <w:r>
        <w:rPr>
          <w:b/>
        </w:rPr>
        <w:t>T</w:t>
      </w:r>
      <w:r>
        <w:t xml:space="preserve">ask requirements → matching </w:t>
      </w:r>
      <w:r>
        <w:rPr>
          <w:b/>
        </w:rPr>
        <w:t>F</w:t>
      </w:r>
      <w:r>
        <w:t xml:space="preserve">eatures → </w:t>
      </w:r>
      <w:r>
        <w:rPr>
          <w:b/>
        </w:rPr>
        <w:t>C</w:t>
      </w:r>
      <w:r>
        <w:t>onstraints (cost, device, skill, collaboration, offline).</w:t>
      </w:r>
    </w:p>
    <w:p>
      <w:r>
        <w:br w:type="page"/>
      </w:r>
    </w:p>
    <w:p>
      <w:pPr>
        <w:pStyle w:val="Heading1"/>
        <w:pBdr>
          <w:bottom w:val="single" w:sz="8" w:space="1" w:color="0F9D8A"/>
        </w:pBdr>
      </w:pPr>
      <w:r>
        <w:t>Lesson 24: Common Application Software 1</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software, system software and application software.</w:t>
            </w:r>
          </w:p>
          <w:p>
            <w:pPr>
              <w:pStyle w:val="ListBullet"/>
              <w:spacing w:after="60" w:line="264" w:lineRule="auto"/>
            </w:pPr>
            <w:r>
              <w:rPr>
                <w:sz w:val="21"/>
              </w:rPr>
              <w:t>State the purpose of a given application software and give examples.</w:t>
            </w:r>
          </w:p>
          <w:p>
            <w:pPr>
              <w:pStyle w:val="ListBullet"/>
              <w:spacing w:after="60" w:line="264" w:lineRule="auto"/>
            </w:pPr>
            <w:r>
              <w:rPr>
                <w:sz w:val="21"/>
              </w:rPr>
              <w:t>Outline key features of a given application (word processors, spreadsheets, presentation software).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"List every program you used this week." Sort the board into "runs the machine" vs "does my task".</w:t>
            </w:r>
          </w:p>
        </w:tc>
        <w:tc>
          <w:tcPr>
            <w:tcW w:type="dxa" w:w="2381"/>
            <w:tcMar>
              <w:top w:w="60" w:type="dxa"/>
              <w:bottom w:w="60" w:type="dxa"/>
              <w:start w:w="110" w:type="dxa"/>
              <w:end w:w="110" w:type="dxa"/>
            </w:tcMar>
          </w:tcPr>
          <w:p>
            <w:pPr>
              <w:spacing w:after="0" w:line="252" w:lineRule="auto"/>
            </w:pPr>
            <w:r>
              <w:rPr>
                <w:sz w:val="20"/>
              </w:rPr>
              <w:t>Sort; recall Form 2 definitions.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Software, system vs application software; categories of application software (general-purpose, special-purpose, bespoke – preview of Lesson 32); the T-F-C justification frame.</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30 min</w:t>
            </w:r>
          </w:p>
        </w:tc>
        <w:tc>
          <w:tcPr>
            <w:tcW w:type="dxa" w:w="2381"/>
            <w:tcMar>
              <w:top w:w="60" w:type="dxa"/>
              <w:bottom w:w="60" w:type="dxa"/>
              <w:start w:w="110" w:type="dxa"/>
              <w:end w:w="110" w:type="dxa"/>
            </w:tcMar>
          </w:tcPr>
          <w:p>
            <w:pPr>
              <w:spacing w:after="0" w:line="252" w:lineRule="auto"/>
            </w:pPr>
            <w:r>
              <w:rPr>
                <w:sz w:val="20"/>
              </w:rPr>
              <w:t xml:space="preserve">Word processors, spreadsheets, presentation software – purpose, key generic features, examples, typical tasks, when </w:t>
            </w:r>
            <w:r>
              <w:rPr>
                <w:i/>
                <w:sz w:val="20"/>
              </w:rPr>
              <w:t>not</w:t>
            </w:r>
            <w:r>
              <w:rPr>
                <w:sz w:val="20"/>
              </w:rPr>
              <w:t xml:space="preserve"> to use. Brief demonstration of two features each.</w:t>
            </w:r>
          </w:p>
        </w:tc>
        <w:tc>
          <w:tcPr>
            <w:tcW w:type="dxa" w:w="2381"/>
            <w:tcMar>
              <w:top w:w="60" w:type="dxa"/>
              <w:bottom w:w="60" w:type="dxa"/>
              <w:start w:w="110" w:type="dxa"/>
              <w:end w:w="110" w:type="dxa"/>
            </w:tcMar>
          </w:tcPr>
          <w:p>
            <w:pPr>
              <w:spacing w:after="0" w:line="252" w:lineRule="auto"/>
            </w:pPr>
            <w:r>
              <w:rPr>
                <w:sz w:val="20"/>
              </w:rPr>
              <w:t>Fill the feature tables; observe.</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7 min</w:t>
            </w:r>
          </w:p>
        </w:tc>
        <w:tc>
          <w:tcPr>
            <w:tcW w:type="dxa" w:w="2381"/>
            <w:tcMar>
              <w:top w:w="60" w:type="dxa"/>
              <w:bottom w:w="60" w:type="dxa"/>
              <w:start w:w="110" w:type="dxa"/>
              <w:end w:w="110" w:type="dxa"/>
            </w:tcMar>
            <w:shd w:val="clear" w:color="auto" w:fill="F4F6F9"/>
          </w:tcPr>
          <w:p>
            <w:pPr>
              <w:spacing w:after="0" w:line="252" w:lineRule="auto"/>
            </w:pPr>
            <w:r>
              <w:rPr>
                <w:sz w:val="20"/>
              </w:rPr>
              <w:t>Task-matching quiz.</w:t>
            </w:r>
          </w:p>
        </w:tc>
        <w:tc>
          <w:tcPr>
            <w:tcW w:type="dxa" w:w="2381"/>
            <w:tcMar>
              <w:top w:w="60" w:type="dxa"/>
              <w:bottom w:w="60" w:type="dxa"/>
              <w:start w:w="110" w:type="dxa"/>
              <w:end w:w="110" w:type="dxa"/>
            </w:tcMar>
            <w:shd w:val="clear" w:color="auto" w:fill="F4F6F9"/>
          </w:tcPr>
          <w:p>
            <w:pPr>
              <w:spacing w:after="0" w:line="252" w:lineRule="auto"/>
            </w:pPr>
            <w:r>
              <w:rPr>
                <w:sz w:val="20"/>
              </w:rPr>
              <w:t>Choose and justify.</w:t>
            </w:r>
          </w:p>
        </w:tc>
      </w:tr>
    </w:tbl>
    <w:p>
      <w:pPr>
        <w:spacing w:after="40"/>
      </w:pPr>
    </w:p>
    <w:p>
      <w:pPr>
        <w:pStyle w:val="Heading2"/>
      </w:pPr>
      <w:r>
        <w:t>Core content</w:t>
      </w:r>
    </w:p>
    <w:p>
      <w:pPr>
        <w:pStyle w:val="Heading3"/>
      </w:pPr>
      <w:r>
        <w:t>24.1 Concepts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Software</w:t>
            </w:r>
            <w:r>
              <w:rPr>
                <w:sz w:val="21"/>
              </w:rPr>
              <w:t xml:space="preserve"> is the set of programs, data and documentation that instructs computer hardware what to do. </w:t>
            </w:r>
            <w:r>
              <w:rPr>
                <w:b/>
                <w:sz w:val="21"/>
              </w:rPr>
              <w:t>System software</w:t>
            </w:r>
            <w:r>
              <w:rPr>
                <w:sz w:val="21"/>
              </w:rPr>
              <w:t xml:space="preserve"> manages and supports the computer itself (operating systems, utilities, device drivers, translators). </w:t>
            </w:r>
            <w:r>
              <w:rPr>
                <w:b/>
                <w:sz w:val="21"/>
              </w:rPr>
              <w:t>Application software</w:t>
            </w:r>
            <w:r>
              <w:rPr>
                <w:sz w:val="21"/>
              </w:rPr>
              <w:t xml:space="preserve"> enables users to perform specific tasks – producing documents, calculating, communicating, creating media, learning.</w:t>
            </w:r>
          </w:p>
        </w:tc>
      </w:tr>
    </w:tbl>
    <w:p>
      <w:pPr>
        <w:spacing w:after="20"/>
      </w:pPr>
    </w:p>
    <w:p>
      <w:r>
        <w:t xml:space="preserve">Application software can be classified by </w:t>
      </w:r>
      <w:r>
        <w:rPr>
          <w:b/>
        </w:rPr>
        <w:t>purpose</w:t>
      </w:r>
      <w:r>
        <w:t xml:space="preserve"> (general-purpose "productivity" packages usable for many tasks vs special-purpose packages for one task), by </w:t>
      </w:r>
      <w:r>
        <w:rPr>
          <w:b/>
        </w:rPr>
        <w:t>acquisition</w:t>
      </w:r>
      <w:r>
        <w:t xml:space="preserve"> (off-the-shelf vs bespoke – Lesson 32), by </w:t>
      </w:r>
      <w:r>
        <w:rPr>
          <w:b/>
        </w:rPr>
        <w:t>licence</w:t>
      </w:r>
      <w:r>
        <w:t xml:space="preserve"> (proprietary vs free/open-source) and by </w:t>
      </w:r>
      <w:r>
        <w:rPr>
          <w:b/>
        </w:rPr>
        <w:t>delivery</w:t>
      </w:r>
      <w:r>
        <w:t xml:space="preserve"> (installed desktop, mobile app, web/cloud app).</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EEF1F7"/>
            <w:tcBorders>
              <w:top w:val="nil"/>
              <w:left w:val="nil"/>
              <w:bottom w:val="nil"/>
              <w:right w:val="nil"/>
            </w:tcBorders>
            <w:tcMar>
              <w:top w:w="100" w:type="dxa"/>
              <w:bottom w:w="110" w:type="dxa"/>
              <w:start w:w="180" w:type="dxa"/>
              <w:end w:w="180" w:type="dxa"/>
            </w:tcMar>
          </w:tcPr>
          <w:p>
            <w:pPr>
              <w:spacing w:after="40"/>
            </w:pPr>
            <w:r>
              <w:rPr>
                <w:b/>
                <w:color w:val="1B2A49"/>
                <w:sz w:val="17"/>
              </w:rPr>
              <w:t>KEY CONCEPT</w:t>
            </w:r>
          </w:p>
          <w:p>
            <w:pPr>
              <w:spacing w:after="60" w:line="264" w:lineRule="auto"/>
            </w:pPr>
            <w:r>
              <w:rPr>
                <w:b/>
                <w:sz w:val="21"/>
              </w:rPr>
              <w:t>Justify with T-F-C.</w:t>
            </w:r>
            <w:r>
              <w:rPr>
                <w:sz w:val="21"/>
              </w:rPr>
              <w:t xml:space="preserve"> </w:t>
            </w:r>
            <w:r>
              <w:rPr>
                <w:i/>
                <w:sz w:val="21"/>
              </w:rPr>
              <w:t>Task:</w:t>
            </w:r>
            <w:r>
              <w:rPr>
                <w:sz w:val="21"/>
              </w:rPr>
              <w:t xml:space="preserve"> what exactly must be produced (a letter? a budget? a poster?). </w:t>
            </w:r>
            <w:r>
              <w:rPr>
                <w:i/>
                <w:sz w:val="21"/>
              </w:rPr>
              <w:t>Features:</w:t>
            </w:r>
            <w:r>
              <w:rPr>
                <w:sz w:val="21"/>
              </w:rPr>
              <w:t xml:space="preserve"> which software features the task needs (mail merge? formulas? layers?). </w:t>
            </w:r>
            <w:r>
              <w:rPr>
                <w:i/>
                <w:sz w:val="21"/>
              </w:rPr>
              <w:t>Constraints:</w:t>
            </w:r>
            <w:r>
              <w:rPr>
                <w:sz w:val="21"/>
              </w:rPr>
              <w:t xml:space="preserve"> budget, device (phone/PC), user skill, need to collaborate, offline availability, file compatibility. The most appropriate software is the one whose </w:t>
            </w:r>
            <w:r>
              <w:rPr>
                <w:b/>
                <w:sz w:val="21"/>
              </w:rPr>
              <w:t>features match the task within the constraints</w:t>
            </w:r>
            <w:r>
              <w:rPr>
                <w:sz w:val="21"/>
              </w:rPr>
              <w:t xml:space="preserve"> – not the most powerful or most famous.</w:t>
            </w:r>
          </w:p>
        </w:tc>
      </w:tr>
    </w:tbl>
    <w:p>
      <w:pPr>
        <w:spacing w:after="20"/>
      </w:pPr>
    </w:p>
    <w:p>
      <w:pPr>
        <w:pStyle w:val="Heading3"/>
      </w:pPr>
      <w:r>
        <w:t>24.2 Word processors</w:t>
      </w:r>
    </w:p>
    <w:p>
      <w:pPr>
        <w:pStyle w:val="ListBullet"/>
      </w:pPr>
      <w:r>
        <w:rPr>
          <w:b/>
        </w:rPr>
        <w:t>Purpose:</w:t>
      </w:r>
      <w:r>
        <w:t xml:space="preserve"> create, edit, format, store and print </w:t>
      </w:r>
      <w:r>
        <w:rPr>
          <w:b/>
        </w:rPr>
        <w:t>text-based documents</w:t>
      </w:r>
      <w:r>
        <w:t xml:space="preserve"> – letters, reports, essays, CVs, contracts, newsletters.</w:t>
      </w:r>
    </w:p>
    <w:p>
      <w:pPr>
        <w:pStyle w:val="ListBullet"/>
      </w:pPr>
      <w:r>
        <w:rPr>
          <w:b/>
        </w:rPr>
        <w:t>Key features (generic):</w:t>
      </w:r>
      <w:r>
        <w:t xml:space="preserve"> text entry and editing (insert, delete, cut/copy/paste, find &amp; replace, undo); </w:t>
      </w:r>
      <w:r>
        <w:rPr>
          <w:b/>
        </w:rPr>
        <w:t>character formatting</w:t>
      </w:r>
      <w:r>
        <w:t xml:space="preserve"> (font, size, bold/italic/underline, colour); </w:t>
      </w:r>
      <w:r>
        <w:rPr>
          <w:b/>
        </w:rPr>
        <w:t>paragraph formatting</w:t>
      </w:r>
      <w:r>
        <w:t xml:space="preserve"> (alignment, spacing, indents, bullets/numbering); </w:t>
      </w:r>
      <w:r>
        <w:rPr>
          <w:b/>
        </w:rPr>
        <w:t>page layout</w:t>
      </w:r>
      <w:r>
        <w:t xml:space="preserve"> (margins, orientation, size, columns, headers/footers, page numbers); </w:t>
      </w:r>
      <w:r>
        <w:rPr>
          <w:b/>
        </w:rPr>
        <w:t>styles and templates</w:t>
      </w:r>
      <w:r>
        <w:t xml:space="preserve">; </w:t>
      </w:r>
      <w:r>
        <w:rPr>
          <w:b/>
        </w:rPr>
        <w:t>tables</w:t>
      </w:r>
      <w:r>
        <w:t xml:space="preserve">; insertion of images, shapes, charts, hyperlinks; </w:t>
      </w:r>
      <w:r>
        <w:rPr>
          <w:b/>
        </w:rPr>
        <w:t>spelling and grammar check</w:t>
      </w:r>
      <w:r>
        <w:t xml:space="preserve">, thesaurus, AI writing assistants; </w:t>
      </w:r>
      <w:r>
        <w:rPr>
          <w:b/>
        </w:rPr>
        <w:t>mail merge</w:t>
      </w:r>
      <w:r>
        <w:t xml:space="preserve"> (one letter to many recipients); track changes and comments (review/collaboration); table of contents, footnotes, citations; export to PDF; printing.</w:t>
      </w:r>
    </w:p>
    <w:p>
      <w:pPr>
        <w:pStyle w:val="ListBullet"/>
      </w:pPr>
      <w:r>
        <w:rPr>
          <w:b/>
        </w:rPr>
        <w:t>Examples:</w:t>
      </w:r>
      <w:r>
        <w:t xml:space="preserve"> Microsoft Word (proprietary), LibreOffice Writer / Apache OpenOffice Writer (free, open-source), Google Docs (web, collaborative, free), WPS Writer, Apple Pages; mobile: Word/Docs apps.</w:t>
      </w:r>
    </w:p>
    <w:p>
      <w:pPr>
        <w:pStyle w:val="ListBullet"/>
      </w:pPr>
      <w:r>
        <w:rPr>
          <w:b/>
        </w:rPr>
        <w:t>Typical tasks:</w:t>
      </w:r>
      <w:r>
        <w:t xml:space="preserve"> application letter, exam questions, project report, minutes of a meeting, CV, form templates.</w:t>
      </w:r>
    </w:p>
    <w:p>
      <w:pPr>
        <w:pStyle w:val="ListBullet"/>
      </w:pPr>
      <w:r>
        <w:rPr>
          <w:b/>
        </w:rPr>
        <w:t>Not ideal for:</w:t>
      </w:r>
      <w:r>
        <w:t xml:space="preserve"> heavy calculations (use a spreadsheet), precise multi-page graphic layouts (DTP), slideshows.</w:t>
      </w:r>
    </w:p>
    <w:p>
      <w:pPr>
        <w:pStyle w:val="Heading3"/>
      </w:pPr>
      <w:r>
        <w:t>24.3 Spreadsheets</w:t>
      </w:r>
    </w:p>
    <w:p>
      <w:pPr>
        <w:pStyle w:val="ListBullet"/>
      </w:pPr>
      <w:r>
        <w:rPr>
          <w:b/>
        </w:rPr>
        <w:t>Purpose:</w:t>
      </w:r>
      <w:r>
        <w:t xml:space="preserve"> organise </w:t>
      </w:r>
      <w:r>
        <w:rPr>
          <w:b/>
        </w:rPr>
        <w:t>numerical and tabular data</w:t>
      </w:r>
      <w:r>
        <w:t xml:space="preserve"> in a grid of cells, perform </w:t>
      </w:r>
      <w:r>
        <w:rPr>
          <w:b/>
        </w:rPr>
        <w:t>calculations automatically with formulas and functions</w:t>
      </w:r>
      <w:r>
        <w:t xml:space="preserve">, analyse and </w:t>
      </w:r>
      <w:r>
        <w:rPr>
          <w:b/>
        </w:rPr>
        <w:t>chart</w:t>
      </w:r>
      <w:r>
        <w:t xml:space="preserve"> data, and model "what-if" scenarios.</w:t>
      </w:r>
    </w:p>
    <w:p>
      <w:pPr>
        <w:pStyle w:val="ListBullet"/>
      </w:pPr>
      <w:r>
        <w:rPr>
          <w:b/>
        </w:rPr>
        <w:t>Key features:</w:t>
      </w:r>
      <w:r>
        <w:t xml:space="preserve"> worksheet grid (rows, columns, cells addressed A1…), multiple sheets in a workbook; </w:t>
      </w:r>
      <w:r>
        <w:rPr>
          <w:b/>
        </w:rPr>
        <w:t>formulas</w:t>
      </w:r>
      <w:r>
        <w:t xml:space="preserve"> (=B2</w:t>
      </w:r>
      <w:r>
        <w:rPr>
          <w:i/>
        </w:rPr>
        <w:t xml:space="preserve">C2) with relative/absolute references; built-in </w:t>
      </w:r>
      <w:r>
        <w:rPr>
          <w:i/>
        </w:rPr>
        <w:t>functions</w:t>
      </w:r>
      <w:r>
        <w:rPr>
          <w:i/>
        </w:rPr>
        <w:t xml:space="preserve"> (SUM, AVERAGE, MAX, MIN, COUNT, IF, RANK, VLOOKUP…); automatic </w:t>
      </w:r>
      <w:r>
        <w:rPr>
          <w:i/>
        </w:rPr>
        <w:t>recalculation</w:t>
      </w:r>
      <w:r>
        <w:rPr>
          <w:i/>
        </w:rPr>
        <w:t xml:space="preserve"> when data change; </w:t>
      </w:r>
      <w:r>
        <w:rPr>
          <w:i/>
        </w:rPr>
        <w:t>sorting and filtering</w:t>
      </w:r>
      <w:r>
        <w:rPr>
          <w:i/>
        </w:rPr>
        <w:t xml:space="preserve">; </w:t>
      </w:r>
      <w:r>
        <w:rPr>
          <w:i/>
        </w:rPr>
        <w:t>charts</w:t>
      </w:r>
      <w:r>
        <w:rPr>
          <w:i/>
        </w:rPr>
        <w:t xml:space="preserve"> (bar, line, pie); </w:t>
      </w:r>
      <w:r>
        <w:rPr>
          <w:i/>
        </w:rPr>
        <w:t>conditional formatting</w:t>
      </w:r>
      <w:r>
        <w:t>*; data validation; pivot tables; number formatting (currency, %, dates); fill handle/series; import/export CSV; macros.</w:t>
      </w:r>
    </w:p>
    <w:p>
      <w:pPr>
        <w:pStyle w:val="ListBullet"/>
      </w:pPr>
      <w:r>
        <w:rPr>
          <w:b/>
        </w:rPr>
        <w:t>Examples:</w:t>
      </w:r>
      <w:r>
        <w:t xml:space="preserve"> Microsoft Excel, LibreOffice Calc, Google Sheets, WPS Spreadsheets, Apple Numbers.</w:t>
      </w:r>
    </w:p>
    <w:p>
      <w:pPr>
        <w:pStyle w:val="ListBullet"/>
      </w:pPr>
      <w:r>
        <w:rPr>
          <w:b/>
        </w:rPr>
        <w:t>Typical tasks:</w:t>
      </w:r>
      <w:r>
        <w:t xml:space="preserve"> class mark sheet with averages and ranks; family/school budget; stock list; sales records; scientific data tables and graphs; timetables; simple databases (lists).</w:t>
      </w:r>
    </w:p>
    <w:p>
      <w:pPr>
        <w:pStyle w:val="ListBullet"/>
      </w:pPr>
      <w:r>
        <w:rPr>
          <w:b/>
        </w:rPr>
        <w:t>Not ideal for:</w:t>
      </w:r>
      <w:r>
        <w:t xml:space="preserve"> long prose documents; large relational databases with many linked tables (use a DBMS).</w:t>
      </w:r>
    </w:p>
    <w:p>
      <w:pPr>
        <w:pStyle w:val="Heading3"/>
      </w:pPr>
      <w:r>
        <w:t>24.4 Presentation software</w:t>
      </w:r>
    </w:p>
    <w:p>
      <w:pPr>
        <w:pStyle w:val="ListBullet"/>
      </w:pPr>
      <w:r>
        <w:rPr>
          <w:b/>
        </w:rPr>
        <w:t>Purpose:</w:t>
      </w:r>
      <w:r>
        <w:t xml:space="preserve"> create </w:t>
      </w:r>
      <w:r>
        <w:rPr>
          <w:b/>
        </w:rPr>
        <w:t>slideshows</w:t>
      </w:r>
      <w:r>
        <w:t xml:space="preserve"> combining text, images, charts, audio, video and animation to support a talk, lesson or pitch, displayed on a projector/screen or shared online.</w:t>
      </w:r>
    </w:p>
    <w:p>
      <w:pPr>
        <w:pStyle w:val="ListBullet"/>
      </w:pPr>
      <w:r>
        <w:rPr>
          <w:b/>
        </w:rPr>
        <w:t>Key features:</w:t>
      </w:r>
      <w:r>
        <w:t xml:space="preserve"> slides with </w:t>
      </w:r>
      <w:r>
        <w:rPr>
          <w:b/>
        </w:rPr>
        <w:t>layouts</w:t>
      </w:r>
      <w:r>
        <w:t xml:space="preserve"> and </w:t>
      </w:r>
      <w:r>
        <w:rPr>
          <w:b/>
        </w:rPr>
        <w:t>master/themes</w:t>
      </w:r>
      <w:r>
        <w:t xml:space="preserve">; text boxes, bullet hierarchy; images, shapes, SmartArt/diagrams, charts, tables; </w:t>
      </w:r>
      <w:r>
        <w:rPr>
          <w:b/>
        </w:rPr>
        <w:t>transitions</w:t>
      </w:r>
      <w:r>
        <w:t xml:space="preserve"> (between slides) and </w:t>
      </w:r>
      <w:r>
        <w:rPr>
          <w:b/>
        </w:rPr>
        <w:t>animations</w:t>
      </w:r>
      <w:r>
        <w:t xml:space="preserve"> (within a slide); speaker notes and presenter view; slide sorter; embedded audio/video; hyperlinks and action buttons; timing/rehearsal; export to PDF/video; collaboration (cloud versions); templates; AI design suggestions.</w:t>
      </w:r>
    </w:p>
    <w:p>
      <w:pPr>
        <w:pStyle w:val="ListBullet"/>
      </w:pPr>
      <w:r>
        <w:rPr>
          <w:b/>
        </w:rPr>
        <w:t>Examples:</w:t>
      </w:r>
      <w:r>
        <w:t xml:space="preserve"> Microsoft PowerPoint, LibreOffice Impress, Google Slides, Apple Keynote, Canva (web, design-oriented), Prezi (non-linear zooming), WPS Presentation.</w:t>
      </w:r>
    </w:p>
    <w:p>
      <w:pPr>
        <w:pStyle w:val="ListBullet"/>
      </w:pPr>
      <w:r>
        <w:rPr>
          <w:b/>
        </w:rPr>
        <w:t>Typical tasks:</w:t>
      </w:r>
      <w:r>
        <w:t xml:space="preserve"> lesson slides, project defence, business pitch, school assembly announcements, photo slideshow for an event.</w:t>
      </w:r>
    </w:p>
    <w:p>
      <w:pPr>
        <w:pStyle w:val="ListBullet"/>
      </w:pPr>
      <w:r>
        <w:rPr>
          <w:b/>
        </w:rPr>
        <w:t>Not ideal for:</w:t>
      </w:r>
      <w:r>
        <w:t xml:space="preserve"> documents to be read in detail (too little text per slide), printing multi-page reports.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587"/>
        <w:gridCol w:w="1587"/>
        <w:gridCol w:w="1587"/>
        <w:gridCol w:w="1587"/>
        <w:gridCol w:w="1587"/>
        <w:gridCol w:w="1587"/>
      </w:tblGrid>
      <w:tr>
        <w:tc>
          <w:tcPr>
            <w:tcW w:type="dxa" w:w="1587"/>
            <w:tcMar>
              <w:top w:w="60" w:type="dxa"/>
              <w:bottom w:w="60" w:type="dxa"/>
              <w:start w:w="110" w:type="dxa"/>
              <w:end w:w="110" w:type="dxa"/>
            </w:tcMar>
            <w:shd w:val="clear" w:color="auto" w:fill="1B2A49"/>
          </w:tcPr>
          <w:p>
            <w:pPr>
              <w:spacing w:after="0" w:line="252" w:lineRule="auto"/>
            </w:pPr>
            <w:r>
              <w:rPr>
                <w:b/>
                <w:color w:val="FFFFFF"/>
                <w:sz w:val="20"/>
              </w:rPr>
              <w:t>Software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Core purpose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Signature features</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Free example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Proprietary example</w:t>
            </w:r>
          </w:p>
        </w:tc>
        <w:tc>
          <w:tcPr>
            <w:tcW w:type="dxa" w:w="1587"/>
            <w:tcMar>
              <w:top w:w="60" w:type="dxa"/>
              <w:bottom w:w="60" w:type="dxa"/>
              <w:start w:w="110" w:type="dxa"/>
              <w:end w:w="110" w:type="dxa"/>
            </w:tcMar>
            <w:shd w:val="clear" w:color="auto" w:fill="1B2A49"/>
          </w:tcPr>
          <w:p>
            <w:pPr>
              <w:spacing w:after="0" w:line="252" w:lineRule="auto"/>
            </w:pPr>
            <w:r>
              <w:rPr>
                <w:b/>
                <w:color w:val="FFFFFF"/>
                <w:sz w:val="20"/>
              </w:rPr>
              <w:t>Web example</w:t>
            </w:r>
          </w:p>
        </w:tc>
      </w:tr>
      <w:tr>
        <w:tc>
          <w:tcPr>
            <w:tcW w:type="dxa" w:w="1587"/>
            <w:tcMar>
              <w:top w:w="60" w:type="dxa"/>
              <w:bottom w:w="60" w:type="dxa"/>
              <w:start w:w="110" w:type="dxa"/>
              <w:end w:w="110" w:type="dxa"/>
            </w:tcMar>
          </w:tcPr>
          <w:p>
            <w:pPr>
              <w:spacing w:after="0" w:line="252" w:lineRule="auto"/>
            </w:pPr>
            <w:r>
              <w:rPr>
                <w:sz w:val="20"/>
              </w:rPr>
              <w:t>Word processor</w:t>
            </w:r>
          </w:p>
        </w:tc>
        <w:tc>
          <w:tcPr>
            <w:tcW w:type="dxa" w:w="1587"/>
            <w:tcMar>
              <w:top w:w="60" w:type="dxa"/>
              <w:bottom w:w="60" w:type="dxa"/>
              <w:start w:w="110" w:type="dxa"/>
              <w:end w:w="110" w:type="dxa"/>
            </w:tcMar>
          </w:tcPr>
          <w:p>
            <w:pPr>
              <w:spacing w:after="0" w:line="252" w:lineRule="auto"/>
            </w:pPr>
            <w:r>
              <w:rPr>
                <w:sz w:val="20"/>
              </w:rPr>
              <w:t>Text documents</w:t>
            </w:r>
          </w:p>
        </w:tc>
        <w:tc>
          <w:tcPr>
            <w:tcW w:type="dxa" w:w="1587"/>
            <w:tcMar>
              <w:top w:w="60" w:type="dxa"/>
              <w:bottom w:w="60" w:type="dxa"/>
              <w:start w:w="110" w:type="dxa"/>
              <w:end w:w="110" w:type="dxa"/>
            </w:tcMar>
          </w:tcPr>
          <w:p>
            <w:pPr>
              <w:spacing w:after="0" w:line="252" w:lineRule="auto"/>
            </w:pPr>
            <w:r>
              <w:rPr>
                <w:sz w:val="20"/>
              </w:rPr>
              <w:t>Formatting, styles, mail merge, spell-check</w:t>
            </w:r>
          </w:p>
        </w:tc>
        <w:tc>
          <w:tcPr>
            <w:tcW w:type="dxa" w:w="1587"/>
            <w:tcMar>
              <w:top w:w="60" w:type="dxa"/>
              <w:bottom w:w="60" w:type="dxa"/>
              <w:start w:w="110" w:type="dxa"/>
              <w:end w:w="110" w:type="dxa"/>
            </w:tcMar>
          </w:tcPr>
          <w:p>
            <w:pPr>
              <w:spacing w:after="0" w:line="252" w:lineRule="auto"/>
            </w:pPr>
            <w:r>
              <w:rPr>
                <w:sz w:val="20"/>
              </w:rPr>
              <w:t>LibreOffice Writer</w:t>
            </w:r>
          </w:p>
        </w:tc>
        <w:tc>
          <w:tcPr>
            <w:tcW w:type="dxa" w:w="1587"/>
            <w:tcMar>
              <w:top w:w="60" w:type="dxa"/>
              <w:bottom w:w="60" w:type="dxa"/>
              <w:start w:w="110" w:type="dxa"/>
              <w:end w:w="110" w:type="dxa"/>
            </w:tcMar>
          </w:tcPr>
          <w:p>
            <w:pPr>
              <w:spacing w:after="0" w:line="252" w:lineRule="auto"/>
            </w:pPr>
            <w:r>
              <w:rPr>
                <w:sz w:val="20"/>
              </w:rPr>
              <w:t>MS Word</w:t>
            </w:r>
          </w:p>
        </w:tc>
        <w:tc>
          <w:tcPr>
            <w:tcW w:type="dxa" w:w="1587"/>
            <w:tcMar>
              <w:top w:w="60" w:type="dxa"/>
              <w:bottom w:w="60" w:type="dxa"/>
              <w:start w:w="110" w:type="dxa"/>
              <w:end w:w="110" w:type="dxa"/>
            </w:tcMar>
          </w:tcPr>
          <w:p>
            <w:pPr>
              <w:spacing w:after="0" w:line="252" w:lineRule="auto"/>
            </w:pPr>
            <w:r>
              <w:rPr>
                <w:sz w:val="20"/>
              </w:rPr>
              <w:t>Google Docs</w:t>
            </w:r>
          </w:p>
        </w:tc>
      </w:tr>
      <w:tr>
        <w:tc>
          <w:tcPr>
            <w:tcW w:type="dxa" w:w="1587"/>
            <w:tcMar>
              <w:top w:w="60" w:type="dxa"/>
              <w:bottom w:w="60" w:type="dxa"/>
              <w:start w:w="110" w:type="dxa"/>
              <w:end w:w="110" w:type="dxa"/>
            </w:tcMar>
            <w:shd w:val="clear" w:color="auto" w:fill="F4F6F9"/>
          </w:tcPr>
          <w:p>
            <w:pPr>
              <w:spacing w:after="0" w:line="252" w:lineRule="auto"/>
            </w:pPr>
            <w:r>
              <w:rPr>
                <w:sz w:val="20"/>
              </w:rPr>
              <w:t>Spreadsheet</w:t>
            </w:r>
          </w:p>
        </w:tc>
        <w:tc>
          <w:tcPr>
            <w:tcW w:type="dxa" w:w="1587"/>
            <w:tcMar>
              <w:top w:w="60" w:type="dxa"/>
              <w:bottom w:w="60" w:type="dxa"/>
              <w:start w:w="110" w:type="dxa"/>
              <w:end w:w="110" w:type="dxa"/>
            </w:tcMar>
            <w:shd w:val="clear" w:color="auto" w:fill="F4F6F9"/>
          </w:tcPr>
          <w:p>
            <w:pPr>
              <w:spacing w:after="0" w:line="252" w:lineRule="auto"/>
            </w:pPr>
            <w:r>
              <w:rPr>
                <w:sz w:val="20"/>
              </w:rPr>
              <w:t>Calculations &amp; data tables</w:t>
            </w:r>
          </w:p>
        </w:tc>
        <w:tc>
          <w:tcPr>
            <w:tcW w:type="dxa" w:w="1587"/>
            <w:tcMar>
              <w:top w:w="60" w:type="dxa"/>
              <w:bottom w:w="60" w:type="dxa"/>
              <w:start w:w="110" w:type="dxa"/>
              <w:end w:w="110" w:type="dxa"/>
            </w:tcMar>
            <w:shd w:val="clear" w:color="auto" w:fill="F4F6F9"/>
          </w:tcPr>
          <w:p>
            <w:pPr>
              <w:spacing w:after="0" w:line="252" w:lineRule="auto"/>
            </w:pPr>
            <w:r>
              <w:rPr>
                <w:sz w:val="20"/>
              </w:rPr>
              <w:t>Formulas, functions, charts, sort/filter</w:t>
            </w:r>
          </w:p>
        </w:tc>
        <w:tc>
          <w:tcPr>
            <w:tcW w:type="dxa" w:w="1587"/>
            <w:tcMar>
              <w:top w:w="60" w:type="dxa"/>
              <w:bottom w:w="60" w:type="dxa"/>
              <w:start w:w="110" w:type="dxa"/>
              <w:end w:w="110" w:type="dxa"/>
            </w:tcMar>
            <w:shd w:val="clear" w:color="auto" w:fill="F4F6F9"/>
          </w:tcPr>
          <w:p>
            <w:pPr>
              <w:spacing w:after="0" w:line="252" w:lineRule="auto"/>
            </w:pPr>
            <w:r>
              <w:rPr>
                <w:sz w:val="20"/>
              </w:rPr>
              <w:t>LibreOffice Calc</w:t>
            </w:r>
          </w:p>
        </w:tc>
        <w:tc>
          <w:tcPr>
            <w:tcW w:type="dxa" w:w="1587"/>
            <w:tcMar>
              <w:top w:w="60" w:type="dxa"/>
              <w:bottom w:w="60" w:type="dxa"/>
              <w:start w:w="110" w:type="dxa"/>
              <w:end w:w="110" w:type="dxa"/>
            </w:tcMar>
            <w:shd w:val="clear" w:color="auto" w:fill="F4F6F9"/>
          </w:tcPr>
          <w:p>
            <w:pPr>
              <w:spacing w:after="0" w:line="252" w:lineRule="auto"/>
            </w:pPr>
            <w:r>
              <w:rPr>
                <w:sz w:val="20"/>
              </w:rPr>
              <w:t>MS Excel</w:t>
            </w:r>
          </w:p>
        </w:tc>
        <w:tc>
          <w:tcPr>
            <w:tcW w:type="dxa" w:w="1587"/>
            <w:tcMar>
              <w:top w:w="60" w:type="dxa"/>
              <w:bottom w:w="60" w:type="dxa"/>
              <w:start w:w="110" w:type="dxa"/>
              <w:end w:w="110" w:type="dxa"/>
            </w:tcMar>
            <w:shd w:val="clear" w:color="auto" w:fill="F4F6F9"/>
          </w:tcPr>
          <w:p>
            <w:pPr>
              <w:spacing w:after="0" w:line="252" w:lineRule="auto"/>
            </w:pPr>
            <w:r>
              <w:rPr>
                <w:sz w:val="20"/>
              </w:rPr>
              <w:t>Google Sheets</w:t>
            </w:r>
          </w:p>
        </w:tc>
      </w:tr>
      <w:tr>
        <w:tc>
          <w:tcPr>
            <w:tcW w:type="dxa" w:w="1587"/>
            <w:tcMar>
              <w:top w:w="60" w:type="dxa"/>
              <w:bottom w:w="60" w:type="dxa"/>
              <w:start w:w="110" w:type="dxa"/>
              <w:end w:w="110" w:type="dxa"/>
            </w:tcMar>
          </w:tcPr>
          <w:p>
            <w:pPr>
              <w:spacing w:after="0" w:line="252" w:lineRule="auto"/>
            </w:pPr>
            <w:r>
              <w:rPr>
                <w:sz w:val="20"/>
              </w:rPr>
              <w:t>Presentation</w:t>
            </w:r>
          </w:p>
        </w:tc>
        <w:tc>
          <w:tcPr>
            <w:tcW w:type="dxa" w:w="1587"/>
            <w:tcMar>
              <w:top w:w="60" w:type="dxa"/>
              <w:bottom w:w="60" w:type="dxa"/>
              <w:start w:w="110" w:type="dxa"/>
              <w:end w:w="110" w:type="dxa"/>
            </w:tcMar>
          </w:tcPr>
          <w:p>
            <w:pPr>
              <w:spacing w:after="0" w:line="252" w:lineRule="auto"/>
            </w:pPr>
            <w:r>
              <w:rPr>
                <w:sz w:val="20"/>
              </w:rPr>
              <w:t>Slideshows</w:t>
            </w:r>
          </w:p>
        </w:tc>
        <w:tc>
          <w:tcPr>
            <w:tcW w:type="dxa" w:w="1587"/>
            <w:tcMar>
              <w:top w:w="60" w:type="dxa"/>
              <w:bottom w:w="60" w:type="dxa"/>
              <w:start w:w="110" w:type="dxa"/>
              <w:end w:w="110" w:type="dxa"/>
            </w:tcMar>
          </w:tcPr>
          <w:p>
            <w:pPr>
              <w:spacing w:after="0" w:line="252" w:lineRule="auto"/>
            </w:pPr>
            <w:r>
              <w:rPr>
                <w:sz w:val="20"/>
              </w:rPr>
              <w:t>Slides, transitions, animations, presenter notes</w:t>
            </w:r>
          </w:p>
        </w:tc>
        <w:tc>
          <w:tcPr>
            <w:tcW w:type="dxa" w:w="1587"/>
            <w:tcMar>
              <w:top w:w="60" w:type="dxa"/>
              <w:bottom w:w="60" w:type="dxa"/>
              <w:start w:w="110" w:type="dxa"/>
              <w:end w:w="110" w:type="dxa"/>
            </w:tcMar>
          </w:tcPr>
          <w:p>
            <w:pPr>
              <w:spacing w:after="0" w:line="252" w:lineRule="auto"/>
            </w:pPr>
            <w:r>
              <w:rPr>
                <w:sz w:val="20"/>
              </w:rPr>
              <w:t>LibreOffice Impress</w:t>
            </w:r>
          </w:p>
        </w:tc>
        <w:tc>
          <w:tcPr>
            <w:tcW w:type="dxa" w:w="1587"/>
            <w:tcMar>
              <w:top w:w="60" w:type="dxa"/>
              <w:bottom w:w="60" w:type="dxa"/>
              <w:start w:w="110" w:type="dxa"/>
              <w:end w:w="110" w:type="dxa"/>
            </w:tcMar>
          </w:tcPr>
          <w:p>
            <w:pPr>
              <w:spacing w:after="0" w:line="252" w:lineRule="auto"/>
            </w:pPr>
            <w:r>
              <w:rPr>
                <w:sz w:val="20"/>
              </w:rPr>
              <w:t>MS PowerPoint</w:t>
            </w:r>
          </w:p>
        </w:tc>
        <w:tc>
          <w:tcPr>
            <w:tcW w:type="dxa" w:w="1587"/>
            <w:tcMar>
              <w:top w:w="60" w:type="dxa"/>
              <w:bottom w:w="60" w:type="dxa"/>
              <w:start w:w="110" w:type="dxa"/>
              <w:end w:w="110" w:type="dxa"/>
            </w:tcMar>
          </w:tcPr>
          <w:p>
            <w:pPr>
              <w:spacing w:after="0" w:line="252" w:lineRule="auto"/>
            </w:pPr>
            <w:r>
              <w:rPr>
                <w:sz w:val="20"/>
              </w:rPr>
              <w:t>Google Slides / Canva</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24.1 – Three interfaces, three purposes.</w:t>
            </w:r>
            <w:r>
              <w:rPr>
                <w:sz w:val="21"/>
              </w:rPr>
              <w:t xml:space="preserve"> Side-by-side sketches: a word-processor window (ruler, page, formatting toolbar highlighted); a spreadsheet grid with a formula </w:t>
            </w:r>
            <w:r>
              <w:rPr>
                <w:rFonts w:ascii="Consolas" w:hAnsi="Consolas" w:eastAsia="Consolas"/>
                <w:color w:val="8E2B6E"/>
                <w:sz w:val="21"/>
              </w:rPr>
              <w:t>=SUM(B2:B6)</w:t>
            </w:r>
            <w:r>
              <w:rPr>
                <w:sz w:val="21"/>
              </w:rPr>
              <w:t xml:space="preserve"> in the formula bar and a chart; a presentation window with slide thumbnails, a slide canvas and the "Animations" tab highlighted. Below each, a speech bubble with its purpose in five words.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T-F-C in action.</w:t>
            </w:r>
            <w:r>
              <w:rPr>
                <w:sz w:val="21"/>
              </w:rPr>
              <w:t xml:space="preserve"> </w:t>
            </w:r>
            <w:r>
              <w:rPr>
                <w:i/>
                <w:sz w:val="21"/>
              </w:rPr>
              <w:t>Task:</w:t>
            </w:r>
            <w:r>
              <w:rPr>
                <w:sz w:val="21"/>
              </w:rPr>
              <w:t xml:space="preserve"> the class master must send the same fee-reminder letter to 45 parents, each with the child's name and amount owed. </w:t>
            </w:r>
            <w:r>
              <w:rPr>
                <w:i/>
                <w:sz w:val="21"/>
              </w:rPr>
              <w:t>Features needed:</w:t>
            </w:r>
            <w:r>
              <w:rPr>
                <w:sz w:val="21"/>
              </w:rPr>
              <w:t xml:space="preserve"> letter formatting + </w:t>
            </w:r>
            <w:r>
              <w:rPr>
                <w:b/>
                <w:sz w:val="21"/>
              </w:rPr>
              <w:t>mail merge</w:t>
            </w:r>
            <w:r>
              <w:rPr>
                <w:sz w:val="21"/>
              </w:rPr>
              <w:t xml:space="preserve"> from a list. </w:t>
            </w:r>
            <w:r>
              <w:rPr>
                <w:i/>
                <w:sz w:val="21"/>
              </w:rPr>
              <w:t>Constraints:</w:t>
            </w:r>
            <w:r>
              <w:rPr>
                <w:sz w:val="21"/>
              </w:rPr>
              <w:t xml:space="preserve"> the list already exists as a spreadsheet; the school has LibreOffice only. </w:t>
            </w:r>
            <w:r>
              <w:rPr>
                <w:i/>
                <w:sz w:val="21"/>
              </w:rPr>
              <w:t>Choice:</w:t>
            </w:r>
            <w:r>
              <w:rPr>
                <w:sz w:val="21"/>
              </w:rPr>
              <w:t xml:space="preserve"> </w:t>
            </w:r>
            <w:r>
              <w:rPr>
                <w:b/>
                <w:sz w:val="21"/>
              </w:rPr>
              <w:t>LibreOffice Writer</w:t>
            </w:r>
            <w:r>
              <w:rPr>
                <w:sz w:val="21"/>
              </w:rPr>
              <w:t xml:space="preserve"> (mail merge) with the data in </w:t>
            </w:r>
            <w:r>
              <w:rPr>
                <w:b/>
                <w:sz w:val="21"/>
              </w:rPr>
              <w:t>LibreOffice Calc</w:t>
            </w:r>
            <w:r>
              <w:rPr>
                <w:sz w:val="21"/>
              </w:rPr>
              <w:t>. Justification: a spreadsheet alone cannot format a letter; a presentation tool cannot merge; Writer's mail merge reads the Calc sheet directly – zero cost.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"Excel is for anything with a table, so I'll write my report in Excel" / "Word is for anything with words, so I'll do the mark sheet in Word". Choose by the </w:t>
            </w:r>
            <w:r>
              <w:rPr>
                <w:b/>
                <w:sz w:val="21"/>
              </w:rPr>
              <w:t>dominant task</w:t>
            </w:r>
            <w:r>
              <w:rPr>
                <w:sz w:val="21"/>
              </w:rPr>
              <w:t>: calculations → spreadsheet; prose → word processor; even if each can imitate the other poorly.</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Match &amp; justify (12 min, pairs).</w:t>
            </w:r>
            <w:r>
              <w:rPr>
                <w:sz w:val="21"/>
              </w:rPr>
              <w:t xml:space="preserve"> Tasks: (a) a 20-page project report with a table of contents; (b) the school's monthly expenditure with totals and a pie chart; (c) a 10-minute Youth Day talk with photos; (d) a certificate template for 120 prize-winners with names inserted automatically; (e) tracking daily rainfall for a year and plotting it; (f) meeting minutes to be commented on by five committee members online. For each: software type, two features that justify it, one constraint considered, one example product (free or paid).</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Distinguish system software from application software with two examples each.</w:t>
            </w:r>
          </w:p>
          <w:p>
            <w:pPr>
              <w:pStyle w:val="ListNumber"/>
              <w:spacing w:after="60" w:line="264" w:lineRule="auto"/>
            </w:pPr>
            <w:r>
              <w:rPr>
                <w:sz w:val="21"/>
              </w:rPr>
              <w:t>State the purpose of a word processor and outline five of its key features.</w:t>
            </w:r>
          </w:p>
          <w:p>
            <w:pPr>
              <w:pStyle w:val="ListNumber"/>
              <w:spacing w:after="60" w:line="264" w:lineRule="auto"/>
            </w:pPr>
            <w:r>
              <w:rPr>
                <w:sz w:val="21"/>
              </w:rPr>
              <w:t>State the purpose of a spreadsheet; explain "formula" and "automatic recalculation".</w:t>
            </w:r>
          </w:p>
          <w:p>
            <w:pPr>
              <w:pStyle w:val="ListNumber"/>
              <w:spacing w:after="60" w:line="264" w:lineRule="auto"/>
            </w:pPr>
            <w:r>
              <w:rPr>
                <w:sz w:val="21"/>
              </w:rPr>
              <w:t>Outline four key features of presentation software and give three examples of products.</w:t>
            </w:r>
          </w:p>
          <w:p>
            <w:pPr>
              <w:pStyle w:val="ListNumber"/>
              <w:spacing w:after="60" w:line="264" w:lineRule="auto"/>
            </w:pPr>
            <w:r>
              <w:rPr>
                <w:sz w:val="21"/>
              </w:rPr>
              <w:t>Explain the T-F-C frame for choosing software.</w:t>
            </w:r>
          </w:p>
          <w:p>
            <w:pPr>
              <w:pStyle w:val="ListNumber"/>
              <w:spacing w:after="60" w:line="264" w:lineRule="auto"/>
            </w:pPr>
            <w:r>
              <w:rPr>
                <w:sz w:val="21"/>
              </w:rPr>
              <w:t>Choose and justify software for: a budget for a wedding with 200 guests; a poem anthology to be printed; a lesson on the water cycle for Class 5.</w:t>
            </w:r>
          </w:p>
          <w:p>
            <w:pPr>
              <w:spacing w:after="60" w:line="264" w:lineRule="auto"/>
            </w:pPr>
            <w:r>
              <w:rPr>
                <w:b/>
                <w:sz w:val="21"/>
              </w:rPr>
              <w:t>Homework:</w:t>
            </w:r>
            <w:r>
              <w:rPr>
                <w:sz w:val="21"/>
              </w:rPr>
              <w:t xml:space="preserve"> Open any word processor and spreadsheet available (PC or phone). List five features you can find in each and one task each feature would help with.</w:t>
            </w:r>
          </w:p>
        </w:tc>
      </w:tr>
    </w:tbl>
    <w:p>
      <w:pPr>
        <w:spacing w:after="20"/>
      </w:pPr>
    </w:p>
    <w:p>
      <w:r>
        <w:br w:type="page"/>
      </w:r>
    </w:p>
    <w:p>
      <w:pPr>
        <w:pStyle w:val="Heading1"/>
        <w:pBdr>
          <w:bottom w:val="single" w:sz="8" w:space="1" w:color="0F9D8A"/>
        </w:pBdr>
      </w:pPr>
      <w:r>
        <w:t>Lesson 25: Common Application Software 2</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purpose of a given application software (desktop publishing, graphics/image editing, database management systems, web browsers).</w:t>
            </w:r>
          </w:p>
          <w:p>
            <w:pPr>
              <w:pStyle w:val="ListBullet"/>
              <w:spacing w:after="60" w:line="264" w:lineRule="auto"/>
            </w:pPr>
            <w:r>
              <w:rPr>
                <w:sz w:val="21"/>
              </w:rPr>
              <w:t>Outline key features of each.</w:t>
            </w:r>
          </w:p>
          <w:p>
            <w:pPr>
              <w:pStyle w:val="ListBullet"/>
              <w:spacing w:after="60" w:line="264" w:lineRule="auto"/>
            </w:pPr>
            <w:r>
              <w:rPr>
                <w:sz w:val="21"/>
              </w:rPr>
              <w:t>State examples of each.</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school magazine page, a photo before/after retouching, the school's student list, and a website. "Which tool made each?"</w:t>
            </w:r>
          </w:p>
        </w:tc>
        <w:tc>
          <w:tcPr>
            <w:tcW w:type="dxa" w:w="2381"/>
            <w:tcMar>
              <w:top w:w="60" w:type="dxa"/>
              <w:bottom w:w="60" w:type="dxa"/>
              <w:start w:w="110" w:type="dxa"/>
              <w:end w:w="110" w:type="dxa"/>
            </w:tcMar>
          </w:tcPr>
          <w:p>
            <w:pPr>
              <w:spacing w:after="0" w:line="252" w:lineRule="auto"/>
            </w:pPr>
            <w:r>
              <w:rPr>
                <w:sz w:val="20"/>
              </w:rPr>
              <w:t>Guess; note differences from Lesson 24 tools.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38 min</w:t>
            </w:r>
          </w:p>
        </w:tc>
        <w:tc>
          <w:tcPr>
            <w:tcW w:type="dxa" w:w="2381"/>
            <w:tcMar>
              <w:top w:w="60" w:type="dxa"/>
              <w:bottom w:w="60" w:type="dxa"/>
              <w:start w:w="110" w:type="dxa"/>
              <w:end w:w="110" w:type="dxa"/>
            </w:tcMar>
            <w:shd w:val="clear" w:color="auto" w:fill="F4F6F9"/>
          </w:tcPr>
          <w:p>
            <w:pPr>
              <w:spacing w:after="0" w:line="252" w:lineRule="auto"/>
            </w:pPr>
            <w:r>
              <w:rPr>
                <w:sz w:val="20"/>
              </w:rPr>
              <w:t>DTP; graphics software (raster vs vector; photo editors vs illustration vs design tools); DBMS (tables, records, fields, queries, forms, reports); web browsers (features, security). Short demos where possible.</w:t>
            </w:r>
          </w:p>
        </w:tc>
        <w:tc>
          <w:tcPr>
            <w:tcW w:type="dxa" w:w="2381"/>
            <w:tcMar>
              <w:top w:w="60" w:type="dxa"/>
              <w:bottom w:w="60" w:type="dxa"/>
              <w:start w:w="110" w:type="dxa"/>
              <w:end w:w="110" w:type="dxa"/>
            </w:tcMar>
            <w:shd w:val="clear" w:color="auto" w:fill="F4F6F9"/>
          </w:tcPr>
          <w:p>
            <w:pPr>
              <w:spacing w:after="0" w:line="252" w:lineRule="auto"/>
            </w:pPr>
            <w:r>
              <w:rPr>
                <w:sz w:val="20"/>
              </w:rPr>
              <w:t>Feature tables; identify raster/vector; write one query in words.</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7 min</w:t>
            </w:r>
          </w:p>
        </w:tc>
        <w:tc>
          <w:tcPr>
            <w:tcW w:type="dxa" w:w="2381"/>
            <w:tcMar>
              <w:top w:w="60" w:type="dxa"/>
              <w:bottom w:w="60" w:type="dxa"/>
              <w:start w:w="110" w:type="dxa"/>
              <w:end w:w="110" w:type="dxa"/>
            </w:tcMar>
          </w:tcPr>
          <w:p>
            <w:pPr>
              <w:spacing w:after="0" w:line="252" w:lineRule="auto"/>
            </w:pPr>
            <w:r>
              <w:rPr>
                <w:sz w:val="20"/>
              </w:rPr>
              <w:t>Task-matching.</w:t>
            </w:r>
          </w:p>
        </w:tc>
        <w:tc>
          <w:tcPr>
            <w:tcW w:type="dxa" w:w="2381"/>
            <w:tcMar>
              <w:top w:w="60" w:type="dxa"/>
              <w:bottom w:w="60" w:type="dxa"/>
              <w:start w:w="110" w:type="dxa"/>
              <w:end w:w="110" w:type="dxa"/>
            </w:tcMar>
          </w:tcPr>
          <w:p>
            <w:pPr>
              <w:spacing w:after="0" w:line="252" w:lineRule="auto"/>
            </w:pPr>
            <w:r>
              <w:rPr>
                <w:sz w:val="20"/>
              </w:rPr>
              <w:t>Choose and justify.</w:t>
            </w:r>
          </w:p>
        </w:tc>
      </w:tr>
    </w:tbl>
    <w:p>
      <w:pPr>
        <w:spacing w:after="40"/>
      </w:pPr>
    </w:p>
    <w:p>
      <w:pPr>
        <w:pStyle w:val="Heading2"/>
      </w:pPr>
      <w:r>
        <w:t>Core content</w:t>
      </w:r>
    </w:p>
    <w:p>
      <w:pPr>
        <w:pStyle w:val="Heading3"/>
      </w:pPr>
      <w:r>
        <w:t>25.1 Desktop Publishing (DTP) software</w:t>
      </w:r>
    </w:p>
    <w:p>
      <w:pPr>
        <w:pStyle w:val="ListBullet"/>
      </w:pPr>
      <w:r>
        <w:rPr>
          <w:b/>
        </w:rPr>
        <w:t>Purpose:</w:t>
      </w:r>
      <w:r>
        <w:t xml:space="preserve"> design and lay out </w:t>
      </w:r>
      <w:r>
        <w:rPr>
          <w:b/>
        </w:rPr>
        <w:t>print-ready and digital publications</w:t>
      </w:r>
      <w:r>
        <w:t xml:space="preserve"> where the precise placement of text and graphics on the page matters – magazines, newsletters, brochures, flyers, posters, books, certificates, business cards.</w:t>
      </w:r>
    </w:p>
    <w:p>
      <w:pPr>
        <w:pStyle w:val="ListBullet"/>
      </w:pPr>
      <w:r>
        <w:rPr>
          <w:b/>
        </w:rPr>
        <w:t>Key features:</w:t>
      </w:r>
      <w:r>
        <w:t xml:space="preserve"> </w:t>
      </w:r>
      <w:r>
        <w:rPr>
          <w:b/>
        </w:rPr>
        <w:t>frame-based layout</w:t>
      </w:r>
      <w:r>
        <w:t xml:space="preserve"> (text and image frames placed anywhere); master pages; multi-column grids, guides and precise alignment; </w:t>
      </w:r>
      <w:r>
        <w:rPr>
          <w:b/>
        </w:rPr>
        <w:t>text flow</w:t>
      </w:r>
      <w:r>
        <w:t xml:space="preserve"> between linked frames; advanced typography (kerning, tracking, drop caps); layers; colour management (CMYK for print, spot colours); bleed and crop marks; templates; </w:t>
      </w:r>
      <w:r>
        <w:rPr>
          <w:b/>
        </w:rPr>
        <w:t>export to print-ready PDF</w:t>
      </w:r>
      <w:r>
        <w:t>; imposition for booklets.</w:t>
      </w:r>
    </w:p>
    <w:p>
      <w:pPr>
        <w:pStyle w:val="ListBullet"/>
      </w:pPr>
      <w:r>
        <w:rPr>
          <w:b/>
        </w:rPr>
        <w:t>Examples:</w:t>
      </w:r>
      <w:r>
        <w:t xml:space="preserve"> Adobe InDesign (proprietary), Scribus (free/open-source), Microsoft Publisher, Affinity Publisher, QuarkXPress; online: Canva (simplified DTP/design).</w:t>
      </w:r>
    </w:p>
    <w:p>
      <w:pPr>
        <w:pStyle w:val="ListBullet"/>
      </w:pPr>
      <w:r>
        <w:rPr>
          <w:b/>
        </w:rPr>
        <w:t>Typical tasks:</w:t>
      </w:r>
      <w:r>
        <w:t xml:space="preserve"> school magazine, event programme, exam certificate design, church bulletin, campaign flyer.</w:t>
      </w:r>
    </w:p>
    <w:p>
      <w:pPr>
        <w:pStyle w:val="ListBullet"/>
      </w:pPr>
      <w:r>
        <w:rPr>
          <w:b/>
        </w:rPr>
        <w:t>Versus a word processor:</w:t>
      </w:r>
      <w:r>
        <w:t xml:space="preserve"> a word processor </w:t>
      </w:r>
      <w:r>
        <w:rPr>
          <w:i/>
        </w:rPr>
        <w:t>flows</w:t>
      </w:r>
      <w:r>
        <w:t xml:space="preserve"> text page after page; DTP </w:t>
      </w:r>
      <w:r>
        <w:rPr>
          <w:i/>
        </w:rPr>
        <w:t>places</w:t>
      </w:r>
      <w:r>
        <w:t xml:space="preserve"> elements exactly – choose DTP when layout and print quality dominate.</w:t>
      </w:r>
    </w:p>
    <w:p>
      <w:pPr>
        <w:pStyle w:val="Heading3"/>
      </w:pPr>
      <w:r>
        <w:t>25.2 Graphics software</w:t>
      </w:r>
    </w:p>
    <w:p>
      <w:pPr>
        <w:pStyle w:val="ListBullet"/>
      </w:pPr>
      <w:r>
        <w:rPr>
          <w:b/>
        </w:rPr>
        <w:t>Purpose:</w:t>
      </w:r>
      <w:r>
        <w:t xml:space="preserve"> create and edit </w:t>
      </w:r>
      <w:r>
        <w:rPr>
          <w:b/>
        </w:rPr>
        <w:t>images and illustrations</w:t>
      </w:r>
      <w:r>
        <w:t xml:space="preserve"> – retouching photographs, drawing logos and diagrams, designing posters and social-media visuals, preparing graphics for web and print.</w:t>
      </w:r>
    </w:p>
    <w:p>
      <w:pPr>
        <w:pStyle w:val="ListBullet"/>
      </w:pPr>
      <w:r>
        <w:rPr>
          <w:b/>
        </w:rPr>
        <w:t>Two families by image type:</w:t>
      </w:r>
    </w:p>
    <w:p>
      <w:r>
        <w:t xml:space="preserve">  - </w:t>
      </w:r>
      <w:r>
        <w:rPr>
          <w:b/>
        </w:rPr>
        <w:t>Raster (bitmap) editors</w:t>
      </w:r>
      <w:r>
        <w:t xml:space="preserve"> work on </w:t>
      </w:r>
      <w:r>
        <w:rPr>
          <w:b/>
        </w:rPr>
        <w:t>pixels</w:t>
      </w:r>
      <w:r>
        <w:t xml:space="preserve">; ideal for photographs; images lose quality when enlarged. Features: layers and masks, selection tools, brushes, cropping/resizing, colour correction (brightness, contrast, curves), filters and effects, retouching (clone/heal), text tools, AI tools (background removal, generative fill), export to JPEG/PNG/GIF/WEBP/TIFF. Examples: Adobe Photoshop, </w:t>
      </w:r>
      <w:r>
        <w:rPr>
          <w:b/>
        </w:rPr>
        <w:t>GIMP</w:t>
      </w:r>
      <w:r>
        <w:t xml:space="preserve"> (free), Paint.NET, Krita (digital painting), Affinity Photo; mobile: Snapseed, Lightroom, Pixlr.</w:t>
      </w:r>
    </w:p>
    <w:p>
      <w:r>
        <w:t xml:space="preserve">  - </w:t>
      </w:r>
      <w:r>
        <w:rPr>
          <w:b/>
        </w:rPr>
        <w:t>Vector editors</w:t>
      </w:r>
      <w:r>
        <w:t xml:space="preserve"> describe images as </w:t>
      </w:r>
      <w:r>
        <w:rPr>
          <w:b/>
        </w:rPr>
        <w:t>mathematical shapes</w:t>
      </w:r>
      <w:r>
        <w:t xml:space="preserve"> (paths, curves); scale to any size without loss; ideal for logos, icons, diagrams, maps, technical drawings. Features: pen/Bezier tools, shapes, nodes editing, fills and strokes, alignment, boolean operations, text on paths, export to SVG/PDF/EPS. Examples: Adobe Illustrator, </w:t>
      </w:r>
      <w:r>
        <w:rPr>
          <w:b/>
        </w:rPr>
        <w:t>Inkscape</w:t>
      </w:r>
      <w:r>
        <w:t xml:space="preserve"> (free), CorelDRAW, Affinity Designer.</w:t>
      </w:r>
    </w:p>
    <w:p>
      <w:r>
        <w:t xml:space="preserve">  - </w:t>
      </w:r>
      <w:r>
        <w:rPr>
          <w:b/>
        </w:rPr>
        <w:t>Design/prototyping and quick-design tools:</w:t>
      </w:r>
      <w:r>
        <w:t xml:space="preserve"> Canva, Figma (UI design), Adobe Express – template-driven for non-specialists.</w:t>
      </w:r>
    </w:p>
    <w:p>
      <w:r>
        <w:t xml:space="preserve">  - Related: </w:t>
      </w:r>
      <w:r>
        <w:rPr>
          <w:b/>
        </w:rPr>
        <w:t>CAD</w:t>
      </w:r>
      <w:r>
        <w:t xml:space="preserve"> (AutoCAD, FreeCAD, SketchUp) for technical/3D drawing; </w:t>
      </w:r>
      <w:r>
        <w:rPr>
          <w:b/>
        </w:rPr>
        <w:t>3D modelling</w:t>
      </w:r>
      <w:r>
        <w:t xml:space="preserve"> (Blender – free).</w:t>
      </w:r>
    </w:p>
    <w:p>
      <w:pPr>
        <w:pStyle w:val="ListBullet"/>
      </w:pPr>
      <w:r>
        <w:rPr>
          <w:b/>
        </w:rPr>
        <w:t>Typical tasks:</w:t>
      </w:r>
      <w:r>
        <w:t xml:space="preserve"> school logo (vector), retouching passport photos (raster), a poster for the science fair (design tool/DTP), a diagram for a project (vector).</w:t>
      </w:r>
    </w:p>
    <w:p>
      <w:pPr>
        <w:pStyle w:val="Heading3"/>
      </w:pPr>
      <w:r>
        <w:t>25.3 Database Management Systems (DBMS)</w:t>
      </w:r>
    </w:p>
    <w:p>
      <w:pPr>
        <w:pStyle w:val="ListBullet"/>
      </w:pPr>
      <w:r>
        <w:rPr>
          <w:b/>
        </w:rPr>
        <w:t>Purpose:</w:t>
      </w:r>
      <w:r>
        <w:t xml:space="preserve"> create, store, organise, </w:t>
      </w:r>
      <w:r>
        <w:rPr>
          <w:b/>
        </w:rPr>
        <w:t>retrieve, update and secure large volumes of structured data</w:t>
      </w:r>
      <w:r>
        <w:t xml:space="preserve"> efficiently and consistently, allowing many users and programs to share the same data.</w:t>
      </w:r>
    </w:p>
    <w:p>
      <w:pPr>
        <w:pStyle w:val="ListBullet"/>
      </w:pPr>
      <w:r>
        <w:rPr>
          <w:b/>
        </w:rPr>
        <w:t>Key concepts:</w:t>
      </w:r>
      <w:r>
        <w:t xml:space="preserve"> </w:t>
      </w:r>
      <w:r>
        <w:rPr>
          <w:b/>
        </w:rPr>
        <w:t>database</w:t>
      </w:r>
      <w:r>
        <w:t xml:space="preserve"> (organised collection of related data); </w:t>
      </w:r>
      <w:r>
        <w:rPr>
          <w:b/>
        </w:rPr>
        <w:t>table</w:t>
      </w:r>
      <w:r>
        <w:t xml:space="preserve"> (data about one type of thing – Students); </w:t>
      </w:r>
      <w:r>
        <w:rPr>
          <w:b/>
        </w:rPr>
        <w:t>record/row</w:t>
      </w:r>
      <w:r>
        <w:t xml:space="preserve"> (one student); </w:t>
      </w:r>
      <w:r>
        <w:rPr>
          <w:b/>
        </w:rPr>
        <w:t>field/column</w:t>
      </w:r>
      <w:r>
        <w:t xml:space="preserve"> (one attribute – Name, DOB); </w:t>
      </w:r>
      <w:r>
        <w:rPr>
          <w:b/>
        </w:rPr>
        <w:t>primary key</w:t>
      </w:r>
      <w:r>
        <w:t xml:space="preserve"> (unique identifier – Matricule); </w:t>
      </w:r>
      <w:r>
        <w:rPr>
          <w:b/>
        </w:rPr>
        <w:t>relationships</w:t>
      </w:r>
      <w:r>
        <w:t xml:space="preserve"> between tables (Students–Classes).</w:t>
      </w:r>
    </w:p>
    <w:p>
      <w:pPr>
        <w:pStyle w:val="ListBullet"/>
      </w:pPr>
      <w:r>
        <w:rPr>
          <w:b/>
        </w:rPr>
        <w:t>Key features:</w:t>
      </w:r>
      <w:r>
        <w:t xml:space="preserve"> table design with </w:t>
      </w:r>
      <w:r>
        <w:rPr>
          <w:b/>
        </w:rPr>
        <w:t>data types</w:t>
      </w:r>
      <w:r>
        <w:t xml:space="preserve"> and validation rules; </w:t>
      </w:r>
      <w:r>
        <w:rPr>
          <w:b/>
        </w:rPr>
        <w:t>queries</w:t>
      </w:r>
      <w:r>
        <w:t xml:space="preserve"> (select records matching criteria, e.g. all Form 3 learners with average ≥ 15 – SQL underneath); </w:t>
      </w:r>
      <w:r>
        <w:rPr>
          <w:b/>
        </w:rPr>
        <w:t>forms</w:t>
      </w:r>
      <w:r>
        <w:t xml:space="preserve"> for friendly data entry; </w:t>
      </w:r>
      <w:r>
        <w:rPr>
          <w:b/>
        </w:rPr>
        <w:t>reports</w:t>
      </w:r>
      <w:r>
        <w:t xml:space="preserve"> for printed summaries; sorting/filtering/indexing for speed; </w:t>
      </w:r>
      <w:r>
        <w:rPr>
          <w:b/>
        </w:rPr>
        <w:t>multi-user access with security</w:t>
      </w:r>
      <w:r>
        <w:t xml:space="preserve"> (user rights); backup and recovery; integrity rules (no orphan records, no duplicate keys); import/export.</w:t>
      </w:r>
    </w:p>
    <w:p>
      <w:pPr>
        <w:pStyle w:val="ListBullet"/>
      </w:pPr>
      <w:r>
        <w:rPr>
          <w:b/>
        </w:rPr>
        <w:t>Examples:</w:t>
      </w:r>
      <w:r>
        <w:t xml:space="preserve"> Microsoft Access (desktop), </w:t>
      </w:r>
      <w:r>
        <w:rPr>
          <w:b/>
        </w:rPr>
        <w:t>LibreOffice Base</w:t>
      </w:r>
      <w:r>
        <w:t xml:space="preserve"> (free), MySQL/MariaDB and PostgreSQL (free server DBMS behind websites), SQLite (inside phones/apps), Oracle and Microsoft SQL Server (enterprise), MongoDB (NoSQL); cloud: Airtable, Google's Firebase.</w:t>
      </w:r>
    </w:p>
    <w:p>
      <w:pPr>
        <w:pStyle w:val="ListBullet"/>
      </w:pPr>
      <w:r>
        <w:rPr>
          <w:b/>
        </w:rPr>
        <w:t>Typical tasks:</w:t>
      </w:r>
      <w:r>
        <w:t xml:space="preserve"> school management system (learners, fees, marks), library catalogue, hospital patient records, stock and sales system, membership register.</w:t>
      </w:r>
    </w:p>
    <w:p>
      <w:pPr>
        <w:pStyle w:val="ListBullet"/>
      </w:pPr>
      <w:r>
        <w:rPr>
          <w:b/>
        </w:rPr>
        <w:t>Versus a spreadsheet:</w:t>
      </w:r>
      <w:r>
        <w:t xml:space="preserve"> a spreadsheet suits a </w:t>
      </w:r>
      <w:r>
        <w:rPr>
          <w:b/>
        </w:rPr>
        <w:t>single list</w:t>
      </w:r>
      <w:r>
        <w:t xml:space="preserve"> with calculations for one user; a DBMS suits </w:t>
      </w:r>
      <w:r>
        <w:rPr>
          <w:b/>
        </w:rPr>
        <w:t>linked tables</w:t>
      </w:r>
      <w:r>
        <w:t>, many users, data integrity and complex queries.</w:t>
      </w:r>
    </w:p>
    <w:p>
      <w:pPr>
        <w:pStyle w:val="Heading3"/>
      </w:pPr>
      <w:r>
        <w:t>25.4 Web browsers</w:t>
      </w:r>
    </w:p>
    <w:p>
      <w:pPr>
        <w:pStyle w:val="ListBullet"/>
      </w:pPr>
      <w:r>
        <w:rPr>
          <w:b/>
        </w:rPr>
        <w:t>Purpose:</w:t>
      </w:r>
      <w:r>
        <w:t xml:space="preserve"> </w:t>
      </w:r>
      <w:r>
        <w:rPr>
          <w:b/>
        </w:rPr>
        <w:t>access, retrieve and display web pages and web applications</w:t>
      </w:r>
      <w:r>
        <w:t xml:space="preserve"> (HTML, CSS, JavaScript, media) from the internet or an intranet, and provide a platform for online services (email, banking, learning platforms, cloud apps).</w:t>
      </w:r>
    </w:p>
    <w:p>
      <w:pPr>
        <w:pStyle w:val="ListBullet"/>
      </w:pPr>
      <w:r>
        <w:rPr>
          <w:b/>
        </w:rPr>
        <w:t>Key features:</w:t>
      </w:r>
      <w:r>
        <w:t xml:space="preserve"> address bar with URL entry and integrated </w:t>
      </w:r>
      <w:r>
        <w:rPr>
          <w:b/>
        </w:rPr>
        <w:t>search</w:t>
      </w:r>
      <w:r>
        <w:t xml:space="preserve">; </w:t>
      </w:r>
      <w:r>
        <w:rPr>
          <w:b/>
        </w:rPr>
        <w:t>tabs</w:t>
      </w:r>
      <w:r>
        <w:t xml:space="preserve"> and windows; back/forward/refresh/home; </w:t>
      </w:r>
      <w:r>
        <w:rPr>
          <w:b/>
        </w:rPr>
        <w:t>bookmarks/favourites</w:t>
      </w:r>
      <w:r>
        <w:t xml:space="preserve">; </w:t>
      </w:r>
      <w:r>
        <w:rPr>
          <w:b/>
        </w:rPr>
        <w:t>history</w:t>
      </w:r>
      <w:r>
        <w:t xml:space="preserve">; downloads manager; </w:t>
      </w:r>
      <w:r>
        <w:rPr>
          <w:b/>
        </w:rPr>
        <w:t>password manager</w:t>
      </w:r>
      <w:r>
        <w:t xml:space="preserve"> and autofill; </w:t>
      </w:r>
      <w:r>
        <w:rPr>
          <w:b/>
        </w:rPr>
        <w:t>private/incognito mode</w:t>
      </w:r>
      <w:r>
        <w:t xml:space="preserve">; </w:t>
      </w:r>
      <w:r>
        <w:rPr>
          <w:b/>
        </w:rPr>
        <w:t>security indicators</w:t>
      </w:r>
      <w:r>
        <w:t xml:space="preserve"> (padlock = HTTPS encryption), warnings for dangerous sites, pop-up blocker; </w:t>
      </w:r>
      <w:r>
        <w:rPr>
          <w:b/>
        </w:rPr>
        <w:t>extensions/add-ons</w:t>
      </w:r>
      <w:r>
        <w:t>; reader mode; translation; synchronisation across devices; developer tools; accessibility (zoom, screen-reader support); progressive web apps; built-in AI assistants in recent versions.</w:t>
      </w:r>
    </w:p>
    <w:p>
      <w:pPr>
        <w:pStyle w:val="ListBullet"/>
      </w:pPr>
      <w:r>
        <w:rPr>
          <w:b/>
        </w:rPr>
        <w:t>Examples:</w:t>
      </w:r>
      <w:r>
        <w:t xml:space="preserve"> Google Chrome, Microsoft Edge, Mozilla Firefox (open-source), Apple Safari, Opera / Opera Mini (data-saving, popular in Africa), Brave (privacy), Samsung Internet.</w:t>
      </w:r>
    </w:p>
    <w:p>
      <w:pPr>
        <w:pStyle w:val="ListBullet"/>
      </w:pPr>
      <w:r>
        <w:rPr>
          <w:b/>
        </w:rPr>
        <w:t>Typical tasks:</w:t>
      </w:r>
      <w:r>
        <w:t xml:space="preserve"> research for a project, using Google Classroom or a school portal, online banking/Mobile Money web portals, watching educational videos, filling online forms (GCE registration).</w:t>
      </w:r>
    </w:p>
    <w:p>
      <w:pPr>
        <w:pStyle w:val="ListBullet"/>
      </w:pPr>
      <w:r>
        <w:rPr>
          <w:b/>
        </w:rPr>
        <w:t>Safety notes:</w:t>
      </w:r>
      <w:r>
        <w:t xml:space="preserve"> check HTTPS and the domain; keep the browser updated; beware of fake download buttons; log out on shared computers; use private mode in cybercafés.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Software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Signature features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Free example</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Proprietary example</w:t>
            </w:r>
          </w:p>
        </w:tc>
      </w:tr>
      <w:tr>
        <w:tc>
          <w:tcPr>
            <w:tcW w:type="dxa" w:w="1905"/>
            <w:tcMar>
              <w:top w:w="60" w:type="dxa"/>
              <w:bottom w:w="60" w:type="dxa"/>
              <w:start w:w="110" w:type="dxa"/>
              <w:end w:w="110" w:type="dxa"/>
            </w:tcMar>
          </w:tcPr>
          <w:p>
            <w:pPr>
              <w:spacing w:after="0" w:line="252" w:lineRule="auto"/>
            </w:pPr>
            <w:r>
              <w:rPr>
                <w:sz w:val="20"/>
              </w:rPr>
              <w:t>DTP</w:t>
            </w:r>
          </w:p>
        </w:tc>
        <w:tc>
          <w:tcPr>
            <w:tcW w:type="dxa" w:w="1905"/>
            <w:tcMar>
              <w:top w:w="60" w:type="dxa"/>
              <w:bottom w:w="60" w:type="dxa"/>
              <w:start w:w="110" w:type="dxa"/>
              <w:end w:w="110" w:type="dxa"/>
            </w:tcMar>
          </w:tcPr>
          <w:p>
            <w:pPr>
              <w:spacing w:after="0" w:line="252" w:lineRule="auto"/>
            </w:pPr>
            <w:r>
              <w:rPr>
                <w:sz w:val="20"/>
              </w:rPr>
              <w:t>Precise page layout for publications</w:t>
            </w:r>
          </w:p>
        </w:tc>
        <w:tc>
          <w:tcPr>
            <w:tcW w:type="dxa" w:w="1905"/>
            <w:tcMar>
              <w:top w:w="60" w:type="dxa"/>
              <w:bottom w:w="60" w:type="dxa"/>
              <w:start w:w="110" w:type="dxa"/>
              <w:end w:w="110" w:type="dxa"/>
            </w:tcMar>
          </w:tcPr>
          <w:p>
            <w:pPr>
              <w:spacing w:after="0" w:line="252" w:lineRule="auto"/>
            </w:pPr>
            <w:r>
              <w:rPr>
                <w:sz w:val="20"/>
              </w:rPr>
              <w:t>Frames, master pages, print-ready PDF</w:t>
            </w:r>
          </w:p>
        </w:tc>
        <w:tc>
          <w:tcPr>
            <w:tcW w:type="dxa" w:w="1905"/>
            <w:tcMar>
              <w:top w:w="60" w:type="dxa"/>
              <w:bottom w:w="60" w:type="dxa"/>
              <w:start w:w="110" w:type="dxa"/>
              <w:end w:w="110" w:type="dxa"/>
            </w:tcMar>
          </w:tcPr>
          <w:p>
            <w:pPr>
              <w:spacing w:after="0" w:line="252" w:lineRule="auto"/>
            </w:pPr>
            <w:r>
              <w:rPr>
                <w:sz w:val="20"/>
              </w:rPr>
              <w:t>Scribus</w:t>
            </w:r>
          </w:p>
        </w:tc>
        <w:tc>
          <w:tcPr>
            <w:tcW w:type="dxa" w:w="1905"/>
            <w:tcMar>
              <w:top w:w="60" w:type="dxa"/>
              <w:bottom w:w="60" w:type="dxa"/>
              <w:start w:w="110" w:type="dxa"/>
              <w:end w:w="110" w:type="dxa"/>
            </w:tcMar>
          </w:tcPr>
          <w:p>
            <w:pPr>
              <w:spacing w:after="0" w:line="252" w:lineRule="auto"/>
            </w:pPr>
            <w:r>
              <w:rPr>
                <w:sz w:val="20"/>
              </w:rPr>
              <w:t>Adobe InDesign</w:t>
            </w:r>
          </w:p>
        </w:tc>
      </w:tr>
      <w:tr>
        <w:tc>
          <w:tcPr>
            <w:tcW w:type="dxa" w:w="1905"/>
            <w:tcMar>
              <w:top w:w="60" w:type="dxa"/>
              <w:bottom w:w="60" w:type="dxa"/>
              <w:start w:w="110" w:type="dxa"/>
              <w:end w:w="110" w:type="dxa"/>
            </w:tcMar>
            <w:shd w:val="clear" w:color="auto" w:fill="F4F6F9"/>
          </w:tcPr>
          <w:p>
            <w:pPr>
              <w:spacing w:after="0" w:line="252" w:lineRule="auto"/>
            </w:pPr>
            <w:r>
              <w:rPr>
                <w:sz w:val="20"/>
              </w:rPr>
              <w:t>Raster graphics</w:t>
            </w:r>
          </w:p>
        </w:tc>
        <w:tc>
          <w:tcPr>
            <w:tcW w:type="dxa" w:w="1905"/>
            <w:tcMar>
              <w:top w:w="60" w:type="dxa"/>
              <w:bottom w:w="60" w:type="dxa"/>
              <w:start w:w="110" w:type="dxa"/>
              <w:end w:w="110" w:type="dxa"/>
            </w:tcMar>
            <w:shd w:val="clear" w:color="auto" w:fill="F4F6F9"/>
          </w:tcPr>
          <w:p>
            <w:pPr>
              <w:spacing w:after="0" w:line="252" w:lineRule="auto"/>
            </w:pPr>
            <w:r>
              <w:rPr>
                <w:sz w:val="20"/>
              </w:rPr>
              <w:t>Edit photos/pixel images</w:t>
            </w:r>
          </w:p>
        </w:tc>
        <w:tc>
          <w:tcPr>
            <w:tcW w:type="dxa" w:w="1905"/>
            <w:tcMar>
              <w:top w:w="60" w:type="dxa"/>
              <w:bottom w:w="60" w:type="dxa"/>
              <w:start w:w="110" w:type="dxa"/>
              <w:end w:w="110" w:type="dxa"/>
            </w:tcMar>
            <w:shd w:val="clear" w:color="auto" w:fill="F4F6F9"/>
          </w:tcPr>
          <w:p>
            <w:pPr>
              <w:spacing w:after="0" w:line="252" w:lineRule="auto"/>
            </w:pPr>
            <w:r>
              <w:rPr>
                <w:sz w:val="20"/>
              </w:rPr>
              <w:t>Layers, retouching, filters</w:t>
            </w:r>
          </w:p>
        </w:tc>
        <w:tc>
          <w:tcPr>
            <w:tcW w:type="dxa" w:w="1905"/>
            <w:tcMar>
              <w:top w:w="60" w:type="dxa"/>
              <w:bottom w:w="60" w:type="dxa"/>
              <w:start w:w="110" w:type="dxa"/>
              <w:end w:w="110" w:type="dxa"/>
            </w:tcMar>
            <w:shd w:val="clear" w:color="auto" w:fill="F4F6F9"/>
          </w:tcPr>
          <w:p>
            <w:pPr>
              <w:spacing w:after="0" w:line="252" w:lineRule="auto"/>
            </w:pPr>
            <w:r>
              <w:rPr>
                <w:sz w:val="20"/>
              </w:rPr>
              <w:t>GIMP</w:t>
            </w:r>
          </w:p>
        </w:tc>
        <w:tc>
          <w:tcPr>
            <w:tcW w:type="dxa" w:w="1905"/>
            <w:tcMar>
              <w:top w:w="60" w:type="dxa"/>
              <w:bottom w:w="60" w:type="dxa"/>
              <w:start w:w="110" w:type="dxa"/>
              <w:end w:w="110" w:type="dxa"/>
            </w:tcMar>
            <w:shd w:val="clear" w:color="auto" w:fill="F4F6F9"/>
          </w:tcPr>
          <w:p>
            <w:pPr>
              <w:spacing w:after="0" w:line="252" w:lineRule="auto"/>
            </w:pPr>
            <w:r>
              <w:rPr>
                <w:sz w:val="20"/>
              </w:rPr>
              <w:t>Photoshop</w:t>
            </w:r>
          </w:p>
        </w:tc>
      </w:tr>
      <w:tr>
        <w:tc>
          <w:tcPr>
            <w:tcW w:type="dxa" w:w="1905"/>
            <w:tcMar>
              <w:top w:w="60" w:type="dxa"/>
              <w:bottom w:w="60" w:type="dxa"/>
              <w:start w:w="110" w:type="dxa"/>
              <w:end w:w="110" w:type="dxa"/>
            </w:tcMar>
          </w:tcPr>
          <w:p>
            <w:pPr>
              <w:spacing w:after="0" w:line="252" w:lineRule="auto"/>
            </w:pPr>
            <w:r>
              <w:rPr>
                <w:sz w:val="20"/>
              </w:rPr>
              <w:t>Vector graphics</w:t>
            </w:r>
          </w:p>
        </w:tc>
        <w:tc>
          <w:tcPr>
            <w:tcW w:type="dxa" w:w="1905"/>
            <w:tcMar>
              <w:top w:w="60" w:type="dxa"/>
              <w:bottom w:w="60" w:type="dxa"/>
              <w:start w:w="110" w:type="dxa"/>
              <w:end w:w="110" w:type="dxa"/>
            </w:tcMar>
          </w:tcPr>
          <w:p>
            <w:pPr>
              <w:spacing w:after="0" w:line="252" w:lineRule="auto"/>
            </w:pPr>
            <w:r>
              <w:rPr>
                <w:sz w:val="20"/>
              </w:rPr>
              <w:t>Scalable illustrations/logos</w:t>
            </w:r>
          </w:p>
        </w:tc>
        <w:tc>
          <w:tcPr>
            <w:tcW w:type="dxa" w:w="1905"/>
            <w:tcMar>
              <w:top w:w="60" w:type="dxa"/>
              <w:bottom w:w="60" w:type="dxa"/>
              <w:start w:w="110" w:type="dxa"/>
              <w:end w:w="110" w:type="dxa"/>
            </w:tcMar>
          </w:tcPr>
          <w:p>
            <w:pPr>
              <w:spacing w:after="0" w:line="252" w:lineRule="auto"/>
            </w:pPr>
            <w:r>
              <w:rPr>
                <w:sz w:val="20"/>
              </w:rPr>
              <w:t>Paths, nodes, SVG export</w:t>
            </w:r>
          </w:p>
        </w:tc>
        <w:tc>
          <w:tcPr>
            <w:tcW w:type="dxa" w:w="1905"/>
            <w:tcMar>
              <w:top w:w="60" w:type="dxa"/>
              <w:bottom w:w="60" w:type="dxa"/>
              <w:start w:w="110" w:type="dxa"/>
              <w:end w:w="110" w:type="dxa"/>
            </w:tcMar>
          </w:tcPr>
          <w:p>
            <w:pPr>
              <w:spacing w:after="0" w:line="252" w:lineRule="auto"/>
            </w:pPr>
            <w:r>
              <w:rPr>
                <w:sz w:val="20"/>
              </w:rPr>
              <w:t>Inkscape</w:t>
            </w:r>
          </w:p>
        </w:tc>
        <w:tc>
          <w:tcPr>
            <w:tcW w:type="dxa" w:w="1905"/>
            <w:tcMar>
              <w:top w:w="60" w:type="dxa"/>
              <w:bottom w:w="60" w:type="dxa"/>
              <w:start w:w="110" w:type="dxa"/>
              <w:end w:w="110" w:type="dxa"/>
            </w:tcMar>
          </w:tcPr>
          <w:p>
            <w:pPr>
              <w:spacing w:after="0" w:line="252" w:lineRule="auto"/>
            </w:pPr>
            <w:r>
              <w:rPr>
                <w:sz w:val="20"/>
              </w:rPr>
              <w:t>Illustrator</w:t>
            </w:r>
          </w:p>
        </w:tc>
      </w:tr>
      <w:tr>
        <w:tc>
          <w:tcPr>
            <w:tcW w:type="dxa" w:w="1905"/>
            <w:tcMar>
              <w:top w:w="60" w:type="dxa"/>
              <w:bottom w:w="60" w:type="dxa"/>
              <w:start w:w="110" w:type="dxa"/>
              <w:end w:w="110" w:type="dxa"/>
            </w:tcMar>
            <w:shd w:val="clear" w:color="auto" w:fill="F4F6F9"/>
          </w:tcPr>
          <w:p>
            <w:pPr>
              <w:spacing w:after="0" w:line="252" w:lineRule="auto"/>
            </w:pPr>
            <w:r>
              <w:rPr>
                <w:sz w:val="20"/>
              </w:rPr>
              <w:t>DBMS</w:t>
            </w:r>
          </w:p>
        </w:tc>
        <w:tc>
          <w:tcPr>
            <w:tcW w:type="dxa" w:w="1905"/>
            <w:tcMar>
              <w:top w:w="60" w:type="dxa"/>
              <w:bottom w:w="60" w:type="dxa"/>
              <w:start w:w="110" w:type="dxa"/>
              <w:end w:w="110" w:type="dxa"/>
            </w:tcMar>
            <w:shd w:val="clear" w:color="auto" w:fill="F4F6F9"/>
          </w:tcPr>
          <w:p>
            <w:pPr>
              <w:spacing w:after="0" w:line="252" w:lineRule="auto"/>
            </w:pPr>
            <w:r>
              <w:rPr>
                <w:sz w:val="20"/>
              </w:rPr>
              <w:t>Store &amp; query structured data</w:t>
            </w:r>
          </w:p>
        </w:tc>
        <w:tc>
          <w:tcPr>
            <w:tcW w:type="dxa" w:w="1905"/>
            <w:tcMar>
              <w:top w:w="60" w:type="dxa"/>
              <w:bottom w:w="60" w:type="dxa"/>
              <w:start w:w="110" w:type="dxa"/>
              <w:end w:w="110" w:type="dxa"/>
            </w:tcMar>
            <w:shd w:val="clear" w:color="auto" w:fill="F4F6F9"/>
          </w:tcPr>
          <w:p>
            <w:pPr>
              <w:spacing w:after="0" w:line="252" w:lineRule="auto"/>
            </w:pPr>
            <w:r>
              <w:rPr>
                <w:sz w:val="20"/>
              </w:rPr>
              <w:t>Tables, keys, queries, forms, reports</w:t>
            </w:r>
          </w:p>
        </w:tc>
        <w:tc>
          <w:tcPr>
            <w:tcW w:type="dxa" w:w="1905"/>
            <w:tcMar>
              <w:top w:w="60" w:type="dxa"/>
              <w:bottom w:w="60" w:type="dxa"/>
              <w:start w:w="110" w:type="dxa"/>
              <w:end w:w="110" w:type="dxa"/>
            </w:tcMar>
            <w:shd w:val="clear" w:color="auto" w:fill="F4F6F9"/>
          </w:tcPr>
          <w:p>
            <w:pPr>
              <w:spacing w:after="0" w:line="252" w:lineRule="auto"/>
            </w:pPr>
            <w:r>
              <w:rPr>
                <w:sz w:val="20"/>
              </w:rPr>
              <w:t>LibreOffice Base, MySQL</w:t>
            </w:r>
          </w:p>
        </w:tc>
        <w:tc>
          <w:tcPr>
            <w:tcW w:type="dxa" w:w="1905"/>
            <w:tcMar>
              <w:top w:w="60" w:type="dxa"/>
              <w:bottom w:w="60" w:type="dxa"/>
              <w:start w:w="110" w:type="dxa"/>
              <w:end w:w="110" w:type="dxa"/>
            </w:tcMar>
            <w:shd w:val="clear" w:color="auto" w:fill="F4F6F9"/>
          </w:tcPr>
          <w:p>
            <w:pPr>
              <w:spacing w:after="0" w:line="252" w:lineRule="auto"/>
            </w:pPr>
            <w:r>
              <w:rPr>
                <w:sz w:val="20"/>
              </w:rPr>
              <w:t>MS Access, Oracle</w:t>
            </w:r>
          </w:p>
        </w:tc>
      </w:tr>
      <w:tr>
        <w:tc>
          <w:tcPr>
            <w:tcW w:type="dxa" w:w="1905"/>
            <w:tcMar>
              <w:top w:w="60" w:type="dxa"/>
              <w:bottom w:w="60" w:type="dxa"/>
              <w:start w:w="110" w:type="dxa"/>
              <w:end w:w="110" w:type="dxa"/>
            </w:tcMar>
          </w:tcPr>
          <w:p>
            <w:pPr>
              <w:spacing w:after="0" w:line="252" w:lineRule="auto"/>
            </w:pPr>
            <w:r>
              <w:rPr>
                <w:sz w:val="20"/>
              </w:rPr>
              <w:t>Web browser</w:t>
            </w:r>
          </w:p>
        </w:tc>
        <w:tc>
          <w:tcPr>
            <w:tcW w:type="dxa" w:w="1905"/>
            <w:tcMar>
              <w:top w:w="60" w:type="dxa"/>
              <w:bottom w:w="60" w:type="dxa"/>
              <w:start w:w="110" w:type="dxa"/>
              <w:end w:w="110" w:type="dxa"/>
            </w:tcMar>
          </w:tcPr>
          <w:p>
            <w:pPr>
              <w:spacing w:after="0" w:line="252" w:lineRule="auto"/>
            </w:pPr>
            <w:r>
              <w:rPr>
                <w:sz w:val="20"/>
              </w:rPr>
              <w:t>Access web pages/apps</w:t>
            </w:r>
          </w:p>
        </w:tc>
        <w:tc>
          <w:tcPr>
            <w:tcW w:type="dxa" w:w="1905"/>
            <w:tcMar>
              <w:top w:w="60" w:type="dxa"/>
              <w:bottom w:w="60" w:type="dxa"/>
              <w:start w:w="110" w:type="dxa"/>
              <w:end w:w="110" w:type="dxa"/>
            </w:tcMar>
          </w:tcPr>
          <w:p>
            <w:pPr>
              <w:spacing w:after="0" w:line="252" w:lineRule="auto"/>
            </w:pPr>
            <w:r>
              <w:rPr>
                <w:sz w:val="20"/>
              </w:rPr>
              <w:t>Tabs, bookmarks, HTTPS, extensions</w:t>
            </w:r>
          </w:p>
        </w:tc>
        <w:tc>
          <w:tcPr>
            <w:tcW w:type="dxa" w:w="1905"/>
            <w:tcMar>
              <w:top w:w="60" w:type="dxa"/>
              <w:bottom w:w="60" w:type="dxa"/>
              <w:start w:w="110" w:type="dxa"/>
              <w:end w:w="110" w:type="dxa"/>
            </w:tcMar>
          </w:tcPr>
          <w:p>
            <w:pPr>
              <w:spacing w:after="0" w:line="252" w:lineRule="auto"/>
            </w:pPr>
            <w:r>
              <w:rPr>
                <w:sz w:val="20"/>
              </w:rPr>
              <w:t>Firefox</w:t>
            </w:r>
          </w:p>
        </w:tc>
        <w:tc>
          <w:tcPr>
            <w:tcW w:type="dxa" w:w="1905"/>
            <w:tcMar>
              <w:top w:w="60" w:type="dxa"/>
              <w:bottom w:w="60" w:type="dxa"/>
              <w:start w:w="110" w:type="dxa"/>
              <w:end w:w="110" w:type="dxa"/>
            </w:tcMar>
          </w:tcPr>
          <w:p>
            <w:pPr>
              <w:spacing w:after="0" w:line="252" w:lineRule="auto"/>
            </w:pPr>
            <w:r>
              <w:rPr>
                <w:sz w:val="20"/>
              </w:rPr>
              <w:t>Safari (bundled), Chrome (free but proprietary)</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25.1 – Raster vs vector.</w:t>
            </w:r>
            <w:r>
              <w:rPr>
                <w:sz w:val="21"/>
              </w:rPr>
              <w:t xml:space="preserve"> A small circle-and-letter logo shown twice: enlarged as raster (visible square pixels, blurry edges) and as vector (crisp edges, with visible control points/nodes on the curve). Caption: </w:t>
            </w:r>
            <w:r>
              <w:rPr>
                <w:i/>
                <w:sz w:val="21"/>
              </w:rPr>
              <w:t>Pixels vs paths.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25.2 – A tiny school database.</w:t>
            </w:r>
            <w:r>
              <w:rPr>
                <w:sz w:val="21"/>
              </w:rPr>
              <w:t xml:space="preserve"> Two tables drawn as grids: STUDENTS (Matricule PK, Name, DOB, ClassID) and CLASSES (ClassID PK, ClassName, ClassMaster) with a line linking ClassID to ClassID; a query box "SELECT Name FROM STUDENTS WHERE ClassID = 'F3A'" with its result list; small icons for a Form and a Report.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Choosing between a spreadsheet and a DBMS.</w:t>
            </w:r>
            <w:r>
              <w:rPr>
                <w:sz w:val="21"/>
              </w:rPr>
              <w:t xml:space="preserve"> A school of 300 learners keeps marks in one spreadsheet per class – fine. When it grows to 2,000 learners, 60 teachers entering marks simultaneously, fee records linked to learners, and reports per class, per subject and per term, spreadsheets break (conflicting copies, broken formulas, no security). A </w:t>
            </w:r>
            <w:r>
              <w:rPr>
                <w:b/>
                <w:sz w:val="21"/>
              </w:rPr>
              <w:t>DBMS-based school management system</w:t>
            </w:r>
            <w:r>
              <w:rPr>
                <w:sz w:val="21"/>
              </w:rPr>
              <w:t xml:space="preserve"> with a Students table, a Marks table and a Fees table linked by Matricule solves it: one source of truth, user rights, queries and reports.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"Google is a browser" / "Chrome is the internet". Google is a </w:t>
            </w:r>
            <w:r>
              <w:rPr>
                <w:b/>
                <w:sz w:val="21"/>
              </w:rPr>
              <w:t>search engine</w:t>
            </w:r>
            <w:r>
              <w:rPr>
                <w:sz w:val="21"/>
              </w:rPr>
              <w:t xml:space="preserve"> (a website); Chrome is a </w:t>
            </w:r>
            <w:r>
              <w:rPr>
                <w:b/>
                <w:sz w:val="21"/>
              </w:rPr>
              <w:t>browser</w:t>
            </w:r>
            <w:r>
              <w:rPr>
                <w:sz w:val="21"/>
              </w:rPr>
              <w:t xml:space="preserve"> (software) that displays websites; the internet is the </w:t>
            </w:r>
            <w:r>
              <w:rPr>
                <w:b/>
                <w:sz w:val="21"/>
              </w:rPr>
              <w:t>network</w:t>
            </w:r>
            <w:r>
              <w:rPr>
                <w:sz w:val="21"/>
              </w:rPr>
              <w:t>. Also: "Canva is a word processor" – it is a design/DTP-style tool; long text documents belong in a word processor.</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Tool selection board (12 min, groups).</w:t>
            </w:r>
            <w:r>
              <w:rPr>
                <w:sz w:val="21"/>
              </w:rPr>
              <w:t xml:space="preserve"> Tasks: (1) design the school's new logo; (2) remove red-eye and brighten 60 passport photos; (3) lay out a 16-page school magazine for printing; (4) keep records of 5,000 library books and who borrowed them; (5) research and read online articles for a project; (6) create an Instagram post for the club. For each: software family, two justifying features, one free product and one constraint. Bonus: which two tasks could be combined in one workflow?</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purpose of DTP software and outline four features that distinguish it from a word processor.</w:t>
            </w:r>
          </w:p>
          <w:p>
            <w:pPr>
              <w:pStyle w:val="ListNumber"/>
              <w:spacing w:after="60" w:line="264" w:lineRule="auto"/>
            </w:pPr>
            <w:r>
              <w:rPr>
                <w:sz w:val="21"/>
              </w:rPr>
              <w:t>Differentiate raster and vector graphics; give one editor and one typical task for each.</w:t>
            </w:r>
          </w:p>
          <w:p>
            <w:pPr>
              <w:pStyle w:val="ListNumber"/>
              <w:spacing w:after="60" w:line="264" w:lineRule="auto"/>
            </w:pPr>
            <w:r>
              <w:rPr>
                <w:sz w:val="21"/>
              </w:rPr>
              <w:t>Define database, table, record, field and primary key.</w:t>
            </w:r>
          </w:p>
          <w:p>
            <w:pPr>
              <w:pStyle w:val="ListNumber"/>
              <w:spacing w:after="60" w:line="264" w:lineRule="auto"/>
            </w:pPr>
            <w:r>
              <w:rPr>
                <w:sz w:val="21"/>
              </w:rPr>
              <w:t>Outline four features of a DBMS and give two examples of DBMS products.</w:t>
            </w:r>
          </w:p>
          <w:p>
            <w:pPr>
              <w:pStyle w:val="ListNumber"/>
              <w:spacing w:after="60" w:line="264" w:lineRule="auto"/>
            </w:pPr>
            <w:r>
              <w:rPr>
                <w:sz w:val="21"/>
              </w:rPr>
              <w:t>State the purpose of a web browser and list five key features; explain what the padlock icon means.</w:t>
            </w:r>
          </w:p>
          <w:p>
            <w:pPr>
              <w:pStyle w:val="ListNumber"/>
              <w:spacing w:after="60" w:line="264" w:lineRule="auto"/>
            </w:pPr>
            <w:r>
              <w:rPr>
                <w:sz w:val="21"/>
              </w:rPr>
              <w:t>Choose and justify software for: a clinic's patient records; a birthday invitation card; enlarging a logo to banner size.</w:t>
            </w:r>
          </w:p>
          <w:p>
            <w:pPr>
              <w:spacing w:after="60" w:line="264" w:lineRule="auto"/>
            </w:pPr>
            <w:r>
              <w:rPr>
                <w:b/>
                <w:sz w:val="21"/>
              </w:rPr>
              <w:t>Homework:</w:t>
            </w:r>
            <w:r>
              <w:rPr>
                <w:sz w:val="21"/>
              </w:rPr>
              <w:t xml:space="preserve"> Identify the browser on a device you use, list four of its features you have actually used, and describe one security feature.</w:t>
            </w:r>
          </w:p>
        </w:tc>
      </w:tr>
    </w:tbl>
    <w:p>
      <w:pPr>
        <w:spacing w:after="20"/>
      </w:pPr>
    </w:p>
    <w:p>
      <w:r>
        <w:br w:type="page"/>
      </w:r>
    </w:p>
    <w:p>
      <w:pPr>
        <w:pStyle w:val="Heading1"/>
        <w:pBdr>
          <w:bottom w:val="single" w:sz="8" w:space="1" w:color="0F9D8A"/>
        </w:pBdr>
      </w:pPr>
      <w:r>
        <w:t>Lesson 26: Common Application Software 3</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State the purpose of a given application software (communication software, multimedia – audio/video editors and players, educational software, utilities-like applications such as PDF readers and file compression, AI assistants and mobile apps).</w:t>
            </w:r>
          </w:p>
          <w:p>
            <w:pPr>
              <w:pStyle w:val="ListBullet"/>
              <w:spacing w:after="60" w:line="264" w:lineRule="auto"/>
            </w:pPr>
            <w:r>
              <w:rPr>
                <w:sz w:val="21"/>
              </w:rPr>
              <w:t>Outline key features of each.</w:t>
            </w:r>
          </w:p>
          <w:p>
            <w:pPr>
              <w:pStyle w:val="ListBullet"/>
              <w:spacing w:after="60" w:line="264" w:lineRule="auto"/>
            </w:pPr>
            <w:r>
              <w:rPr>
                <w:sz w:val="21"/>
              </w:rPr>
              <w:t>State examples of each.</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"Which apps did you use in the last 24 hours that were not in Lessons 24–25?"</w:t>
            </w:r>
          </w:p>
        </w:tc>
        <w:tc>
          <w:tcPr>
            <w:tcW w:type="dxa" w:w="2381"/>
            <w:tcMar>
              <w:top w:w="60" w:type="dxa"/>
              <w:bottom w:w="60" w:type="dxa"/>
              <w:start w:w="110" w:type="dxa"/>
              <w:end w:w="110" w:type="dxa"/>
            </w:tcMar>
          </w:tcPr>
          <w:p>
            <w:pPr>
              <w:spacing w:after="0" w:line="252" w:lineRule="auto"/>
            </w:pPr>
            <w:r>
              <w:rPr>
                <w:sz w:val="20"/>
              </w:rPr>
              <w:t>List: WhatsApp, YouTube, CapCut, Duolingo, PDF, ChatGPT…</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35 min</w:t>
            </w:r>
          </w:p>
        </w:tc>
        <w:tc>
          <w:tcPr>
            <w:tcW w:type="dxa" w:w="2381"/>
            <w:tcMar>
              <w:top w:w="60" w:type="dxa"/>
              <w:bottom w:w="60" w:type="dxa"/>
              <w:start w:w="110" w:type="dxa"/>
              <w:end w:w="110" w:type="dxa"/>
            </w:tcMar>
            <w:shd w:val="clear" w:color="auto" w:fill="F4F6F9"/>
          </w:tcPr>
          <w:p>
            <w:pPr>
              <w:spacing w:after="0" w:line="252" w:lineRule="auto"/>
            </w:pPr>
            <w:r>
              <w:rPr>
                <w:sz w:val="20"/>
              </w:rPr>
              <w:t>Communication (email, messaging, video-conferencing, social); multimedia (audio/video editing, players, streaming); educational software (CAL, LMS, simulations); document/PDF tools and compression; AI assistants/generative tools; mobile-specific apps (Mobile Money, navigation). Purpose, features, examples, cautions.</w:t>
            </w:r>
          </w:p>
        </w:tc>
        <w:tc>
          <w:tcPr>
            <w:tcW w:type="dxa" w:w="2381"/>
            <w:tcMar>
              <w:top w:w="60" w:type="dxa"/>
              <w:bottom w:w="60" w:type="dxa"/>
              <w:start w:w="110" w:type="dxa"/>
              <w:end w:w="110" w:type="dxa"/>
            </w:tcMar>
            <w:shd w:val="clear" w:color="auto" w:fill="F4F6F9"/>
          </w:tcPr>
          <w:p>
            <w:pPr>
              <w:spacing w:after="0" w:line="252" w:lineRule="auto"/>
            </w:pPr>
            <w:r>
              <w:rPr>
                <w:sz w:val="20"/>
              </w:rPr>
              <w:t>Feature tables; classification.</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Consolidated map of all application-software families (Lessons 24–26).</w:t>
            </w:r>
          </w:p>
        </w:tc>
        <w:tc>
          <w:tcPr>
            <w:tcW w:type="dxa" w:w="2381"/>
            <w:tcMar>
              <w:top w:w="60" w:type="dxa"/>
              <w:bottom w:w="60" w:type="dxa"/>
              <w:start w:w="110" w:type="dxa"/>
              <w:end w:w="110" w:type="dxa"/>
            </w:tcMar>
          </w:tcPr>
          <w:p>
            <w:pPr>
              <w:spacing w:after="0" w:line="252" w:lineRule="auto"/>
            </w:pPr>
            <w:r>
              <w:rPr>
                <w:sz w:val="20"/>
              </w:rPr>
              <w:t>Complete the map.</w:t>
            </w:r>
          </w:p>
        </w:tc>
      </w:tr>
      <w:tr>
        <w:tc>
          <w:tcPr>
            <w:tcW w:type="dxa" w:w="2381"/>
            <w:tcMar>
              <w:top w:w="60" w:type="dxa"/>
              <w:bottom w:w="60" w:type="dxa"/>
              <w:start w:w="110" w:type="dxa"/>
              <w:end w:w="110" w:type="dxa"/>
            </w:tcMar>
            <w:shd w:val="clear" w:color="auto" w:fill="F4F6F9"/>
          </w:tcPr>
          <w:p>
            <w:pPr>
              <w:spacing w:after="0" w:line="252" w:lineRule="auto"/>
            </w:pPr>
            <w:r>
              <w:rPr>
                <w:sz w:val="20"/>
              </w:rPr>
              <w:t>Conclusion</w:t>
            </w:r>
          </w:p>
        </w:tc>
        <w:tc>
          <w:tcPr>
            <w:tcW w:type="dxa" w:w="2381"/>
            <w:tcMar>
              <w:top w:w="60" w:type="dxa"/>
              <w:bottom w:w="60" w:type="dxa"/>
              <w:start w:w="110" w:type="dxa"/>
              <w:end w:w="110" w:type="dxa"/>
            </w:tcMar>
            <w:shd w:val="clear" w:color="auto" w:fill="F4F6F9"/>
          </w:tcPr>
          <w:p>
            <w:pPr>
              <w:spacing w:after="0" w:line="252" w:lineRule="auto"/>
            </w:pPr>
            <w:r>
              <w:rPr>
                <w:sz w:val="20"/>
              </w:rPr>
              <w:t>5 min</w:t>
            </w:r>
          </w:p>
        </w:tc>
        <w:tc>
          <w:tcPr>
            <w:tcW w:type="dxa" w:w="2381"/>
            <w:tcMar>
              <w:top w:w="60" w:type="dxa"/>
              <w:bottom w:w="60" w:type="dxa"/>
              <w:start w:w="110" w:type="dxa"/>
              <w:end w:w="110" w:type="dxa"/>
            </w:tcMar>
            <w:shd w:val="clear" w:color="auto" w:fill="F4F6F9"/>
          </w:tcPr>
          <w:p>
            <w:pPr>
              <w:spacing w:after="0" w:line="252" w:lineRule="auto"/>
            </w:pPr>
            <w:r>
              <w:rPr>
                <w:sz w:val="20"/>
              </w:rPr>
              <w:t>Task-matching.</w:t>
            </w:r>
          </w:p>
        </w:tc>
        <w:tc>
          <w:tcPr>
            <w:tcW w:type="dxa" w:w="2381"/>
            <w:tcMar>
              <w:top w:w="60" w:type="dxa"/>
              <w:bottom w:w="60" w:type="dxa"/>
              <w:start w:w="110" w:type="dxa"/>
              <w:end w:w="110" w:type="dxa"/>
            </w:tcMar>
            <w:shd w:val="clear" w:color="auto" w:fill="F4F6F9"/>
          </w:tcPr>
          <w:p>
            <w:pPr>
              <w:spacing w:after="0" w:line="252" w:lineRule="auto"/>
            </w:pPr>
            <w:r>
              <w:rPr>
                <w:sz w:val="20"/>
              </w:rPr>
              <w:t>Choose and justify.</w:t>
            </w:r>
          </w:p>
        </w:tc>
      </w:tr>
    </w:tbl>
    <w:p>
      <w:pPr>
        <w:spacing w:after="40"/>
      </w:pPr>
    </w:p>
    <w:p>
      <w:pPr>
        <w:pStyle w:val="Heading2"/>
      </w:pPr>
      <w:r>
        <w:t>Core content</w:t>
      </w:r>
    </w:p>
    <w:p>
      <w:pPr>
        <w:pStyle w:val="Heading3"/>
      </w:pPr>
      <w:r>
        <w:t>26.1 Communication software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features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Email clients / webmail</w:t>
            </w:r>
          </w:p>
        </w:tc>
        <w:tc>
          <w:tcPr>
            <w:tcW w:type="dxa" w:w="2381"/>
            <w:tcMar>
              <w:top w:w="60" w:type="dxa"/>
              <w:bottom w:w="60" w:type="dxa"/>
              <w:start w:w="110" w:type="dxa"/>
              <w:end w:w="110" w:type="dxa"/>
            </w:tcMar>
          </w:tcPr>
          <w:p>
            <w:pPr>
              <w:spacing w:after="0" w:line="252" w:lineRule="auto"/>
            </w:pPr>
            <w:r>
              <w:rPr>
                <w:sz w:val="20"/>
              </w:rPr>
              <w:t>Send and receive electronic messages with attachments; formal communication.</w:t>
            </w:r>
          </w:p>
        </w:tc>
        <w:tc>
          <w:tcPr>
            <w:tcW w:type="dxa" w:w="2381"/>
            <w:tcMar>
              <w:top w:w="60" w:type="dxa"/>
              <w:bottom w:w="60" w:type="dxa"/>
              <w:start w:w="110" w:type="dxa"/>
              <w:end w:w="110" w:type="dxa"/>
            </w:tcMar>
          </w:tcPr>
          <w:p>
            <w:pPr>
              <w:spacing w:after="0" w:line="252" w:lineRule="auto"/>
            </w:pPr>
            <w:r>
              <w:rPr>
                <w:sz w:val="20"/>
              </w:rPr>
              <w:t>Compose/reply/forward, attachments, folders/labels, contacts, spam filter, signatures, search, calendar integration, encryption options.</w:t>
            </w:r>
          </w:p>
        </w:tc>
        <w:tc>
          <w:tcPr>
            <w:tcW w:type="dxa" w:w="2381"/>
            <w:tcMar>
              <w:top w:w="60" w:type="dxa"/>
              <w:bottom w:w="60" w:type="dxa"/>
              <w:start w:w="110" w:type="dxa"/>
              <w:end w:w="110" w:type="dxa"/>
            </w:tcMar>
          </w:tcPr>
          <w:p>
            <w:pPr>
              <w:spacing w:after="0" w:line="252" w:lineRule="auto"/>
            </w:pPr>
            <w:r>
              <w:rPr>
                <w:sz w:val="20"/>
              </w:rPr>
              <w:t>Gmail, Outlook, Yahoo Mail, Thunderbird (open-source client), Proton Mail.</w:t>
            </w:r>
          </w:p>
        </w:tc>
      </w:tr>
      <w:tr>
        <w:tc>
          <w:tcPr>
            <w:tcW w:type="dxa" w:w="2381"/>
            <w:tcMar>
              <w:top w:w="60" w:type="dxa"/>
              <w:bottom w:w="60" w:type="dxa"/>
              <w:start w:w="110" w:type="dxa"/>
              <w:end w:w="110" w:type="dxa"/>
            </w:tcMar>
            <w:shd w:val="clear" w:color="auto" w:fill="F4F6F9"/>
          </w:tcPr>
          <w:p>
            <w:pPr>
              <w:spacing w:after="0" w:line="252" w:lineRule="auto"/>
            </w:pPr>
            <w:r>
              <w:rPr>
                <w:b/>
                <w:sz w:val="20"/>
              </w:rPr>
              <w:t>Instant messaging</w:t>
            </w:r>
          </w:p>
        </w:tc>
        <w:tc>
          <w:tcPr>
            <w:tcW w:type="dxa" w:w="2381"/>
            <w:tcMar>
              <w:top w:w="60" w:type="dxa"/>
              <w:bottom w:w="60" w:type="dxa"/>
              <w:start w:w="110" w:type="dxa"/>
              <w:end w:w="110" w:type="dxa"/>
            </w:tcMar>
            <w:shd w:val="clear" w:color="auto" w:fill="F4F6F9"/>
          </w:tcPr>
          <w:p>
            <w:pPr>
              <w:spacing w:after="0" w:line="252" w:lineRule="auto"/>
            </w:pPr>
            <w:r>
              <w:rPr>
                <w:sz w:val="20"/>
              </w:rPr>
              <w:t>Real-time text, voice notes, calls and file sharing, individually or in groups.</w:t>
            </w:r>
          </w:p>
        </w:tc>
        <w:tc>
          <w:tcPr>
            <w:tcW w:type="dxa" w:w="2381"/>
            <w:tcMar>
              <w:top w:w="60" w:type="dxa"/>
              <w:bottom w:w="60" w:type="dxa"/>
              <w:start w:w="110" w:type="dxa"/>
              <w:end w:w="110" w:type="dxa"/>
            </w:tcMar>
            <w:shd w:val="clear" w:color="auto" w:fill="F4F6F9"/>
          </w:tcPr>
          <w:p>
            <w:pPr>
              <w:spacing w:after="0" w:line="252" w:lineRule="auto"/>
            </w:pPr>
            <w:r>
              <w:rPr>
                <w:sz w:val="20"/>
              </w:rPr>
              <w:t>Chats and groups, voice/video calls, media sharing, status/stories, end-to-end encryption, communities/channels, business tools, payments in some regions.</w:t>
            </w:r>
          </w:p>
        </w:tc>
        <w:tc>
          <w:tcPr>
            <w:tcW w:type="dxa" w:w="2381"/>
            <w:tcMar>
              <w:top w:w="60" w:type="dxa"/>
              <w:bottom w:w="60" w:type="dxa"/>
              <w:start w:w="110" w:type="dxa"/>
              <w:end w:w="110" w:type="dxa"/>
            </w:tcMar>
            <w:shd w:val="clear" w:color="auto" w:fill="F4F6F9"/>
          </w:tcPr>
          <w:p>
            <w:pPr>
              <w:spacing w:after="0" w:line="252" w:lineRule="auto"/>
            </w:pPr>
            <w:r>
              <w:rPr>
                <w:sz w:val="20"/>
              </w:rPr>
              <w:t>WhatsApp, Telegram, Signal, Messenger, WeChat.</w:t>
            </w:r>
          </w:p>
        </w:tc>
      </w:tr>
      <w:tr>
        <w:tc>
          <w:tcPr>
            <w:tcW w:type="dxa" w:w="2381"/>
            <w:tcMar>
              <w:top w:w="60" w:type="dxa"/>
              <w:bottom w:w="60" w:type="dxa"/>
              <w:start w:w="110" w:type="dxa"/>
              <w:end w:w="110" w:type="dxa"/>
            </w:tcMar>
          </w:tcPr>
          <w:p>
            <w:pPr>
              <w:spacing w:after="0" w:line="252" w:lineRule="auto"/>
            </w:pPr>
            <w:r>
              <w:rPr>
                <w:b/>
                <w:sz w:val="20"/>
              </w:rPr>
              <w:t>Video conferencing</w:t>
            </w:r>
          </w:p>
        </w:tc>
        <w:tc>
          <w:tcPr>
            <w:tcW w:type="dxa" w:w="2381"/>
            <w:tcMar>
              <w:top w:w="60" w:type="dxa"/>
              <w:bottom w:w="60" w:type="dxa"/>
              <w:start w:w="110" w:type="dxa"/>
              <w:end w:w="110" w:type="dxa"/>
            </w:tcMar>
          </w:tcPr>
          <w:p>
            <w:pPr>
              <w:spacing w:after="0" w:line="252" w:lineRule="auto"/>
            </w:pPr>
            <w:r>
              <w:rPr>
                <w:sz w:val="20"/>
              </w:rPr>
              <w:t>Live meetings, classes and webinars with audio, video and screen sharing.</w:t>
            </w:r>
          </w:p>
        </w:tc>
        <w:tc>
          <w:tcPr>
            <w:tcW w:type="dxa" w:w="2381"/>
            <w:tcMar>
              <w:top w:w="60" w:type="dxa"/>
              <w:bottom w:w="60" w:type="dxa"/>
              <w:start w:w="110" w:type="dxa"/>
              <w:end w:w="110" w:type="dxa"/>
            </w:tcMar>
          </w:tcPr>
          <w:p>
            <w:pPr>
              <w:spacing w:after="0" w:line="252" w:lineRule="auto"/>
            </w:pPr>
            <w:r>
              <w:rPr>
                <w:sz w:val="20"/>
              </w:rPr>
              <w:t>Meeting links, screen share, chat, breakout rooms, recording, virtual backgrounds, polls, captions/translation.</w:t>
            </w:r>
          </w:p>
        </w:tc>
        <w:tc>
          <w:tcPr>
            <w:tcW w:type="dxa" w:w="2381"/>
            <w:tcMar>
              <w:top w:w="60" w:type="dxa"/>
              <w:bottom w:w="60" w:type="dxa"/>
              <w:start w:w="110" w:type="dxa"/>
              <w:end w:w="110" w:type="dxa"/>
            </w:tcMar>
          </w:tcPr>
          <w:p>
            <w:pPr>
              <w:spacing w:after="0" w:line="252" w:lineRule="auto"/>
            </w:pPr>
            <w:r>
              <w:rPr>
                <w:sz w:val="20"/>
              </w:rPr>
              <w:t>Zoom, Google Meet, Microsoft Teams, Jitsi Meet (open-source).</w:t>
            </w:r>
          </w:p>
        </w:tc>
      </w:tr>
      <w:tr>
        <w:tc>
          <w:tcPr>
            <w:tcW w:type="dxa" w:w="2381"/>
            <w:tcMar>
              <w:top w:w="60" w:type="dxa"/>
              <w:bottom w:w="60" w:type="dxa"/>
              <w:start w:w="110" w:type="dxa"/>
              <w:end w:w="110" w:type="dxa"/>
            </w:tcMar>
            <w:shd w:val="clear" w:color="auto" w:fill="F4F6F9"/>
          </w:tcPr>
          <w:p>
            <w:pPr>
              <w:spacing w:after="0" w:line="252" w:lineRule="auto"/>
            </w:pPr>
            <w:r>
              <w:rPr>
                <w:b/>
                <w:sz w:val="20"/>
              </w:rPr>
              <w:t>Social media / networking</w:t>
            </w:r>
          </w:p>
        </w:tc>
        <w:tc>
          <w:tcPr>
            <w:tcW w:type="dxa" w:w="2381"/>
            <w:tcMar>
              <w:top w:w="60" w:type="dxa"/>
              <w:bottom w:w="60" w:type="dxa"/>
              <w:start w:w="110" w:type="dxa"/>
              <w:end w:w="110" w:type="dxa"/>
            </w:tcMar>
            <w:shd w:val="clear" w:color="auto" w:fill="F4F6F9"/>
          </w:tcPr>
          <w:p>
            <w:pPr>
              <w:spacing w:after="0" w:line="252" w:lineRule="auto"/>
            </w:pPr>
            <w:r>
              <w:rPr>
                <w:sz w:val="20"/>
              </w:rPr>
              <w:t>Publish and share content, follow people and organisations, build communities.</w:t>
            </w:r>
          </w:p>
        </w:tc>
        <w:tc>
          <w:tcPr>
            <w:tcW w:type="dxa" w:w="2381"/>
            <w:tcMar>
              <w:top w:w="60" w:type="dxa"/>
              <w:bottom w:w="60" w:type="dxa"/>
              <w:start w:w="110" w:type="dxa"/>
              <w:end w:w="110" w:type="dxa"/>
            </w:tcMar>
            <w:shd w:val="clear" w:color="auto" w:fill="F4F6F9"/>
          </w:tcPr>
          <w:p>
            <w:pPr>
              <w:spacing w:after="0" w:line="252" w:lineRule="auto"/>
            </w:pPr>
            <w:r>
              <w:rPr>
                <w:sz w:val="20"/>
              </w:rPr>
              <w:t>Profiles, feeds, likes/comments/shares, stories, live video, groups, marketplace, ads.</w:t>
            </w:r>
          </w:p>
        </w:tc>
        <w:tc>
          <w:tcPr>
            <w:tcW w:type="dxa" w:w="2381"/>
            <w:tcMar>
              <w:top w:w="60" w:type="dxa"/>
              <w:bottom w:w="60" w:type="dxa"/>
              <w:start w:w="110" w:type="dxa"/>
              <w:end w:w="110" w:type="dxa"/>
            </w:tcMar>
            <w:shd w:val="clear" w:color="auto" w:fill="F4F6F9"/>
          </w:tcPr>
          <w:p>
            <w:pPr>
              <w:spacing w:after="0" w:line="252" w:lineRule="auto"/>
            </w:pPr>
            <w:r>
              <w:rPr>
                <w:sz w:val="20"/>
              </w:rPr>
              <w:t>Facebook, TikTok, Instagram, X, LinkedIn, YouTube.</w:t>
            </w:r>
          </w:p>
        </w:tc>
      </w:tr>
      <w:tr>
        <w:tc>
          <w:tcPr>
            <w:tcW w:type="dxa" w:w="2381"/>
            <w:tcMar>
              <w:top w:w="60" w:type="dxa"/>
              <w:bottom w:w="60" w:type="dxa"/>
              <w:start w:w="110" w:type="dxa"/>
              <w:end w:w="110" w:type="dxa"/>
            </w:tcMar>
          </w:tcPr>
          <w:p>
            <w:pPr>
              <w:spacing w:after="0" w:line="252" w:lineRule="auto"/>
            </w:pPr>
            <w:r>
              <w:rPr>
                <w:b/>
                <w:sz w:val="20"/>
              </w:rPr>
              <w:t>Collaboration platforms</w:t>
            </w:r>
          </w:p>
        </w:tc>
        <w:tc>
          <w:tcPr>
            <w:tcW w:type="dxa" w:w="2381"/>
            <w:tcMar>
              <w:top w:w="60" w:type="dxa"/>
              <w:bottom w:w="60" w:type="dxa"/>
              <w:start w:w="110" w:type="dxa"/>
              <w:end w:w="110" w:type="dxa"/>
            </w:tcMar>
          </w:tcPr>
          <w:p>
            <w:pPr>
              <w:spacing w:after="0" w:line="252" w:lineRule="auto"/>
            </w:pPr>
            <w:r>
              <w:rPr>
                <w:sz w:val="20"/>
              </w:rPr>
              <w:t>Teams work on shared documents/tasks.</w:t>
            </w:r>
          </w:p>
        </w:tc>
        <w:tc>
          <w:tcPr>
            <w:tcW w:type="dxa" w:w="2381"/>
            <w:tcMar>
              <w:top w:w="60" w:type="dxa"/>
              <w:bottom w:w="60" w:type="dxa"/>
              <w:start w:w="110" w:type="dxa"/>
              <w:end w:w="110" w:type="dxa"/>
            </w:tcMar>
          </w:tcPr>
          <w:p>
            <w:pPr>
              <w:spacing w:after="0" w:line="252" w:lineRule="auto"/>
            </w:pPr>
            <w:r>
              <w:rPr>
                <w:sz w:val="20"/>
              </w:rPr>
              <w:t>Shared drives, real-time co-editing, comments, task boards, notifications.</w:t>
            </w:r>
          </w:p>
        </w:tc>
        <w:tc>
          <w:tcPr>
            <w:tcW w:type="dxa" w:w="2381"/>
            <w:tcMar>
              <w:top w:w="60" w:type="dxa"/>
              <w:bottom w:w="60" w:type="dxa"/>
              <w:start w:w="110" w:type="dxa"/>
              <w:end w:w="110" w:type="dxa"/>
            </w:tcMar>
          </w:tcPr>
          <w:p>
            <w:pPr>
              <w:spacing w:after="0" w:line="252" w:lineRule="auto"/>
            </w:pPr>
            <w:r>
              <w:rPr>
                <w:sz w:val="20"/>
              </w:rPr>
              <w:t>Google Workspace, Microsoft 365, Slack, Trello, Notion.</w:t>
            </w:r>
          </w:p>
        </w:tc>
      </w:tr>
    </w:tbl>
    <w:p>
      <w:pPr>
        <w:spacing w:after="40"/>
      </w:pPr>
    </w:p>
    <w:p>
      <w:r>
        <w:t>Cautions: phishing via email/messages; privacy settings; digital footprint; netiquette (Form 4).</w:t>
      </w:r>
    </w:p>
    <w:p>
      <w:pPr>
        <w:pStyle w:val="Heading3"/>
      </w:pPr>
      <w:r>
        <w:t>26.2 Multimedia software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features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Audio editors/recorders</w:t>
            </w:r>
          </w:p>
        </w:tc>
        <w:tc>
          <w:tcPr>
            <w:tcW w:type="dxa" w:w="2381"/>
            <w:tcMar>
              <w:top w:w="60" w:type="dxa"/>
              <w:bottom w:w="60" w:type="dxa"/>
              <w:start w:w="110" w:type="dxa"/>
              <w:end w:w="110" w:type="dxa"/>
            </w:tcMar>
          </w:tcPr>
          <w:p>
            <w:pPr>
              <w:spacing w:after="0" w:line="252" w:lineRule="auto"/>
            </w:pPr>
            <w:r>
              <w:rPr>
                <w:sz w:val="20"/>
              </w:rPr>
              <w:t>Record, edit, mix and export sound (podcasts, music, voice-overs).</w:t>
            </w:r>
          </w:p>
        </w:tc>
        <w:tc>
          <w:tcPr>
            <w:tcW w:type="dxa" w:w="2381"/>
            <w:tcMar>
              <w:top w:w="60" w:type="dxa"/>
              <w:bottom w:w="60" w:type="dxa"/>
              <w:start w:w="110" w:type="dxa"/>
              <w:end w:w="110" w:type="dxa"/>
            </w:tcMar>
          </w:tcPr>
          <w:p>
            <w:pPr>
              <w:spacing w:after="0" w:line="252" w:lineRule="auto"/>
            </w:pPr>
            <w:r>
              <w:rPr>
                <w:sz w:val="20"/>
              </w:rPr>
              <w:t>Multitrack timeline, cut/trim, fade, noise reduction, effects, normalisation, export MP3/WAV.</w:t>
            </w:r>
          </w:p>
        </w:tc>
        <w:tc>
          <w:tcPr>
            <w:tcW w:type="dxa" w:w="2381"/>
            <w:tcMar>
              <w:top w:w="60" w:type="dxa"/>
              <w:bottom w:w="60" w:type="dxa"/>
              <w:start w:w="110" w:type="dxa"/>
              <w:end w:w="110" w:type="dxa"/>
            </w:tcMar>
          </w:tcPr>
          <w:p>
            <w:pPr>
              <w:spacing w:after="0" w:line="252" w:lineRule="auto"/>
            </w:pPr>
            <w:r>
              <w:rPr>
                <w:b/>
                <w:sz w:val="20"/>
              </w:rPr>
              <w:t>Audacity</w:t>
            </w:r>
            <w:r>
              <w:rPr>
                <w:sz w:val="20"/>
              </w:rPr>
              <w:t xml:space="preserve"> (free), Adobe Audition, GarageBand, FL Studio (music production), BandLab (web).</w:t>
            </w:r>
          </w:p>
        </w:tc>
      </w:tr>
      <w:tr>
        <w:tc>
          <w:tcPr>
            <w:tcW w:type="dxa" w:w="2381"/>
            <w:tcMar>
              <w:top w:w="60" w:type="dxa"/>
              <w:bottom w:w="60" w:type="dxa"/>
              <w:start w:w="110" w:type="dxa"/>
              <w:end w:w="110" w:type="dxa"/>
            </w:tcMar>
            <w:shd w:val="clear" w:color="auto" w:fill="F4F6F9"/>
          </w:tcPr>
          <w:p>
            <w:pPr>
              <w:spacing w:after="0" w:line="252" w:lineRule="auto"/>
            </w:pPr>
            <w:r>
              <w:rPr>
                <w:b/>
                <w:sz w:val="20"/>
              </w:rPr>
              <w:t>Video editors</w:t>
            </w:r>
          </w:p>
        </w:tc>
        <w:tc>
          <w:tcPr>
            <w:tcW w:type="dxa" w:w="2381"/>
            <w:tcMar>
              <w:top w:w="60" w:type="dxa"/>
              <w:bottom w:w="60" w:type="dxa"/>
              <w:start w:w="110" w:type="dxa"/>
              <w:end w:w="110" w:type="dxa"/>
            </w:tcMar>
            <w:shd w:val="clear" w:color="auto" w:fill="F4F6F9"/>
          </w:tcPr>
          <w:p>
            <w:pPr>
              <w:spacing w:after="0" w:line="252" w:lineRule="auto"/>
            </w:pPr>
            <w:r>
              <w:rPr>
                <w:sz w:val="20"/>
              </w:rPr>
              <w:t>Assemble clips, add titles, music, transitions and effects; export videos.</w:t>
            </w:r>
          </w:p>
        </w:tc>
        <w:tc>
          <w:tcPr>
            <w:tcW w:type="dxa" w:w="2381"/>
            <w:tcMar>
              <w:top w:w="60" w:type="dxa"/>
              <w:bottom w:w="60" w:type="dxa"/>
              <w:start w:w="110" w:type="dxa"/>
              <w:end w:w="110" w:type="dxa"/>
            </w:tcMar>
            <w:shd w:val="clear" w:color="auto" w:fill="F4F6F9"/>
          </w:tcPr>
          <w:p>
            <w:pPr>
              <w:spacing w:after="0" w:line="252" w:lineRule="auto"/>
            </w:pPr>
            <w:r>
              <w:rPr>
                <w:sz w:val="20"/>
              </w:rPr>
              <w:t>Timeline with tracks, trimming/splitting, transitions, titles, colour correction, audio mixing, speed, green screen, templates, export presets (YouTube, TikTok).</w:t>
            </w:r>
          </w:p>
        </w:tc>
        <w:tc>
          <w:tcPr>
            <w:tcW w:type="dxa" w:w="2381"/>
            <w:tcMar>
              <w:top w:w="60" w:type="dxa"/>
              <w:bottom w:w="60" w:type="dxa"/>
              <w:start w:w="110" w:type="dxa"/>
              <w:end w:w="110" w:type="dxa"/>
            </w:tcMar>
            <w:shd w:val="clear" w:color="auto" w:fill="F4F6F9"/>
          </w:tcPr>
          <w:p>
            <w:pPr>
              <w:spacing w:after="0" w:line="252" w:lineRule="auto"/>
            </w:pPr>
            <w:r>
              <w:rPr>
                <w:b/>
                <w:sz w:val="20"/>
              </w:rPr>
              <w:t>DaVinci Resolve</w:t>
            </w:r>
            <w:r>
              <w:rPr>
                <w:sz w:val="20"/>
              </w:rPr>
              <w:t xml:space="preserve"> (free tier), Adobe Premiere Pro, </w:t>
            </w:r>
            <w:r>
              <w:rPr>
                <w:b/>
                <w:sz w:val="20"/>
              </w:rPr>
              <w:t>Shotcut/OpenShot/Kdenlive</w:t>
            </w:r>
            <w:r>
              <w:rPr>
                <w:sz w:val="20"/>
              </w:rPr>
              <w:t xml:space="preserve"> (free), iMovie, </w:t>
            </w:r>
            <w:r>
              <w:rPr>
                <w:b/>
                <w:sz w:val="20"/>
              </w:rPr>
              <w:t>CapCut</w:t>
            </w:r>
            <w:r>
              <w:rPr>
                <w:sz w:val="20"/>
              </w:rPr>
              <w:t>, InShot, KineMaster (mobile).</w:t>
            </w:r>
          </w:p>
        </w:tc>
      </w:tr>
      <w:tr>
        <w:tc>
          <w:tcPr>
            <w:tcW w:type="dxa" w:w="2381"/>
            <w:tcMar>
              <w:top w:w="60" w:type="dxa"/>
              <w:bottom w:w="60" w:type="dxa"/>
              <w:start w:w="110" w:type="dxa"/>
              <w:end w:w="110" w:type="dxa"/>
            </w:tcMar>
          </w:tcPr>
          <w:p>
            <w:pPr>
              <w:spacing w:after="0" w:line="252" w:lineRule="auto"/>
            </w:pPr>
            <w:r>
              <w:rPr>
                <w:b/>
                <w:sz w:val="20"/>
              </w:rPr>
              <w:t>Media players / streaming</w:t>
            </w:r>
          </w:p>
        </w:tc>
        <w:tc>
          <w:tcPr>
            <w:tcW w:type="dxa" w:w="2381"/>
            <w:tcMar>
              <w:top w:w="60" w:type="dxa"/>
              <w:bottom w:w="60" w:type="dxa"/>
              <w:start w:w="110" w:type="dxa"/>
              <w:end w:w="110" w:type="dxa"/>
            </w:tcMar>
          </w:tcPr>
          <w:p>
            <w:pPr>
              <w:spacing w:after="0" w:line="252" w:lineRule="auto"/>
            </w:pPr>
            <w:r>
              <w:rPr>
                <w:sz w:val="20"/>
              </w:rPr>
              <w:t>Play audio/video files and streams.</w:t>
            </w:r>
          </w:p>
        </w:tc>
        <w:tc>
          <w:tcPr>
            <w:tcW w:type="dxa" w:w="2381"/>
            <w:tcMar>
              <w:top w:w="60" w:type="dxa"/>
              <w:bottom w:w="60" w:type="dxa"/>
              <w:start w:w="110" w:type="dxa"/>
              <w:end w:w="110" w:type="dxa"/>
            </w:tcMar>
          </w:tcPr>
          <w:p>
            <w:pPr>
              <w:spacing w:after="0" w:line="252" w:lineRule="auto"/>
            </w:pPr>
            <w:r>
              <w:rPr>
                <w:sz w:val="20"/>
              </w:rPr>
              <w:t>Format support, playlists, subtitles, speed control, casting, offline downloads.</w:t>
            </w:r>
          </w:p>
        </w:tc>
        <w:tc>
          <w:tcPr>
            <w:tcW w:type="dxa" w:w="2381"/>
            <w:tcMar>
              <w:top w:w="60" w:type="dxa"/>
              <w:bottom w:w="60" w:type="dxa"/>
              <w:start w:w="110" w:type="dxa"/>
              <w:end w:w="110" w:type="dxa"/>
            </w:tcMar>
          </w:tcPr>
          <w:p>
            <w:pPr>
              <w:spacing w:after="0" w:line="252" w:lineRule="auto"/>
            </w:pPr>
            <w:r>
              <w:rPr>
                <w:sz w:val="20"/>
              </w:rPr>
              <w:t>VLC (free, plays almost anything), Windows Media Player, YouTube, Spotify, Boomplay, Netflix.</w:t>
            </w:r>
          </w:p>
        </w:tc>
      </w:tr>
      <w:tr>
        <w:tc>
          <w:tcPr>
            <w:tcW w:type="dxa" w:w="2381"/>
            <w:tcMar>
              <w:top w:w="60" w:type="dxa"/>
              <w:bottom w:w="60" w:type="dxa"/>
              <w:start w:w="110" w:type="dxa"/>
              <w:end w:w="110" w:type="dxa"/>
            </w:tcMar>
            <w:shd w:val="clear" w:color="auto" w:fill="F4F6F9"/>
          </w:tcPr>
          <w:p>
            <w:pPr>
              <w:spacing w:after="0" w:line="252" w:lineRule="auto"/>
            </w:pPr>
            <w:r>
              <w:rPr>
                <w:b/>
                <w:sz w:val="20"/>
              </w:rPr>
              <w:t>Animation / 3D</w:t>
            </w:r>
          </w:p>
        </w:tc>
        <w:tc>
          <w:tcPr>
            <w:tcW w:type="dxa" w:w="2381"/>
            <w:tcMar>
              <w:top w:w="60" w:type="dxa"/>
              <w:bottom w:w="60" w:type="dxa"/>
              <w:start w:w="110" w:type="dxa"/>
              <w:end w:w="110" w:type="dxa"/>
            </w:tcMar>
            <w:shd w:val="clear" w:color="auto" w:fill="F4F6F9"/>
          </w:tcPr>
          <w:p>
            <w:pPr>
              <w:spacing w:after="0" w:line="252" w:lineRule="auto"/>
            </w:pPr>
            <w:r>
              <w:rPr>
                <w:sz w:val="20"/>
              </w:rPr>
              <w:t>Create animations and 3D scenes.</w:t>
            </w:r>
          </w:p>
        </w:tc>
        <w:tc>
          <w:tcPr>
            <w:tcW w:type="dxa" w:w="2381"/>
            <w:tcMar>
              <w:top w:w="60" w:type="dxa"/>
              <w:bottom w:w="60" w:type="dxa"/>
              <w:start w:w="110" w:type="dxa"/>
              <w:end w:w="110" w:type="dxa"/>
            </w:tcMar>
            <w:shd w:val="clear" w:color="auto" w:fill="F4F6F9"/>
          </w:tcPr>
          <w:p>
            <w:pPr>
              <w:spacing w:after="0" w:line="252" w:lineRule="auto"/>
            </w:pPr>
            <w:r>
              <w:rPr>
                <w:sz w:val="20"/>
              </w:rPr>
              <w:t>Keyframes, rigging, rendering.</w:t>
            </w:r>
          </w:p>
        </w:tc>
        <w:tc>
          <w:tcPr>
            <w:tcW w:type="dxa" w:w="2381"/>
            <w:tcMar>
              <w:top w:w="60" w:type="dxa"/>
              <w:bottom w:w="60" w:type="dxa"/>
              <w:start w:w="110" w:type="dxa"/>
              <w:end w:w="110" w:type="dxa"/>
            </w:tcMar>
            <w:shd w:val="clear" w:color="auto" w:fill="F4F6F9"/>
          </w:tcPr>
          <w:p>
            <w:pPr>
              <w:spacing w:after="0" w:line="252" w:lineRule="auto"/>
            </w:pPr>
            <w:r>
              <w:rPr>
                <w:sz w:val="20"/>
              </w:rPr>
              <w:t>Blender (free), Adobe Animate, Scratch (simple animations).</w:t>
            </w:r>
          </w:p>
        </w:tc>
      </w:tr>
    </w:tbl>
    <w:p>
      <w:pPr>
        <w:spacing w:after="40"/>
      </w:pPr>
    </w:p>
    <w:p>
      <w:pPr>
        <w:pStyle w:val="Heading3"/>
      </w:pPr>
      <w:r>
        <w:t>26.3 Educational software</w:t>
      </w:r>
    </w:p>
    <w:p>
      <w:pPr>
        <w:pStyle w:val="ListBullet"/>
      </w:pPr>
      <w:r>
        <w:rPr>
          <w:b/>
        </w:rPr>
        <w:t>Purpose:</w:t>
      </w:r>
      <w:r>
        <w:t xml:space="preserve"> support </w:t>
      </w:r>
      <w:r>
        <w:rPr>
          <w:b/>
        </w:rPr>
        <w:t>teaching and learning</w:t>
      </w:r>
      <w:r>
        <w:t xml:space="preserve"> – deliver content, practise skills, simulate experiments, assess, manage courses.</w:t>
      </w:r>
    </w:p>
    <w:p>
      <w:pPr>
        <w:pStyle w:val="ListBullet"/>
      </w:pPr>
      <w:r>
        <w:rPr>
          <w:b/>
        </w:rPr>
        <w:t>Types and examples:</w:t>
      </w:r>
      <w:r>
        <w:t xml:space="preserve"> </w:t>
      </w:r>
      <w:r>
        <w:rPr>
          <w:b/>
        </w:rPr>
        <w:t>Computer-Assisted Learning / tutorials &amp; drills</w:t>
      </w:r>
      <w:r>
        <w:t xml:space="preserve"> (Khan Academy, Duolingo, GCompris for young children); </w:t>
      </w:r>
      <w:r>
        <w:rPr>
          <w:b/>
        </w:rPr>
        <w:t>Learning Management Systems (LMS)</w:t>
      </w:r>
      <w:r>
        <w:t xml:space="preserve"> hosting courses, assignments and grades (Google Classroom, Moodle – open-source, Microsoft Teams for Education); </w:t>
      </w:r>
      <w:r>
        <w:rPr>
          <w:b/>
        </w:rPr>
        <w:t>simulations &amp; virtual labs</w:t>
      </w:r>
      <w:r>
        <w:t xml:space="preserve"> (PhET Interactive Simulations for physics/chemistry, GeoGebra for mathematics, Stellarium for astronomy, Tinkercad Circuits); </w:t>
      </w:r>
      <w:r>
        <w:rPr>
          <w:b/>
        </w:rPr>
        <w:t>coding education</w:t>
      </w:r>
      <w:r>
        <w:t xml:space="preserve"> (Scratch, Blockly, Code.org, Replit); </w:t>
      </w:r>
      <w:r>
        <w:rPr>
          <w:b/>
        </w:rPr>
        <w:t>reference &amp; e-books</w:t>
      </w:r>
      <w:r>
        <w:t xml:space="preserve"> (Wikipedia, Encarta-like encyclopaedias, PDF textbooks); </w:t>
      </w:r>
      <w:r>
        <w:rPr>
          <w:b/>
        </w:rPr>
        <w:t>assessment/quiz tools</w:t>
      </w:r>
      <w:r>
        <w:t xml:space="preserve"> (Kahoot!, Quizizz, Google Forms); </w:t>
      </w:r>
      <w:r>
        <w:rPr>
          <w:b/>
        </w:rPr>
        <w:t>typing tutors</w:t>
      </w:r>
      <w:r>
        <w:t>.</w:t>
      </w:r>
    </w:p>
    <w:p>
      <w:pPr>
        <w:pStyle w:val="ListBullet"/>
      </w:pPr>
      <w:r>
        <w:rPr>
          <w:b/>
        </w:rPr>
        <w:t>Key features:</w:t>
      </w:r>
      <w:r>
        <w:t xml:space="preserve"> structured lessons, interactivity, instant feedback, progress tracking, adaptivity, multimedia, offline modes (important where connectivity is limited), teacher dashboards.</w:t>
      </w:r>
    </w:p>
    <w:p>
      <w:pPr>
        <w:pStyle w:val="ListBullet"/>
      </w:pPr>
      <w:r>
        <w:rPr>
          <w:b/>
        </w:rPr>
        <w:t>Typical tasks:</w:t>
      </w:r>
      <w:r>
        <w:t xml:space="preserve"> revision quizzes, virtual chemistry experiments, homework distribution, learning French/English vocabulary.</w:t>
      </w:r>
    </w:p>
    <w:p>
      <w:pPr>
        <w:pStyle w:val="Heading3"/>
      </w:pPr>
      <w:r>
        <w:t>26.4 Document tools, compression and other everyday applications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Type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features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2381"/>
            <w:tcMar>
              <w:top w:w="60" w:type="dxa"/>
              <w:bottom w:w="60" w:type="dxa"/>
              <w:start w:w="110" w:type="dxa"/>
              <w:end w:w="110" w:type="dxa"/>
            </w:tcMar>
          </w:tcPr>
          <w:p>
            <w:pPr>
              <w:spacing w:after="0" w:line="252" w:lineRule="auto"/>
            </w:pPr>
            <w:r>
              <w:rPr>
                <w:b/>
                <w:sz w:val="20"/>
              </w:rPr>
              <w:t>PDF readers/editors</w:t>
            </w:r>
          </w:p>
        </w:tc>
        <w:tc>
          <w:tcPr>
            <w:tcW w:type="dxa" w:w="2381"/>
            <w:tcMar>
              <w:top w:w="60" w:type="dxa"/>
              <w:bottom w:w="60" w:type="dxa"/>
              <w:start w:w="110" w:type="dxa"/>
              <w:end w:w="110" w:type="dxa"/>
            </w:tcMar>
          </w:tcPr>
          <w:p>
            <w:pPr>
              <w:spacing w:after="0" w:line="252" w:lineRule="auto"/>
            </w:pPr>
            <w:r>
              <w:rPr>
                <w:sz w:val="20"/>
              </w:rPr>
              <w:t>View, annotate, fill, sign and convert PDF documents (the universal fixed-layout format).</w:t>
            </w:r>
          </w:p>
        </w:tc>
        <w:tc>
          <w:tcPr>
            <w:tcW w:type="dxa" w:w="2381"/>
            <w:tcMar>
              <w:top w:w="60" w:type="dxa"/>
              <w:bottom w:w="60" w:type="dxa"/>
              <w:start w:w="110" w:type="dxa"/>
              <w:end w:w="110" w:type="dxa"/>
            </w:tcMar>
          </w:tcPr>
          <w:p>
            <w:pPr>
              <w:spacing w:after="0" w:line="252" w:lineRule="auto"/>
            </w:pPr>
            <w:r>
              <w:rPr>
                <w:sz w:val="20"/>
              </w:rPr>
              <w:t>Zoom, search, highlight/comment, form filling, e-signature, merge/split, convert to/from Word.</w:t>
            </w:r>
          </w:p>
        </w:tc>
        <w:tc>
          <w:tcPr>
            <w:tcW w:type="dxa" w:w="2381"/>
            <w:tcMar>
              <w:top w:w="60" w:type="dxa"/>
              <w:bottom w:w="60" w:type="dxa"/>
              <w:start w:w="110" w:type="dxa"/>
              <w:end w:w="110" w:type="dxa"/>
            </w:tcMar>
          </w:tcPr>
          <w:p>
            <w:pPr>
              <w:spacing w:after="0" w:line="252" w:lineRule="auto"/>
            </w:pPr>
            <w:r>
              <w:rPr>
                <w:sz w:val="20"/>
              </w:rPr>
              <w:t>Adobe Acrobat Reader, Foxit, SumatraPDF, browser built-in viewers, Smallpdf/iLovePDF (web).</w:t>
            </w:r>
          </w:p>
        </w:tc>
      </w:tr>
      <w:tr>
        <w:tc>
          <w:tcPr>
            <w:tcW w:type="dxa" w:w="2381"/>
            <w:tcMar>
              <w:top w:w="60" w:type="dxa"/>
              <w:bottom w:w="60" w:type="dxa"/>
              <w:start w:w="110" w:type="dxa"/>
              <w:end w:w="110" w:type="dxa"/>
            </w:tcMar>
            <w:shd w:val="clear" w:color="auto" w:fill="F4F6F9"/>
          </w:tcPr>
          <w:p>
            <w:pPr>
              <w:spacing w:after="0" w:line="252" w:lineRule="auto"/>
            </w:pPr>
            <w:r>
              <w:rPr>
                <w:b/>
                <w:sz w:val="20"/>
              </w:rPr>
              <w:t>File compression</w:t>
            </w:r>
          </w:p>
        </w:tc>
        <w:tc>
          <w:tcPr>
            <w:tcW w:type="dxa" w:w="2381"/>
            <w:tcMar>
              <w:top w:w="60" w:type="dxa"/>
              <w:bottom w:w="60" w:type="dxa"/>
              <w:start w:w="110" w:type="dxa"/>
              <w:end w:w="110" w:type="dxa"/>
            </w:tcMar>
            <w:shd w:val="clear" w:color="auto" w:fill="F4F6F9"/>
          </w:tcPr>
          <w:p>
            <w:pPr>
              <w:spacing w:after="0" w:line="252" w:lineRule="auto"/>
            </w:pPr>
            <w:r>
              <w:rPr>
                <w:sz w:val="20"/>
              </w:rPr>
              <w:t>Reduce size and bundle files for storage or transfer.</w:t>
            </w:r>
          </w:p>
        </w:tc>
        <w:tc>
          <w:tcPr>
            <w:tcW w:type="dxa" w:w="2381"/>
            <w:tcMar>
              <w:top w:w="60" w:type="dxa"/>
              <w:bottom w:w="60" w:type="dxa"/>
              <w:start w:w="110" w:type="dxa"/>
              <w:end w:w="110" w:type="dxa"/>
            </w:tcMar>
            <w:shd w:val="clear" w:color="auto" w:fill="F4F6F9"/>
          </w:tcPr>
          <w:p>
            <w:pPr>
              <w:spacing w:after="0" w:line="252" w:lineRule="auto"/>
            </w:pPr>
            <w:r>
              <w:rPr>
                <w:sz w:val="20"/>
              </w:rPr>
              <w:t>ZIP/RAR/7z archives, password protection, split archives.</w:t>
            </w:r>
          </w:p>
        </w:tc>
        <w:tc>
          <w:tcPr>
            <w:tcW w:type="dxa" w:w="2381"/>
            <w:tcMar>
              <w:top w:w="60" w:type="dxa"/>
              <w:bottom w:w="60" w:type="dxa"/>
              <w:start w:w="110" w:type="dxa"/>
              <w:end w:w="110" w:type="dxa"/>
            </w:tcMar>
            <w:shd w:val="clear" w:color="auto" w:fill="F4F6F9"/>
          </w:tcPr>
          <w:p>
            <w:pPr>
              <w:spacing w:after="0" w:line="252" w:lineRule="auto"/>
            </w:pPr>
            <w:r>
              <w:rPr>
                <w:sz w:val="20"/>
              </w:rPr>
              <w:t>7-Zip (free), WinRAR, built-in ZIP; mobile RAR/ZArchiver. (Utility-type software also usable as application.)</w:t>
            </w:r>
          </w:p>
        </w:tc>
      </w:tr>
      <w:tr>
        <w:tc>
          <w:tcPr>
            <w:tcW w:type="dxa" w:w="2381"/>
            <w:tcMar>
              <w:top w:w="60" w:type="dxa"/>
              <w:bottom w:w="60" w:type="dxa"/>
              <w:start w:w="110" w:type="dxa"/>
              <w:end w:w="110" w:type="dxa"/>
            </w:tcMar>
          </w:tcPr>
          <w:p>
            <w:pPr>
              <w:spacing w:after="0" w:line="252" w:lineRule="auto"/>
            </w:pPr>
            <w:r>
              <w:rPr>
                <w:b/>
                <w:sz w:val="20"/>
              </w:rPr>
              <w:t>Note-taking / personal organisation</w:t>
            </w:r>
          </w:p>
        </w:tc>
        <w:tc>
          <w:tcPr>
            <w:tcW w:type="dxa" w:w="2381"/>
            <w:tcMar>
              <w:top w:w="60" w:type="dxa"/>
              <w:bottom w:w="60" w:type="dxa"/>
              <w:start w:w="110" w:type="dxa"/>
              <w:end w:w="110" w:type="dxa"/>
            </w:tcMar>
          </w:tcPr>
          <w:p>
            <w:pPr>
              <w:spacing w:after="0" w:line="252" w:lineRule="auto"/>
            </w:pPr>
            <w:r>
              <w:rPr>
                <w:sz w:val="20"/>
              </w:rPr>
              <w:t>Capture and organise notes, tasks, calendars.</w:t>
            </w:r>
          </w:p>
        </w:tc>
        <w:tc>
          <w:tcPr>
            <w:tcW w:type="dxa" w:w="2381"/>
            <w:tcMar>
              <w:top w:w="60" w:type="dxa"/>
              <w:bottom w:w="60" w:type="dxa"/>
              <w:start w:w="110" w:type="dxa"/>
              <w:end w:w="110" w:type="dxa"/>
            </w:tcMar>
          </w:tcPr>
          <w:p>
            <w:pPr>
              <w:spacing w:after="0" w:line="252" w:lineRule="auto"/>
            </w:pPr>
            <w:r>
              <w:rPr>
                <w:sz w:val="20"/>
              </w:rPr>
              <w:t>Notebooks, sync, reminders, search, handwriting.</w:t>
            </w:r>
          </w:p>
        </w:tc>
        <w:tc>
          <w:tcPr>
            <w:tcW w:type="dxa" w:w="2381"/>
            <w:tcMar>
              <w:top w:w="60" w:type="dxa"/>
              <w:bottom w:w="60" w:type="dxa"/>
              <w:start w:w="110" w:type="dxa"/>
              <w:end w:w="110" w:type="dxa"/>
            </w:tcMar>
          </w:tcPr>
          <w:p>
            <w:pPr>
              <w:spacing w:after="0" w:line="252" w:lineRule="auto"/>
            </w:pPr>
            <w:r>
              <w:rPr>
                <w:sz w:val="20"/>
              </w:rPr>
              <w:t>Microsoft OneNote, Google Keep, Evernote, Notion, Obsidian.</w:t>
            </w:r>
          </w:p>
        </w:tc>
      </w:tr>
      <w:tr>
        <w:tc>
          <w:tcPr>
            <w:tcW w:type="dxa" w:w="2381"/>
            <w:tcMar>
              <w:top w:w="60" w:type="dxa"/>
              <w:bottom w:w="60" w:type="dxa"/>
              <w:start w:w="110" w:type="dxa"/>
              <w:end w:w="110" w:type="dxa"/>
            </w:tcMar>
            <w:shd w:val="clear" w:color="auto" w:fill="F4F6F9"/>
          </w:tcPr>
          <w:p>
            <w:pPr>
              <w:spacing w:after="0" w:line="252" w:lineRule="auto"/>
            </w:pPr>
            <w:r>
              <w:rPr>
                <w:b/>
                <w:sz w:val="20"/>
              </w:rPr>
              <w:t>Accounting / business</w:t>
            </w:r>
          </w:p>
        </w:tc>
        <w:tc>
          <w:tcPr>
            <w:tcW w:type="dxa" w:w="2381"/>
            <w:tcMar>
              <w:top w:w="60" w:type="dxa"/>
              <w:bottom w:w="60" w:type="dxa"/>
              <w:start w:w="110" w:type="dxa"/>
              <w:end w:w="110" w:type="dxa"/>
            </w:tcMar>
            <w:shd w:val="clear" w:color="auto" w:fill="F4F6F9"/>
          </w:tcPr>
          <w:p>
            <w:pPr>
              <w:spacing w:after="0" w:line="252" w:lineRule="auto"/>
            </w:pPr>
            <w:r>
              <w:rPr>
                <w:sz w:val="20"/>
              </w:rPr>
              <w:t>Bookkeeping, invoicing, payroll, stock.</w:t>
            </w:r>
          </w:p>
        </w:tc>
        <w:tc>
          <w:tcPr>
            <w:tcW w:type="dxa" w:w="2381"/>
            <w:tcMar>
              <w:top w:w="60" w:type="dxa"/>
              <w:bottom w:w="60" w:type="dxa"/>
              <w:start w:w="110" w:type="dxa"/>
              <w:end w:w="110" w:type="dxa"/>
            </w:tcMar>
            <w:shd w:val="clear" w:color="auto" w:fill="F4F6F9"/>
          </w:tcPr>
          <w:p>
            <w:pPr>
              <w:spacing w:after="0" w:line="252" w:lineRule="auto"/>
            </w:pPr>
            <w:r>
              <w:rPr>
                <w:sz w:val="20"/>
              </w:rPr>
              <w:t>Ledgers, invoices, tax reports.</w:t>
            </w:r>
          </w:p>
        </w:tc>
        <w:tc>
          <w:tcPr>
            <w:tcW w:type="dxa" w:w="2381"/>
            <w:tcMar>
              <w:top w:w="60" w:type="dxa"/>
              <w:bottom w:w="60" w:type="dxa"/>
              <w:start w:w="110" w:type="dxa"/>
              <w:end w:w="110" w:type="dxa"/>
            </w:tcMar>
            <w:shd w:val="clear" w:color="auto" w:fill="F4F6F9"/>
          </w:tcPr>
          <w:p>
            <w:pPr>
              <w:spacing w:after="0" w:line="252" w:lineRule="auto"/>
            </w:pPr>
            <w:r>
              <w:rPr>
                <w:sz w:val="20"/>
              </w:rPr>
              <w:t>QuickBooks, Sage, Wave, Odoo (open-source ERP).</w:t>
            </w:r>
          </w:p>
        </w:tc>
      </w:tr>
      <w:tr>
        <w:tc>
          <w:tcPr>
            <w:tcW w:type="dxa" w:w="2381"/>
            <w:tcMar>
              <w:top w:w="60" w:type="dxa"/>
              <w:bottom w:w="60" w:type="dxa"/>
              <w:start w:w="110" w:type="dxa"/>
              <w:end w:w="110" w:type="dxa"/>
            </w:tcMar>
          </w:tcPr>
          <w:p>
            <w:pPr>
              <w:spacing w:after="0" w:line="252" w:lineRule="auto"/>
            </w:pPr>
            <w:r>
              <w:rPr>
                <w:b/>
                <w:sz w:val="20"/>
              </w:rPr>
              <w:t>Navigation &amp; maps</w:t>
            </w:r>
          </w:p>
        </w:tc>
        <w:tc>
          <w:tcPr>
            <w:tcW w:type="dxa" w:w="2381"/>
            <w:tcMar>
              <w:top w:w="60" w:type="dxa"/>
              <w:bottom w:w="60" w:type="dxa"/>
              <w:start w:w="110" w:type="dxa"/>
              <w:end w:w="110" w:type="dxa"/>
            </w:tcMar>
          </w:tcPr>
          <w:p>
            <w:pPr>
              <w:spacing w:after="0" w:line="252" w:lineRule="auto"/>
            </w:pPr>
            <w:r>
              <w:rPr>
                <w:sz w:val="20"/>
              </w:rPr>
              <w:t>Directions, traffic, location sharing.</w:t>
            </w:r>
          </w:p>
        </w:tc>
        <w:tc>
          <w:tcPr>
            <w:tcW w:type="dxa" w:w="2381"/>
            <w:tcMar>
              <w:top w:w="60" w:type="dxa"/>
              <w:bottom w:w="60" w:type="dxa"/>
              <w:start w:w="110" w:type="dxa"/>
              <w:end w:w="110" w:type="dxa"/>
            </w:tcMar>
          </w:tcPr>
          <w:p>
            <w:pPr>
              <w:spacing w:after="0" w:line="252" w:lineRule="auto"/>
            </w:pPr>
            <w:r>
              <w:rPr>
                <w:sz w:val="20"/>
              </w:rPr>
              <w:t>GPS positioning, routing, offline maps.</w:t>
            </w:r>
          </w:p>
        </w:tc>
        <w:tc>
          <w:tcPr>
            <w:tcW w:type="dxa" w:w="2381"/>
            <w:tcMar>
              <w:top w:w="60" w:type="dxa"/>
              <w:bottom w:w="60" w:type="dxa"/>
              <w:start w:w="110" w:type="dxa"/>
              <w:end w:w="110" w:type="dxa"/>
            </w:tcMar>
          </w:tcPr>
          <w:p>
            <w:pPr>
              <w:spacing w:after="0" w:line="252" w:lineRule="auto"/>
            </w:pPr>
            <w:r>
              <w:rPr>
                <w:sz w:val="20"/>
              </w:rPr>
              <w:t>Google Maps, Waze, OpenStreetMap apps (OsmAnd).</w:t>
            </w:r>
          </w:p>
        </w:tc>
      </w:tr>
      <w:tr>
        <w:tc>
          <w:tcPr>
            <w:tcW w:type="dxa" w:w="2381"/>
            <w:tcMar>
              <w:top w:w="60" w:type="dxa"/>
              <w:bottom w:w="60" w:type="dxa"/>
              <w:start w:w="110" w:type="dxa"/>
              <w:end w:w="110" w:type="dxa"/>
            </w:tcMar>
            <w:shd w:val="clear" w:color="auto" w:fill="F4F6F9"/>
          </w:tcPr>
          <w:p>
            <w:pPr>
              <w:spacing w:after="0" w:line="252" w:lineRule="auto"/>
            </w:pPr>
            <w:r>
              <w:rPr>
                <w:b/>
                <w:sz w:val="20"/>
              </w:rPr>
              <w:t>Financial / mobile-money apps</w:t>
            </w:r>
          </w:p>
        </w:tc>
        <w:tc>
          <w:tcPr>
            <w:tcW w:type="dxa" w:w="2381"/>
            <w:tcMar>
              <w:top w:w="60" w:type="dxa"/>
              <w:bottom w:w="60" w:type="dxa"/>
              <w:start w:w="110" w:type="dxa"/>
              <w:end w:w="110" w:type="dxa"/>
            </w:tcMar>
            <w:shd w:val="clear" w:color="auto" w:fill="F4F6F9"/>
          </w:tcPr>
          <w:p>
            <w:pPr>
              <w:spacing w:after="0" w:line="252" w:lineRule="auto"/>
            </w:pPr>
            <w:r>
              <w:rPr>
                <w:sz w:val="20"/>
              </w:rPr>
              <w:t>Payments, transfers, savings.</w:t>
            </w:r>
          </w:p>
        </w:tc>
        <w:tc>
          <w:tcPr>
            <w:tcW w:type="dxa" w:w="2381"/>
            <w:tcMar>
              <w:top w:w="60" w:type="dxa"/>
              <w:bottom w:w="60" w:type="dxa"/>
              <w:start w:w="110" w:type="dxa"/>
              <w:end w:w="110" w:type="dxa"/>
            </w:tcMar>
            <w:shd w:val="clear" w:color="auto" w:fill="F4F6F9"/>
          </w:tcPr>
          <w:p>
            <w:pPr>
              <w:spacing w:after="0" w:line="252" w:lineRule="auto"/>
            </w:pPr>
            <w:r>
              <w:rPr>
                <w:sz w:val="20"/>
              </w:rPr>
              <w:t>Send/receive, bill payment, QR payments, statements, security (PIN, biometrics).</w:t>
            </w:r>
          </w:p>
        </w:tc>
        <w:tc>
          <w:tcPr>
            <w:tcW w:type="dxa" w:w="2381"/>
            <w:tcMar>
              <w:top w:w="60" w:type="dxa"/>
              <w:bottom w:w="60" w:type="dxa"/>
              <w:start w:w="110" w:type="dxa"/>
              <w:end w:w="110" w:type="dxa"/>
            </w:tcMar>
            <w:shd w:val="clear" w:color="auto" w:fill="F4F6F9"/>
          </w:tcPr>
          <w:p>
            <w:pPr>
              <w:spacing w:after="0" w:line="252" w:lineRule="auto"/>
            </w:pPr>
            <w:r>
              <w:rPr>
                <w:sz w:val="20"/>
              </w:rPr>
              <w:t>MTN MoMo, Orange Money, banking apps.</w:t>
            </w:r>
          </w:p>
        </w:tc>
      </w:tr>
      <w:tr>
        <w:tc>
          <w:tcPr>
            <w:tcW w:type="dxa" w:w="2381"/>
            <w:tcMar>
              <w:top w:w="60" w:type="dxa"/>
              <w:bottom w:w="60" w:type="dxa"/>
              <w:start w:w="110" w:type="dxa"/>
              <w:end w:w="110" w:type="dxa"/>
            </w:tcMar>
          </w:tcPr>
          <w:p>
            <w:pPr>
              <w:spacing w:after="0" w:line="252" w:lineRule="auto"/>
            </w:pPr>
            <w:r>
              <w:rPr>
                <w:b/>
                <w:sz w:val="20"/>
              </w:rPr>
              <w:t>Antivirus/security apps</w:t>
            </w:r>
          </w:p>
        </w:tc>
        <w:tc>
          <w:tcPr>
            <w:tcW w:type="dxa" w:w="2381"/>
            <w:tcMar>
              <w:top w:w="60" w:type="dxa"/>
              <w:bottom w:w="60" w:type="dxa"/>
              <w:start w:w="110" w:type="dxa"/>
              <w:end w:w="110" w:type="dxa"/>
            </w:tcMar>
          </w:tcPr>
          <w:p>
            <w:pPr>
              <w:spacing w:after="0" w:line="252" w:lineRule="auto"/>
            </w:pPr>
            <w:r>
              <w:rPr>
                <w:sz w:val="20"/>
              </w:rPr>
              <w:t>Protect devices.</w:t>
            </w:r>
          </w:p>
        </w:tc>
        <w:tc>
          <w:tcPr>
            <w:tcW w:type="dxa" w:w="2381"/>
            <w:tcMar>
              <w:top w:w="60" w:type="dxa"/>
              <w:bottom w:w="60" w:type="dxa"/>
              <w:start w:w="110" w:type="dxa"/>
              <w:end w:w="110" w:type="dxa"/>
            </w:tcMar>
          </w:tcPr>
          <w:p>
            <w:pPr>
              <w:spacing w:after="0" w:line="252" w:lineRule="auto"/>
            </w:pPr>
            <w:r>
              <w:rPr>
                <w:sz w:val="20"/>
              </w:rPr>
              <w:t>Scanning, web protection, anti-theft.</w:t>
            </w:r>
          </w:p>
        </w:tc>
        <w:tc>
          <w:tcPr>
            <w:tcW w:type="dxa" w:w="2381"/>
            <w:tcMar>
              <w:top w:w="60" w:type="dxa"/>
              <w:bottom w:w="60" w:type="dxa"/>
              <w:start w:w="110" w:type="dxa"/>
              <w:end w:w="110" w:type="dxa"/>
            </w:tcMar>
          </w:tcPr>
          <w:p>
            <w:pPr>
              <w:spacing w:after="0" w:line="252" w:lineRule="auto"/>
            </w:pPr>
            <w:r>
              <w:rPr>
                <w:sz w:val="20"/>
              </w:rPr>
              <w:t>(System/utility category – included for completeness.)</w:t>
            </w:r>
          </w:p>
        </w:tc>
      </w:tr>
    </w:tbl>
    <w:p>
      <w:pPr>
        <w:spacing w:after="40"/>
      </w:pPr>
    </w:p>
    <w:p>
      <w:pPr>
        <w:pStyle w:val="Heading3"/>
      </w:pPr>
      <w:r>
        <w:t>26.5 AI assistants and generative tools</w:t>
      </w:r>
    </w:p>
    <w:p>
      <w:pPr>
        <w:pStyle w:val="ListBullet"/>
      </w:pPr>
      <w:r>
        <w:rPr>
          <w:b/>
        </w:rPr>
        <w:t>Purpose:</w:t>
      </w:r>
      <w:r>
        <w:t xml:space="preserve"> answer questions, draft and summarise text, generate images/audio/code, translate, tutor, automate routine tasks through natural-language prompts.</w:t>
      </w:r>
    </w:p>
    <w:p>
      <w:pPr>
        <w:pStyle w:val="ListBullet"/>
      </w:pPr>
      <w:r>
        <w:rPr>
          <w:b/>
        </w:rPr>
        <w:t>Key features:</w:t>
      </w:r>
      <w:r>
        <w:t xml:space="preserve"> chat interface, context memory within a session, file/image upload, web browsing (some), code execution (some), image generation, voice interaction, integration inside office suites and browsers (Copilot in Microsoft 365, Gemini in Google Workspace, Meta AI in WhatsApp).</w:t>
      </w:r>
    </w:p>
    <w:p>
      <w:pPr>
        <w:pStyle w:val="ListBullet"/>
      </w:pPr>
      <w:r>
        <w:rPr>
          <w:b/>
        </w:rPr>
        <w:t>Examples:</w:t>
      </w:r>
      <w:r>
        <w:t xml:space="preserve"> ChatGPT (OpenAI), Gemini (Google), Claude (Anthropic), Microsoft Copilot, Meta AI, Perplexity; image: DALL·E, Midjourney, Stable Diffusion, Adobe Firefly; audio: ElevenLabs, Suno.</w:t>
      </w:r>
    </w:p>
    <w:p>
      <w:pPr>
        <w:pStyle w:val="ListBullet"/>
      </w:pPr>
      <w:r>
        <w:rPr>
          <w:b/>
        </w:rPr>
        <w:t>Cautions:</w:t>
      </w:r>
      <w:r>
        <w:t xml:space="preserve"> verify outputs (hallucinations), protect personal data, respect academic-honesty rules, be aware of bias and copyright (Lesson 4 and Lessons 28–30).</w:t>
      </w:r>
    </w:p>
    <w:p>
      <w:pPr>
        <w:pStyle w:val="Heading3"/>
      </w:pPr>
      <w:r>
        <w:t>26.6 Consolidated map of application software</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Family</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Lesson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Members</w:t>
            </w:r>
          </w:p>
        </w:tc>
      </w:tr>
      <w:tr>
        <w:tc>
          <w:tcPr>
            <w:tcW w:type="dxa" w:w="3175"/>
            <w:tcMar>
              <w:top w:w="60" w:type="dxa"/>
              <w:bottom w:w="60" w:type="dxa"/>
              <w:start w:w="110" w:type="dxa"/>
              <w:end w:w="110" w:type="dxa"/>
            </w:tcMar>
          </w:tcPr>
          <w:p>
            <w:pPr>
              <w:spacing w:after="0" w:line="252" w:lineRule="auto"/>
            </w:pPr>
            <w:r>
              <w:rPr>
                <w:sz w:val="20"/>
              </w:rPr>
              <w:t>Office productivity</w:t>
            </w:r>
          </w:p>
        </w:tc>
        <w:tc>
          <w:tcPr>
            <w:tcW w:type="dxa" w:w="3175"/>
            <w:tcMar>
              <w:top w:w="60" w:type="dxa"/>
              <w:bottom w:w="60" w:type="dxa"/>
              <w:start w:w="110" w:type="dxa"/>
              <w:end w:w="110" w:type="dxa"/>
            </w:tcMar>
          </w:tcPr>
          <w:p>
            <w:pPr>
              <w:spacing w:after="0" w:line="252" w:lineRule="auto"/>
            </w:pPr>
            <w:r>
              <w:rPr>
                <w:sz w:val="20"/>
              </w:rPr>
              <w:t>24</w:t>
            </w:r>
          </w:p>
        </w:tc>
        <w:tc>
          <w:tcPr>
            <w:tcW w:type="dxa" w:w="3175"/>
            <w:tcMar>
              <w:top w:w="60" w:type="dxa"/>
              <w:bottom w:w="60" w:type="dxa"/>
              <w:start w:w="110" w:type="dxa"/>
              <w:end w:w="110" w:type="dxa"/>
            </w:tcMar>
          </w:tcPr>
          <w:p>
            <w:pPr>
              <w:spacing w:after="0" w:line="252" w:lineRule="auto"/>
            </w:pPr>
            <w:r>
              <w:rPr>
                <w:sz w:val="20"/>
              </w:rPr>
              <w:t>Word processor, spreadsheet, presentation</w:t>
            </w:r>
          </w:p>
        </w:tc>
      </w:tr>
      <w:tr>
        <w:tc>
          <w:tcPr>
            <w:tcW w:type="dxa" w:w="3175"/>
            <w:tcMar>
              <w:top w:w="60" w:type="dxa"/>
              <w:bottom w:w="60" w:type="dxa"/>
              <w:start w:w="110" w:type="dxa"/>
              <w:end w:w="110" w:type="dxa"/>
            </w:tcMar>
            <w:shd w:val="clear" w:color="auto" w:fill="F4F6F9"/>
          </w:tcPr>
          <w:p>
            <w:pPr>
              <w:spacing w:after="0" w:line="252" w:lineRule="auto"/>
            </w:pPr>
            <w:r>
              <w:rPr>
                <w:sz w:val="20"/>
              </w:rPr>
              <w:t>Publishing &amp; graphics</w:t>
            </w:r>
          </w:p>
        </w:tc>
        <w:tc>
          <w:tcPr>
            <w:tcW w:type="dxa" w:w="3175"/>
            <w:tcMar>
              <w:top w:w="60" w:type="dxa"/>
              <w:bottom w:w="60" w:type="dxa"/>
              <w:start w:w="110" w:type="dxa"/>
              <w:end w:w="110" w:type="dxa"/>
            </w:tcMar>
            <w:shd w:val="clear" w:color="auto" w:fill="F4F6F9"/>
          </w:tcPr>
          <w:p>
            <w:pPr>
              <w:spacing w:after="0" w:line="252" w:lineRule="auto"/>
            </w:pPr>
            <w:r>
              <w:rPr>
                <w:sz w:val="20"/>
              </w:rPr>
              <w:t>25</w:t>
            </w:r>
          </w:p>
        </w:tc>
        <w:tc>
          <w:tcPr>
            <w:tcW w:type="dxa" w:w="3175"/>
            <w:tcMar>
              <w:top w:w="60" w:type="dxa"/>
              <w:bottom w:w="60" w:type="dxa"/>
              <w:start w:w="110" w:type="dxa"/>
              <w:end w:w="110" w:type="dxa"/>
            </w:tcMar>
            <w:shd w:val="clear" w:color="auto" w:fill="F4F6F9"/>
          </w:tcPr>
          <w:p>
            <w:pPr>
              <w:spacing w:after="0" w:line="252" w:lineRule="auto"/>
            </w:pPr>
            <w:r>
              <w:rPr>
                <w:sz w:val="20"/>
              </w:rPr>
              <w:t>DTP, raster editors, vector editors, design tools, CAD/3D</w:t>
            </w:r>
          </w:p>
        </w:tc>
      </w:tr>
      <w:tr>
        <w:tc>
          <w:tcPr>
            <w:tcW w:type="dxa" w:w="3175"/>
            <w:tcMar>
              <w:top w:w="60" w:type="dxa"/>
              <w:bottom w:w="60" w:type="dxa"/>
              <w:start w:w="110" w:type="dxa"/>
              <w:end w:w="110" w:type="dxa"/>
            </w:tcMar>
          </w:tcPr>
          <w:p>
            <w:pPr>
              <w:spacing w:after="0" w:line="252" w:lineRule="auto"/>
            </w:pPr>
            <w:r>
              <w:rPr>
                <w:sz w:val="20"/>
              </w:rPr>
              <w:t>Data &amp; web</w:t>
            </w:r>
          </w:p>
        </w:tc>
        <w:tc>
          <w:tcPr>
            <w:tcW w:type="dxa" w:w="3175"/>
            <w:tcMar>
              <w:top w:w="60" w:type="dxa"/>
              <w:bottom w:w="60" w:type="dxa"/>
              <w:start w:w="110" w:type="dxa"/>
              <w:end w:w="110" w:type="dxa"/>
            </w:tcMar>
          </w:tcPr>
          <w:p>
            <w:pPr>
              <w:spacing w:after="0" w:line="252" w:lineRule="auto"/>
            </w:pPr>
            <w:r>
              <w:rPr>
                <w:sz w:val="20"/>
              </w:rPr>
              <w:t>25</w:t>
            </w:r>
          </w:p>
        </w:tc>
        <w:tc>
          <w:tcPr>
            <w:tcW w:type="dxa" w:w="3175"/>
            <w:tcMar>
              <w:top w:w="60" w:type="dxa"/>
              <w:bottom w:w="60" w:type="dxa"/>
              <w:start w:w="110" w:type="dxa"/>
              <w:end w:w="110" w:type="dxa"/>
            </w:tcMar>
          </w:tcPr>
          <w:p>
            <w:pPr>
              <w:spacing w:after="0" w:line="252" w:lineRule="auto"/>
            </w:pPr>
            <w:r>
              <w:rPr>
                <w:sz w:val="20"/>
              </w:rPr>
              <w:t>DBMS, web browsers</w:t>
            </w:r>
          </w:p>
        </w:tc>
      </w:tr>
      <w:tr>
        <w:tc>
          <w:tcPr>
            <w:tcW w:type="dxa" w:w="3175"/>
            <w:tcMar>
              <w:top w:w="60" w:type="dxa"/>
              <w:bottom w:w="60" w:type="dxa"/>
              <w:start w:w="110" w:type="dxa"/>
              <w:end w:w="110" w:type="dxa"/>
            </w:tcMar>
            <w:shd w:val="clear" w:color="auto" w:fill="F4F6F9"/>
          </w:tcPr>
          <w:p>
            <w:pPr>
              <w:spacing w:after="0" w:line="252" w:lineRule="auto"/>
            </w:pPr>
            <w:r>
              <w:rPr>
                <w:sz w:val="20"/>
              </w:rPr>
              <w:t>Communication</w:t>
            </w:r>
          </w:p>
        </w:tc>
        <w:tc>
          <w:tcPr>
            <w:tcW w:type="dxa" w:w="3175"/>
            <w:tcMar>
              <w:top w:w="60" w:type="dxa"/>
              <w:bottom w:w="60" w:type="dxa"/>
              <w:start w:w="110" w:type="dxa"/>
              <w:end w:w="110" w:type="dxa"/>
            </w:tcMar>
            <w:shd w:val="clear" w:color="auto" w:fill="F4F6F9"/>
          </w:tcPr>
          <w:p>
            <w:pPr>
              <w:spacing w:after="0" w:line="252" w:lineRule="auto"/>
            </w:pPr>
            <w:r>
              <w:rPr>
                <w:sz w:val="20"/>
              </w:rPr>
              <w:t>26</w:t>
            </w:r>
          </w:p>
        </w:tc>
        <w:tc>
          <w:tcPr>
            <w:tcW w:type="dxa" w:w="3175"/>
            <w:tcMar>
              <w:top w:w="60" w:type="dxa"/>
              <w:bottom w:w="60" w:type="dxa"/>
              <w:start w:w="110" w:type="dxa"/>
              <w:end w:w="110" w:type="dxa"/>
            </w:tcMar>
            <w:shd w:val="clear" w:color="auto" w:fill="F4F6F9"/>
          </w:tcPr>
          <w:p>
            <w:pPr>
              <w:spacing w:after="0" w:line="252" w:lineRule="auto"/>
            </w:pPr>
            <w:r>
              <w:rPr>
                <w:sz w:val="20"/>
              </w:rPr>
              <w:t>Email, messaging, video conferencing, social media, collaboration</w:t>
            </w:r>
          </w:p>
        </w:tc>
      </w:tr>
      <w:tr>
        <w:tc>
          <w:tcPr>
            <w:tcW w:type="dxa" w:w="3175"/>
            <w:tcMar>
              <w:top w:w="60" w:type="dxa"/>
              <w:bottom w:w="60" w:type="dxa"/>
              <w:start w:w="110" w:type="dxa"/>
              <w:end w:w="110" w:type="dxa"/>
            </w:tcMar>
          </w:tcPr>
          <w:p>
            <w:pPr>
              <w:spacing w:after="0" w:line="252" w:lineRule="auto"/>
            </w:pPr>
            <w:r>
              <w:rPr>
                <w:sz w:val="20"/>
              </w:rPr>
              <w:t>Multimedia</w:t>
            </w:r>
          </w:p>
        </w:tc>
        <w:tc>
          <w:tcPr>
            <w:tcW w:type="dxa" w:w="3175"/>
            <w:tcMar>
              <w:top w:w="60" w:type="dxa"/>
              <w:bottom w:w="60" w:type="dxa"/>
              <w:start w:w="110" w:type="dxa"/>
              <w:end w:w="110" w:type="dxa"/>
            </w:tcMar>
          </w:tcPr>
          <w:p>
            <w:pPr>
              <w:spacing w:after="0" w:line="252" w:lineRule="auto"/>
            </w:pPr>
            <w:r>
              <w:rPr>
                <w:sz w:val="20"/>
              </w:rPr>
              <w:t>26</w:t>
            </w:r>
          </w:p>
        </w:tc>
        <w:tc>
          <w:tcPr>
            <w:tcW w:type="dxa" w:w="3175"/>
            <w:tcMar>
              <w:top w:w="60" w:type="dxa"/>
              <w:bottom w:w="60" w:type="dxa"/>
              <w:start w:w="110" w:type="dxa"/>
              <w:end w:w="110" w:type="dxa"/>
            </w:tcMar>
          </w:tcPr>
          <w:p>
            <w:pPr>
              <w:spacing w:after="0" w:line="252" w:lineRule="auto"/>
            </w:pPr>
            <w:r>
              <w:rPr>
                <w:sz w:val="20"/>
              </w:rPr>
              <w:t>Audio/video editors, players, streaming, animation</w:t>
            </w:r>
          </w:p>
        </w:tc>
      </w:tr>
      <w:tr>
        <w:tc>
          <w:tcPr>
            <w:tcW w:type="dxa" w:w="3175"/>
            <w:tcMar>
              <w:top w:w="60" w:type="dxa"/>
              <w:bottom w:w="60" w:type="dxa"/>
              <w:start w:w="110" w:type="dxa"/>
              <w:end w:w="110" w:type="dxa"/>
            </w:tcMar>
            <w:shd w:val="clear" w:color="auto" w:fill="F4F6F9"/>
          </w:tcPr>
          <w:p>
            <w:pPr>
              <w:spacing w:after="0" w:line="252" w:lineRule="auto"/>
            </w:pPr>
            <w:r>
              <w:rPr>
                <w:sz w:val="20"/>
              </w:rPr>
              <w:t>Education</w:t>
            </w:r>
          </w:p>
        </w:tc>
        <w:tc>
          <w:tcPr>
            <w:tcW w:type="dxa" w:w="3175"/>
            <w:tcMar>
              <w:top w:w="60" w:type="dxa"/>
              <w:bottom w:w="60" w:type="dxa"/>
              <w:start w:w="110" w:type="dxa"/>
              <w:end w:w="110" w:type="dxa"/>
            </w:tcMar>
            <w:shd w:val="clear" w:color="auto" w:fill="F4F6F9"/>
          </w:tcPr>
          <w:p>
            <w:pPr>
              <w:spacing w:after="0" w:line="252" w:lineRule="auto"/>
            </w:pPr>
            <w:r>
              <w:rPr>
                <w:sz w:val="20"/>
              </w:rPr>
              <w:t>26</w:t>
            </w:r>
          </w:p>
        </w:tc>
        <w:tc>
          <w:tcPr>
            <w:tcW w:type="dxa" w:w="3175"/>
            <w:tcMar>
              <w:top w:w="60" w:type="dxa"/>
              <w:bottom w:w="60" w:type="dxa"/>
              <w:start w:w="110" w:type="dxa"/>
              <w:end w:w="110" w:type="dxa"/>
            </w:tcMar>
            <w:shd w:val="clear" w:color="auto" w:fill="F4F6F9"/>
          </w:tcPr>
          <w:p>
            <w:pPr>
              <w:spacing w:after="0" w:line="252" w:lineRule="auto"/>
            </w:pPr>
            <w:r>
              <w:rPr>
                <w:sz w:val="20"/>
              </w:rPr>
              <w:t>CAL, LMS, simulations, coding tools, quizzes</w:t>
            </w:r>
          </w:p>
        </w:tc>
      </w:tr>
      <w:tr>
        <w:tc>
          <w:tcPr>
            <w:tcW w:type="dxa" w:w="3175"/>
            <w:tcMar>
              <w:top w:w="60" w:type="dxa"/>
              <w:bottom w:w="60" w:type="dxa"/>
              <w:start w:w="110" w:type="dxa"/>
              <w:end w:w="110" w:type="dxa"/>
            </w:tcMar>
          </w:tcPr>
          <w:p>
            <w:pPr>
              <w:spacing w:after="0" w:line="252" w:lineRule="auto"/>
            </w:pPr>
            <w:r>
              <w:rPr>
                <w:sz w:val="20"/>
              </w:rPr>
              <w:t>Everyday tools</w:t>
            </w:r>
          </w:p>
        </w:tc>
        <w:tc>
          <w:tcPr>
            <w:tcW w:type="dxa" w:w="3175"/>
            <w:tcMar>
              <w:top w:w="60" w:type="dxa"/>
              <w:bottom w:w="60" w:type="dxa"/>
              <w:start w:w="110" w:type="dxa"/>
              <w:end w:w="110" w:type="dxa"/>
            </w:tcMar>
          </w:tcPr>
          <w:p>
            <w:pPr>
              <w:spacing w:after="0" w:line="252" w:lineRule="auto"/>
            </w:pPr>
            <w:r>
              <w:rPr>
                <w:sz w:val="20"/>
              </w:rPr>
              <w:t>26</w:t>
            </w:r>
          </w:p>
        </w:tc>
        <w:tc>
          <w:tcPr>
            <w:tcW w:type="dxa" w:w="3175"/>
            <w:tcMar>
              <w:top w:w="60" w:type="dxa"/>
              <w:bottom w:w="60" w:type="dxa"/>
              <w:start w:w="110" w:type="dxa"/>
              <w:end w:w="110" w:type="dxa"/>
            </w:tcMar>
          </w:tcPr>
          <w:p>
            <w:pPr>
              <w:spacing w:after="0" w:line="252" w:lineRule="auto"/>
            </w:pPr>
            <w:r>
              <w:rPr>
                <w:sz w:val="20"/>
              </w:rPr>
              <w:t>PDF, compression, notes, accounting, navigation, mobile money</w:t>
            </w:r>
          </w:p>
        </w:tc>
      </w:tr>
      <w:tr>
        <w:tc>
          <w:tcPr>
            <w:tcW w:type="dxa" w:w="3175"/>
            <w:tcMar>
              <w:top w:w="60" w:type="dxa"/>
              <w:bottom w:w="60" w:type="dxa"/>
              <w:start w:w="110" w:type="dxa"/>
              <w:end w:w="110" w:type="dxa"/>
            </w:tcMar>
            <w:shd w:val="clear" w:color="auto" w:fill="F4F6F9"/>
          </w:tcPr>
          <w:p>
            <w:pPr>
              <w:spacing w:after="0" w:line="252" w:lineRule="auto"/>
            </w:pPr>
            <w:r>
              <w:rPr>
                <w:sz w:val="20"/>
              </w:rPr>
              <w:t>AI</w:t>
            </w:r>
          </w:p>
        </w:tc>
        <w:tc>
          <w:tcPr>
            <w:tcW w:type="dxa" w:w="3175"/>
            <w:tcMar>
              <w:top w:w="60" w:type="dxa"/>
              <w:bottom w:w="60" w:type="dxa"/>
              <w:start w:w="110" w:type="dxa"/>
              <w:end w:w="110" w:type="dxa"/>
            </w:tcMar>
            <w:shd w:val="clear" w:color="auto" w:fill="F4F6F9"/>
          </w:tcPr>
          <w:p>
            <w:pPr>
              <w:spacing w:after="0" w:line="252" w:lineRule="auto"/>
            </w:pPr>
            <w:r>
              <w:rPr>
                <w:sz w:val="20"/>
              </w:rPr>
              <w:t>26</w:t>
            </w:r>
          </w:p>
        </w:tc>
        <w:tc>
          <w:tcPr>
            <w:tcW w:type="dxa" w:w="3175"/>
            <w:tcMar>
              <w:top w:w="60" w:type="dxa"/>
              <w:bottom w:w="60" w:type="dxa"/>
              <w:start w:w="110" w:type="dxa"/>
              <w:end w:w="110" w:type="dxa"/>
            </w:tcMar>
            <w:shd w:val="clear" w:color="auto" w:fill="F4F6F9"/>
          </w:tcPr>
          <w:p>
            <w:pPr>
              <w:spacing w:after="0" w:line="252" w:lineRule="auto"/>
            </w:pPr>
            <w:r>
              <w:rPr>
                <w:sz w:val="20"/>
              </w:rPr>
              <w:t>Assistants and generative tools</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26.1 – Application software galaxy.</w:t>
            </w:r>
            <w:r>
              <w:rPr>
                <w:sz w:val="21"/>
              </w:rPr>
              <w:t xml:space="preserve"> A central sun "APPLICATION SOFTWARE" with eight orbiting planets (the families above), each planet ringed by small moons carrying product icons (e.g. Communication: envelope, chat bubble, camera; Multimedia: waveform, film strip; Education: graduation cap, flask; AI: sparkles). Colour-code free/open-source moons in green and proprietary in blue.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One school event, many applications.</w:t>
            </w:r>
            <w:r>
              <w:rPr>
                <w:sz w:val="21"/>
              </w:rPr>
              <w:t xml:space="preserve"> For the Cultural Day: the programme is laid out in </w:t>
            </w:r>
            <w:r>
              <w:rPr>
                <w:b/>
                <w:sz w:val="21"/>
              </w:rPr>
              <w:t>Scribus</w:t>
            </w:r>
            <w:r>
              <w:rPr>
                <w:sz w:val="21"/>
              </w:rPr>
              <w:t xml:space="preserve"> (DTP), the logo drawn in </w:t>
            </w:r>
            <w:r>
              <w:rPr>
                <w:b/>
                <w:sz w:val="21"/>
              </w:rPr>
              <w:t>Inkscape</w:t>
            </w:r>
            <w:r>
              <w:rPr>
                <w:sz w:val="21"/>
              </w:rPr>
              <w:t xml:space="preserve"> (vector), the budget in </w:t>
            </w:r>
            <w:r>
              <w:rPr>
                <w:b/>
                <w:sz w:val="21"/>
              </w:rPr>
              <w:t>Calc</w:t>
            </w:r>
            <w:r>
              <w:rPr>
                <w:sz w:val="21"/>
              </w:rPr>
              <w:t xml:space="preserve"> (spreadsheet), invitations emailed from </w:t>
            </w:r>
            <w:r>
              <w:rPr>
                <w:b/>
                <w:sz w:val="21"/>
              </w:rPr>
              <w:t>Gmail</w:t>
            </w:r>
            <w:r>
              <w:rPr>
                <w:sz w:val="21"/>
              </w:rPr>
              <w:t xml:space="preserve">, rehearsals coordinated on </w:t>
            </w:r>
            <w:r>
              <w:rPr>
                <w:b/>
                <w:sz w:val="21"/>
              </w:rPr>
              <w:t>WhatsApp</w:t>
            </w:r>
            <w:r>
              <w:rPr>
                <w:sz w:val="21"/>
              </w:rPr>
              <w:t xml:space="preserve">, the sketch video edited in </w:t>
            </w:r>
            <w:r>
              <w:rPr>
                <w:b/>
                <w:sz w:val="21"/>
              </w:rPr>
              <w:t>CapCut</w:t>
            </w:r>
            <w:r>
              <w:rPr>
                <w:sz w:val="21"/>
              </w:rPr>
              <w:t xml:space="preserve">, the photo slideshow built in </w:t>
            </w:r>
            <w:r>
              <w:rPr>
                <w:b/>
                <w:sz w:val="21"/>
              </w:rPr>
              <w:t>Impress</w:t>
            </w:r>
            <w:r>
              <w:rPr>
                <w:sz w:val="21"/>
              </w:rPr>
              <w:t xml:space="preserve">, ticket sales recorded in a </w:t>
            </w:r>
            <w:r>
              <w:rPr>
                <w:b/>
                <w:sz w:val="21"/>
              </w:rPr>
              <w:t>Base</w:t>
            </w:r>
            <w:r>
              <w:rPr>
                <w:sz w:val="21"/>
              </w:rPr>
              <w:t xml:space="preserve"> database, and a recap posted on </w:t>
            </w:r>
            <w:r>
              <w:rPr>
                <w:b/>
                <w:sz w:val="21"/>
              </w:rPr>
              <w:t>Facebook</w:t>
            </w:r>
            <w:r>
              <w:rPr>
                <w:sz w:val="21"/>
              </w:rPr>
              <w:t>. Each task got the tool whose features fit; none was forced into the wrong software.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"Free software is inferior." LibreOffice, GIMP, Inkscape, Audacity, DaVinci Resolve, VLC, Firefox, Moodle and Blender are professional-grade and legal to install on every school computer – an important consideration in the </w:t>
            </w:r>
            <w:r>
              <w:rPr>
                <w:b/>
                <w:sz w:val="21"/>
              </w:rPr>
              <w:t>C</w:t>
            </w:r>
            <w:r>
              <w:rPr>
                <w:sz w:val="21"/>
              </w:rPr>
              <w:t xml:space="preserve"> (constraints: cost, licence) of T-F-C. Conversely, "pirated Photoshop is free" – it is illegal and risky (Lesson 28 and Lesson 32).</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Application software fair (15 min, groups).</w:t>
            </w:r>
            <w:r>
              <w:rPr>
                <w:sz w:val="21"/>
              </w:rPr>
              <w:t xml:space="preserve"> Each group takes one family and prepares a 90-second "stall" with: purpose, three key features, two examples (one free), one task for which it is best and one for which it is wrong. Then the class completes a matching sheet of 12 tasks to families and justifies each in one line using T-F-C.</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State the purpose of video-conferencing software and outline four of its features.</w:t>
            </w:r>
          </w:p>
          <w:p>
            <w:pPr>
              <w:pStyle w:val="ListNumber"/>
              <w:spacing w:after="60" w:line="264" w:lineRule="auto"/>
            </w:pPr>
            <w:r>
              <w:rPr>
                <w:sz w:val="21"/>
              </w:rPr>
              <w:t>Give the purpose, two features and two examples of: an audio editor; a video editor.</w:t>
            </w:r>
          </w:p>
          <w:p>
            <w:pPr>
              <w:pStyle w:val="ListNumber"/>
              <w:spacing w:after="60" w:line="264" w:lineRule="auto"/>
            </w:pPr>
            <w:r>
              <w:rPr>
                <w:sz w:val="21"/>
              </w:rPr>
              <w:t>Define educational software; name three types with an example each.</w:t>
            </w:r>
          </w:p>
          <w:p>
            <w:pPr>
              <w:pStyle w:val="ListNumber"/>
              <w:spacing w:after="60" w:line="264" w:lineRule="auto"/>
            </w:pPr>
            <w:r>
              <w:rPr>
                <w:sz w:val="21"/>
              </w:rPr>
              <w:t>What is the purpose of PDF software? Give one reader and two operations.</w:t>
            </w:r>
          </w:p>
          <w:p>
            <w:pPr>
              <w:pStyle w:val="ListNumber"/>
              <w:spacing w:after="60" w:line="264" w:lineRule="auto"/>
            </w:pPr>
            <w:r>
              <w:rPr>
                <w:sz w:val="21"/>
              </w:rPr>
              <w:t>State two key features and two cautions in using AI assistants.</w:t>
            </w:r>
          </w:p>
          <w:p>
            <w:pPr>
              <w:pStyle w:val="ListNumber"/>
              <w:spacing w:after="60" w:line="264" w:lineRule="auto"/>
            </w:pPr>
            <w:r>
              <w:rPr>
                <w:sz w:val="21"/>
              </w:rPr>
              <w:t>Choose and justify software for: recording and cleaning a school radio jingle; running a live revision class for 60 students; distributing the exam timetable as a document that cannot be altered; learning basic Python at home.</w:t>
            </w:r>
          </w:p>
          <w:p>
            <w:pPr>
              <w:spacing w:after="60" w:line="264" w:lineRule="auto"/>
            </w:pPr>
            <w:r>
              <w:rPr>
                <w:b/>
                <w:sz w:val="21"/>
              </w:rPr>
              <w:t>Homework:</w:t>
            </w:r>
            <w:r>
              <w:rPr>
                <w:sz w:val="21"/>
              </w:rPr>
              <w:t xml:space="preserve"> Audit the apps on a phone: classify each into a family from the consolidated map and identify one app whose task would be better served by different software.</w:t>
            </w:r>
          </w:p>
        </w:tc>
      </w:tr>
    </w:tbl>
    <w:p>
      <w:pPr>
        <w:spacing w:after="20"/>
      </w:pPr>
    </w:p>
    <w:p>
      <w:r>
        <w:br w:type="page"/>
      </w:r>
    </w:p>
    <w:p>
      <w:pPr>
        <w:pStyle w:val="Heading1"/>
        <w:pBdr>
          <w:bottom w:val="single" w:sz="8" w:space="1" w:color="0F9D8A"/>
        </w:pBdr>
      </w:pPr>
      <w:r>
        <w:t>Lesson 27: Integration Activity — Choosing Application Software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The </w:t>
            </w:r>
            <w:r>
              <w:rPr>
                <w:b/>
                <w:sz w:val="21"/>
              </w:rPr>
              <w:t>Environmental Club</w:t>
            </w:r>
            <w:r>
              <w:rPr>
                <w:sz w:val="21"/>
              </w:rPr>
              <w:t xml:space="preserve"> has won a small grant to run a "Clean Rivers" campaign in the neighbourhood. In six weeks it must: (1) produce a 12-page printed information booklet with photos and a map; (2) design a logo and social-media visuals; (3) edit a 3-minute awareness video with narration and music; (4) manage a budget of 450,000 FCFA and a stock of 300 T-shirts; (5) keep records of 1,200 households visited, with follow-up dates and volunteer assignments; (6) present the project to the Council; (7) coordinate 40 volunteers and hold two online briefings; (8) write formal letters to sponsors. The club's computers run Windows with </w:t>
            </w:r>
            <w:r>
              <w:rPr>
                <w:b/>
                <w:sz w:val="21"/>
              </w:rPr>
              <w:t>no software budget</w:t>
            </w:r>
            <w:r>
              <w:rPr>
                <w:sz w:val="21"/>
              </w:rPr>
              <w:t>; most volunteers only have smartphones.</w:t>
            </w:r>
          </w:p>
          <w:p>
            <w:pPr>
              <w:spacing w:after="60" w:line="264" w:lineRule="auto"/>
            </w:pPr>
            <w:r>
              <w:rPr>
                <w:b/>
                <w:sz w:val="21"/>
              </w:rPr>
              <w:t>Task (groups of 4, 2 periods).</w:t>
            </w:r>
          </w:p>
          <w:p>
            <w:pPr>
              <w:pStyle w:val="ListNumber"/>
              <w:spacing w:after="60" w:line="264" w:lineRule="auto"/>
            </w:pPr>
            <w:r>
              <w:rPr>
                <w:sz w:val="21"/>
              </w:rPr>
              <w:t xml:space="preserve">For each of the eight tasks, choose the most appropriate application software </w:t>
            </w:r>
            <w:r>
              <w:rPr>
                <w:b/>
                <w:sz w:val="21"/>
              </w:rPr>
              <w:t>type</w:t>
            </w:r>
            <w:r>
              <w:rPr>
                <w:sz w:val="21"/>
              </w:rPr>
              <w:t xml:space="preserve"> and a </w:t>
            </w:r>
            <w:r>
              <w:rPr>
                <w:b/>
                <w:sz w:val="21"/>
              </w:rPr>
              <w:t>specific product</w:t>
            </w:r>
            <w:r>
              <w:rPr>
                <w:sz w:val="21"/>
              </w:rPr>
              <w:t xml:space="preserve"> compatible with the constraints (free/open-source or already available; mobile-friendly where volunteers use phones); </w:t>
            </w:r>
            <w:r>
              <w:rPr>
                <w:b/>
                <w:sz w:val="21"/>
              </w:rPr>
              <w:t>justify</w:t>
            </w:r>
            <w:r>
              <w:rPr>
                <w:sz w:val="21"/>
              </w:rPr>
              <w:t xml:space="preserve"> with T-F-C – at least two features and one constraint per task; name one rejected alternative and why (Lessons 24–26).</w:t>
            </w:r>
          </w:p>
          <w:p>
            <w:pPr>
              <w:pStyle w:val="ListNumber"/>
              <w:spacing w:after="60" w:line="264" w:lineRule="auto"/>
            </w:pPr>
            <w:r>
              <w:rPr>
                <w:sz w:val="21"/>
              </w:rPr>
              <w:t xml:space="preserve">Draw a </w:t>
            </w:r>
            <w:r>
              <w:rPr>
                <w:b/>
                <w:sz w:val="21"/>
              </w:rPr>
              <w:t>workflow diagram</w:t>
            </w:r>
            <w:r>
              <w:rPr>
                <w:sz w:val="21"/>
              </w:rPr>
              <w:t xml:space="preserve"> showing how files move between the tools (e.g. photos from phones → GIMP → Scribus → PDF → printer; data from Google Forms → Sheets → Base).</w:t>
            </w:r>
          </w:p>
          <w:p>
            <w:pPr>
              <w:pStyle w:val="ListNumber"/>
              <w:spacing w:after="60" w:line="264" w:lineRule="auto"/>
            </w:pPr>
            <w:r>
              <w:rPr>
                <w:sz w:val="21"/>
              </w:rPr>
              <w:t xml:space="preserve">Prepare a </w:t>
            </w:r>
            <w:r>
              <w:rPr>
                <w:b/>
                <w:sz w:val="21"/>
              </w:rPr>
              <w:t>software installation list</w:t>
            </w:r>
            <w:r>
              <w:rPr>
                <w:sz w:val="21"/>
              </w:rPr>
              <w:t xml:space="preserve"> for the club's computers, marking each item as system or application software, with its licence type.</w:t>
            </w:r>
          </w:p>
          <w:p>
            <w:pPr>
              <w:pStyle w:val="ListNumber"/>
              <w:spacing w:after="60" w:line="264" w:lineRule="auto"/>
            </w:pPr>
            <w:r>
              <w:rPr>
                <w:sz w:val="21"/>
              </w:rPr>
              <w:t xml:space="preserve">Write a </w:t>
            </w:r>
            <w:r>
              <w:rPr>
                <w:b/>
                <w:sz w:val="21"/>
              </w:rPr>
              <w:t>100-word note</w:t>
            </w:r>
            <w:r>
              <w:rPr>
                <w:sz w:val="21"/>
              </w:rPr>
              <w:t xml:space="preserve"> on legal and safety considerations (licences, privacy of household data, online-meeting security).</w:t>
            </w:r>
          </w:p>
          <w:p>
            <w:pPr>
              <w:pStyle w:val="ListNumber"/>
              <w:spacing w:after="60" w:line="264" w:lineRule="auto"/>
            </w:pPr>
            <w:r>
              <w:rPr>
                <w:sz w:val="21"/>
              </w:rPr>
              <w:t>Present as a five-minute "technology plan" with one slide per task – built in a presentation tool of your choice (justify that choice too!).</w:t>
            </w:r>
          </w:p>
          <w:p>
            <w:pPr>
              <w:spacing w:after="60" w:line="264" w:lineRule="auto"/>
            </w:pPr>
            <w:r>
              <w:rPr>
                <w:b/>
                <w:sz w:val="21"/>
              </w:rPr>
              <w:t>Criteria.</w:t>
            </w:r>
            <w:r>
              <w:rPr>
                <w:sz w:val="21"/>
              </w:rPr>
              <w:t xml:space="preserve"> Appropriateness and justification of each choice; realism under constraints; correct feature knowledge; coherent workflow; correct classification and licences; awareness of legal/safety issues; presentation quality.</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Choices &amp; T-F-C justification (×8)</w:t>
            </w:r>
          </w:p>
        </w:tc>
        <w:tc>
          <w:tcPr>
            <w:tcW w:type="dxa" w:w="1905"/>
            <w:tcMar>
              <w:top w:w="60" w:type="dxa"/>
              <w:bottom w:w="60" w:type="dxa"/>
              <w:start w:w="110" w:type="dxa"/>
              <w:end w:w="110" w:type="dxa"/>
            </w:tcMar>
          </w:tcPr>
          <w:p>
            <w:pPr>
              <w:spacing w:after="0" w:line="252" w:lineRule="auto"/>
            </w:pPr>
            <w:r>
              <w:rPr>
                <w:sz w:val="20"/>
              </w:rPr>
              <w:t>All appropriate, two features + constraint each, alternatives rejected sensibly</w:t>
            </w:r>
          </w:p>
        </w:tc>
        <w:tc>
          <w:tcPr>
            <w:tcW w:type="dxa" w:w="1905"/>
            <w:tcMar>
              <w:top w:w="60" w:type="dxa"/>
              <w:bottom w:w="60" w:type="dxa"/>
              <w:start w:w="110" w:type="dxa"/>
              <w:end w:w="110" w:type="dxa"/>
            </w:tcMar>
          </w:tcPr>
          <w:p>
            <w:pPr>
              <w:spacing w:after="0" w:line="252" w:lineRule="auto"/>
            </w:pPr>
            <w:r>
              <w:rPr>
                <w:sz w:val="20"/>
              </w:rPr>
              <w:t>One weak</w:t>
            </w:r>
          </w:p>
        </w:tc>
        <w:tc>
          <w:tcPr>
            <w:tcW w:type="dxa" w:w="1905"/>
            <w:tcMar>
              <w:top w:w="60" w:type="dxa"/>
              <w:bottom w:w="60" w:type="dxa"/>
              <w:start w:w="110" w:type="dxa"/>
              <w:end w:w="110" w:type="dxa"/>
            </w:tcMar>
          </w:tcPr>
          <w:p>
            <w:pPr>
              <w:spacing w:after="0" w:line="252" w:lineRule="auto"/>
            </w:pPr>
            <w:r>
              <w:rPr>
                <w:sz w:val="20"/>
              </w:rPr>
              <w:t>Two–three weak</w:t>
            </w:r>
          </w:p>
        </w:tc>
        <w:tc>
          <w:tcPr>
            <w:tcW w:type="dxa" w:w="1905"/>
            <w:tcMar>
              <w:top w:w="60" w:type="dxa"/>
              <w:bottom w:w="60" w:type="dxa"/>
              <w:start w:w="110" w:type="dxa"/>
              <w:end w:w="110" w:type="dxa"/>
            </w:tcMar>
          </w:tcPr>
          <w:p>
            <w:pPr>
              <w:spacing w:after="0" w:line="252" w:lineRule="auto"/>
            </w:pPr>
            <w:r>
              <w:rPr>
                <w:sz w:val="20"/>
              </w:rPr>
              <w:t>Generic</w:t>
            </w:r>
          </w:p>
        </w:tc>
      </w:tr>
      <w:tr>
        <w:tc>
          <w:tcPr>
            <w:tcW w:type="dxa" w:w="1905"/>
            <w:tcMar>
              <w:top w:w="60" w:type="dxa"/>
              <w:bottom w:w="60" w:type="dxa"/>
              <w:start w:w="110" w:type="dxa"/>
              <w:end w:w="110" w:type="dxa"/>
            </w:tcMar>
            <w:shd w:val="clear" w:color="auto" w:fill="F4F6F9"/>
          </w:tcPr>
          <w:p>
            <w:pPr>
              <w:spacing w:after="0" w:line="252" w:lineRule="auto"/>
            </w:pPr>
            <w:r>
              <w:rPr>
                <w:sz w:val="20"/>
              </w:rPr>
              <w:t>Workflow diagram</w:t>
            </w:r>
          </w:p>
        </w:tc>
        <w:tc>
          <w:tcPr>
            <w:tcW w:type="dxa" w:w="1905"/>
            <w:tcMar>
              <w:top w:w="60" w:type="dxa"/>
              <w:bottom w:w="60" w:type="dxa"/>
              <w:start w:w="110" w:type="dxa"/>
              <w:end w:w="110" w:type="dxa"/>
            </w:tcMar>
            <w:shd w:val="clear" w:color="auto" w:fill="F4F6F9"/>
          </w:tcPr>
          <w:p>
            <w:pPr>
              <w:spacing w:after="0" w:line="252" w:lineRule="auto"/>
            </w:pPr>
            <w:r>
              <w:rPr>
                <w:sz w:val="20"/>
              </w:rPr>
              <w:t>Complete, correct file formats, logical</w:t>
            </w:r>
          </w:p>
        </w:tc>
        <w:tc>
          <w:tcPr>
            <w:tcW w:type="dxa" w:w="1905"/>
            <w:tcMar>
              <w:top w:w="60" w:type="dxa"/>
              <w:bottom w:w="60" w:type="dxa"/>
              <w:start w:w="110" w:type="dxa"/>
              <w:end w:w="110" w:type="dxa"/>
            </w:tcMar>
            <w:shd w:val="clear" w:color="auto" w:fill="F4F6F9"/>
          </w:tcPr>
          <w:p>
            <w:pPr>
              <w:spacing w:after="0" w:line="252" w:lineRule="auto"/>
            </w:pPr>
            <w:r>
              <w:rPr>
                <w:sz w:val="20"/>
              </w:rPr>
              <w:t>Minor gap</w:t>
            </w:r>
          </w:p>
        </w:tc>
        <w:tc>
          <w:tcPr>
            <w:tcW w:type="dxa" w:w="1905"/>
            <w:tcMar>
              <w:top w:w="60" w:type="dxa"/>
              <w:bottom w:w="60" w:type="dxa"/>
              <w:start w:w="110" w:type="dxa"/>
              <w:end w:w="110" w:type="dxa"/>
            </w:tcMar>
            <w:shd w:val="clear" w:color="auto" w:fill="F4F6F9"/>
          </w:tcPr>
          <w:p>
            <w:pPr>
              <w:spacing w:after="0" w:line="252" w:lineRule="auto"/>
            </w:pPr>
            <w:r>
              <w:rPr>
                <w:sz w:val="20"/>
              </w:rPr>
              <w:t>Confused</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Installation list</w:t>
            </w:r>
          </w:p>
        </w:tc>
        <w:tc>
          <w:tcPr>
            <w:tcW w:type="dxa" w:w="1905"/>
            <w:tcMar>
              <w:top w:w="60" w:type="dxa"/>
              <w:bottom w:w="60" w:type="dxa"/>
              <w:start w:w="110" w:type="dxa"/>
              <w:end w:w="110" w:type="dxa"/>
            </w:tcMar>
          </w:tcPr>
          <w:p>
            <w:pPr>
              <w:spacing w:after="0" w:line="252" w:lineRule="auto"/>
            </w:pPr>
            <w:r>
              <w:rPr>
                <w:sz w:val="20"/>
              </w:rPr>
              <w:t>Correct classification and licences</w:t>
            </w:r>
          </w:p>
        </w:tc>
        <w:tc>
          <w:tcPr>
            <w:tcW w:type="dxa" w:w="1905"/>
            <w:tcMar>
              <w:top w:w="60" w:type="dxa"/>
              <w:bottom w:w="60" w:type="dxa"/>
              <w:start w:w="110" w:type="dxa"/>
              <w:end w:w="110" w:type="dxa"/>
            </w:tcMar>
          </w:tcPr>
          <w:p>
            <w:pPr>
              <w:spacing w:after="0" w:line="252" w:lineRule="auto"/>
            </w:pPr>
            <w:r>
              <w:rPr>
                <w:sz w:val="20"/>
              </w:rPr>
              <w:t>One error</w:t>
            </w:r>
          </w:p>
        </w:tc>
        <w:tc>
          <w:tcPr>
            <w:tcW w:type="dxa" w:w="1905"/>
            <w:tcMar>
              <w:top w:w="60" w:type="dxa"/>
              <w:bottom w:w="60" w:type="dxa"/>
              <w:start w:w="110" w:type="dxa"/>
              <w:end w:w="110" w:type="dxa"/>
            </w:tcMar>
          </w:tcPr>
          <w:p>
            <w:pPr>
              <w:spacing w:after="0" w:line="252" w:lineRule="auto"/>
            </w:pPr>
            <w:r>
              <w:rPr>
                <w:sz w:val="20"/>
              </w:rPr>
              <w:t>Several</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Legal &amp; safety note</w:t>
            </w:r>
          </w:p>
        </w:tc>
        <w:tc>
          <w:tcPr>
            <w:tcW w:type="dxa" w:w="1905"/>
            <w:tcMar>
              <w:top w:w="60" w:type="dxa"/>
              <w:bottom w:w="60" w:type="dxa"/>
              <w:start w:w="110" w:type="dxa"/>
              <w:end w:w="110" w:type="dxa"/>
            </w:tcMar>
            <w:shd w:val="clear" w:color="auto" w:fill="F4F6F9"/>
          </w:tcPr>
          <w:p>
            <w:pPr>
              <w:spacing w:after="0" w:line="252" w:lineRule="auto"/>
            </w:pPr>
            <w:r>
              <w:rPr>
                <w:sz w:val="20"/>
              </w:rPr>
              <w:t>Specific and accurate</w:t>
            </w:r>
          </w:p>
        </w:tc>
        <w:tc>
          <w:tcPr>
            <w:tcW w:type="dxa" w:w="1905"/>
            <w:tcMar>
              <w:top w:w="60" w:type="dxa"/>
              <w:bottom w:w="60" w:type="dxa"/>
              <w:start w:w="110" w:type="dxa"/>
              <w:end w:w="110" w:type="dxa"/>
            </w:tcMar>
            <w:shd w:val="clear" w:color="auto" w:fill="F4F6F9"/>
          </w:tcPr>
          <w:p>
            <w:pPr>
              <w:spacing w:after="0" w:line="252" w:lineRule="auto"/>
            </w:pPr>
            <w:r>
              <w:rPr>
                <w:sz w:val="20"/>
              </w:rPr>
              <w:t>General</w:t>
            </w:r>
          </w:p>
        </w:tc>
        <w:tc>
          <w:tcPr>
            <w:tcW w:type="dxa" w:w="1905"/>
            <w:tcMar>
              <w:top w:w="60" w:type="dxa"/>
              <w:bottom w:w="60" w:type="dxa"/>
              <w:start w:w="110" w:type="dxa"/>
              <w:end w:w="110" w:type="dxa"/>
            </w:tcMar>
            <w:shd w:val="clear" w:color="auto" w:fill="F4F6F9"/>
          </w:tcPr>
          <w:p>
            <w:pPr>
              <w:spacing w:after="0" w:line="252" w:lineRule="auto"/>
            </w:pPr>
            <w:r>
              <w:rPr>
                <w:sz w:val="20"/>
              </w:rPr>
              <w:t>Superficial</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Presentation</w:t>
            </w:r>
          </w:p>
        </w:tc>
        <w:tc>
          <w:tcPr>
            <w:tcW w:type="dxa" w:w="1905"/>
            <w:tcMar>
              <w:top w:w="60" w:type="dxa"/>
              <w:bottom w:w="60" w:type="dxa"/>
              <w:start w:w="110" w:type="dxa"/>
              <w:end w:w="110" w:type="dxa"/>
            </w:tcMar>
          </w:tcPr>
          <w:p>
            <w:pPr>
              <w:spacing w:after="0" w:line="252" w:lineRule="auto"/>
            </w:pPr>
            <w:r>
              <w:rPr>
                <w:sz w:val="20"/>
              </w:rPr>
              <w:t>Clear, one slide per task, tool justified</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Uneven</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Pr>
        <w:pStyle w:val="Heading2"/>
      </w:pPr>
      <w:r>
        <w:t>Evaluation &amp; remediation (Weeks 10–11)</w:t>
      </w:r>
    </w:p>
    <w:p>
      <w:r>
        <w:t>Suggested evaluation: Section A – MCQs on the PDLC, algorithm characteristics, instruction types, flowchart symbols, application-software purposes/features. Section B – write pseudocode and a flowchart for a given straight-line problem; trace a given algorithm and state its purpose; evaluate arithmetic/logic expressions. Section C – a software-selection scenario with T-F-C justification. Remediation: trace-table drills; flowchart-symbol cards; "task → software" matching games.</w:t>
      </w: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6</w:t>
            </w:r>
          </w:p>
        </w:tc>
      </w:tr>
    </w:tbl>
    <w:p>
      <w:pPr>
        <w:spacing w:after="40"/>
      </w:pPr>
    </w:p>
    <w:p>
      <w:r>
        <w:rPr>
          <w:rFonts w:ascii="Calibri Light" w:hAnsi="Calibri Light"/>
          <w:b/>
          <w:color w:val="1B2A49"/>
          <w:sz w:val="52"/>
        </w:rPr>
        <w:t>Ethics, Society and Legal Issues 1 — Examining Licences and Copyright Practices</w:t>
      </w:r>
    </w:p>
    <w:p>
      <w:r>
        <w:rPr>
          <w:b/>
        </w:rPr>
        <w:t>Weeks 11–12 · Lessons 28–31</w:t>
      </w:r>
    </w:p>
    <w:p>
      <w:r>
        <w:rPr>
          <w:b/>
        </w:rPr>
        <w:t>Competency statement:</w:t>
      </w:r>
      <w:r>
        <w:t xml:space="preserve"> Placed in a situation with issues related to copyright and intellectual property, learners identify and describe rules of copyright and licences that apply to information or digital content.</w:t>
      </w:r>
    </w:p>
    <w:p>
      <w:r>
        <w:rPr>
          <w:b/>
        </w:rPr>
        <w:t>Category of action:</w:t>
      </w:r>
      <w:r>
        <w:t xml:space="preserve"> Examining licences and copyright practices.</w:t>
      </w:r>
    </w:p>
    <w:p>
      <w:r>
        <w:rPr>
          <w:b/>
        </w:rPr>
        <w:t>Recommended contexts:</w:t>
      </w:r>
      <w:r>
        <w:t xml:space="preserve"> education, business, government, home, financial institutions.</w:t>
      </w:r>
    </w:p>
    <w:p>
      <w:r>
        <w:br w:type="page"/>
      </w:r>
    </w:p>
    <w:p>
      <w:pPr>
        <w:pStyle w:val="Heading1"/>
        <w:pBdr>
          <w:bottom w:val="single" w:sz="8" w:space="1" w:color="0F9D8A"/>
        </w:pBdr>
      </w:pPr>
      <w:r>
        <w:t>Lesson 28: Protection of Intellectual Property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concepts of intellectual property, copyright, unauthorised use and fair use.</w:t>
            </w:r>
          </w:p>
          <w:p>
            <w:pPr>
              <w:pStyle w:val="ListBullet"/>
              <w:spacing w:after="60" w:line="264" w:lineRule="auto"/>
            </w:pPr>
            <w:r>
              <w:rPr>
                <w:sz w:val="21"/>
              </w:rPr>
              <w:t>Identify situations of fair use.</w:t>
            </w:r>
          </w:p>
          <w:p>
            <w:pPr>
              <w:pStyle w:val="ListBullet"/>
              <w:spacing w:after="60" w:line="264" w:lineRule="auto"/>
            </w:pPr>
            <w:r>
              <w:rPr>
                <w:sz w:val="21"/>
              </w:rPr>
              <w:t>Identify situations involving copyright infringement.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Scenario: a learner spends two months composing a song; a week later it is on a stranger's YouTube channel earning ad money. "How do you feel? What should the law do?"</w:t>
            </w:r>
          </w:p>
        </w:tc>
        <w:tc>
          <w:tcPr>
            <w:tcW w:type="dxa" w:w="2381"/>
            <w:tcMar>
              <w:top w:w="60" w:type="dxa"/>
              <w:bottom w:w="60" w:type="dxa"/>
              <w:start w:w="110" w:type="dxa"/>
              <w:end w:w="110" w:type="dxa"/>
            </w:tcMar>
          </w:tcPr>
          <w:p>
            <w:pPr>
              <w:spacing w:after="0" w:line="252" w:lineRule="auto"/>
            </w:pPr>
            <w:r>
              <w:rPr>
                <w:sz w:val="20"/>
              </w:rPr>
              <w:t>React; articulate fairness.</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Intellectual property and its branches (copyright, patents, trademarks, industrial designs, trade secrets); copyright – what it protects, rights, duration; Cameroon's legal framework (Law No. 2000/011 on copyright and neighbouring rights; SOCAM/… collective management; OAPI Bangui Agreement).</w:t>
            </w:r>
          </w:p>
        </w:tc>
        <w:tc>
          <w:tcPr>
            <w:tcW w:type="dxa" w:w="2381"/>
            <w:tcMar>
              <w:top w:w="60" w:type="dxa"/>
              <w:bottom w:w="60" w:type="dxa"/>
              <w:start w:w="110" w:type="dxa"/>
              <w:end w:w="110" w:type="dxa"/>
            </w:tcMar>
            <w:shd w:val="clear" w:color="auto" w:fill="F4F6F9"/>
          </w:tcPr>
          <w:p>
            <w:pPr>
              <w:spacing w:after="0" w:line="252" w:lineRule="auto"/>
            </w:pPr>
            <w:r>
              <w:rPr>
                <w:sz w:val="20"/>
              </w:rPr>
              <w:t>Notes; classify examples of IP.</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14 min</w:t>
            </w:r>
          </w:p>
        </w:tc>
        <w:tc>
          <w:tcPr>
            <w:tcW w:type="dxa" w:w="2381"/>
            <w:tcMar>
              <w:top w:w="60" w:type="dxa"/>
              <w:bottom w:w="60" w:type="dxa"/>
              <w:start w:w="110" w:type="dxa"/>
              <w:end w:w="110" w:type="dxa"/>
            </w:tcMar>
          </w:tcPr>
          <w:p>
            <w:pPr>
              <w:spacing w:after="0" w:line="252" w:lineRule="auto"/>
            </w:pPr>
            <w:r>
              <w:rPr>
                <w:sz w:val="20"/>
              </w:rPr>
              <w:t>Unauthorised use and infringement (piracy, plagiarism, unauthorised copying/distribution/performance, derivative works); consequences.</w:t>
            </w:r>
          </w:p>
        </w:tc>
        <w:tc>
          <w:tcPr>
            <w:tcW w:type="dxa" w:w="2381"/>
            <w:tcMar>
              <w:top w:w="60" w:type="dxa"/>
              <w:bottom w:w="60" w:type="dxa"/>
              <w:start w:w="110" w:type="dxa"/>
              <w:end w:w="110" w:type="dxa"/>
            </w:tcMar>
          </w:tcPr>
          <w:p>
            <w:pPr>
              <w:spacing w:after="0" w:line="252" w:lineRule="auto"/>
            </w:pPr>
            <w:r>
              <w:rPr>
                <w:sz w:val="20"/>
              </w:rPr>
              <w:t>Identify infringements in cases.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Fair use / fair dealing: purpose, the four factors, educational exceptions; identifying situations.</w:t>
            </w:r>
          </w:p>
        </w:tc>
        <w:tc>
          <w:tcPr>
            <w:tcW w:type="dxa" w:w="2381"/>
            <w:tcMar>
              <w:top w:w="60" w:type="dxa"/>
              <w:bottom w:w="60" w:type="dxa"/>
              <w:start w:w="110" w:type="dxa"/>
              <w:end w:w="110" w:type="dxa"/>
            </w:tcMar>
            <w:shd w:val="clear" w:color="auto" w:fill="F4F6F9"/>
          </w:tcPr>
          <w:p>
            <w:pPr>
              <w:spacing w:after="0" w:line="252" w:lineRule="auto"/>
            </w:pPr>
            <w:r>
              <w:rPr>
                <w:sz w:val="20"/>
              </w:rPr>
              <w:t>Judge cases fair/unfair.</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6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28.1 Intellectual property</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Intellectual property (IP)</w:t>
            </w:r>
            <w:r>
              <w:rPr>
                <w:sz w:val="21"/>
              </w:rPr>
              <w:t xml:space="preserve"> refers to </w:t>
            </w:r>
            <w:r>
              <w:rPr>
                <w:b/>
                <w:sz w:val="21"/>
              </w:rPr>
              <w:t>creations of the mind</w:t>
            </w:r>
            <w:r>
              <w:rPr>
                <w:sz w:val="21"/>
              </w:rPr>
              <w:t xml:space="preserve"> – literary and artistic works, inventions, designs, symbols, names and images used in commerce – over which the law grants creators </w:t>
            </w:r>
            <w:r>
              <w:rPr>
                <w:b/>
                <w:sz w:val="21"/>
              </w:rPr>
              <w:t>exclusive rights</w:t>
            </w:r>
            <w:r>
              <w:rPr>
                <w:sz w:val="21"/>
              </w:rPr>
              <w:t xml:space="preserve"> for a period of time, so that they can benefit from and control the use of their work.</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Branch of IP</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Protects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Examples</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How obtained</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Typical duration</w:t>
            </w:r>
          </w:p>
        </w:tc>
      </w:tr>
      <w:tr>
        <w:tc>
          <w:tcPr>
            <w:tcW w:type="dxa" w:w="1905"/>
            <w:tcMar>
              <w:top w:w="60" w:type="dxa"/>
              <w:bottom w:w="60" w:type="dxa"/>
              <w:start w:w="110" w:type="dxa"/>
              <w:end w:w="110" w:type="dxa"/>
            </w:tcMar>
          </w:tcPr>
          <w:p>
            <w:pPr>
              <w:spacing w:after="0" w:line="252" w:lineRule="auto"/>
            </w:pPr>
            <w:r>
              <w:rPr>
                <w:b/>
                <w:sz w:val="20"/>
              </w:rPr>
              <w:t>Copyright (and neighbouring rights)</w:t>
            </w:r>
          </w:p>
        </w:tc>
        <w:tc>
          <w:tcPr>
            <w:tcW w:type="dxa" w:w="1905"/>
            <w:tcMar>
              <w:top w:w="60" w:type="dxa"/>
              <w:bottom w:w="60" w:type="dxa"/>
              <w:start w:w="110" w:type="dxa"/>
              <w:end w:w="110" w:type="dxa"/>
            </w:tcMar>
          </w:tcPr>
          <w:p>
            <w:pPr>
              <w:spacing w:after="0" w:line="252" w:lineRule="auto"/>
            </w:pPr>
            <w:r>
              <w:rPr>
                <w:sz w:val="20"/>
              </w:rPr>
              <w:t xml:space="preserve">Original </w:t>
            </w:r>
            <w:r>
              <w:rPr>
                <w:b/>
                <w:sz w:val="20"/>
              </w:rPr>
              <w:t>expressions</w:t>
            </w:r>
            <w:r>
              <w:rPr>
                <w:sz w:val="20"/>
              </w:rPr>
              <w:t>: books, articles, music, films, photos, paintings, software code, websites, databases, lesson notes</w:t>
            </w:r>
          </w:p>
        </w:tc>
        <w:tc>
          <w:tcPr>
            <w:tcW w:type="dxa" w:w="1905"/>
            <w:tcMar>
              <w:top w:w="60" w:type="dxa"/>
              <w:bottom w:w="60" w:type="dxa"/>
              <w:start w:w="110" w:type="dxa"/>
              <w:end w:w="110" w:type="dxa"/>
            </w:tcMar>
          </w:tcPr>
          <w:p>
            <w:pPr>
              <w:spacing w:after="0" w:line="252" w:lineRule="auto"/>
            </w:pPr>
            <w:r>
              <w:rPr>
                <w:sz w:val="20"/>
              </w:rPr>
              <w:t>This textbook; a Stanley Enow song; Windows source code</w:t>
            </w:r>
          </w:p>
        </w:tc>
        <w:tc>
          <w:tcPr>
            <w:tcW w:type="dxa" w:w="1905"/>
            <w:tcMar>
              <w:top w:w="60" w:type="dxa"/>
              <w:bottom w:w="60" w:type="dxa"/>
              <w:start w:w="110" w:type="dxa"/>
              <w:end w:w="110" w:type="dxa"/>
            </w:tcMar>
          </w:tcPr>
          <w:p>
            <w:pPr>
              <w:spacing w:after="0" w:line="252" w:lineRule="auto"/>
            </w:pPr>
            <w:r>
              <w:rPr>
                <w:b/>
                <w:sz w:val="20"/>
              </w:rPr>
              <w:t>Automatic</w:t>
            </w:r>
            <w:r>
              <w:rPr>
                <w:sz w:val="20"/>
              </w:rPr>
              <w:t xml:space="preserve"> upon creation (no registration needed; registration helps as proof)</w:t>
            </w:r>
          </w:p>
        </w:tc>
        <w:tc>
          <w:tcPr>
            <w:tcW w:type="dxa" w:w="1905"/>
            <w:tcMar>
              <w:top w:w="60" w:type="dxa"/>
              <w:bottom w:w="60" w:type="dxa"/>
              <w:start w:w="110" w:type="dxa"/>
              <w:end w:w="110" w:type="dxa"/>
            </w:tcMar>
          </w:tcPr>
          <w:p>
            <w:pPr>
              <w:spacing w:after="0" w:line="252" w:lineRule="auto"/>
            </w:pPr>
            <w:r>
              <w:rPr>
                <w:sz w:val="20"/>
              </w:rPr>
              <w:t>Author's life + 50 years (Cameroon; 70 in EU/US)</w:t>
            </w:r>
          </w:p>
        </w:tc>
      </w:tr>
      <w:tr>
        <w:tc>
          <w:tcPr>
            <w:tcW w:type="dxa" w:w="1905"/>
            <w:tcMar>
              <w:top w:w="60" w:type="dxa"/>
              <w:bottom w:w="60" w:type="dxa"/>
              <w:start w:w="110" w:type="dxa"/>
              <w:end w:w="110" w:type="dxa"/>
            </w:tcMar>
            <w:shd w:val="clear" w:color="auto" w:fill="F4F6F9"/>
          </w:tcPr>
          <w:p>
            <w:pPr>
              <w:spacing w:after="0" w:line="252" w:lineRule="auto"/>
            </w:pPr>
            <w:r>
              <w:rPr>
                <w:b/>
                <w:sz w:val="20"/>
              </w:rPr>
              <w:t>Patent</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New, useful, non-obvious </w:t>
            </w:r>
            <w:r>
              <w:rPr>
                <w:b/>
                <w:sz w:val="20"/>
              </w:rPr>
              <w:t>inventions</w:t>
            </w:r>
            <w:r>
              <w:rPr>
                <w:sz w:val="20"/>
              </w:rPr>
              <w:t xml:space="preserve"> and processes</w:t>
            </w:r>
          </w:p>
        </w:tc>
        <w:tc>
          <w:tcPr>
            <w:tcW w:type="dxa" w:w="1905"/>
            <w:tcMar>
              <w:top w:w="60" w:type="dxa"/>
              <w:bottom w:w="60" w:type="dxa"/>
              <w:start w:w="110" w:type="dxa"/>
              <w:end w:w="110" w:type="dxa"/>
            </w:tcMar>
            <w:shd w:val="clear" w:color="auto" w:fill="F4F6F9"/>
          </w:tcPr>
          <w:p>
            <w:pPr>
              <w:spacing w:after="0" w:line="252" w:lineRule="auto"/>
            </w:pPr>
            <w:r>
              <w:rPr>
                <w:sz w:val="20"/>
              </w:rPr>
              <w:t>A new malaria test; the Cardiopad's technical innovations</w:t>
            </w:r>
          </w:p>
        </w:tc>
        <w:tc>
          <w:tcPr>
            <w:tcW w:type="dxa" w:w="1905"/>
            <w:tcMar>
              <w:top w:w="60" w:type="dxa"/>
              <w:bottom w:w="60" w:type="dxa"/>
              <w:start w:w="110" w:type="dxa"/>
              <w:end w:w="110" w:type="dxa"/>
            </w:tcMar>
            <w:shd w:val="clear" w:color="auto" w:fill="F4F6F9"/>
          </w:tcPr>
          <w:p>
            <w:pPr>
              <w:spacing w:after="0" w:line="252" w:lineRule="auto"/>
            </w:pPr>
            <w:r>
              <w:rPr>
                <w:sz w:val="20"/>
              </w:rPr>
              <w:t>Application and examination (OAPI for Cameroon)</w:t>
            </w:r>
          </w:p>
        </w:tc>
        <w:tc>
          <w:tcPr>
            <w:tcW w:type="dxa" w:w="1905"/>
            <w:tcMar>
              <w:top w:w="60" w:type="dxa"/>
              <w:bottom w:w="60" w:type="dxa"/>
              <w:start w:w="110" w:type="dxa"/>
              <w:end w:w="110" w:type="dxa"/>
            </w:tcMar>
            <w:shd w:val="clear" w:color="auto" w:fill="F4F6F9"/>
          </w:tcPr>
          <w:p>
            <w:pPr>
              <w:spacing w:after="0" w:line="252" w:lineRule="auto"/>
            </w:pPr>
            <w:r>
              <w:rPr>
                <w:sz w:val="20"/>
              </w:rPr>
              <w:t>20 years</w:t>
            </w:r>
          </w:p>
        </w:tc>
      </w:tr>
      <w:tr>
        <w:tc>
          <w:tcPr>
            <w:tcW w:type="dxa" w:w="1905"/>
            <w:tcMar>
              <w:top w:w="60" w:type="dxa"/>
              <w:bottom w:w="60" w:type="dxa"/>
              <w:start w:w="110" w:type="dxa"/>
              <w:end w:w="110" w:type="dxa"/>
            </w:tcMar>
          </w:tcPr>
          <w:p>
            <w:pPr>
              <w:spacing w:after="0" w:line="252" w:lineRule="auto"/>
            </w:pPr>
            <w:r>
              <w:rPr>
                <w:b/>
                <w:sz w:val="20"/>
              </w:rPr>
              <w:t>Trademark</w:t>
            </w:r>
          </w:p>
        </w:tc>
        <w:tc>
          <w:tcPr>
            <w:tcW w:type="dxa" w:w="1905"/>
            <w:tcMar>
              <w:top w:w="60" w:type="dxa"/>
              <w:bottom w:w="60" w:type="dxa"/>
              <w:start w:w="110" w:type="dxa"/>
              <w:end w:w="110" w:type="dxa"/>
            </w:tcMar>
          </w:tcPr>
          <w:p>
            <w:pPr>
              <w:spacing w:after="0" w:line="252" w:lineRule="auto"/>
            </w:pPr>
            <w:r>
              <w:rPr>
                <w:b/>
                <w:sz w:val="20"/>
              </w:rPr>
              <w:t>Signs</w:t>
            </w:r>
            <w:r>
              <w:rPr>
                <w:sz w:val="20"/>
              </w:rPr>
              <w:t xml:space="preserve"> distinguishing goods/services: names, logos, slogans</w:t>
            </w:r>
          </w:p>
        </w:tc>
        <w:tc>
          <w:tcPr>
            <w:tcW w:type="dxa" w:w="1905"/>
            <w:tcMar>
              <w:top w:w="60" w:type="dxa"/>
              <w:bottom w:w="60" w:type="dxa"/>
              <w:start w:w="110" w:type="dxa"/>
              <w:end w:w="110" w:type="dxa"/>
            </w:tcMar>
          </w:tcPr>
          <w:p>
            <w:pPr>
              <w:spacing w:after="0" w:line="252" w:lineRule="auto"/>
            </w:pPr>
            <w:r>
              <w:rPr>
                <w:sz w:val="20"/>
              </w:rPr>
              <w:t>MTN's yellow logo; "Brasseries du Cameroun"</w:t>
            </w:r>
          </w:p>
        </w:tc>
        <w:tc>
          <w:tcPr>
            <w:tcW w:type="dxa" w:w="1905"/>
            <w:tcMar>
              <w:top w:w="60" w:type="dxa"/>
              <w:bottom w:w="60" w:type="dxa"/>
              <w:start w:w="110" w:type="dxa"/>
              <w:end w:w="110" w:type="dxa"/>
            </w:tcMar>
          </w:tcPr>
          <w:p>
            <w:pPr>
              <w:spacing w:after="0" w:line="252" w:lineRule="auto"/>
            </w:pPr>
            <w:r>
              <w:rPr>
                <w:sz w:val="20"/>
              </w:rPr>
              <w:t>Registration (renewable)</w:t>
            </w:r>
          </w:p>
        </w:tc>
        <w:tc>
          <w:tcPr>
            <w:tcW w:type="dxa" w:w="1905"/>
            <w:tcMar>
              <w:top w:w="60" w:type="dxa"/>
              <w:bottom w:w="60" w:type="dxa"/>
              <w:start w:w="110" w:type="dxa"/>
              <w:end w:w="110" w:type="dxa"/>
            </w:tcMar>
          </w:tcPr>
          <w:p>
            <w:pPr>
              <w:spacing w:after="0" w:line="252" w:lineRule="auto"/>
            </w:pPr>
            <w:r>
              <w:rPr>
                <w:sz w:val="20"/>
              </w:rPr>
              <w:t>10 years, renewable indefinitely</w:t>
            </w:r>
          </w:p>
        </w:tc>
      </w:tr>
      <w:tr>
        <w:tc>
          <w:tcPr>
            <w:tcW w:type="dxa" w:w="1905"/>
            <w:tcMar>
              <w:top w:w="60" w:type="dxa"/>
              <w:bottom w:w="60" w:type="dxa"/>
              <w:start w:w="110" w:type="dxa"/>
              <w:end w:w="110" w:type="dxa"/>
            </w:tcMar>
            <w:shd w:val="clear" w:color="auto" w:fill="F4F6F9"/>
          </w:tcPr>
          <w:p>
            <w:pPr>
              <w:spacing w:after="0" w:line="252" w:lineRule="auto"/>
            </w:pPr>
            <w:r>
              <w:rPr>
                <w:b/>
                <w:sz w:val="20"/>
              </w:rPr>
              <w:t>Industrial design</w:t>
            </w:r>
          </w:p>
        </w:tc>
        <w:tc>
          <w:tcPr>
            <w:tcW w:type="dxa" w:w="1905"/>
            <w:tcMar>
              <w:top w:w="60" w:type="dxa"/>
              <w:bottom w:w="60" w:type="dxa"/>
              <w:start w:w="110" w:type="dxa"/>
              <w:end w:w="110" w:type="dxa"/>
            </w:tcMar>
            <w:shd w:val="clear" w:color="auto" w:fill="F4F6F9"/>
          </w:tcPr>
          <w:p>
            <w:pPr>
              <w:spacing w:after="0" w:line="252" w:lineRule="auto"/>
            </w:pPr>
            <w:r>
              <w:rPr>
                <w:sz w:val="20"/>
              </w:rPr>
              <w:t xml:space="preserve">The </w:t>
            </w:r>
            <w:r>
              <w:rPr>
                <w:b/>
                <w:sz w:val="20"/>
              </w:rPr>
              <w:t>appearance</w:t>
            </w:r>
            <w:r>
              <w:rPr>
                <w:sz w:val="20"/>
              </w:rPr>
              <w:t xml:space="preserve"> of a product</w:t>
            </w:r>
          </w:p>
        </w:tc>
        <w:tc>
          <w:tcPr>
            <w:tcW w:type="dxa" w:w="1905"/>
            <w:tcMar>
              <w:top w:w="60" w:type="dxa"/>
              <w:bottom w:w="60" w:type="dxa"/>
              <w:start w:w="110" w:type="dxa"/>
              <w:end w:w="110" w:type="dxa"/>
            </w:tcMar>
            <w:shd w:val="clear" w:color="auto" w:fill="F4F6F9"/>
          </w:tcPr>
          <w:p>
            <w:pPr>
              <w:spacing w:after="0" w:line="252" w:lineRule="auto"/>
            </w:pPr>
            <w:r>
              <w:rPr>
                <w:sz w:val="20"/>
              </w:rPr>
              <w:t>The shape of a phone or a bottle</w:t>
            </w:r>
          </w:p>
        </w:tc>
        <w:tc>
          <w:tcPr>
            <w:tcW w:type="dxa" w:w="1905"/>
            <w:tcMar>
              <w:top w:w="60" w:type="dxa"/>
              <w:bottom w:w="60" w:type="dxa"/>
              <w:start w:w="110" w:type="dxa"/>
              <w:end w:w="110" w:type="dxa"/>
            </w:tcMar>
            <w:shd w:val="clear" w:color="auto" w:fill="F4F6F9"/>
          </w:tcPr>
          <w:p>
            <w:pPr>
              <w:spacing w:after="0" w:line="252" w:lineRule="auto"/>
            </w:pPr>
            <w:r>
              <w:rPr>
                <w:sz w:val="20"/>
              </w:rPr>
              <w:t>Registration</w:t>
            </w:r>
          </w:p>
        </w:tc>
        <w:tc>
          <w:tcPr>
            <w:tcW w:type="dxa" w:w="1905"/>
            <w:tcMar>
              <w:top w:w="60" w:type="dxa"/>
              <w:bottom w:w="60" w:type="dxa"/>
              <w:start w:w="110" w:type="dxa"/>
              <w:end w:w="110" w:type="dxa"/>
            </w:tcMar>
            <w:shd w:val="clear" w:color="auto" w:fill="F4F6F9"/>
          </w:tcPr>
          <w:p>
            <w:pPr>
              <w:spacing w:after="0" w:line="252" w:lineRule="auto"/>
            </w:pPr>
            <w:r>
              <w:rPr>
                <w:sz w:val="20"/>
              </w:rPr>
              <w:t>Up to 15 years (OAPI)</w:t>
            </w:r>
          </w:p>
        </w:tc>
      </w:tr>
      <w:tr>
        <w:tc>
          <w:tcPr>
            <w:tcW w:type="dxa" w:w="1905"/>
            <w:tcMar>
              <w:top w:w="60" w:type="dxa"/>
              <w:bottom w:w="60" w:type="dxa"/>
              <w:start w:w="110" w:type="dxa"/>
              <w:end w:w="110" w:type="dxa"/>
            </w:tcMar>
          </w:tcPr>
          <w:p>
            <w:pPr>
              <w:spacing w:after="0" w:line="252" w:lineRule="auto"/>
            </w:pPr>
            <w:r>
              <w:rPr>
                <w:b/>
                <w:sz w:val="20"/>
              </w:rPr>
              <w:t>Trade secret</w:t>
            </w:r>
          </w:p>
        </w:tc>
        <w:tc>
          <w:tcPr>
            <w:tcW w:type="dxa" w:w="1905"/>
            <w:tcMar>
              <w:top w:w="60" w:type="dxa"/>
              <w:bottom w:w="60" w:type="dxa"/>
              <w:start w:w="110" w:type="dxa"/>
              <w:end w:w="110" w:type="dxa"/>
            </w:tcMar>
          </w:tcPr>
          <w:p>
            <w:pPr>
              <w:spacing w:after="0" w:line="252" w:lineRule="auto"/>
            </w:pPr>
            <w:r>
              <w:rPr>
                <w:sz w:val="20"/>
              </w:rPr>
              <w:t>Confidential business information</w:t>
            </w:r>
          </w:p>
        </w:tc>
        <w:tc>
          <w:tcPr>
            <w:tcW w:type="dxa" w:w="1905"/>
            <w:tcMar>
              <w:top w:w="60" w:type="dxa"/>
              <w:bottom w:w="60" w:type="dxa"/>
              <w:start w:w="110" w:type="dxa"/>
              <w:end w:w="110" w:type="dxa"/>
            </w:tcMar>
          </w:tcPr>
          <w:p>
            <w:pPr>
              <w:spacing w:after="0" w:line="252" w:lineRule="auto"/>
            </w:pPr>
            <w:r>
              <w:rPr>
                <w:sz w:val="20"/>
              </w:rPr>
              <w:t>A recipe; an algorithm kept secret</w:t>
            </w:r>
          </w:p>
        </w:tc>
        <w:tc>
          <w:tcPr>
            <w:tcW w:type="dxa" w:w="1905"/>
            <w:tcMar>
              <w:top w:w="60" w:type="dxa"/>
              <w:bottom w:w="60" w:type="dxa"/>
              <w:start w:w="110" w:type="dxa"/>
              <w:end w:w="110" w:type="dxa"/>
            </w:tcMar>
          </w:tcPr>
          <w:p>
            <w:pPr>
              <w:spacing w:after="0" w:line="252" w:lineRule="auto"/>
            </w:pPr>
            <w:r>
              <w:rPr>
                <w:sz w:val="20"/>
              </w:rPr>
              <w:t>Kept secret by contracts/security</w:t>
            </w:r>
          </w:p>
        </w:tc>
        <w:tc>
          <w:tcPr>
            <w:tcW w:type="dxa" w:w="1905"/>
            <w:tcMar>
              <w:top w:w="60" w:type="dxa"/>
              <w:bottom w:w="60" w:type="dxa"/>
              <w:start w:w="110" w:type="dxa"/>
              <w:end w:w="110" w:type="dxa"/>
            </w:tcMar>
          </w:tcPr>
          <w:p>
            <w:pPr>
              <w:spacing w:after="0" w:line="252" w:lineRule="auto"/>
            </w:pPr>
            <w:r>
              <w:rPr>
                <w:sz w:val="20"/>
              </w:rPr>
              <w:t>As long as secret</w:t>
            </w:r>
          </w:p>
        </w:tc>
      </w:tr>
    </w:tbl>
    <w:p>
      <w:pPr>
        <w:spacing w:after="40"/>
      </w:pPr>
    </w:p>
    <w:p>
      <w:r>
        <w:t xml:space="preserve">In Cameroon, copyright is governed by </w:t>
      </w:r>
      <w:r>
        <w:rPr>
          <w:b/>
        </w:rPr>
        <w:t>Law No. 2000/011 of 19 December 2000 on Copyright and Neighbouring Rights</w:t>
      </w:r>
      <w:r>
        <w:t xml:space="preserve">; industrial property (patents, trademarks, designs) by the </w:t>
      </w:r>
      <w:r>
        <w:rPr>
          <w:b/>
        </w:rPr>
        <w:t>Bangui Agreement</w:t>
      </w:r>
      <w:r>
        <w:t xml:space="preserve"> of the </w:t>
      </w:r>
      <w:r>
        <w:rPr>
          <w:b/>
        </w:rPr>
        <w:t>African Intellectual Property Organization (OAPI)</w:t>
      </w:r>
      <w:r>
        <w:t xml:space="preserve">, headquartered in Yaoundé. Internationally, the </w:t>
      </w:r>
      <w:r>
        <w:rPr>
          <w:b/>
        </w:rPr>
        <w:t>Berne Convention</w:t>
      </w:r>
      <w:r>
        <w:t xml:space="preserve"> ensures works are protected in all member countries, and </w:t>
      </w:r>
      <w:r>
        <w:rPr>
          <w:b/>
        </w:rPr>
        <w:t>WIPO</w:t>
      </w:r>
      <w:r>
        <w:t xml:space="preserve"> (World Intellectual Property Organization) coordinates IP law.</w:t>
      </w:r>
    </w:p>
    <w:p>
      <w:pPr>
        <w:pStyle w:val="Heading3"/>
      </w:pPr>
      <w:r>
        <w:t>28.2 Copyright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Copyright</w:t>
            </w:r>
            <w:r>
              <w:rPr>
                <w:sz w:val="21"/>
              </w:rPr>
              <w:t xml:space="preserve"> is the legal right granted to the </w:t>
            </w:r>
            <w:r>
              <w:rPr>
                <w:b/>
                <w:sz w:val="21"/>
              </w:rPr>
              <w:t>author</w:t>
            </w:r>
            <w:r>
              <w:rPr>
                <w:sz w:val="21"/>
              </w:rPr>
              <w:t xml:space="preserve"> of an original work fixed in a tangible form (written, recorded, coded, drawn) to control its </w:t>
            </w:r>
            <w:r>
              <w:rPr>
                <w:b/>
                <w:sz w:val="21"/>
              </w:rPr>
              <w:t>reproduction, distribution, public performance/communication, adaptation and translation</w:t>
            </w:r>
            <w:r>
              <w:rPr>
                <w:sz w:val="21"/>
              </w:rPr>
              <w:t xml:space="preserve">, and to be recognised as its author. It protects the </w:t>
            </w:r>
            <w:r>
              <w:rPr>
                <w:b/>
                <w:sz w:val="21"/>
              </w:rPr>
              <w:t>expression</w:t>
            </w:r>
            <w:r>
              <w:rPr>
                <w:sz w:val="21"/>
              </w:rPr>
              <w:t xml:space="preserve"> of ideas, not the ideas, facts or methods themselves.</w:t>
            </w:r>
          </w:p>
        </w:tc>
      </w:tr>
    </w:tbl>
    <w:p>
      <w:pPr>
        <w:spacing w:after="20"/>
      </w:pPr>
    </w:p>
    <w:p>
      <w:r>
        <w:t xml:space="preserve">Rights include </w:t>
      </w:r>
      <w:r>
        <w:rPr>
          <w:b/>
        </w:rPr>
        <w:t>economic rights</w:t>
      </w:r>
      <w:r>
        <w:t xml:space="preserve"> (to earn from copies, sales, licences, performances) and </w:t>
      </w:r>
      <w:r>
        <w:rPr>
          <w:b/>
        </w:rPr>
        <w:t>moral rights</w:t>
      </w:r>
      <w:r>
        <w:t xml:space="preserve"> (to be named as author; to object to distortion of the work – perpetual in Cameroonian law). Copyright arises </w:t>
      </w:r>
      <w:r>
        <w:rPr>
          <w:b/>
        </w:rPr>
        <w:t>automatically</w:t>
      </w:r>
      <w:r>
        <w:t>; the © symbol, name and year are a notice, not a requirement. Software is protected as a literary work; so are your own essays and photos.</w:t>
      </w:r>
    </w:p>
    <w:p>
      <w:r>
        <w:t xml:space="preserve">What is </w:t>
      </w:r>
      <w:r>
        <w:rPr>
          <w:b/>
        </w:rPr>
        <w:t>not</w:t>
      </w:r>
      <w:r>
        <w:t xml:space="preserve"> protected: ideas, facts, news of the day, official texts (laws, court decisions), works whose term has expired (</w:t>
      </w:r>
      <w:r>
        <w:rPr>
          <w:b/>
        </w:rPr>
        <w:t>public domain</w:t>
      </w:r>
      <w:r>
        <w:t xml:space="preserve"> – e.g. Shakespeare, Beethoven), and, in most systems, purely functional items.</w:t>
      </w:r>
    </w:p>
    <w:p>
      <w:pPr>
        <w:pStyle w:val="Heading3"/>
      </w:pPr>
      <w:r>
        <w:t>28.3 Unauthorised use and copyright infringement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Unauthorised use</w:t>
            </w:r>
            <w:r>
              <w:rPr>
                <w:sz w:val="21"/>
              </w:rPr>
              <w:t xml:space="preserve"> is any use of a protected work </w:t>
            </w:r>
            <w:r>
              <w:rPr>
                <w:b/>
                <w:sz w:val="21"/>
              </w:rPr>
              <w:t>without the permission (licence) of the rights holder</w:t>
            </w:r>
            <w:r>
              <w:rPr>
                <w:sz w:val="21"/>
              </w:rPr>
              <w:t xml:space="preserve"> and outside the exceptions allowed by law. </w:t>
            </w:r>
            <w:r>
              <w:rPr>
                <w:b/>
                <w:sz w:val="21"/>
              </w:rPr>
              <w:t>Copyright infringement</w:t>
            </w:r>
            <w:r>
              <w:rPr>
                <w:sz w:val="21"/>
              </w:rPr>
              <w:t xml:space="preserve"> is the violation of the exclusive rights of the copyright holder through such unauthorised use; </w:t>
            </w:r>
            <w:r>
              <w:rPr>
                <w:b/>
                <w:sz w:val="21"/>
              </w:rPr>
              <w:t>piracy</w:t>
            </w:r>
            <w:r>
              <w:rPr>
                <w:sz w:val="21"/>
              </w:rPr>
              <w:t xml:space="preserve"> is the popular term for large-scale unauthorised copying and distribution (software, films, music, books); </w:t>
            </w:r>
            <w:r>
              <w:rPr>
                <w:b/>
                <w:sz w:val="21"/>
              </w:rPr>
              <w:t>plagiarism</w:t>
            </w:r>
            <w:r>
              <w:rPr>
                <w:sz w:val="21"/>
              </w:rPr>
              <w:t xml:space="preserve"> is presenting someone else's work or ideas as your own (an ethical/academic offence that may also be infringement).</w:t>
            </w:r>
          </w:p>
        </w:tc>
      </w:tr>
    </w:tbl>
    <w:p>
      <w:pPr>
        <w:spacing w:after="20"/>
      </w:pP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Situation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Infringement?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Why</w:t>
            </w:r>
          </w:p>
        </w:tc>
      </w:tr>
      <w:tr>
        <w:tc>
          <w:tcPr>
            <w:tcW w:type="dxa" w:w="3175"/>
            <w:tcMar>
              <w:top w:w="60" w:type="dxa"/>
              <w:bottom w:w="60" w:type="dxa"/>
              <w:start w:w="110" w:type="dxa"/>
              <w:end w:w="110" w:type="dxa"/>
            </w:tcMar>
          </w:tcPr>
          <w:p>
            <w:pPr>
              <w:spacing w:after="0" w:line="252" w:lineRule="auto"/>
            </w:pPr>
            <w:r>
              <w:rPr>
                <w:sz w:val="20"/>
              </w:rPr>
              <w:t>Installing one purchased copy of Windows on all 30 lab PCs</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Licence covers one machine; unauthorised reproduction.</w:t>
            </w:r>
          </w:p>
        </w:tc>
      </w:tr>
      <w:tr>
        <w:tc>
          <w:tcPr>
            <w:tcW w:type="dxa" w:w="3175"/>
            <w:tcMar>
              <w:top w:w="60" w:type="dxa"/>
              <w:bottom w:w="60" w:type="dxa"/>
              <w:start w:w="110" w:type="dxa"/>
              <w:end w:w="110" w:type="dxa"/>
            </w:tcMar>
            <w:shd w:val="clear" w:color="auto" w:fill="F4F6F9"/>
          </w:tcPr>
          <w:p>
            <w:pPr>
              <w:spacing w:after="0" w:line="252" w:lineRule="auto"/>
            </w:pPr>
            <w:r>
              <w:rPr>
                <w:sz w:val="20"/>
              </w:rPr>
              <w:t>Downloading a film from a "free movies" site</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Unauthorised copy and distribution.</w:t>
            </w:r>
          </w:p>
        </w:tc>
      </w:tr>
      <w:tr>
        <w:tc>
          <w:tcPr>
            <w:tcW w:type="dxa" w:w="3175"/>
            <w:tcMar>
              <w:top w:w="60" w:type="dxa"/>
              <w:bottom w:w="60" w:type="dxa"/>
              <w:start w:w="110" w:type="dxa"/>
              <w:end w:w="110" w:type="dxa"/>
            </w:tcMar>
          </w:tcPr>
          <w:p>
            <w:pPr>
              <w:spacing w:after="0" w:line="252" w:lineRule="auto"/>
            </w:pPr>
            <w:r>
              <w:rPr>
                <w:sz w:val="20"/>
              </w:rPr>
              <w:t>Photocopying an entire textbook to avoid buying it</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Reproduction of the whole work harms the market.</w:t>
            </w:r>
          </w:p>
        </w:tc>
      </w:tr>
      <w:tr>
        <w:tc>
          <w:tcPr>
            <w:tcW w:type="dxa" w:w="3175"/>
            <w:tcMar>
              <w:top w:w="60" w:type="dxa"/>
              <w:bottom w:w="60" w:type="dxa"/>
              <w:start w:w="110" w:type="dxa"/>
              <w:end w:w="110" w:type="dxa"/>
            </w:tcMar>
            <w:shd w:val="clear" w:color="auto" w:fill="F4F6F9"/>
          </w:tcPr>
          <w:p>
            <w:pPr>
              <w:spacing w:after="0" w:line="252" w:lineRule="auto"/>
            </w:pPr>
            <w:r>
              <w:rPr>
                <w:sz w:val="20"/>
              </w:rPr>
              <w:t>Uploading a Nigerian film to your YouTube channel</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Unauthorised communication to the public.</w:t>
            </w:r>
          </w:p>
        </w:tc>
      </w:tr>
      <w:tr>
        <w:tc>
          <w:tcPr>
            <w:tcW w:type="dxa" w:w="3175"/>
            <w:tcMar>
              <w:top w:w="60" w:type="dxa"/>
              <w:bottom w:w="60" w:type="dxa"/>
              <w:start w:w="110" w:type="dxa"/>
              <w:end w:w="110" w:type="dxa"/>
            </w:tcMar>
          </w:tcPr>
          <w:p>
            <w:pPr>
              <w:spacing w:after="0" w:line="252" w:lineRule="auto"/>
            </w:pPr>
            <w:r>
              <w:rPr>
                <w:sz w:val="20"/>
              </w:rPr>
              <w:t>Copying a paragraph from Wikipedia into your essay without citation</w:t>
            </w:r>
          </w:p>
        </w:tc>
        <w:tc>
          <w:tcPr>
            <w:tcW w:type="dxa" w:w="3175"/>
            <w:tcMar>
              <w:top w:w="60" w:type="dxa"/>
              <w:bottom w:w="60" w:type="dxa"/>
              <w:start w:w="110" w:type="dxa"/>
              <w:end w:w="110" w:type="dxa"/>
            </w:tcMar>
          </w:tcPr>
          <w:p>
            <w:pPr>
              <w:spacing w:after="0" w:line="252" w:lineRule="auto"/>
            </w:pPr>
            <w:r>
              <w:rPr>
                <w:sz w:val="20"/>
              </w:rPr>
              <w:t>Plagiarism (and breaks Wikipedia's CC BY-SA terms)</w:t>
            </w:r>
          </w:p>
        </w:tc>
        <w:tc>
          <w:tcPr>
            <w:tcW w:type="dxa" w:w="3175"/>
            <w:tcMar>
              <w:top w:w="60" w:type="dxa"/>
              <w:bottom w:w="60" w:type="dxa"/>
              <w:start w:w="110" w:type="dxa"/>
              <w:end w:w="110" w:type="dxa"/>
            </w:tcMar>
          </w:tcPr>
          <w:p>
            <w:pPr>
              <w:spacing w:after="0" w:line="252" w:lineRule="auto"/>
            </w:pPr>
            <w:r>
              <w:rPr>
                <w:sz w:val="20"/>
              </w:rPr>
              <w:t>Passing off + licence conditions not respected.</w:t>
            </w:r>
          </w:p>
        </w:tc>
      </w:tr>
      <w:tr>
        <w:tc>
          <w:tcPr>
            <w:tcW w:type="dxa" w:w="3175"/>
            <w:tcMar>
              <w:top w:w="60" w:type="dxa"/>
              <w:bottom w:w="60" w:type="dxa"/>
              <w:start w:w="110" w:type="dxa"/>
              <w:end w:w="110" w:type="dxa"/>
            </w:tcMar>
            <w:shd w:val="clear" w:color="auto" w:fill="F4F6F9"/>
          </w:tcPr>
          <w:p>
            <w:pPr>
              <w:spacing w:after="0" w:line="252" w:lineRule="auto"/>
            </w:pPr>
            <w:r>
              <w:rPr>
                <w:sz w:val="20"/>
              </w:rPr>
              <w:t>Using a photographer's picture on your business flyer without permission</w:t>
            </w:r>
          </w:p>
        </w:tc>
        <w:tc>
          <w:tcPr>
            <w:tcW w:type="dxa" w:w="3175"/>
            <w:tcMar>
              <w:top w:w="60" w:type="dxa"/>
              <w:bottom w:w="60" w:type="dxa"/>
              <w:start w:w="110" w:type="dxa"/>
              <w:end w:w="110" w:type="dxa"/>
            </w:tcMar>
            <w:shd w:val="clear" w:color="auto" w:fill="F4F6F9"/>
          </w:tcPr>
          <w:p>
            <w:pPr>
              <w:spacing w:after="0" w:line="252" w:lineRule="auto"/>
            </w:pPr>
            <w:r>
              <w:rPr>
                <w:sz w:val="20"/>
              </w:rPr>
              <w:t>Yes</w:t>
            </w:r>
          </w:p>
        </w:tc>
        <w:tc>
          <w:tcPr>
            <w:tcW w:type="dxa" w:w="3175"/>
            <w:tcMar>
              <w:top w:w="60" w:type="dxa"/>
              <w:bottom w:w="60" w:type="dxa"/>
              <w:start w:w="110" w:type="dxa"/>
              <w:end w:w="110" w:type="dxa"/>
            </w:tcMar>
            <w:shd w:val="clear" w:color="auto" w:fill="F4F6F9"/>
          </w:tcPr>
          <w:p>
            <w:pPr>
              <w:spacing w:after="0" w:line="252" w:lineRule="auto"/>
            </w:pPr>
            <w:r>
              <w:rPr>
                <w:sz w:val="20"/>
              </w:rPr>
              <w:t>Reproduction for commercial use.</w:t>
            </w:r>
          </w:p>
        </w:tc>
      </w:tr>
      <w:tr>
        <w:tc>
          <w:tcPr>
            <w:tcW w:type="dxa" w:w="3175"/>
            <w:tcMar>
              <w:top w:w="60" w:type="dxa"/>
              <w:bottom w:w="60" w:type="dxa"/>
              <w:start w:w="110" w:type="dxa"/>
              <w:end w:w="110" w:type="dxa"/>
            </w:tcMar>
          </w:tcPr>
          <w:p>
            <w:pPr>
              <w:spacing w:after="0" w:line="252" w:lineRule="auto"/>
            </w:pPr>
            <w:r>
              <w:rPr>
                <w:sz w:val="20"/>
              </w:rPr>
              <w:t>Playing a copyrighted song at a paid public event without a licence</w:t>
            </w:r>
          </w:p>
        </w:tc>
        <w:tc>
          <w:tcPr>
            <w:tcW w:type="dxa" w:w="3175"/>
            <w:tcMar>
              <w:top w:w="60" w:type="dxa"/>
              <w:bottom w:w="60" w:type="dxa"/>
              <w:start w:w="110" w:type="dxa"/>
              <w:end w:w="110" w:type="dxa"/>
            </w:tcMar>
          </w:tcPr>
          <w:p>
            <w:pPr>
              <w:spacing w:after="0" w:line="252" w:lineRule="auto"/>
            </w:pPr>
            <w:r>
              <w:rPr>
                <w:sz w:val="20"/>
              </w:rPr>
              <w:t>Yes</w:t>
            </w:r>
          </w:p>
        </w:tc>
        <w:tc>
          <w:tcPr>
            <w:tcW w:type="dxa" w:w="3175"/>
            <w:tcMar>
              <w:top w:w="60" w:type="dxa"/>
              <w:bottom w:w="60" w:type="dxa"/>
              <w:start w:w="110" w:type="dxa"/>
              <w:end w:w="110" w:type="dxa"/>
            </w:tcMar>
          </w:tcPr>
          <w:p>
            <w:pPr>
              <w:spacing w:after="0" w:line="252" w:lineRule="auto"/>
            </w:pPr>
            <w:r>
              <w:rPr>
                <w:sz w:val="20"/>
              </w:rPr>
              <w:t>Public performance right (collective societies collect fees).</w:t>
            </w:r>
          </w:p>
        </w:tc>
      </w:tr>
      <w:tr>
        <w:tc>
          <w:tcPr>
            <w:tcW w:type="dxa" w:w="3175"/>
            <w:tcMar>
              <w:top w:w="60" w:type="dxa"/>
              <w:bottom w:w="60" w:type="dxa"/>
              <w:start w:w="110" w:type="dxa"/>
              <w:end w:w="110" w:type="dxa"/>
            </w:tcMar>
            <w:shd w:val="clear" w:color="auto" w:fill="F4F6F9"/>
          </w:tcPr>
          <w:p>
            <w:pPr>
              <w:spacing w:after="0" w:line="252" w:lineRule="auto"/>
            </w:pPr>
            <w:r>
              <w:rPr>
                <w:sz w:val="20"/>
              </w:rPr>
              <w:t>Selling copies of a "cracked" game</w:t>
            </w:r>
          </w:p>
        </w:tc>
        <w:tc>
          <w:tcPr>
            <w:tcW w:type="dxa" w:w="3175"/>
            <w:tcMar>
              <w:top w:w="60" w:type="dxa"/>
              <w:bottom w:w="60" w:type="dxa"/>
              <w:start w:w="110" w:type="dxa"/>
              <w:end w:w="110" w:type="dxa"/>
            </w:tcMar>
            <w:shd w:val="clear" w:color="auto" w:fill="F4F6F9"/>
          </w:tcPr>
          <w:p>
            <w:pPr>
              <w:spacing w:after="0" w:line="252" w:lineRule="auto"/>
            </w:pPr>
            <w:r>
              <w:rPr>
                <w:sz w:val="20"/>
              </w:rPr>
              <w:t>Yes – criminal</w:t>
            </w:r>
          </w:p>
        </w:tc>
        <w:tc>
          <w:tcPr>
            <w:tcW w:type="dxa" w:w="3175"/>
            <w:tcMar>
              <w:top w:w="60" w:type="dxa"/>
              <w:bottom w:w="60" w:type="dxa"/>
              <w:start w:w="110" w:type="dxa"/>
              <w:end w:w="110" w:type="dxa"/>
            </w:tcMar>
            <w:shd w:val="clear" w:color="auto" w:fill="F4F6F9"/>
          </w:tcPr>
          <w:p>
            <w:pPr>
              <w:spacing w:after="0" w:line="252" w:lineRule="auto"/>
            </w:pPr>
            <w:r>
              <w:rPr>
                <w:sz w:val="20"/>
              </w:rPr>
              <w:t>Piracy with commercial intent.</w:t>
            </w:r>
          </w:p>
        </w:tc>
      </w:tr>
      <w:tr>
        <w:tc>
          <w:tcPr>
            <w:tcW w:type="dxa" w:w="3175"/>
            <w:tcMar>
              <w:top w:w="60" w:type="dxa"/>
              <w:bottom w:w="60" w:type="dxa"/>
              <w:start w:w="110" w:type="dxa"/>
              <w:end w:w="110" w:type="dxa"/>
            </w:tcMar>
          </w:tcPr>
          <w:p>
            <w:pPr>
              <w:spacing w:after="0" w:line="252" w:lineRule="auto"/>
            </w:pPr>
            <w:r>
              <w:rPr>
                <w:sz w:val="20"/>
              </w:rPr>
              <w:t>Writing your own program that does the same thing as Excel</w:t>
            </w:r>
          </w:p>
        </w:tc>
        <w:tc>
          <w:tcPr>
            <w:tcW w:type="dxa" w:w="3175"/>
            <w:tcMar>
              <w:top w:w="60" w:type="dxa"/>
              <w:bottom w:w="60" w:type="dxa"/>
              <w:start w:w="110" w:type="dxa"/>
              <w:end w:w="110" w:type="dxa"/>
            </w:tcMar>
          </w:tcPr>
          <w:p>
            <w:pPr>
              <w:spacing w:after="0" w:line="252" w:lineRule="auto"/>
            </w:pPr>
            <w:r>
              <w:rPr>
                <w:sz w:val="20"/>
              </w:rPr>
              <w:t>No</w:t>
            </w:r>
          </w:p>
        </w:tc>
        <w:tc>
          <w:tcPr>
            <w:tcW w:type="dxa" w:w="3175"/>
            <w:tcMar>
              <w:top w:w="60" w:type="dxa"/>
              <w:bottom w:w="60" w:type="dxa"/>
              <w:start w:w="110" w:type="dxa"/>
              <w:end w:w="110" w:type="dxa"/>
            </w:tcMar>
          </w:tcPr>
          <w:p>
            <w:pPr>
              <w:spacing w:after="0" w:line="252" w:lineRule="auto"/>
            </w:pPr>
            <w:r>
              <w:rPr>
                <w:sz w:val="20"/>
              </w:rPr>
              <w:t>Ideas/functions not protected; expression (code) is original.</w:t>
            </w:r>
          </w:p>
        </w:tc>
      </w:tr>
      <w:tr>
        <w:tc>
          <w:tcPr>
            <w:tcW w:type="dxa" w:w="3175"/>
            <w:tcMar>
              <w:top w:w="60" w:type="dxa"/>
              <w:bottom w:w="60" w:type="dxa"/>
              <w:start w:w="110" w:type="dxa"/>
              <w:end w:w="110" w:type="dxa"/>
            </w:tcMar>
            <w:shd w:val="clear" w:color="auto" w:fill="F4F6F9"/>
          </w:tcPr>
          <w:p>
            <w:pPr>
              <w:spacing w:after="0" w:line="252" w:lineRule="auto"/>
            </w:pPr>
            <w:r>
              <w:rPr>
                <w:sz w:val="20"/>
              </w:rPr>
              <w:t>Quoting two lines of a poem in a literature essay with the author's name</w:t>
            </w:r>
          </w:p>
        </w:tc>
        <w:tc>
          <w:tcPr>
            <w:tcW w:type="dxa" w:w="3175"/>
            <w:tcMar>
              <w:top w:w="60" w:type="dxa"/>
              <w:bottom w:w="60" w:type="dxa"/>
              <w:start w:w="110" w:type="dxa"/>
              <w:end w:w="110" w:type="dxa"/>
            </w:tcMar>
            <w:shd w:val="clear" w:color="auto" w:fill="F4F6F9"/>
          </w:tcPr>
          <w:p>
            <w:pPr>
              <w:spacing w:after="0" w:line="252" w:lineRule="auto"/>
            </w:pPr>
            <w:r>
              <w:rPr>
                <w:sz w:val="20"/>
              </w:rPr>
              <w:t>No – fair use/quotation</w:t>
            </w:r>
          </w:p>
        </w:tc>
        <w:tc>
          <w:tcPr>
            <w:tcW w:type="dxa" w:w="3175"/>
            <w:tcMar>
              <w:top w:w="60" w:type="dxa"/>
              <w:bottom w:w="60" w:type="dxa"/>
              <w:start w:w="110" w:type="dxa"/>
              <w:end w:w="110" w:type="dxa"/>
            </w:tcMar>
            <w:shd w:val="clear" w:color="auto" w:fill="F4F6F9"/>
          </w:tcPr>
          <w:p>
            <w:pPr>
              <w:spacing w:after="0" w:line="252" w:lineRule="auto"/>
            </w:pPr>
            <w:r>
              <w:rPr>
                <w:sz w:val="20"/>
              </w:rPr>
              <w:t>Short, attributed, for criticism/teaching.</w:t>
            </w:r>
          </w:p>
        </w:tc>
      </w:tr>
    </w:tbl>
    <w:p>
      <w:pPr>
        <w:spacing w:after="40"/>
      </w:pPr>
    </w:p>
    <w:p>
      <w:r>
        <w:rPr>
          <w:b/>
        </w:rPr>
        <w:t>Consequences:</w:t>
      </w:r>
      <w:r>
        <w:t xml:space="preserve"> civil damages, seizure of copies, fines and imprisonment (Cameroon's law provides fines and prison terms for piracy), account/channel termination, academic sanctions (zero marks, expulsion), reputational harm, and security risks (pirated software often carries malware).</w:t>
      </w:r>
    </w:p>
    <w:p>
      <w:pPr>
        <w:pStyle w:val="Heading3"/>
      </w:pPr>
      <w:r>
        <w:t>28.4 Fair use and legal exceptions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Fair use</w:t>
            </w:r>
            <w:r>
              <w:rPr>
                <w:sz w:val="21"/>
              </w:rPr>
              <w:t xml:space="preserve"> (US term; "fair dealing" or "exceptions and limitations" in Commonwealth and civil-law countries, including Cameroon's law) refers to </w:t>
            </w:r>
            <w:r>
              <w:rPr>
                <w:b/>
                <w:sz w:val="21"/>
              </w:rPr>
              <w:t>limited uses of copyrighted material permitted without permission</w:t>
            </w:r>
            <w:r>
              <w:rPr>
                <w:sz w:val="21"/>
              </w:rPr>
              <w:t xml:space="preserve">, typically for </w:t>
            </w:r>
            <w:r>
              <w:rPr>
                <w:b/>
                <w:sz w:val="21"/>
              </w:rPr>
              <w:t>criticism, comment, news reporting, teaching, scholarship, research, private copying and parody</w:t>
            </w:r>
            <w:r>
              <w:rPr>
                <w:sz w:val="21"/>
              </w:rPr>
              <w:t>, provided the use is fair and does not unreasonably harm the author's interests.</w:t>
            </w:r>
          </w:p>
        </w:tc>
      </w:tr>
    </w:tbl>
    <w:p>
      <w:pPr>
        <w:spacing w:after="20"/>
      </w:pPr>
    </w:p>
    <w:p>
      <w:r>
        <w:t xml:space="preserve">The </w:t>
      </w:r>
      <w:r>
        <w:rPr>
          <w:b/>
        </w:rPr>
        <w:t>four factors</w:t>
      </w:r>
      <w:r>
        <w:t xml:space="preserve"> courts weigh (US framework – a useful reasoning tool everywhere):</w:t>
      </w:r>
    </w:p>
    <w:p>
      <w:pPr>
        <w:pStyle w:val="ListNumber"/>
      </w:pPr>
      <w:r>
        <w:rPr>
          <w:b/>
        </w:rPr>
        <w:t>Purpose and character</w:t>
      </w:r>
      <w:r>
        <w:t xml:space="preserve"> of the use – non-profit educational or transformative (adds new meaning) favours fairness; commercial does not.</w:t>
      </w:r>
    </w:p>
    <w:p>
      <w:pPr>
        <w:pStyle w:val="ListNumber"/>
      </w:pPr>
      <w:r>
        <w:rPr>
          <w:b/>
        </w:rPr>
        <w:t>Nature</w:t>
      </w:r>
      <w:r>
        <w:t xml:space="preserve"> of the work – factual works more open than highly creative ones; published more than unpublished.</w:t>
      </w:r>
    </w:p>
    <w:p>
      <w:pPr>
        <w:pStyle w:val="ListNumber"/>
      </w:pPr>
      <w:r>
        <w:rPr>
          <w:b/>
        </w:rPr>
        <w:t>Amount and substantiality</w:t>
      </w:r>
      <w:r>
        <w:t xml:space="preserve"> – a short excerpt favours fairness; the whole work or its "heart" does not.</w:t>
      </w:r>
    </w:p>
    <w:p>
      <w:pPr>
        <w:pStyle w:val="ListNumber"/>
      </w:pPr>
      <w:r>
        <w:rPr>
          <w:b/>
        </w:rPr>
        <w:t>Effect on the market</w:t>
      </w:r>
      <w:r>
        <w:t xml:space="preserve"> – if the use substitutes for buying the original, it is not fair.</w:t>
      </w:r>
    </w:p>
    <w:p>
      <w:r>
        <w:t xml:space="preserve">Cameroon's Law 2000/011 allows, among others: </w:t>
      </w:r>
      <w:r>
        <w:rPr>
          <w:b/>
        </w:rPr>
        <w:t>private copying</w:t>
      </w:r>
      <w:r>
        <w:t xml:space="preserve"> for personal use, </w:t>
      </w:r>
      <w:r>
        <w:rPr>
          <w:b/>
        </w:rPr>
        <w:t>short quotations</w:t>
      </w:r>
      <w:r>
        <w:t xml:space="preserve"> with attribution, use for </w:t>
      </w:r>
      <w:r>
        <w:rPr>
          <w:b/>
        </w:rPr>
        <w:t>teaching and illustration</w:t>
      </w:r>
      <w:r>
        <w:t xml:space="preserve"> within the needs of instruction, reproduction for news reporting, and parody – always with the author's name and source cited, and without exceeding what the purpose requires.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Identifying fair use.</w:t>
            </w:r>
            <w:r>
              <w:rPr>
                <w:sz w:val="21"/>
              </w:rPr>
              <w:t xml:space="preserve"> A teacher photocopies </w:t>
            </w:r>
            <w:r>
              <w:rPr>
                <w:b/>
                <w:sz w:val="21"/>
              </w:rPr>
              <w:t>one chapter</w:t>
            </w:r>
            <w:r>
              <w:rPr>
                <w:sz w:val="21"/>
              </w:rPr>
              <w:t xml:space="preserve"> of a novel for a class analysis, cites the author, and the school does not sell the copies → factors 1, 3 favour; likely </w:t>
            </w:r>
            <w:r>
              <w:rPr>
                <w:b/>
                <w:sz w:val="21"/>
              </w:rPr>
              <w:t>fair</w:t>
            </w:r>
            <w:r>
              <w:rPr>
                <w:sz w:val="21"/>
              </w:rPr>
              <w:t xml:space="preserve"> (teaching exception). The same teacher photocopies the </w:t>
            </w:r>
            <w:r>
              <w:rPr>
                <w:b/>
                <w:sz w:val="21"/>
              </w:rPr>
              <w:t>entire novel</w:t>
            </w:r>
            <w:r>
              <w:rPr>
                <w:sz w:val="21"/>
              </w:rPr>
              <w:t xml:space="preserve"> for 60 learners so nobody buys it → factor 3 and 4 fail; </w:t>
            </w:r>
            <w:r>
              <w:rPr>
                <w:b/>
                <w:sz w:val="21"/>
              </w:rPr>
              <w:t>infringement</w:t>
            </w:r>
            <w:r>
              <w:rPr>
                <w:sz w:val="21"/>
              </w:rPr>
              <w:t>. A learner uses a 10-second clip of a song in a class video project shown only in class → likely fair; the same clip in a monetised YouTube video → not fair without a licence.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28.1 – The fair-use scale.</w:t>
            </w:r>
            <w:r>
              <w:rPr>
                <w:sz w:val="21"/>
              </w:rPr>
              <w:t xml:space="preserve"> A balance with four weights labelled Purpose, Nature, Amount, Market effect. Left pan (green, "more likely fair"): non-profit, educational, transformative, factual work, small portion, no market harm. Right pan (red, "more likely infringing"): commercial, creative work, whole work, replaces purchase. A caption: </w:t>
            </w:r>
            <w:r>
              <w:rPr>
                <w:i/>
                <w:sz w:val="21"/>
              </w:rPr>
              <w:t>Always cite the source – attribution is necessary but not sufficient.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"If it's on the internet it's free to use." / "If I credit the author, I can use anything." / "No © symbol means no copyright." All false: works online are protected automatically; attribution does not replace permission except within legal exceptions; the symbol is optional.</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Fair or foul? (14 min, groups).</w:t>
            </w:r>
            <w:r>
              <w:rPr>
                <w:sz w:val="21"/>
              </w:rPr>
              <w:t xml:space="preserve"> Twelve case cards (mixing the tables above with local scenarios: a DJ playing songs at a paid party; a student's project using 3 Wikipedia images with attribution; a cybercafé selling copied software; a church choir photocopying a hymn sheet; an app developer copying another app's icon; a blogger quoting three sentences of a news article with a link). Groups sort into </w:t>
            </w:r>
            <w:r>
              <w:rPr>
                <w:i/>
                <w:sz w:val="21"/>
              </w:rPr>
              <w:t>Fair/legal – Infringement – It depends</w:t>
            </w:r>
            <w:r>
              <w:rPr>
                <w:sz w:val="21"/>
              </w:rPr>
              <w:t>, apply the four factors, and cite which exclusive right is engaged. Debrief on the "it depends" pile.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Define intellectual property and name four of its branches with one example each.</w:t>
            </w:r>
          </w:p>
          <w:p>
            <w:pPr>
              <w:pStyle w:val="ListNumber"/>
              <w:spacing w:after="60" w:line="264" w:lineRule="auto"/>
            </w:pPr>
            <w:r>
              <w:rPr>
                <w:sz w:val="21"/>
              </w:rPr>
              <w:t>Explain copyright: what it protects, what it does not, and how it is obtained.</w:t>
            </w:r>
          </w:p>
          <w:p>
            <w:pPr>
              <w:pStyle w:val="ListNumber"/>
              <w:spacing w:after="60" w:line="264" w:lineRule="auto"/>
            </w:pPr>
            <w:r>
              <w:rPr>
                <w:sz w:val="21"/>
              </w:rPr>
              <w:t>Distinguish unauthorised use, infringement, piracy and plagiarism.</w:t>
            </w:r>
          </w:p>
          <w:p>
            <w:pPr>
              <w:pStyle w:val="ListNumber"/>
              <w:spacing w:after="60" w:line="264" w:lineRule="auto"/>
            </w:pPr>
            <w:r>
              <w:rPr>
                <w:sz w:val="21"/>
              </w:rPr>
              <w:t>State the four fair-use factors and apply them to: photocopying half a textbook for personal revision.</w:t>
            </w:r>
          </w:p>
          <w:p>
            <w:pPr>
              <w:pStyle w:val="ListNumber"/>
              <w:spacing w:after="60" w:line="264" w:lineRule="auto"/>
            </w:pPr>
            <w:r>
              <w:rPr>
                <w:sz w:val="21"/>
              </w:rPr>
              <w:t>Identify the infringement, if any: installing a single-licence antivirus on three home PCs; quoting a line from a song in an essay with attribution; posting a full episode of a series on Facebook.</w:t>
            </w:r>
          </w:p>
          <w:p>
            <w:pPr>
              <w:pStyle w:val="ListNumber"/>
              <w:spacing w:after="60" w:line="264" w:lineRule="auto"/>
            </w:pPr>
            <w:r>
              <w:rPr>
                <w:sz w:val="21"/>
              </w:rPr>
              <w:t>Which Cameroonian law governs copyright, and which organisation handles patents and trademarks for Cameroon?</w:t>
            </w:r>
          </w:p>
          <w:p>
            <w:pPr>
              <w:spacing w:after="60" w:line="264" w:lineRule="auto"/>
            </w:pPr>
            <w:r>
              <w:rPr>
                <w:b/>
                <w:sz w:val="21"/>
              </w:rPr>
              <w:t>Homework:</w:t>
            </w:r>
            <w:r>
              <w:rPr>
                <w:sz w:val="21"/>
              </w:rPr>
              <w:t xml:space="preserve"> Find the copyright notice or licence on three items (a textbook, a website footer, an app's "About" page) and write what each permits or forbids.</w:t>
            </w:r>
          </w:p>
        </w:tc>
      </w:tr>
    </w:tbl>
    <w:p>
      <w:pPr>
        <w:spacing w:after="20"/>
      </w:pPr>
    </w:p>
    <w:p>
      <w:r>
        <w:br w:type="page"/>
      </w:r>
    </w:p>
    <w:p>
      <w:pPr>
        <w:pStyle w:val="Heading1"/>
        <w:pBdr>
          <w:bottom w:val="single" w:sz="8" w:space="1" w:color="0F9D8A"/>
        </w:pBdr>
      </w:pPr>
      <w:r>
        <w:t>Lesson 29: Digital Rights Management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meaning of digital rights management (DRM).</w:t>
            </w:r>
          </w:p>
          <w:p>
            <w:pPr>
              <w:pStyle w:val="ListBullet"/>
              <w:spacing w:after="60" w:line="264" w:lineRule="auto"/>
            </w:pPr>
            <w:r>
              <w:rPr>
                <w:sz w:val="21"/>
              </w:rPr>
              <w:t>Outline possibilities provided by digital rights management.</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"Why can't you forward a Netflix film to a friend on WhatsApp, but you can forward a photo?"</w:t>
            </w:r>
          </w:p>
        </w:tc>
        <w:tc>
          <w:tcPr>
            <w:tcW w:type="dxa" w:w="2381"/>
            <w:tcMar>
              <w:top w:w="60" w:type="dxa"/>
              <w:bottom w:w="60" w:type="dxa"/>
              <w:start w:w="110" w:type="dxa"/>
              <w:end w:w="110" w:type="dxa"/>
            </w:tcMar>
          </w:tcPr>
          <w:p>
            <w:pPr>
              <w:spacing w:after="0" w:line="252" w:lineRule="auto"/>
            </w:pPr>
            <w:r>
              <w:rPr>
                <w:sz w:val="20"/>
              </w:rPr>
              <w:t>Hypothesise.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DRM: definition, why digital content needs it (perfect copies at zero cost), where it appears.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18 min</w:t>
            </w:r>
          </w:p>
        </w:tc>
        <w:tc>
          <w:tcPr>
            <w:tcW w:type="dxa" w:w="2381"/>
            <w:tcMar>
              <w:top w:w="60" w:type="dxa"/>
              <w:bottom w:w="60" w:type="dxa"/>
              <w:start w:w="110" w:type="dxa"/>
              <w:end w:w="110" w:type="dxa"/>
            </w:tcMar>
          </w:tcPr>
          <w:p>
            <w:pPr>
              <w:spacing w:after="0" w:line="252" w:lineRule="auto"/>
            </w:pPr>
            <w:r>
              <w:rPr>
                <w:sz w:val="20"/>
              </w:rPr>
              <w:t>How DRM works (encryption + licences + authentication, watermarking, activation, region/device limits, expiry); possibilities it provides for rights holders, distributors and users.</w:t>
            </w:r>
          </w:p>
        </w:tc>
        <w:tc>
          <w:tcPr>
            <w:tcW w:type="dxa" w:w="2381"/>
            <w:tcMar>
              <w:top w:w="60" w:type="dxa"/>
              <w:bottom w:w="60" w:type="dxa"/>
              <w:start w:w="110" w:type="dxa"/>
              <w:end w:w="110" w:type="dxa"/>
            </w:tcMar>
          </w:tcPr>
          <w:p>
            <w:pPr>
              <w:spacing w:after="0" w:line="252" w:lineRule="auto"/>
            </w:pPr>
            <w:r>
              <w:rPr>
                <w:sz w:val="20"/>
              </w:rPr>
              <w:t>Map techniques to possibilities.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10 min</w:t>
            </w:r>
          </w:p>
        </w:tc>
        <w:tc>
          <w:tcPr>
            <w:tcW w:type="dxa" w:w="2381"/>
            <w:tcMar>
              <w:top w:w="60" w:type="dxa"/>
              <w:bottom w:w="60" w:type="dxa"/>
              <w:start w:w="110" w:type="dxa"/>
              <w:end w:w="110" w:type="dxa"/>
            </w:tcMar>
            <w:shd w:val="clear" w:color="auto" w:fill="F4F6F9"/>
          </w:tcPr>
          <w:p>
            <w:pPr>
              <w:spacing w:after="0" w:line="252" w:lineRule="auto"/>
            </w:pPr>
            <w:r>
              <w:rPr>
                <w:sz w:val="20"/>
              </w:rPr>
              <w:t>Criticisms and debate (fair use blocked, ownership vs access, obsolescence, accessibility); legal backing (anti-circumvention).</w:t>
            </w:r>
          </w:p>
        </w:tc>
        <w:tc>
          <w:tcPr>
            <w:tcW w:type="dxa" w:w="2381"/>
            <w:tcMar>
              <w:top w:w="60" w:type="dxa"/>
              <w:bottom w:w="60" w:type="dxa"/>
              <w:start w:w="110" w:type="dxa"/>
              <w:end w:w="110" w:type="dxa"/>
            </w:tcMar>
            <w:shd w:val="clear" w:color="auto" w:fill="F4F6F9"/>
          </w:tcPr>
          <w:p>
            <w:pPr>
              <w:spacing w:after="0" w:line="252" w:lineRule="auto"/>
            </w:pPr>
            <w:r>
              <w:rPr>
                <w:sz w:val="20"/>
              </w:rPr>
              <w:t>Two-sided discussion.</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29.1 Meaning</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Digital Rights Management (DRM)</w:t>
            </w:r>
            <w:r>
              <w:rPr>
                <w:sz w:val="21"/>
              </w:rPr>
              <w:t xml:space="preserve"> is a set of </w:t>
            </w:r>
            <w:r>
              <w:rPr>
                <w:b/>
                <w:sz w:val="21"/>
              </w:rPr>
              <w:t>technologies and access-control measures</w:t>
            </w:r>
            <w:r>
              <w:rPr>
                <w:sz w:val="21"/>
              </w:rPr>
              <w:t xml:space="preserve"> used by copyright holders, publishers and distributors to </w:t>
            </w:r>
            <w:r>
              <w:rPr>
                <w:b/>
                <w:sz w:val="21"/>
              </w:rPr>
              <w:t>control how digital content (software, music, films, e-books, games, documents) is accessed, copied, modified, shared and used</w:t>
            </w:r>
            <w:r>
              <w:rPr>
                <w:sz w:val="21"/>
              </w:rPr>
              <w:t xml:space="preserve"> after it has been distributed, in order to enforce licence terms and protect revenue.</w:t>
            </w:r>
          </w:p>
        </w:tc>
      </w:tr>
    </w:tbl>
    <w:p>
      <w:pPr>
        <w:spacing w:after="20"/>
      </w:pPr>
    </w:p>
    <w:p>
      <w:r>
        <w:t xml:space="preserve">Why DRM exists: unlike a paper book, a digital file can be copied </w:t>
      </w:r>
      <w:r>
        <w:rPr>
          <w:b/>
        </w:rPr>
        <w:t>perfectly, instantly and at zero cost</w:t>
      </w:r>
      <w:r>
        <w:t xml:space="preserve"> to millions of people. Copyright law alone cannot stop this at scale, so rights holders add </w:t>
      </w:r>
      <w:r>
        <w:rPr>
          <w:b/>
        </w:rPr>
        <w:t>technical locks</w:t>
      </w:r>
      <w:r>
        <w:t xml:space="preserve"> to the content itself. DRM is backed by law: many jurisdictions (US DMCA, EU directives, WIPO treaties) make it illegal to </w:t>
      </w:r>
      <w:r>
        <w:rPr>
          <w:b/>
        </w:rPr>
        <w:t>circumvent</w:t>
      </w:r>
      <w:r>
        <w:t xml:space="preserve"> DRM even when the underlying use might be lawful.</w:t>
      </w:r>
    </w:p>
    <w:p>
      <w:pPr>
        <w:pStyle w:val="Heading3"/>
      </w:pPr>
      <w:r>
        <w:t>29.2 How DRM works – main techniques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Technique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How it works</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Where you meet it</w:t>
            </w:r>
          </w:p>
        </w:tc>
      </w:tr>
      <w:tr>
        <w:tc>
          <w:tcPr>
            <w:tcW w:type="dxa" w:w="3175"/>
            <w:tcMar>
              <w:top w:w="60" w:type="dxa"/>
              <w:bottom w:w="60" w:type="dxa"/>
              <w:start w:w="110" w:type="dxa"/>
              <w:end w:w="110" w:type="dxa"/>
            </w:tcMar>
          </w:tcPr>
          <w:p>
            <w:pPr>
              <w:spacing w:after="0" w:line="252" w:lineRule="auto"/>
            </w:pPr>
            <w:r>
              <w:rPr>
                <w:b/>
                <w:sz w:val="20"/>
              </w:rPr>
              <w:t>Encryption + licence keys</w:t>
            </w:r>
          </w:p>
        </w:tc>
        <w:tc>
          <w:tcPr>
            <w:tcW w:type="dxa" w:w="3175"/>
            <w:tcMar>
              <w:top w:w="60" w:type="dxa"/>
              <w:bottom w:w="60" w:type="dxa"/>
              <w:start w:w="110" w:type="dxa"/>
              <w:end w:w="110" w:type="dxa"/>
            </w:tcMar>
          </w:tcPr>
          <w:p>
            <w:pPr>
              <w:spacing w:after="0" w:line="252" w:lineRule="auto"/>
            </w:pPr>
            <w:r>
              <w:rPr>
                <w:sz w:val="20"/>
              </w:rPr>
              <w:t>Content is encrypted; a licence (key) tied to a user account or device unlocks playback through approved software only.</w:t>
            </w:r>
          </w:p>
        </w:tc>
        <w:tc>
          <w:tcPr>
            <w:tcW w:type="dxa" w:w="3175"/>
            <w:tcMar>
              <w:top w:w="60" w:type="dxa"/>
              <w:bottom w:w="60" w:type="dxa"/>
              <w:start w:w="110" w:type="dxa"/>
              <w:end w:w="110" w:type="dxa"/>
            </w:tcMar>
          </w:tcPr>
          <w:p>
            <w:pPr>
              <w:spacing w:after="0" w:line="252" w:lineRule="auto"/>
            </w:pPr>
            <w:r>
              <w:rPr>
                <w:sz w:val="20"/>
              </w:rPr>
              <w:t>Netflix/Spotify streams (Widevine, FairPlay), Kindle e-books, iTunes films.</w:t>
            </w:r>
          </w:p>
        </w:tc>
      </w:tr>
      <w:tr>
        <w:tc>
          <w:tcPr>
            <w:tcW w:type="dxa" w:w="3175"/>
            <w:tcMar>
              <w:top w:w="60" w:type="dxa"/>
              <w:bottom w:w="60" w:type="dxa"/>
              <w:start w:w="110" w:type="dxa"/>
              <w:end w:w="110" w:type="dxa"/>
            </w:tcMar>
            <w:shd w:val="clear" w:color="auto" w:fill="F4F6F9"/>
          </w:tcPr>
          <w:p>
            <w:pPr>
              <w:spacing w:after="0" w:line="252" w:lineRule="auto"/>
            </w:pPr>
            <w:r>
              <w:rPr>
                <w:b/>
                <w:sz w:val="20"/>
              </w:rPr>
              <w:t>Product activation / online authentication</w:t>
            </w:r>
          </w:p>
        </w:tc>
        <w:tc>
          <w:tcPr>
            <w:tcW w:type="dxa" w:w="3175"/>
            <w:tcMar>
              <w:top w:w="60" w:type="dxa"/>
              <w:bottom w:w="60" w:type="dxa"/>
              <w:start w:w="110" w:type="dxa"/>
              <w:end w:w="110" w:type="dxa"/>
            </w:tcMar>
            <w:shd w:val="clear" w:color="auto" w:fill="F4F6F9"/>
          </w:tcPr>
          <w:p>
            <w:pPr>
              <w:spacing w:after="0" w:line="252" w:lineRule="auto"/>
            </w:pPr>
            <w:r>
              <w:rPr>
                <w:sz w:val="20"/>
              </w:rPr>
              <w:t>Software checks a serial key or logs into a server to verify a genuine purchase before running or periodically.</w:t>
            </w:r>
          </w:p>
        </w:tc>
        <w:tc>
          <w:tcPr>
            <w:tcW w:type="dxa" w:w="3175"/>
            <w:tcMar>
              <w:top w:w="60" w:type="dxa"/>
              <w:bottom w:w="60" w:type="dxa"/>
              <w:start w:w="110" w:type="dxa"/>
              <w:end w:w="110" w:type="dxa"/>
            </w:tcMar>
            <w:shd w:val="clear" w:color="auto" w:fill="F4F6F9"/>
          </w:tcPr>
          <w:p>
            <w:pPr>
              <w:spacing w:after="0" w:line="252" w:lineRule="auto"/>
            </w:pPr>
            <w:r>
              <w:rPr>
                <w:sz w:val="20"/>
              </w:rPr>
              <w:t>Windows and Office activation, Adobe Creative Cloud sign-in, game launchers (Steam).</w:t>
            </w:r>
          </w:p>
        </w:tc>
      </w:tr>
      <w:tr>
        <w:tc>
          <w:tcPr>
            <w:tcW w:type="dxa" w:w="3175"/>
            <w:tcMar>
              <w:top w:w="60" w:type="dxa"/>
              <w:bottom w:w="60" w:type="dxa"/>
              <w:start w:w="110" w:type="dxa"/>
              <w:end w:w="110" w:type="dxa"/>
            </w:tcMar>
          </w:tcPr>
          <w:p>
            <w:pPr>
              <w:spacing w:after="0" w:line="252" w:lineRule="auto"/>
            </w:pPr>
            <w:r>
              <w:rPr>
                <w:b/>
                <w:sz w:val="20"/>
              </w:rPr>
              <w:t>Device / installation limits</w:t>
            </w:r>
          </w:p>
        </w:tc>
        <w:tc>
          <w:tcPr>
            <w:tcW w:type="dxa" w:w="3175"/>
            <w:tcMar>
              <w:top w:w="60" w:type="dxa"/>
              <w:bottom w:w="60" w:type="dxa"/>
              <w:start w:w="110" w:type="dxa"/>
              <w:end w:w="110" w:type="dxa"/>
            </w:tcMar>
          </w:tcPr>
          <w:p>
            <w:pPr>
              <w:spacing w:after="0" w:line="252" w:lineRule="auto"/>
            </w:pPr>
            <w:r>
              <w:rPr>
                <w:sz w:val="20"/>
              </w:rPr>
              <w:t>Licence allows a fixed number of devices or installs; deactivate one to add another.</w:t>
            </w:r>
          </w:p>
        </w:tc>
        <w:tc>
          <w:tcPr>
            <w:tcW w:type="dxa" w:w="3175"/>
            <w:tcMar>
              <w:top w:w="60" w:type="dxa"/>
              <w:bottom w:w="60" w:type="dxa"/>
              <w:start w:w="110" w:type="dxa"/>
              <w:end w:w="110" w:type="dxa"/>
            </w:tcMar>
          </w:tcPr>
          <w:p>
            <w:pPr>
              <w:spacing w:after="0" w:line="252" w:lineRule="auto"/>
            </w:pPr>
            <w:r>
              <w:rPr>
                <w:sz w:val="20"/>
              </w:rPr>
              <w:t>Office 365 (5 devices), e-book readers, streaming (number of screens).</w:t>
            </w:r>
          </w:p>
        </w:tc>
      </w:tr>
      <w:tr>
        <w:tc>
          <w:tcPr>
            <w:tcW w:type="dxa" w:w="3175"/>
            <w:tcMar>
              <w:top w:w="60" w:type="dxa"/>
              <w:bottom w:w="60" w:type="dxa"/>
              <w:start w:w="110" w:type="dxa"/>
              <w:end w:w="110" w:type="dxa"/>
            </w:tcMar>
            <w:shd w:val="clear" w:color="auto" w:fill="F4F6F9"/>
          </w:tcPr>
          <w:p>
            <w:pPr>
              <w:spacing w:after="0" w:line="252" w:lineRule="auto"/>
            </w:pPr>
            <w:r>
              <w:rPr>
                <w:b/>
                <w:sz w:val="20"/>
              </w:rPr>
              <w:t>Copy / print / screenshot restrictions</w:t>
            </w:r>
          </w:p>
        </w:tc>
        <w:tc>
          <w:tcPr>
            <w:tcW w:type="dxa" w:w="3175"/>
            <w:tcMar>
              <w:top w:w="60" w:type="dxa"/>
              <w:bottom w:w="60" w:type="dxa"/>
              <w:start w:w="110" w:type="dxa"/>
              <w:end w:w="110" w:type="dxa"/>
            </w:tcMar>
            <w:shd w:val="clear" w:color="auto" w:fill="F4F6F9"/>
          </w:tcPr>
          <w:p>
            <w:pPr>
              <w:spacing w:after="0" w:line="252" w:lineRule="auto"/>
            </w:pPr>
            <w:r>
              <w:rPr>
                <w:sz w:val="20"/>
              </w:rPr>
              <w:t>The player or reader disables copying text, printing, or captures a black screen on screenshot.</w:t>
            </w:r>
          </w:p>
        </w:tc>
        <w:tc>
          <w:tcPr>
            <w:tcW w:type="dxa" w:w="3175"/>
            <w:tcMar>
              <w:top w:w="60" w:type="dxa"/>
              <w:bottom w:w="60" w:type="dxa"/>
              <w:start w:w="110" w:type="dxa"/>
              <w:end w:w="110" w:type="dxa"/>
            </w:tcMar>
            <w:shd w:val="clear" w:color="auto" w:fill="F4F6F9"/>
          </w:tcPr>
          <w:p>
            <w:pPr>
              <w:spacing w:after="0" w:line="252" w:lineRule="auto"/>
            </w:pPr>
            <w:r>
              <w:rPr>
                <w:sz w:val="20"/>
              </w:rPr>
              <w:t>Protected PDFs, Netflix black screenshots, secure exam papers.</w:t>
            </w:r>
          </w:p>
        </w:tc>
      </w:tr>
      <w:tr>
        <w:tc>
          <w:tcPr>
            <w:tcW w:type="dxa" w:w="3175"/>
            <w:tcMar>
              <w:top w:w="60" w:type="dxa"/>
              <w:bottom w:w="60" w:type="dxa"/>
              <w:start w:w="110" w:type="dxa"/>
              <w:end w:w="110" w:type="dxa"/>
            </w:tcMar>
          </w:tcPr>
          <w:p>
            <w:pPr>
              <w:spacing w:after="0" w:line="252" w:lineRule="auto"/>
            </w:pPr>
            <w:r>
              <w:rPr>
                <w:b/>
                <w:sz w:val="20"/>
              </w:rPr>
              <w:t>Region locking</w:t>
            </w:r>
          </w:p>
        </w:tc>
        <w:tc>
          <w:tcPr>
            <w:tcW w:type="dxa" w:w="3175"/>
            <w:tcMar>
              <w:top w:w="60" w:type="dxa"/>
              <w:bottom w:w="60" w:type="dxa"/>
              <w:start w:w="110" w:type="dxa"/>
              <w:end w:w="110" w:type="dxa"/>
            </w:tcMar>
          </w:tcPr>
          <w:p>
            <w:pPr>
              <w:spacing w:after="0" w:line="252" w:lineRule="auto"/>
            </w:pPr>
            <w:r>
              <w:rPr>
                <w:sz w:val="20"/>
              </w:rPr>
              <w:t>Content only plays in licensed geographic regions (based on IP address or device region).</w:t>
            </w:r>
          </w:p>
        </w:tc>
        <w:tc>
          <w:tcPr>
            <w:tcW w:type="dxa" w:w="3175"/>
            <w:tcMar>
              <w:top w:w="60" w:type="dxa"/>
              <w:bottom w:w="60" w:type="dxa"/>
              <w:start w:w="110" w:type="dxa"/>
              <w:end w:w="110" w:type="dxa"/>
            </w:tcMar>
          </w:tcPr>
          <w:p>
            <w:pPr>
              <w:spacing w:after="0" w:line="252" w:lineRule="auto"/>
            </w:pPr>
            <w:r>
              <w:rPr>
                <w:sz w:val="20"/>
              </w:rPr>
              <w:t>DVDs/Blu-rays, streaming catalogues differing by country.</w:t>
            </w:r>
          </w:p>
        </w:tc>
      </w:tr>
      <w:tr>
        <w:tc>
          <w:tcPr>
            <w:tcW w:type="dxa" w:w="3175"/>
            <w:tcMar>
              <w:top w:w="60" w:type="dxa"/>
              <w:bottom w:w="60" w:type="dxa"/>
              <w:start w:w="110" w:type="dxa"/>
              <w:end w:w="110" w:type="dxa"/>
            </w:tcMar>
            <w:shd w:val="clear" w:color="auto" w:fill="F4F6F9"/>
          </w:tcPr>
          <w:p>
            <w:pPr>
              <w:spacing w:after="0" w:line="252" w:lineRule="auto"/>
            </w:pPr>
            <w:r>
              <w:rPr>
                <w:b/>
                <w:sz w:val="20"/>
              </w:rPr>
              <w:t>Time-limited access / expiry</w:t>
            </w:r>
          </w:p>
        </w:tc>
        <w:tc>
          <w:tcPr>
            <w:tcW w:type="dxa" w:w="3175"/>
            <w:tcMar>
              <w:top w:w="60" w:type="dxa"/>
              <w:bottom w:w="60" w:type="dxa"/>
              <w:start w:w="110" w:type="dxa"/>
              <w:end w:w="110" w:type="dxa"/>
            </w:tcMar>
            <w:shd w:val="clear" w:color="auto" w:fill="F4F6F9"/>
          </w:tcPr>
          <w:p>
            <w:pPr>
              <w:spacing w:after="0" w:line="252" w:lineRule="auto"/>
            </w:pPr>
            <w:r>
              <w:rPr>
                <w:sz w:val="20"/>
              </w:rPr>
              <w:t>Content stops working after a date or when a subscription/rental ends.</w:t>
            </w:r>
          </w:p>
        </w:tc>
        <w:tc>
          <w:tcPr>
            <w:tcW w:type="dxa" w:w="3175"/>
            <w:tcMar>
              <w:top w:w="60" w:type="dxa"/>
              <w:bottom w:w="60" w:type="dxa"/>
              <w:start w:w="110" w:type="dxa"/>
              <w:end w:w="110" w:type="dxa"/>
            </w:tcMar>
            <w:shd w:val="clear" w:color="auto" w:fill="F4F6F9"/>
          </w:tcPr>
          <w:p>
            <w:pPr>
              <w:spacing w:after="0" w:line="252" w:lineRule="auto"/>
            </w:pPr>
            <w:r>
              <w:rPr>
                <w:sz w:val="20"/>
              </w:rPr>
              <w:t>48-hour film rentals, library e-book loans, trial software.</w:t>
            </w:r>
          </w:p>
        </w:tc>
      </w:tr>
      <w:tr>
        <w:tc>
          <w:tcPr>
            <w:tcW w:type="dxa" w:w="3175"/>
            <w:tcMar>
              <w:top w:w="60" w:type="dxa"/>
              <w:bottom w:w="60" w:type="dxa"/>
              <w:start w:w="110" w:type="dxa"/>
              <w:end w:w="110" w:type="dxa"/>
            </w:tcMar>
          </w:tcPr>
          <w:p>
            <w:pPr>
              <w:spacing w:after="0" w:line="252" w:lineRule="auto"/>
            </w:pPr>
            <w:r>
              <w:rPr>
                <w:b/>
                <w:sz w:val="20"/>
              </w:rPr>
              <w:t>Digital watermarking / fingerprinting</w:t>
            </w:r>
          </w:p>
        </w:tc>
        <w:tc>
          <w:tcPr>
            <w:tcW w:type="dxa" w:w="3175"/>
            <w:tcMar>
              <w:top w:w="60" w:type="dxa"/>
              <w:bottom w:w="60" w:type="dxa"/>
              <w:start w:w="110" w:type="dxa"/>
              <w:end w:w="110" w:type="dxa"/>
            </w:tcMar>
          </w:tcPr>
          <w:p>
            <w:pPr>
              <w:spacing w:after="0" w:line="252" w:lineRule="auto"/>
            </w:pPr>
            <w:r>
              <w:rPr>
                <w:sz w:val="20"/>
              </w:rPr>
              <w:t>Invisible marks identify the buyer or source of a copy so leaks can be traced (forensic watermarking) or automatic systems can recognise the content (Content ID).</w:t>
            </w:r>
          </w:p>
        </w:tc>
        <w:tc>
          <w:tcPr>
            <w:tcW w:type="dxa" w:w="3175"/>
            <w:tcMar>
              <w:top w:w="60" w:type="dxa"/>
              <w:bottom w:w="60" w:type="dxa"/>
              <w:start w:w="110" w:type="dxa"/>
              <w:end w:w="110" w:type="dxa"/>
            </w:tcMar>
          </w:tcPr>
          <w:p>
            <w:pPr>
              <w:spacing w:after="0" w:line="252" w:lineRule="auto"/>
            </w:pPr>
            <w:r>
              <w:rPr>
                <w:sz w:val="20"/>
              </w:rPr>
              <w:t>Pre-release films, stock photos (visible watermarks), YouTube Content ID matching songs.</w:t>
            </w:r>
          </w:p>
        </w:tc>
      </w:tr>
      <w:tr>
        <w:tc>
          <w:tcPr>
            <w:tcW w:type="dxa" w:w="3175"/>
            <w:tcMar>
              <w:top w:w="60" w:type="dxa"/>
              <w:bottom w:w="60" w:type="dxa"/>
              <w:start w:w="110" w:type="dxa"/>
              <w:end w:w="110" w:type="dxa"/>
            </w:tcMar>
            <w:shd w:val="clear" w:color="auto" w:fill="F4F6F9"/>
          </w:tcPr>
          <w:p>
            <w:pPr>
              <w:spacing w:after="0" w:line="252" w:lineRule="auto"/>
            </w:pPr>
            <w:r>
              <w:rPr>
                <w:b/>
                <w:sz w:val="20"/>
              </w:rPr>
              <w:t>Hardware-based protection</w:t>
            </w:r>
          </w:p>
        </w:tc>
        <w:tc>
          <w:tcPr>
            <w:tcW w:type="dxa" w:w="3175"/>
            <w:tcMar>
              <w:top w:w="60" w:type="dxa"/>
              <w:bottom w:w="60" w:type="dxa"/>
              <w:start w:w="110" w:type="dxa"/>
              <w:end w:w="110" w:type="dxa"/>
            </w:tcMar>
            <w:shd w:val="clear" w:color="auto" w:fill="F4F6F9"/>
          </w:tcPr>
          <w:p>
            <w:pPr>
              <w:spacing w:after="0" w:line="252" w:lineRule="auto"/>
            </w:pPr>
            <w:r>
              <w:rPr>
                <w:sz w:val="20"/>
              </w:rPr>
              <w:t>Dongles, Trusted Platform Modules, HDCP on HDMI cables preventing recording of protected video.</w:t>
            </w:r>
          </w:p>
        </w:tc>
        <w:tc>
          <w:tcPr>
            <w:tcW w:type="dxa" w:w="3175"/>
            <w:tcMar>
              <w:top w:w="60" w:type="dxa"/>
              <w:bottom w:w="60" w:type="dxa"/>
              <w:start w:w="110" w:type="dxa"/>
              <w:end w:w="110" w:type="dxa"/>
            </w:tcMar>
            <w:shd w:val="clear" w:color="auto" w:fill="F4F6F9"/>
          </w:tcPr>
          <w:p>
            <w:pPr>
              <w:spacing w:after="0" w:line="252" w:lineRule="auto"/>
            </w:pPr>
            <w:r>
              <w:rPr>
                <w:sz w:val="20"/>
              </w:rPr>
              <w:t>Professional software dongles; 4K streaming requiring HDCP 2.2 displays.</w:t>
            </w:r>
          </w:p>
        </w:tc>
      </w:tr>
      <w:tr>
        <w:tc>
          <w:tcPr>
            <w:tcW w:type="dxa" w:w="3175"/>
            <w:tcMar>
              <w:top w:w="60" w:type="dxa"/>
              <w:bottom w:w="60" w:type="dxa"/>
              <w:start w:w="110" w:type="dxa"/>
              <w:end w:w="110" w:type="dxa"/>
            </w:tcMar>
          </w:tcPr>
          <w:p>
            <w:pPr>
              <w:spacing w:after="0" w:line="252" w:lineRule="auto"/>
            </w:pPr>
            <w:r>
              <w:rPr>
                <w:b/>
                <w:sz w:val="20"/>
              </w:rPr>
              <w:t>Streaming instead of downloading</w:t>
            </w:r>
          </w:p>
        </w:tc>
        <w:tc>
          <w:tcPr>
            <w:tcW w:type="dxa" w:w="3175"/>
            <w:tcMar>
              <w:top w:w="60" w:type="dxa"/>
              <w:bottom w:w="60" w:type="dxa"/>
              <w:start w:w="110" w:type="dxa"/>
              <w:end w:w="110" w:type="dxa"/>
            </w:tcMar>
          </w:tcPr>
          <w:p>
            <w:pPr>
              <w:spacing w:after="0" w:line="252" w:lineRule="auto"/>
            </w:pPr>
            <w:r>
              <w:rPr>
                <w:sz w:val="20"/>
              </w:rPr>
              <w:t>Content never fully resides on the user's device in playable form.</w:t>
            </w:r>
          </w:p>
        </w:tc>
        <w:tc>
          <w:tcPr>
            <w:tcW w:type="dxa" w:w="3175"/>
            <w:tcMar>
              <w:top w:w="60" w:type="dxa"/>
              <w:bottom w:w="60" w:type="dxa"/>
              <w:start w:w="110" w:type="dxa"/>
              <w:end w:w="110" w:type="dxa"/>
            </w:tcMar>
          </w:tcPr>
          <w:p>
            <w:pPr>
              <w:spacing w:after="0" w:line="252" w:lineRule="auto"/>
            </w:pPr>
            <w:r>
              <w:rPr>
                <w:sz w:val="20"/>
              </w:rPr>
              <w:t>Spotify, Netflix, cloud gaming.</w:t>
            </w:r>
          </w:p>
        </w:tc>
      </w:tr>
    </w:tbl>
    <w:p>
      <w:pPr>
        <w:spacing w:after="4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29.1 – DRM in a streaming service.</w:t>
            </w:r>
            <w:r>
              <w:rPr>
                <w:sz w:val="21"/>
              </w:rPr>
              <w:t xml:space="preserve"> Flow: </w:t>
            </w:r>
            <w:r>
              <w:rPr>
                <w:i/>
                <w:sz w:val="21"/>
              </w:rPr>
              <w:t>Content owner</w:t>
            </w:r>
            <w:r>
              <w:rPr>
                <w:sz w:val="21"/>
              </w:rPr>
              <w:t xml:space="preserve"> encrypts film → stored on </w:t>
            </w:r>
            <w:r>
              <w:rPr>
                <w:i/>
                <w:sz w:val="21"/>
              </w:rPr>
              <w:t>Server</w:t>
            </w:r>
            <w:r>
              <w:rPr>
                <w:sz w:val="21"/>
              </w:rPr>
              <w:t xml:space="preserve"> → user's </w:t>
            </w:r>
            <w:r>
              <w:rPr>
                <w:i/>
                <w:sz w:val="21"/>
              </w:rPr>
              <w:t>App</w:t>
            </w:r>
            <w:r>
              <w:rPr>
                <w:sz w:val="21"/>
              </w:rPr>
              <w:t xml:space="preserve"> requests licence with account credentials → </w:t>
            </w:r>
            <w:r>
              <w:rPr>
                <w:i/>
                <w:sz w:val="21"/>
              </w:rPr>
              <w:t>Licence server</w:t>
            </w:r>
            <w:r>
              <w:rPr>
                <w:sz w:val="21"/>
              </w:rPr>
              <w:t xml:space="preserve"> checks subscription, region, device count → returns time-limited key → app decrypts and plays; camera/screenshot path shows a "black screen" icon; an arrow to WhatsApp is crossed out. Small legend for encryption, authentication, limits.</w:t>
            </w:r>
          </w:p>
        </w:tc>
      </w:tr>
    </w:tbl>
    <w:p>
      <w:pPr>
        <w:spacing w:after="20"/>
      </w:pPr>
    </w:p>
    <w:p>
      <w:pPr>
        <w:pStyle w:val="Heading3"/>
      </w:pPr>
      <w:r>
        <w:t>29.3 Possibilities provided by DRM</w:t>
      </w:r>
    </w:p>
    <w:p>
      <w:r>
        <w:rPr>
          <w:b/>
        </w:rPr>
        <w:t>For rights holders and distributors</w:t>
      </w:r>
    </w:p>
    <w:p>
      <w:pPr>
        <w:pStyle w:val="ListNumber"/>
      </w:pPr>
      <w:r>
        <w:rPr>
          <w:b/>
        </w:rPr>
        <w:t>Prevent or limit unauthorised copying and redistribution</w:t>
      </w:r>
      <w:r>
        <w:t xml:space="preserve"> – protects revenue and the incentive to create.</w:t>
      </w:r>
    </w:p>
    <w:p>
      <w:pPr>
        <w:pStyle w:val="ListNumber"/>
      </w:pPr>
      <w:r>
        <w:rPr>
          <w:b/>
        </w:rPr>
        <w:t>Enforce licence terms automatically</w:t>
      </w:r>
      <w:r>
        <w:t xml:space="preserve"> – number of devices, rental period, educational vs commercial use.</w:t>
      </w:r>
    </w:p>
    <w:p>
      <w:pPr>
        <w:pStyle w:val="ListNumber"/>
      </w:pPr>
      <w:r>
        <w:rPr>
          <w:b/>
        </w:rPr>
        <w:t>Enable new business models</w:t>
      </w:r>
      <w:r>
        <w:t xml:space="preserve"> – subscriptions (Spotify, Netflix), rentals, pay-per-view, freemium, regional pricing (cheaper student or African-market licences), library lending of e-books, software trials.</w:t>
      </w:r>
    </w:p>
    <w:p>
      <w:pPr>
        <w:pStyle w:val="ListNumber"/>
      </w:pPr>
      <w:r>
        <w:rPr>
          <w:b/>
        </w:rPr>
        <w:t>Track usage and detect leaks</w:t>
      </w:r>
      <w:r>
        <w:t xml:space="preserve"> – watermarks identify the source of a pirated copy; analytics inform decisions.</w:t>
      </w:r>
    </w:p>
    <w:p>
      <w:pPr>
        <w:pStyle w:val="ListNumber"/>
      </w:pPr>
      <w:r>
        <w:rPr>
          <w:b/>
        </w:rPr>
        <w:t>Control release windows and regions</w:t>
      </w:r>
      <w:r>
        <w:t xml:space="preserve"> – cinema first, then streaming; territory-based licences.</w:t>
      </w:r>
    </w:p>
    <w:p>
      <w:pPr>
        <w:pStyle w:val="ListNumber"/>
      </w:pPr>
      <w:r>
        <w:rPr>
          <w:b/>
        </w:rPr>
        <w:t>Protect confidential documents</w:t>
      </w:r>
      <w:r>
        <w:t xml:space="preserve"> (enterprise DRM/information rights management): restrict who can open, print or forward internal files, even after they are sent; revoke access remotely.</w:t>
      </w:r>
    </w:p>
    <w:p>
      <w:pPr>
        <w:pStyle w:val="ListNumber"/>
      </w:pPr>
      <w:r>
        <w:rPr>
          <w:b/>
        </w:rPr>
        <w:t>Comply with contracts</w:t>
      </w:r>
      <w:r>
        <w:t xml:space="preserve"> with artists, studios and authors who demand protection.</w:t>
      </w:r>
    </w:p>
    <w:p>
      <w:r>
        <w:rPr>
          <w:b/>
        </w:rPr>
        <w:t>For users (some benefits)</w:t>
      </w:r>
    </w:p>
    <w:p>
      <w:pPr>
        <w:pStyle w:val="ListBullet"/>
      </w:pPr>
      <w:r>
        <w:t>Access to huge catalogues at low monthly cost instead of buying each item.</w:t>
      </w:r>
    </w:p>
    <w:p>
      <w:pPr>
        <w:pStyle w:val="ListBullet"/>
      </w:pPr>
      <w:r>
        <w:t>Legal, malware-free content with quality guarantees and updates.</w:t>
      </w:r>
    </w:p>
    <w:p>
      <w:pPr>
        <w:pStyle w:val="ListBullet"/>
      </w:pPr>
      <w:r>
        <w:t>Portability across devices within limits; family plans.</w:t>
      </w:r>
    </w:p>
    <w:p>
      <w:pPr>
        <w:pStyle w:val="ListBullet"/>
      </w:pPr>
      <w:r>
        <w:t>Assurance for institutions (schools, libraries) that they operate legally.</w:t>
      </w:r>
    </w:p>
    <w:p>
      <w:r>
        <w:rPr>
          <w:b/>
        </w:rPr>
        <w:t>Criticisms and limitations</w:t>
      </w:r>
      <w:r>
        <w:t xml:space="preserve"> (important for a balanced view)</w:t>
      </w:r>
    </w:p>
    <w:p>
      <w:pPr>
        <w:pStyle w:val="ListBullet"/>
      </w:pPr>
      <w:r>
        <w:t xml:space="preserve">Can </w:t>
      </w:r>
      <w:r>
        <w:rPr>
          <w:b/>
        </w:rPr>
        <w:t>block legitimate fair use</w:t>
      </w:r>
      <w:r>
        <w:t xml:space="preserve"> (a teacher unable to quote a clip; a blind user unable to run text-to-speech on a locked e-book).</w:t>
      </w:r>
    </w:p>
    <w:p>
      <w:pPr>
        <w:pStyle w:val="ListBullet"/>
      </w:pPr>
      <w:r>
        <w:rPr>
          <w:b/>
        </w:rPr>
        <w:t>You buy access, not ownership</w:t>
      </w:r>
      <w:r>
        <w:t>: content can disappear when a service closes or a licence expires (e-books removed from devices; games unplayable when servers shut).</w:t>
      </w:r>
    </w:p>
    <w:p>
      <w:pPr>
        <w:pStyle w:val="ListBullet"/>
      </w:pPr>
      <w:r>
        <w:rPr>
          <w:b/>
        </w:rPr>
        <w:t>Interoperability</w:t>
      </w:r>
      <w:r>
        <w:t xml:space="preserve"> problems: files locked to one company's ecosystem.</w:t>
      </w:r>
    </w:p>
    <w:p>
      <w:pPr>
        <w:pStyle w:val="ListBullet"/>
      </w:pPr>
      <w:r>
        <w:rPr>
          <w:b/>
        </w:rPr>
        <w:t>Privacy</w:t>
      </w:r>
      <w:r>
        <w:t>: authentication reports what you read/watch and where.</w:t>
      </w:r>
    </w:p>
    <w:p>
      <w:pPr>
        <w:pStyle w:val="ListBullet"/>
      </w:pPr>
      <w:r>
        <w:rPr>
          <w:b/>
        </w:rPr>
        <w:t>Inconvenience</w:t>
      </w:r>
      <w:r>
        <w:t xml:space="preserve"> for honest customers (must be online; device limits), while determined pirates often bypass DRM anyway.</w:t>
      </w:r>
    </w:p>
    <w:p>
      <w:pPr>
        <w:pStyle w:val="ListBullet"/>
      </w:pPr>
      <w:r>
        <w:rPr>
          <w:b/>
        </w:rPr>
        <w:t>Anti-circumvention laws</w:t>
      </w:r>
      <w:r>
        <w:t xml:space="preserve"> can criminalise research and repair.</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DRM around a Cameroonian student.</w:t>
            </w:r>
            <w:r>
              <w:rPr>
                <w:sz w:val="21"/>
              </w:rPr>
              <w:t xml:space="preserve"> The GCE Board's e-results portal (login and one-time codes), a rented film on a streaming app that vanishes after 48 hours, Microsoft Office asking to "activate", a school's protected PDF exam bank that cannot be printed, YouTube automatically muting a video that uses a copyrighted song (Content ID) – all DRM in action.</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"DRM = copyright." Copyright is the </w:t>
            </w:r>
            <w:r>
              <w:rPr>
                <w:b/>
                <w:sz w:val="21"/>
              </w:rPr>
              <w:t>legal right</w:t>
            </w:r>
            <w:r>
              <w:rPr>
                <w:sz w:val="21"/>
              </w:rPr>
              <w:t xml:space="preserve">; DRM is a </w:t>
            </w:r>
            <w:r>
              <w:rPr>
                <w:b/>
                <w:sz w:val="21"/>
              </w:rPr>
              <w:t>technical means</w:t>
            </w:r>
            <w:r>
              <w:rPr>
                <w:sz w:val="21"/>
              </w:rPr>
              <w:t xml:space="preserve"> of enforcing some of that right (and sometimes more than the law grants). Content without DRM (a plain MP3 bought from a DRM-free store) is still fully protected by copyright.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Design the lock &amp; debate (15 min).</w:t>
            </w:r>
            <w:r>
              <w:rPr>
                <w:sz w:val="21"/>
              </w:rPr>
              <w:t xml:space="preserve"> Part A (groups, 8 min): the Ministry wants to distribute digital textbooks to 500,000 learners on low-cost tablets while preventing resale of copies and allowing offline reading for a school year. Groups propose a DRM design (which techniques, what limits) and list the possibilities it gives the Ministry and one risk for learners. Part B (whole class, 7 min): quick debate – "DRM helps or harms education in Cameroon?" – each side using two points from the lesson.</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meaning of digital rights management and why digital content in particular needs it.</w:t>
            </w:r>
          </w:p>
          <w:p>
            <w:pPr>
              <w:pStyle w:val="ListNumber"/>
              <w:spacing w:after="60" w:line="264" w:lineRule="auto"/>
            </w:pPr>
            <w:r>
              <w:rPr>
                <w:sz w:val="21"/>
              </w:rPr>
              <w:t>Describe three DRM techniques with an example of each.</w:t>
            </w:r>
          </w:p>
          <w:p>
            <w:pPr>
              <w:pStyle w:val="ListNumber"/>
              <w:spacing w:after="60" w:line="264" w:lineRule="auto"/>
            </w:pPr>
            <w:r>
              <w:rPr>
                <w:sz w:val="21"/>
              </w:rPr>
              <w:t>Outline four possibilities DRM provides for rights holders.</w:t>
            </w:r>
          </w:p>
          <w:p>
            <w:pPr>
              <w:pStyle w:val="ListNumber"/>
              <w:spacing w:after="60" w:line="264" w:lineRule="auto"/>
            </w:pPr>
            <w:r>
              <w:rPr>
                <w:sz w:val="21"/>
              </w:rPr>
              <w:t>Give two benefits and two disadvantages of DRM from a user's point of view.</w:t>
            </w:r>
          </w:p>
          <w:p>
            <w:pPr>
              <w:pStyle w:val="ListNumber"/>
              <w:spacing w:after="60" w:line="264" w:lineRule="auto"/>
            </w:pPr>
            <w:r>
              <w:rPr>
                <w:sz w:val="21"/>
              </w:rPr>
              <w:t>Explain how watermarking differs from encryption in purpose.</w:t>
            </w:r>
          </w:p>
          <w:p>
            <w:pPr>
              <w:pStyle w:val="ListNumber"/>
              <w:spacing w:after="60" w:line="264" w:lineRule="auto"/>
            </w:pPr>
            <w:r>
              <w:rPr>
                <w:sz w:val="21"/>
              </w:rPr>
              <w:t>A library lends e-books that stop opening after 14 days. Which DRM technique is this, and what possibility does it give the library and the publisher?</w:t>
            </w:r>
          </w:p>
          <w:p>
            <w:pPr>
              <w:spacing w:after="60" w:line="264" w:lineRule="auto"/>
            </w:pPr>
            <w:r>
              <w:rPr>
                <w:b/>
                <w:sz w:val="21"/>
              </w:rPr>
              <w:t>Homework:</w:t>
            </w:r>
            <w:r>
              <w:rPr>
                <w:sz w:val="21"/>
              </w:rPr>
              <w:t xml:space="preserve"> Identify one DRM restriction you have personally encountered; describe the technique and evaluate whether it was fair.</w:t>
            </w:r>
          </w:p>
        </w:tc>
      </w:tr>
    </w:tbl>
    <w:p>
      <w:pPr>
        <w:spacing w:after="20"/>
      </w:pPr>
    </w:p>
    <w:p>
      <w:r>
        <w:br w:type="page"/>
      </w:r>
    </w:p>
    <w:p>
      <w:pPr>
        <w:pStyle w:val="Heading1"/>
        <w:pBdr>
          <w:bottom w:val="single" w:sz="8" w:space="1" w:color="0F9D8A"/>
        </w:pBdr>
      </w:pPr>
      <w:r>
        <w:t>Lesson 30: Creative Commons Licences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Explain the concept of licences.</w:t>
            </w:r>
          </w:p>
          <w:p>
            <w:pPr>
              <w:pStyle w:val="ListBullet"/>
              <w:spacing w:after="60" w:line="264" w:lineRule="auto"/>
            </w:pPr>
            <w:r>
              <w:rPr>
                <w:sz w:val="21"/>
              </w:rPr>
              <w:t>Describe the different types of Creative Commons licences.</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Show a Wikipedia image page, a Pixabay photo and a Getty Images photo. "Which can you use on the school website, and how do you know?"</w:t>
            </w:r>
          </w:p>
        </w:tc>
        <w:tc>
          <w:tcPr>
            <w:tcW w:type="dxa" w:w="2381"/>
            <w:tcMar>
              <w:top w:w="60" w:type="dxa"/>
              <w:bottom w:w="60" w:type="dxa"/>
              <w:start w:w="110" w:type="dxa"/>
              <w:end w:w="110" w:type="dxa"/>
            </w:tcMar>
          </w:tcPr>
          <w:p>
            <w:pPr>
              <w:spacing w:after="0" w:line="252" w:lineRule="auto"/>
            </w:pPr>
            <w:r>
              <w:rPr>
                <w:sz w:val="20"/>
              </w:rPr>
              <w:t>Look for licence information.</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Licence concept; types of software/content licences (proprietary/EULA, freeware, shareware, open-source – GPL/MIT –, public domain, CC).</w:t>
            </w:r>
          </w:p>
        </w:tc>
        <w:tc>
          <w:tcPr>
            <w:tcW w:type="dxa" w:w="2381"/>
            <w:tcMar>
              <w:top w:w="60" w:type="dxa"/>
              <w:bottom w:w="60" w:type="dxa"/>
              <w:start w:w="110" w:type="dxa"/>
              <w:end w:w="110" w:type="dxa"/>
            </w:tcMar>
            <w:shd w:val="clear" w:color="auto" w:fill="F4F6F9"/>
          </w:tcPr>
          <w:p>
            <w:pPr>
              <w:spacing w:after="0" w:line="252" w:lineRule="auto"/>
            </w:pPr>
            <w:r>
              <w:rPr>
                <w:sz w:val="20"/>
              </w:rPr>
              <w:t>Classify licence examples.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20 min</w:t>
            </w:r>
          </w:p>
        </w:tc>
        <w:tc>
          <w:tcPr>
            <w:tcW w:type="dxa" w:w="2381"/>
            <w:tcMar>
              <w:top w:w="60" w:type="dxa"/>
              <w:bottom w:w="60" w:type="dxa"/>
              <w:start w:w="110" w:type="dxa"/>
              <w:end w:w="110" w:type="dxa"/>
            </w:tcMar>
          </w:tcPr>
          <w:p>
            <w:pPr>
              <w:spacing w:after="0" w:line="252" w:lineRule="auto"/>
            </w:pPr>
            <w:r>
              <w:rPr>
                <w:sz w:val="20"/>
              </w:rPr>
              <w:t>Creative Commons: origin, the four elements (BY, SA, NC, ND), the six licences + CC0, what each allows, how to read and apply them.</w:t>
            </w:r>
          </w:p>
        </w:tc>
        <w:tc>
          <w:tcPr>
            <w:tcW w:type="dxa" w:w="2381"/>
            <w:tcMar>
              <w:top w:w="60" w:type="dxa"/>
              <w:bottom w:w="60" w:type="dxa"/>
              <w:start w:w="110" w:type="dxa"/>
              <w:end w:w="110" w:type="dxa"/>
            </w:tcMar>
          </w:tcPr>
          <w:p>
            <w:pPr>
              <w:spacing w:after="0" w:line="252" w:lineRule="auto"/>
            </w:pPr>
            <w:r>
              <w:rPr>
                <w:sz w:val="20"/>
              </w:rPr>
              <w:t>Build the CC "spectrum"; decode licence badges.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8 min</w:t>
            </w:r>
          </w:p>
        </w:tc>
        <w:tc>
          <w:tcPr>
            <w:tcW w:type="dxa" w:w="2381"/>
            <w:tcMar>
              <w:top w:w="60" w:type="dxa"/>
              <w:bottom w:w="60" w:type="dxa"/>
              <w:start w:w="110" w:type="dxa"/>
              <w:end w:w="110" w:type="dxa"/>
            </w:tcMar>
            <w:shd w:val="clear" w:color="auto" w:fill="F4F6F9"/>
          </w:tcPr>
          <w:p>
            <w:pPr>
              <w:spacing w:after="0" w:line="252" w:lineRule="auto"/>
            </w:pPr>
            <w:r>
              <w:rPr>
                <w:sz w:val="20"/>
              </w:rPr>
              <w:t>Finding and attributing CC material correctly (TASL); choosing a licence for your own work.</w:t>
            </w:r>
          </w:p>
        </w:tc>
        <w:tc>
          <w:tcPr>
            <w:tcW w:type="dxa" w:w="2381"/>
            <w:tcMar>
              <w:top w:w="60" w:type="dxa"/>
              <w:bottom w:w="60" w:type="dxa"/>
              <w:start w:w="110" w:type="dxa"/>
              <w:end w:w="110" w:type="dxa"/>
            </w:tcMar>
            <w:shd w:val="clear" w:color="auto" w:fill="F4F6F9"/>
          </w:tcPr>
          <w:p>
            <w:pPr>
              <w:spacing w:after="0" w:line="252" w:lineRule="auto"/>
            </w:pPr>
            <w:r>
              <w:rPr>
                <w:sz w:val="20"/>
              </w:rPr>
              <w:t>Write an attribution; choose a licence.</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30.1 Licences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sz w:val="21"/>
              </w:rPr>
              <w:t xml:space="preserve">A </w:t>
            </w:r>
            <w:r>
              <w:rPr>
                <w:b/>
                <w:sz w:val="21"/>
              </w:rPr>
              <w:t>licence</w:t>
            </w:r>
            <w:r>
              <w:rPr>
                <w:sz w:val="21"/>
              </w:rPr>
              <w:t xml:space="preserve"> is a </w:t>
            </w:r>
            <w:r>
              <w:rPr>
                <w:b/>
                <w:sz w:val="21"/>
              </w:rPr>
              <w:t>legal permission granted by the rights holder</w:t>
            </w:r>
            <w:r>
              <w:rPr>
                <w:sz w:val="21"/>
              </w:rPr>
              <w:t xml:space="preserve"> to another party to use a protected work under </w:t>
            </w:r>
            <w:r>
              <w:rPr>
                <w:b/>
                <w:sz w:val="21"/>
              </w:rPr>
              <w:t>specified conditions</w:t>
            </w:r>
            <w:r>
              <w:rPr>
                <w:sz w:val="21"/>
              </w:rPr>
              <w:t xml:space="preserve"> (what uses are allowed, by whom, where, for how long, at what cost), without transferring ownership of the copyright.</w:t>
            </w:r>
          </w:p>
        </w:tc>
      </w:tr>
    </w:tbl>
    <w:p>
      <w:pPr>
        <w:spacing w:after="20"/>
      </w:pPr>
    </w:p>
    <w:p>
      <w:r>
        <w:t xml:space="preserve">Copyright says "all rights reserved" by default; a licence </w:t>
      </w:r>
      <w:r>
        <w:rPr>
          <w:b/>
        </w:rPr>
        <w:t>opens</w:t>
      </w:r>
      <w:r>
        <w:t xml:space="preserve"> specific rights. Common licence families: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Licence type</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Meaning</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Examples</w:t>
            </w:r>
          </w:p>
        </w:tc>
      </w:tr>
      <w:tr>
        <w:tc>
          <w:tcPr>
            <w:tcW w:type="dxa" w:w="3175"/>
            <w:tcMar>
              <w:top w:w="60" w:type="dxa"/>
              <w:bottom w:w="60" w:type="dxa"/>
              <w:start w:w="110" w:type="dxa"/>
              <w:end w:w="110" w:type="dxa"/>
            </w:tcMar>
          </w:tcPr>
          <w:p>
            <w:pPr>
              <w:spacing w:after="0" w:line="252" w:lineRule="auto"/>
            </w:pPr>
            <w:r>
              <w:rPr>
                <w:b/>
                <w:sz w:val="20"/>
              </w:rPr>
              <w:t>Proprietary (commercial) licence / EULA</w:t>
            </w:r>
          </w:p>
        </w:tc>
        <w:tc>
          <w:tcPr>
            <w:tcW w:type="dxa" w:w="3175"/>
            <w:tcMar>
              <w:top w:w="60" w:type="dxa"/>
              <w:bottom w:w="60" w:type="dxa"/>
              <w:start w:w="110" w:type="dxa"/>
              <w:end w:w="110" w:type="dxa"/>
            </w:tcMar>
          </w:tcPr>
          <w:p>
            <w:pPr>
              <w:spacing w:after="0" w:line="252" w:lineRule="auto"/>
            </w:pPr>
            <w:r>
              <w:rPr>
                <w:sz w:val="20"/>
              </w:rPr>
              <w:t>Pay for the right to use under strict terms (no copying, limited installs, no reverse engineering); source code closed.</w:t>
            </w:r>
          </w:p>
        </w:tc>
        <w:tc>
          <w:tcPr>
            <w:tcW w:type="dxa" w:w="3175"/>
            <w:tcMar>
              <w:top w:w="60" w:type="dxa"/>
              <w:bottom w:w="60" w:type="dxa"/>
              <w:start w:w="110" w:type="dxa"/>
              <w:end w:w="110" w:type="dxa"/>
            </w:tcMar>
          </w:tcPr>
          <w:p>
            <w:pPr>
              <w:spacing w:after="0" w:line="252" w:lineRule="auto"/>
            </w:pPr>
            <w:r>
              <w:rPr>
                <w:sz w:val="20"/>
              </w:rPr>
              <w:t>Microsoft Windows/Office, Adobe products, most games.</w:t>
            </w:r>
          </w:p>
        </w:tc>
      </w:tr>
      <w:tr>
        <w:tc>
          <w:tcPr>
            <w:tcW w:type="dxa" w:w="3175"/>
            <w:tcMar>
              <w:top w:w="60" w:type="dxa"/>
              <w:bottom w:w="60" w:type="dxa"/>
              <w:start w:w="110" w:type="dxa"/>
              <w:end w:w="110" w:type="dxa"/>
            </w:tcMar>
            <w:shd w:val="clear" w:color="auto" w:fill="F4F6F9"/>
          </w:tcPr>
          <w:p>
            <w:pPr>
              <w:spacing w:after="0" w:line="252" w:lineRule="auto"/>
            </w:pPr>
            <w:r>
              <w:rPr>
                <w:b/>
                <w:sz w:val="20"/>
              </w:rPr>
              <w:t>Freeware</w:t>
            </w:r>
          </w:p>
        </w:tc>
        <w:tc>
          <w:tcPr>
            <w:tcW w:type="dxa" w:w="3175"/>
            <w:tcMar>
              <w:top w:w="60" w:type="dxa"/>
              <w:bottom w:w="60" w:type="dxa"/>
              <w:start w:w="110" w:type="dxa"/>
              <w:end w:w="110" w:type="dxa"/>
            </w:tcMar>
            <w:shd w:val="clear" w:color="auto" w:fill="F4F6F9"/>
          </w:tcPr>
          <w:p>
            <w:pPr>
              <w:spacing w:after="0" w:line="252" w:lineRule="auto"/>
            </w:pPr>
            <w:r>
              <w:rPr>
                <w:sz w:val="20"/>
              </w:rPr>
              <w:t>Free to use (often for non-commercial use) but still proprietary; no source code; may show ads.</w:t>
            </w:r>
          </w:p>
        </w:tc>
        <w:tc>
          <w:tcPr>
            <w:tcW w:type="dxa" w:w="3175"/>
            <w:tcMar>
              <w:top w:w="60" w:type="dxa"/>
              <w:bottom w:w="60" w:type="dxa"/>
              <w:start w:w="110" w:type="dxa"/>
              <w:end w:w="110" w:type="dxa"/>
            </w:tcMar>
            <w:shd w:val="clear" w:color="auto" w:fill="F4F6F9"/>
          </w:tcPr>
          <w:p>
            <w:pPr>
              <w:spacing w:after="0" w:line="252" w:lineRule="auto"/>
            </w:pPr>
            <w:r>
              <w:rPr>
                <w:sz w:val="20"/>
              </w:rPr>
              <w:t>Adobe Acrobat Reader, WhatsApp, many mobile apps.</w:t>
            </w:r>
          </w:p>
        </w:tc>
      </w:tr>
      <w:tr>
        <w:tc>
          <w:tcPr>
            <w:tcW w:type="dxa" w:w="3175"/>
            <w:tcMar>
              <w:top w:w="60" w:type="dxa"/>
              <w:bottom w:w="60" w:type="dxa"/>
              <w:start w:w="110" w:type="dxa"/>
              <w:end w:w="110" w:type="dxa"/>
            </w:tcMar>
          </w:tcPr>
          <w:p>
            <w:pPr>
              <w:spacing w:after="0" w:line="252" w:lineRule="auto"/>
            </w:pPr>
            <w:r>
              <w:rPr>
                <w:b/>
                <w:sz w:val="20"/>
              </w:rPr>
              <w:t>Shareware / trialware</w:t>
            </w:r>
          </w:p>
        </w:tc>
        <w:tc>
          <w:tcPr>
            <w:tcW w:type="dxa" w:w="3175"/>
            <w:tcMar>
              <w:top w:w="60" w:type="dxa"/>
              <w:bottom w:w="60" w:type="dxa"/>
              <w:start w:w="110" w:type="dxa"/>
              <w:end w:w="110" w:type="dxa"/>
            </w:tcMar>
          </w:tcPr>
          <w:p>
            <w:pPr>
              <w:spacing w:after="0" w:line="252" w:lineRule="auto"/>
            </w:pPr>
            <w:r>
              <w:rPr>
                <w:sz w:val="20"/>
              </w:rPr>
              <w:t>Try free for a period or with limits; pay to unlock.</w:t>
            </w:r>
          </w:p>
        </w:tc>
        <w:tc>
          <w:tcPr>
            <w:tcW w:type="dxa" w:w="3175"/>
            <w:tcMar>
              <w:top w:w="60" w:type="dxa"/>
              <w:bottom w:w="60" w:type="dxa"/>
              <w:start w:w="110" w:type="dxa"/>
              <w:end w:w="110" w:type="dxa"/>
            </w:tcMar>
          </w:tcPr>
          <w:p>
            <w:pPr>
              <w:spacing w:after="0" w:line="252" w:lineRule="auto"/>
            </w:pPr>
            <w:r>
              <w:rPr>
                <w:sz w:val="20"/>
              </w:rPr>
              <w:t>WinRAR (nag screen), trial versions of software.</w:t>
            </w:r>
          </w:p>
        </w:tc>
      </w:tr>
      <w:tr>
        <w:tc>
          <w:tcPr>
            <w:tcW w:type="dxa" w:w="3175"/>
            <w:tcMar>
              <w:top w:w="60" w:type="dxa"/>
              <w:bottom w:w="60" w:type="dxa"/>
              <w:start w:w="110" w:type="dxa"/>
              <w:end w:w="110" w:type="dxa"/>
            </w:tcMar>
            <w:shd w:val="clear" w:color="auto" w:fill="F4F6F9"/>
          </w:tcPr>
          <w:p>
            <w:pPr>
              <w:spacing w:after="0" w:line="252" w:lineRule="auto"/>
            </w:pPr>
            <w:r>
              <w:rPr>
                <w:b/>
                <w:sz w:val="20"/>
              </w:rPr>
              <w:t>Free and Open-Source Software (FOSS)</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Freedom to use, study, modify and redistribute; source available. </w:t>
            </w:r>
            <w:r>
              <w:rPr>
                <w:i/>
                <w:sz w:val="20"/>
              </w:rPr>
              <w:t>Copyleft</w:t>
            </w:r>
            <w:r>
              <w:rPr>
                <w:sz w:val="20"/>
              </w:rPr>
              <w:t xml:space="preserve"> licences (GPL) require derivatives to stay open; </w:t>
            </w:r>
            <w:r>
              <w:rPr>
                <w:i/>
                <w:sz w:val="20"/>
              </w:rPr>
              <w:t>permissive</w:t>
            </w:r>
            <w:r>
              <w:rPr>
                <w:sz w:val="20"/>
              </w:rPr>
              <w:t xml:space="preserve"> licences (MIT, Apache, BSD) allow inclusion in proprietary products.</w:t>
            </w:r>
          </w:p>
        </w:tc>
        <w:tc>
          <w:tcPr>
            <w:tcW w:type="dxa" w:w="3175"/>
            <w:tcMar>
              <w:top w:w="60" w:type="dxa"/>
              <w:bottom w:w="60" w:type="dxa"/>
              <w:start w:w="110" w:type="dxa"/>
              <w:end w:w="110" w:type="dxa"/>
            </w:tcMar>
            <w:shd w:val="clear" w:color="auto" w:fill="F4F6F9"/>
          </w:tcPr>
          <w:p>
            <w:pPr>
              <w:spacing w:after="0" w:line="252" w:lineRule="auto"/>
            </w:pPr>
            <w:r>
              <w:rPr>
                <w:sz w:val="20"/>
              </w:rPr>
              <w:t>Linux (GPL), LibreOffice (MPL), Firefox (MPL), Python (PSF), Android core (Apache).</w:t>
            </w:r>
          </w:p>
        </w:tc>
      </w:tr>
      <w:tr>
        <w:tc>
          <w:tcPr>
            <w:tcW w:type="dxa" w:w="3175"/>
            <w:tcMar>
              <w:top w:w="60" w:type="dxa"/>
              <w:bottom w:w="60" w:type="dxa"/>
              <w:start w:w="110" w:type="dxa"/>
              <w:end w:w="110" w:type="dxa"/>
            </w:tcMar>
          </w:tcPr>
          <w:p>
            <w:pPr>
              <w:spacing w:after="0" w:line="252" w:lineRule="auto"/>
            </w:pPr>
            <w:r>
              <w:rPr>
                <w:b/>
                <w:sz w:val="20"/>
              </w:rPr>
              <w:t>Public domain / CC0</w:t>
            </w:r>
          </w:p>
        </w:tc>
        <w:tc>
          <w:tcPr>
            <w:tcW w:type="dxa" w:w="3175"/>
            <w:tcMar>
              <w:top w:w="60" w:type="dxa"/>
              <w:bottom w:w="60" w:type="dxa"/>
              <w:start w:w="110" w:type="dxa"/>
              <w:end w:w="110" w:type="dxa"/>
            </w:tcMar>
          </w:tcPr>
          <w:p>
            <w:pPr>
              <w:spacing w:after="0" w:line="252" w:lineRule="auto"/>
            </w:pPr>
            <w:r>
              <w:rPr>
                <w:sz w:val="20"/>
              </w:rPr>
              <w:t>No rights reserved – anyone may use for anything without attribution (legally).</w:t>
            </w:r>
          </w:p>
        </w:tc>
        <w:tc>
          <w:tcPr>
            <w:tcW w:type="dxa" w:w="3175"/>
            <w:tcMar>
              <w:top w:w="60" w:type="dxa"/>
              <w:bottom w:w="60" w:type="dxa"/>
              <w:start w:w="110" w:type="dxa"/>
              <w:end w:w="110" w:type="dxa"/>
            </w:tcMar>
          </w:tcPr>
          <w:p>
            <w:pPr>
              <w:spacing w:after="0" w:line="252" w:lineRule="auto"/>
            </w:pPr>
            <w:r>
              <w:rPr>
                <w:sz w:val="20"/>
              </w:rPr>
              <w:t>Works of authors dead &gt;50/70 years; CC0-dedicated photos.</w:t>
            </w:r>
          </w:p>
        </w:tc>
      </w:tr>
      <w:tr>
        <w:tc>
          <w:tcPr>
            <w:tcW w:type="dxa" w:w="3175"/>
            <w:tcMar>
              <w:top w:w="60" w:type="dxa"/>
              <w:bottom w:w="60" w:type="dxa"/>
              <w:start w:w="110" w:type="dxa"/>
              <w:end w:w="110" w:type="dxa"/>
            </w:tcMar>
            <w:shd w:val="clear" w:color="auto" w:fill="F4F6F9"/>
          </w:tcPr>
          <w:p>
            <w:pPr>
              <w:spacing w:after="0" w:line="252" w:lineRule="auto"/>
            </w:pPr>
            <w:r>
              <w:rPr>
                <w:b/>
                <w:sz w:val="20"/>
              </w:rPr>
              <w:t>Creative Commons (CC)</w:t>
            </w:r>
          </w:p>
        </w:tc>
        <w:tc>
          <w:tcPr>
            <w:tcW w:type="dxa" w:w="3175"/>
            <w:tcMar>
              <w:top w:w="60" w:type="dxa"/>
              <w:bottom w:w="60" w:type="dxa"/>
              <w:start w:w="110" w:type="dxa"/>
              <w:end w:w="110" w:type="dxa"/>
            </w:tcMar>
            <w:shd w:val="clear" w:color="auto" w:fill="F4F6F9"/>
          </w:tcPr>
          <w:p>
            <w:pPr>
              <w:spacing w:after="0" w:line="252" w:lineRule="auto"/>
            </w:pPr>
            <w:r>
              <w:rPr>
                <w:sz w:val="20"/>
              </w:rPr>
              <w:t>Standardised public licences letting creators keep copyright while allowing specified reuse – "some rights reserved".</w:t>
            </w:r>
          </w:p>
        </w:tc>
        <w:tc>
          <w:tcPr>
            <w:tcW w:type="dxa" w:w="3175"/>
            <w:tcMar>
              <w:top w:w="60" w:type="dxa"/>
              <w:bottom w:w="60" w:type="dxa"/>
              <w:start w:w="110" w:type="dxa"/>
              <w:end w:w="110" w:type="dxa"/>
            </w:tcMar>
            <w:shd w:val="clear" w:color="auto" w:fill="F4F6F9"/>
          </w:tcPr>
          <w:p>
            <w:pPr>
              <w:spacing w:after="0" w:line="252" w:lineRule="auto"/>
            </w:pPr>
            <w:r>
              <w:rPr>
                <w:sz w:val="20"/>
              </w:rPr>
              <w:t>Wikipedia text (CC BY-SA), many educational resources (OER), Flickr photos, open textbooks.</w:t>
            </w:r>
          </w:p>
        </w:tc>
      </w:tr>
      <w:tr>
        <w:tc>
          <w:tcPr>
            <w:tcW w:type="dxa" w:w="3175"/>
            <w:tcMar>
              <w:top w:w="60" w:type="dxa"/>
              <w:bottom w:w="60" w:type="dxa"/>
              <w:start w:w="110" w:type="dxa"/>
              <w:end w:w="110" w:type="dxa"/>
            </w:tcMar>
          </w:tcPr>
          <w:p>
            <w:pPr>
              <w:spacing w:after="0" w:line="252" w:lineRule="auto"/>
            </w:pPr>
            <w:r>
              <w:rPr>
                <w:b/>
                <w:sz w:val="20"/>
              </w:rPr>
              <w:t>Site-specific terms</w:t>
            </w:r>
          </w:p>
        </w:tc>
        <w:tc>
          <w:tcPr>
            <w:tcW w:type="dxa" w:w="3175"/>
            <w:tcMar>
              <w:top w:w="60" w:type="dxa"/>
              <w:bottom w:w="60" w:type="dxa"/>
              <w:start w:w="110" w:type="dxa"/>
              <w:end w:w="110" w:type="dxa"/>
            </w:tcMar>
          </w:tcPr>
          <w:p>
            <w:pPr>
              <w:spacing w:after="0" w:line="252" w:lineRule="auto"/>
            </w:pPr>
            <w:r>
              <w:rPr>
                <w:sz w:val="20"/>
              </w:rPr>
              <w:t>Terms of service of platforms/stock sites.</w:t>
            </w:r>
          </w:p>
        </w:tc>
        <w:tc>
          <w:tcPr>
            <w:tcW w:type="dxa" w:w="3175"/>
            <w:tcMar>
              <w:top w:w="60" w:type="dxa"/>
              <w:bottom w:w="60" w:type="dxa"/>
              <w:start w:w="110" w:type="dxa"/>
              <w:end w:w="110" w:type="dxa"/>
            </w:tcMar>
          </w:tcPr>
          <w:p>
            <w:pPr>
              <w:spacing w:after="0" w:line="252" w:lineRule="auto"/>
            </w:pPr>
            <w:r>
              <w:rPr>
                <w:sz w:val="20"/>
              </w:rPr>
              <w:t>Pixabay/Unsplash licences; YouTube terms.</w:t>
            </w:r>
          </w:p>
        </w:tc>
      </w:tr>
    </w:tbl>
    <w:p>
      <w:pPr>
        <w:spacing w:after="40"/>
      </w:pPr>
    </w:p>
    <w:p>
      <w:pPr>
        <w:pStyle w:val="Heading3"/>
      </w:pPr>
      <w:r>
        <w:t>30.2 Creative Commons</w:t>
      </w:r>
    </w:p>
    <w:p>
      <w:r>
        <w:rPr>
          <w:b/>
        </w:rPr>
        <w:t>Creative Commons</w:t>
      </w:r>
      <w:r>
        <w:t xml:space="preserve"> is a non-profit organisation (founded 2001 by Lawrence Lessig and others) that publishes free, standardised licences so creators can easily share work legally, and users can know at a glance what they may do. Every CC licence is expressed in three layers: a human-readable summary (the "deed"), the legal code, and machine-readable metadata that search engines can filter by.</w:t>
      </w:r>
    </w:p>
    <w:p>
      <w:r>
        <w:rPr>
          <w:b/>
        </w:rPr>
        <w:t>The four licence elements (conditions)</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3175"/>
        <w:gridCol w:w="3175"/>
        <w:gridCol w:w="3175"/>
      </w:tblGrid>
      <w:tr>
        <w:tc>
          <w:tcPr>
            <w:tcW w:type="dxa" w:w="3175"/>
            <w:tcMar>
              <w:top w:w="60" w:type="dxa"/>
              <w:bottom w:w="60" w:type="dxa"/>
              <w:start w:w="110" w:type="dxa"/>
              <w:end w:w="110" w:type="dxa"/>
            </w:tcMar>
            <w:shd w:val="clear" w:color="auto" w:fill="1B2A49"/>
          </w:tcPr>
          <w:p>
            <w:pPr>
              <w:spacing w:after="0" w:line="252" w:lineRule="auto"/>
            </w:pPr>
            <w:r>
              <w:rPr>
                <w:b/>
                <w:color w:val="FFFFFF"/>
                <w:sz w:val="20"/>
              </w:rPr>
              <w:t>Element</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Icon / abbreviation</w:t>
            </w:r>
          </w:p>
        </w:tc>
        <w:tc>
          <w:tcPr>
            <w:tcW w:type="dxa" w:w="3175"/>
            <w:tcMar>
              <w:top w:w="60" w:type="dxa"/>
              <w:bottom w:w="60" w:type="dxa"/>
              <w:start w:w="110" w:type="dxa"/>
              <w:end w:w="110" w:type="dxa"/>
            </w:tcMar>
            <w:shd w:val="clear" w:color="auto" w:fill="1B2A49"/>
          </w:tcPr>
          <w:p>
            <w:pPr>
              <w:spacing w:after="0" w:line="252" w:lineRule="auto"/>
            </w:pPr>
            <w:r>
              <w:rPr>
                <w:b/>
                <w:color w:val="FFFFFF"/>
                <w:sz w:val="20"/>
              </w:rPr>
              <w:t>Condition it imposes</w:t>
            </w:r>
          </w:p>
        </w:tc>
      </w:tr>
      <w:tr>
        <w:tc>
          <w:tcPr>
            <w:tcW w:type="dxa" w:w="3175"/>
            <w:tcMar>
              <w:top w:w="60" w:type="dxa"/>
              <w:bottom w:w="60" w:type="dxa"/>
              <w:start w:w="110" w:type="dxa"/>
              <w:end w:w="110" w:type="dxa"/>
            </w:tcMar>
          </w:tcPr>
          <w:p>
            <w:pPr>
              <w:spacing w:after="0" w:line="252" w:lineRule="auto"/>
            </w:pPr>
            <w:r>
              <w:rPr>
                <w:b/>
                <w:sz w:val="20"/>
              </w:rPr>
              <w:t>Attribution</w:t>
            </w:r>
          </w:p>
        </w:tc>
        <w:tc>
          <w:tcPr>
            <w:tcW w:type="dxa" w:w="3175"/>
            <w:tcMar>
              <w:top w:w="60" w:type="dxa"/>
              <w:bottom w:w="60" w:type="dxa"/>
              <w:start w:w="110" w:type="dxa"/>
              <w:end w:w="110" w:type="dxa"/>
            </w:tcMar>
          </w:tcPr>
          <w:p>
            <w:pPr>
              <w:spacing w:after="0" w:line="252" w:lineRule="auto"/>
            </w:pPr>
            <w:r>
              <w:rPr>
                <w:b/>
                <w:sz w:val="20"/>
              </w:rPr>
              <w:t>BY</w:t>
            </w:r>
            <w:r>
              <w:rPr>
                <w:sz w:val="20"/>
              </w:rPr>
              <w:t xml:space="preserve"> (person icon)</w:t>
            </w:r>
          </w:p>
        </w:tc>
        <w:tc>
          <w:tcPr>
            <w:tcW w:type="dxa" w:w="3175"/>
            <w:tcMar>
              <w:top w:w="60" w:type="dxa"/>
              <w:bottom w:w="60" w:type="dxa"/>
              <w:start w:w="110" w:type="dxa"/>
              <w:end w:w="110" w:type="dxa"/>
            </w:tcMar>
          </w:tcPr>
          <w:p>
            <w:pPr>
              <w:spacing w:after="0" w:line="252" w:lineRule="auto"/>
            </w:pPr>
            <w:r>
              <w:rPr>
                <w:sz w:val="20"/>
              </w:rPr>
              <w:t xml:space="preserve">You must </w:t>
            </w:r>
            <w:r>
              <w:rPr>
                <w:b/>
                <w:sz w:val="20"/>
              </w:rPr>
              <w:t>credit the creator</w:t>
            </w:r>
            <w:r>
              <w:rPr>
                <w:sz w:val="20"/>
              </w:rPr>
              <w:t>, provide a link to the licence and indicate changes. Present in all six licences.</w:t>
            </w:r>
          </w:p>
        </w:tc>
      </w:tr>
      <w:tr>
        <w:tc>
          <w:tcPr>
            <w:tcW w:type="dxa" w:w="3175"/>
            <w:tcMar>
              <w:top w:w="60" w:type="dxa"/>
              <w:bottom w:w="60" w:type="dxa"/>
              <w:start w:w="110" w:type="dxa"/>
              <w:end w:w="110" w:type="dxa"/>
            </w:tcMar>
            <w:shd w:val="clear" w:color="auto" w:fill="F4F6F9"/>
          </w:tcPr>
          <w:p>
            <w:pPr>
              <w:spacing w:after="0" w:line="252" w:lineRule="auto"/>
            </w:pPr>
            <w:r>
              <w:rPr>
                <w:b/>
                <w:sz w:val="20"/>
              </w:rPr>
              <w:t>ShareAlike</w:t>
            </w:r>
          </w:p>
        </w:tc>
        <w:tc>
          <w:tcPr>
            <w:tcW w:type="dxa" w:w="3175"/>
            <w:tcMar>
              <w:top w:w="60" w:type="dxa"/>
              <w:bottom w:w="60" w:type="dxa"/>
              <w:start w:w="110" w:type="dxa"/>
              <w:end w:w="110" w:type="dxa"/>
            </w:tcMar>
            <w:shd w:val="clear" w:color="auto" w:fill="F4F6F9"/>
          </w:tcPr>
          <w:p>
            <w:pPr>
              <w:spacing w:after="0" w:line="252" w:lineRule="auto"/>
            </w:pPr>
            <w:r>
              <w:rPr>
                <w:b/>
                <w:sz w:val="20"/>
              </w:rPr>
              <w:t>SA</w:t>
            </w:r>
            <w:r>
              <w:rPr>
                <w:sz w:val="20"/>
              </w:rPr>
              <w:t xml:space="preserve"> (circular arrow)</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If you remix or adapt, you must release your new work under the </w:t>
            </w:r>
            <w:r>
              <w:rPr>
                <w:b/>
                <w:sz w:val="20"/>
              </w:rPr>
              <w:t>same licence</w:t>
            </w:r>
            <w:r>
              <w:rPr>
                <w:sz w:val="20"/>
              </w:rPr>
              <w:t>. (Copyleft for content.)</w:t>
            </w:r>
          </w:p>
        </w:tc>
      </w:tr>
      <w:tr>
        <w:tc>
          <w:tcPr>
            <w:tcW w:type="dxa" w:w="3175"/>
            <w:tcMar>
              <w:top w:w="60" w:type="dxa"/>
              <w:bottom w:w="60" w:type="dxa"/>
              <w:start w:w="110" w:type="dxa"/>
              <w:end w:w="110" w:type="dxa"/>
            </w:tcMar>
          </w:tcPr>
          <w:p>
            <w:pPr>
              <w:spacing w:after="0" w:line="252" w:lineRule="auto"/>
            </w:pPr>
            <w:r>
              <w:rPr>
                <w:b/>
                <w:sz w:val="20"/>
              </w:rPr>
              <w:t>NonCommercial</w:t>
            </w:r>
          </w:p>
        </w:tc>
        <w:tc>
          <w:tcPr>
            <w:tcW w:type="dxa" w:w="3175"/>
            <w:tcMar>
              <w:top w:w="60" w:type="dxa"/>
              <w:bottom w:w="60" w:type="dxa"/>
              <w:start w:w="110" w:type="dxa"/>
              <w:end w:w="110" w:type="dxa"/>
            </w:tcMar>
          </w:tcPr>
          <w:p>
            <w:pPr>
              <w:spacing w:after="0" w:line="252" w:lineRule="auto"/>
            </w:pPr>
            <w:r>
              <w:rPr>
                <w:b/>
                <w:sz w:val="20"/>
              </w:rPr>
              <w:t>NC</w:t>
            </w:r>
            <w:r>
              <w:rPr>
                <w:sz w:val="20"/>
              </w:rPr>
              <w:t xml:space="preserve"> (crossed-out coin)</w:t>
            </w:r>
          </w:p>
        </w:tc>
        <w:tc>
          <w:tcPr>
            <w:tcW w:type="dxa" w:w="3175"/>
            <w:tcMar>
              <w:top w:w="60" w:type="dxa"/>
              <w:bottom w:w="60" w:type="dxa"/>
              <w:start w:w="110" w:type="dxa"/>
              <w:end w:w="110" w:type="dxa"/>
            </w:tcMar>
          </w:tcPr>
          <w:p>
            <w:pPr>
              <w:spacing w:after="0" w:line="252" w:lineRule="auto"/>
            </w:pPr>
            <w:r>
              <w:rPr>
                <w:sz w:val="20"/>
              </w:rPr>
              <w:t xml:space="preserve">You may not use the work for </w:t>
            </w:r>
            <w:r>
              <w:rPr>
                <w:b/>
                <w:sz w:val="20"/>
              </w:rPr>
              <w:t>commercial purposes</w:t>
            </w:r>
            <w:r>
              <w:rPr>
                <w:sz w:val="20"/>
              </w:rPr>
              <w:t xml:space="preserve"> (primarily intended for commercial advantage or monetary compensation).</w:t>
            </w:r>
          </w:p>
        </w:tc>
      </w:tr>
      <w:tr>
        <w:tc>
          <w:tcPr>
            <w:tcW w:type="dxa" w:w="3175"/>
            <w:tcMar>
              <w:top w:w="60" w:type="dxa"/>
              <w:bottom w:w="60" w:type="dxa"/>
              <w:start w:w="110" w:type="dxa"/>
              <w:end w:w="110" w:type="dxa"/>
            </w:tcMar>
            <w:shd w:val="clear" w:color="auto" w:fill="F4F6F9"/>
          </w:tcPr>
          <w:p>
            <w:pPr>
              <w:spacing w:after="0" w:line="252" w:lineRule="auto"/>
            </w:pPr>
            <w:r>
              <w:rPr>
                <w:b/>
                <w:sz w:val="20"/>
              </w:rPr>
              <w:t>NoDerivatives</w:t>
            </w:r>
          </w:p>
        </w:tc>
        <w:tc>
          <w:tcPr>
            <w:tcW w:type="dxa" w:w="3175"/>
            <w:tcMar>
              <w:top w:w="60" w:type="dxa"/>
              <w:bottom w:w="60" w:type="dxa"/>
              <w:start w:w="110" w:type="dxa"/>
              <w:end w:w="110" w:type="dxa"/>
            </w:tcMar>
            <w:shd w:val="clear" w:color="auto" w:fill="F4F6F9"/>
          </w:tcPr>
          <w:p>
            <w:pPr>
              <w:spacing w:after="0" w:line="252" w:lineRule="auto"/>
            </w:pPr>
            <w:r>
              <w:rPr>
                <w:b/>
                <w:sz w:val="20"/>
              </w:rPr>
              <w:t>ND</w:t>
            </w:r>
            <w:r>
              <w:rPr>
                <w:sz w:val="20"/>
              </w:rPr>
              <w:t xml:space="preserve"> (equals sign)</w:t>
            </w:r>
          </w:p>
        </w:tc>
        <w:tc>
          <w:tcPr>
            <w:tcW w:type="dxa" w:w="3175"/>
            <w:tcMar>
              <w:top w:w="60" w:type="dxa"/>
              <w:bottom w:w="60" w:type="dxa"/>
              <w:start w:w="110" w:type="dxa"/>
              <w:end w:w="110" w:type="dxa"/>
            </w:tcMar>
            <w:shd w:val="clear" w:color="auto" w:fill="F4F6F9"/>
          </w:tcPr>
          <w:p>
            <w:pPr>
              <w:spacing w:after="0" w:line="252" w:lineRule="auto"/>
            </w:pPr>
            <w:r>
              <w:rPr>
                <w:sz w:val="20"/>
              </w:rPr>
              <w:t xml:space="preserve">You may copy and share the work </w:t>
            </w:r>
            <w:r>
              <w:rPr>
                <w:b/>
                <w:sz w:val="20"/>
              </w:rPr>
              <w:t>unchanged</w:t>
            </w:r>
            <w:r>
              <w:rPr>
                <w:sz w:val="20"/>
              </w:rPr>
              <w:t xml:space="preserve">; you may not distribute </w:t>
            </w:r>
            <w:r>
              <w:rPr>
                <w:b/>
                <w:sz w:val="20"/>
              </w:rPr>
              <w:t>adaptations</w:t>
            </w:r>
            <w:r>
              <w:rPr>
                <w:sz w:val="20"/>
              </w:rPr>
              <w:t xml:space="preserve"> (translations, remixes, edits).</w:t>
            </w:r>
          </w:p>
        </w:tc>
      </w:tr>
    </w:tbl>
    <w:p>
      <w:pPr>
        <w:spacing w:after="40"/>
      </w:pPr>
    </w:p>
    <w:p>
      <w:r>
        <w:rPr>
          <w:b/>
        </w:rPr>
        <w:t>The six CC licences (from most to least permissive) plus CC0</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Licence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Allows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Requires / forbids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Typical use</w:t>
            </w:r>
          </w:p>
        </w:tc>
      </w:tr>
      <w:tr>
        <w:tc>
          <w:tcPr>
            <w:tcW w:type="dxa" w:w="2381"/>
            <w:tcMar>
              <w:top w:w="60" w:type="dxa"/>
              <w:bottom w:w="60" w:type="dxa"/>
              <w:start w:w="110" w:type="dxa"/>
              <w:end w:w="110" w:type="dxa"/>
            </w:tcMar>
          </w:tcPr>
          <w:p>
            <w:pPr>
              <w:spacing w:after="0" w:line="252" w:lineRule="auto"/>
            </w:pPr>
            <w:r>
              <w:rPr>
                <w:b/>
                <w:sz w:val="20"/>
              </w:rPr>
              <w:t>CC0 (public domain dedication)</w:t>
            </w:r>
          </w:p>
        </w:tc>
        <w:tc>
          <w:tcPr>
            <w:tcW w:type="dxa" w:w="2381"/>
            <w:tcMar>
              <w:top w:w="60" w:type="dxa"/>
              <w:bottom w:w="60" w:type="dxa"/>
              <w:start w:w="110" w:type="dxa"/>
              <w:end w:w="110" w:type="dxa"/>
            </w:tcMar>
          </w:tcPr>
          <w:p>
            <w:pPr>
              <w:spacing w:after="0" w:line="252" w:lineRule="auto"/>
            </w:pPr>
            <w:r>
              <w:rPr>
                <w:sz w:val="20"/>
              </w:rPr>
              <w:t>Anything – copy, modify, sell, no credit needed</w:t>
            </w:r>
          </w:p>
        </w:tc>
        <w:tc>
          <w:tcPr>
            <w:tcW w:type="dxa" w:w="2381"/>
            <w:tcMar>
              <w:top w:w="60" w:type="dxa"/>
              <w:bottom w:w="60" w:type="dxa"/>
              <w:start w:w="110" w:type="dxa"/>
              <w:end w:w="110" w:type="dxa"/>
            </w:tcMar>
          </w:tcPr>
          <w:p>
            <w:pPr>
              <w:spacing w:after="0" w:line="252" w:lineRule="auto"/>
            </w:pPr>
            <w:r>
              <w:rPr>
                <w:sz w:val="20"/>
              </w:rPr>
              <w:t>Nothing</w:t>
            </w:r>
          </w:p>
        </w:tc>
        <w:tc>
          <w:tcPr>
            <w:tcW w:type="dxa" w:w="2381"/>
            <w:tcMar>
              <w:top w:w="60" w:type="dxa"/>
              <w:bottom w:w="60" w:type="dxa"/>
              <w:start w:w="110" w:type="dxa"/>
              <w:end w:w="110" w:type="dxa"/>
            </w:tcMar>
          </w:tcPr>
          <w:p>
            <w:pPr>
              <w:spacing w:after="0" w:line="252" w:lineRule="auto"/>
            </w:pPr>
            <w:r>
              <w:rPr>
                <w:sz w:val="20"/>
              </w:rPr>
              <w:t>Data sets, museum scans, some photo sites</w:t>
            </w:r>
          </w:p>
        </w:tc>
      </w:tr>
      <w:tr>
        <w:tc>
          <w:tcPr>
            <w:tcW w:type="dxa" w:w="2381"/>
            <w:tcMar>
              <w:top w:w="60" w:type="dxa"/>
              <w:bottom w:w="60" w:type="dxa"/>
              <w:start w:w="110" w:type="dxa"/>
              <w:end w:w="110" w:type="dxa"/>
            </w:tcMar>
            <w:shd w:val="clear" w:color="auto" w:fill="F4F6F9"/>
          </w:tcPr>
          <w:p>
            <w:pPr>
              <w:spacing w:after="0" w:line="252" w:lineRule="auto"/>
            </w:pPr>
            <w:r>
              <w:rPr>
                <w:b/>
                <w:sz w:val="20"/>
              </w:rPr>
              <w:t>CC BY</w:t>
            </w:r>
          </w:p>
        </w:tc>
        <w:tc>
          <w:tcPr>
            <w:tcW w:type="dxa" w:w="2381"/>
            <w:tcMar>
              <w:top w:w="60" w:type="dxa"/>
              <w:bottom w:w="60" w:type="dxa"/>
              <w:start w:w="110" w:type="dxa"/>
              <w:end w:w="110" w:type="dxa"/>
            </w:tcMar>
            <w:shd w:val="clear" w:color="auto" w:fill="F4F6F9"/>
          </w:tcPr>
          <w:p>
            <w:pPr>
              <w:spacing w:after="0" w:line="252" w:lineRule="auto"/>
            </w:pPr>
            <w:r>
              <w:rPr>
                <w:sz w:val="20"/>
              </w:rPr>
              <w:t>Copy, distribute, adapt, commercial use</w:t>
            </w:r>
          </w:p>
        </w:tc>
        <w:tc>
          <w:tcPr>
            <w:tcW w:type="dxa" w:w="2381"/>
            <w:tcMar>
              <w:top w:w="60" w:type="dxa"/>
              <w:bottom w:w="60" w:type="dxa"/>
              <w:start w:w="110" w:type="dxa"/>
              <w:end w:w="110" w:type="dxa"/>
            </w:tcMar>
            <w:shd w:val="clear" w:color="auto" w:fill="F4F6F9"/>
          </w:tcPr>
          <w:p>
            <w:pPr>
              <w:spacing w:after="0" w:line="252" w:lineRule="auto"/>
            </w:pPr>
            <w:r>
              <w:rPr>
                <w:sz w:val="20"/>
              </w:rPr>
              <w:t>Attribution</w:t>
            </w:r>
          </w:p>
        </w:tc>
        <w:tc>
          <w:tcPr>
            <w:tcW w:type="dxa" w:w="2381"/>
            <w:tcMar>
              <w:top w:w="60" w:type="dxa"/>
              <w:bottom w:w="60" w:type="dxa"/>
              <w:start w:w="110" w:type="dxa"/>
              <w:end w:w="110" w:type="dxa"/>
            </w:tcMar>
            <w:shd w:val="clear" w:color="auto" w:fill="F4F6F9"/>
          </w:tcPr>
          <w:p>
            <w:pPr>
              <w:spacing w:after="0" w:line="252" w:lineRule="auto"/>
            </w:pPr>
            <w:r>
              <w:rPr>
                <w:sz w:val="20"/>
              </w:rPr>
              <w:t>Open educational resources, research papers, government open data</w:t>
            </w:r>
          </w:p>
        </w:tc>
      </w:tr>
      <w:tr>
        <w:tc>
          <w:tcPr>
            <w:tcW w:type="dxa" w:w="2381"/>
            <w:tcMar>
              <w:top w:w="60" w:type="dxa"/>
              <w:bottom w:w="60" w:type="dxa"/>
              <w:start w:w="110" w:type="dxa"/>
              <w:end w:w="110" w:type="dxa"/>
            </w:tcMar>
          </w:tcPr>
          <w:p>
            <w:pPr>
              <w:spacing w:after="0" w:line="252" w:lineRule="auto"/>
            </w:pPr>
            <w:r>
              <w:rPr>
                <w:b/>
                <w:sz w:val="20"/>
              </w:rPr>
              <w:t>CC BY-SA</w:t>
            </w:r>
          </w:p>
        </w:tc>
        <w:tc>
          <w:tcPr>
            <w:tcW w:type="dxa" w:w="2381"/>
            <w:tcMar>
              <w:top w:w="60" w:type="dxa"/>
              <w:bottom w:w="60" w:type="dxa"/>
              <w:start w:w="110" w:type="dxa"/>
              <w:end w:w="110" w:type="dxa"/>
            </w:tcMar>
          </w:tcPr>
          <w:p>
            <w:pPr>
              <w:spacing w:after="0" w:line="252" w:lineRule="auto"/>
            </w:pPr>
            <w:r>
              <w:rPr>
                <w:sz w:val="20"/>
              </w:rPr>
              <w:t>Copy, distribute, adapt, commercial use</w:t>
            </w:r>
          </w:p>
        </w:tc>
        <w:tc>
          <w:tcPr>
            <w:tcW w:type="dxa" w:w="2381"/>
            <w:tcMar>
              <w:top w:w="60" w:type="dxa"/>
              <w:bottom w:w="60" w:type="dxa"/>
              <w:start w:w="110" w:type="dxa"/>
              <w:end w:w="110" w:type="dxa"/>
            </w:tcMar>
          </w:tcPr>
          <w:p>
            <w:pPr>
              <w:spacing w:after="0" w:line="252" w:lineRule="auto"/>
            </w:pPr>
            <w:r>
              <w:rPr>
                <w:sz w:val="20"/>
              </w:rPr>
              <w:t xml:space="preserve">Attribution + adaptations under </w:t>
            </w:r>
            <w:r>
              <w:rPr>
                <w:b/>
                <w:sz w:val="20"/>
              </w:rPr>
              <w:t>same licence</w:t>
            </w:r>
          </w:p>
        </w:tc>
        <w:tc>
          <w:tcPr>
            <w:tcW w:type="dxa" w:w="2381"/>
            <w:tcMar>
              <w:top w:w="60" w:type="dxa"/>
              <w:bottom w:w="60" w:type="dxa"/>
              <w:start w:w="110" w:type="dxa"/>
              <w:end w:w="110" w:type="dxa"/>
            </w:tcMar>
          </w:tcPr>
          <w:p>
            <w:pPr>
              <w:spacing w:after="0" w:line="252" w:lineRule="auto"/>
            </w:pPr>
            <w:r>
              <w:rPr>
                <w:sz w:val="20"/>
              </w:rPr>
              <w:t>Wikipedia, OpenStreetMap-style projects</w:t>
            </w:r>
          </w:p>
        </w:tc>
      </w:tr>
      <w:tr>
        <w:tc>
          <w:tcPr>
            <w:tcW w:type="dxa" w:w="2381"/>
            <w:tcMar>
              <w:top w:w="60" w:type="dxa"/>
              <w:bottom w:w="60" w:type="dxa"/>
              <w:start w:w="110" w:type="dxa"/>
              <w:end w:w="110" w:type="dxa"/>
            </w:tcMar>
            <w:shd w:val="clear" w:color="auto" w:fill="F4F6F9"/>
          </w:tcPr>
          <w:p>
            <w:pPr>
              <w:spacing w:after="0" w:line="252" w:lineRule="auto"/>
            </w:pPr>
            <w:r>
              <w:rPr>
                <w:b/>
                <w:sz w:val="20"/>
              </w:rPr>
              <w:t>CC BY-ND</w:t>
            </w:r>
          </w:p>
        </w:tc>
        <w:tc>
          <w:tcPr>
            <w:tcW w:type="dxa" w:w="2381"/>
            <w:tcMar>
              <w:top w:w="60" w:type="dxa"/>
              <w:bottom w:w="60" w:type="dxa"/>
              <w:start w:w="110" w:type="dxa"/>
              <w:end w:w="110" w:type="dxa"/>
            </w:tcMar>
            <w:shd w:val="clear" w:color="auto" w:fill="F4F6F9"/>
          </w:tcPr>
          <w:p>
            <w:pPr>
              <w:spacing w:after="0" w:line="252" w:lineRule="auto"/>
            </w:pPr>
            <w:r>
              <w:rPr>
                <w:sz w:val="20"/>
              </w:rPr>
              <w:t>Copy and distribute, including commercially</w:t>
            </w:r>
          </w:p>
        </w:tc>
        <w:tc>
          <w:tcPr>
            <w:tcW w:type="dxa" w:w="2381"/>
            <w:tcMar>
              <w:top w:w="60" w:type="dxa"/>
              <w:bottom w:w="60" w:type="dxa"/>
              <w:start w:w="110" w:type="dxa"/>
              <w:end w:w="110" w:type="dxa"/>
            </w:tcMar>
            <w:shd w:val="clear" w:color="auto" w:fill="F4F6F9"/>
          </w:tcPr>
          <w:p>
            <w:pPr>
              <w:spacing w:after="0" w:line="252" w:lineRule="auto"/>
            </w:pPr>
            <w:r>
              <w:rPr>
                <w:sz w:val="20"/>
              </w:rPr>
              <w:t xml:space="preserve">Attribution; </w:t>
            </w:r>
            <w:r>
              <w:rPr>
                <w:b/>
                <w:sz w:val="20"/>
              </w:rPr>
              <w:t>no adaptations</w:t>
            </w:r>
          </w:p>
        </w:tc>
        <w:tc>
          <w:tcPr>
            <w:tcW w:type="dxa" w:w="2381"/>
            <w:tcMar>
              <w:top w:w="60" w:type="dxa"/>
              <w:bottom w:w="60" w:type="dxa"/>
              <w:start w:w="110" w:type="dxa"/>
              <w:end w:w="110" w:type="dxa"/>
            </w:tcMar>
            <w:shd w:val="clear" w:color="auto" w:fill="F4F6F9"/>
          </w:tcPr>
          <w:p>
            <w:pPr>
              <w:spacing w:after="0" w:line="252" w:lineRule="auto"/>
            </w:pPr>
            <w:r>
              <w:rPr>
                <w:sz w:val="20"/>
              </w:rPr>
              <w:t>Official statements, artworks the author wants kept intact</w:t>
            </w:r>
          </w:p>
        </w:tc>
      </w:tr>
      <w:tr>
        <w:tc>
          <w:tcPr>
            <w:tcW w:type="dxa" w:w="2381"/>
            <w:tcMar>
              <w:top w:w="60" w:type="dxa"/>
              <w:bottom w:w="60" w:type="dxa"/>
              <w:start w:w="110" w:type="dxa"/>
              <w:end w:w="110" w:type="dxa"/>
            </w:tcMar>
          </w:tcPr>
          <w:p>
            <w:pPr>
              <w:spacing w:after="0" w:line="252" w:lineRule="auto"/>
            </w:pPr>
            <w:r>
              <w:rPr>
                <w:b/>
                <w:sz w:val="20"/>
              </w:rPr>
              <w:t>CC BY-NC</w:t>
            </w:r>
          </w:p>
        </w:tc>
        <w:tc>
          <w:tcPr>
            <w:tcW w:type="dxa" w:w="2381"/>
            <w:tcMar>
              <w:top w:w="60" w:type="dxa"/>
              <w:bottom w:w="60" w:type="dxa"/>
              <w:start w:w="110" w:type="dxa"/>
              <w:end w:w="110" w:type="dxa"/>
            </w:tcMar>
          </w:tcPr>
          <w:p>
            <w:pPr>
              <w:spacing w:after="0" w:line="252" w:lineRule="auto"/>
            </w:pPr>
            <w:r>
              <w:rPr>
                <w:sz w:val="20"/>
              </w:rPr>
              <w:t>Copy, distribute, adapt</w:t>
            </w:r>
          </w:p>
        </w:tc>
        <w:tc>
          <w:tcPr>
            <w:tcW w:type="dxa" w:w="2381"/>
            <w:tcMar>
              <w:top w:w="60" w:type="dxa"/>
              <w:bottom w:w="60" w:type="dxa"/>
              <w:start w:w="110" w:type="dxa"/>
              <w:end w:w="110" w:type="dxa"/>
            </w:tcMar>
          </w:tcPr>
          <w:p>
            <w:pPr>
              <w:spacing w:after="0" w:line="252" w:lineRule="auto"/>
            </w:pPr>
            <w:r>
              <w:rPr>
                <w:sz w:val="20"/>
              </w:rPr>
              <w:t xml:space="preserve">Attribution; </w:t>
            </w:r>
            <w:r>
              <w:rPr>
                <w:b/>
                <w:sz w:val="20"/>
              </w:rPr>
              <w:t>no commercial use</w:t>
            </w:r>
          </w:p>
        </w:tc>
        <w:tc>
          <w:tcPr>
            <w:tcW w:type="dxa" w:w="2381"/>
            <w:tcMar>
              <w:top w:w="60" w:type="dxa"/>
              <w:bottom w:w="60" w:type="dxa"/>
              <w:start w:w="110" w:type="dxa"/>
              <w:end w:w="110" w:type="dxa"/>
            </w:tcMar>
          </w:tcPr>
          <w:p>
            <w:pPr>
              <w:spacing w:after="0" w:line="252" w:lineRule="auto"/>
            </w:pPr>
            <w:r>
              <w:rPr>
                <w:sz w:val="20"/>
              </w:rPr>
              <w:t>Educators sharing lessons, artists allowing hobby remixes</w:t>
            </w:r>
          </w:p>
        </w:tc>
      </w:tr>
      <w:tr>
        <w:tc>
          <w:tcPr>
            <w:tcW w:type="dxa" w:w="2381"/>
            <w:tcMar>
              <w:top w:w="60" w:type="dxa"/>
              <w:bottom w:w="60" w:type="dxa"/>
              <w:start w:w="110" w:type="dxa"/>
              <w:end w:w="110" w:type="dxa"/>
            </w:tcMar>
            <w:shd w:val="clear" w:color="auto" w:fill="F4F6F9"/>
          </w:tcPr>
          <w:p>
            <w:pPr>
              <w:spacing w:after="0" w:line="252" w:lineRule="auto"/>
            </w:pPr>
            <w:r>
              <w:rPr>
                <w:b/>
                <w:sz w:val="20"/>
              </w:rPr>
              <w:t>CC BY-NC-SA</w:t>
            </w:r>
          </w:p>
        </w:tc>
        <w:tc>
          <w:tcPr>
            <w:tcW w:type="dxa" w:w="2381"/>
            <w:tcMar>
              <w:top w:w="60" w:type="dxa"/>
              <w:bottom w:w="60" w:type="dxa"/>
              <w:start w:w="110" w:type="dxa"/>
              <w:end w:w="110" w:type="dxa"/>
            </w:tcMar>
            <w:shd w:val="clear" w:color="auto" w:fill="F4F6F9"/>
          </w:tcPr>
          <w:p>
            <w:pPr>
              <w:spacing w:after="0" w:line="252" w:lineRule="auto"/>
            </w:pPr>
            <w:r>
              <w:rPr>
                <w:sz w:val="20"/>
              </w:rPr>
              <w:t>Copy, distribute, adapt</w:t>
            </w:r>
          </w:p>
        </w:tc>
        <w:tc>
          <w:tcPr>
            <w:tcW w:type="dxa" w:w="2381"/>
            <w:tcMar>
              <w:top w:w="60" w:type="dxa"/>
              <w:bottom w:w="60" w:type="dxa"/>
              <w:start w:w="110" w:type="dxa"/>
              <w:end w:w="110" w:type="dxa"/>
            </w:tcMar>
            <w:shd w:val="clear" w:color="auto" w:fill="F4F6F9"/>
          </w:tcPr>
          <w:p>
            <w:pPr>
              <w:spacing w:after="0" w:line="252" w:lineRule="auto"/>
            </w:pPr>
            <w:r>
              <w:rPr>
                <w:sz w:val="20"/>
              </w:rPr>
              <w:t>Attribution; non-commercial; same licence</w:t>
            </w:r>
          </w:p>
        </w:tc>
        <w:tc>
          <w:tcPr>
            <w:tcW w:type="dxa" w:w="2381"/>
            <w:tcMar>
              <w:top w:w="60" w:type="dxa"/>
              <w:bottom w:w="60" w:type="dxa"/>
              <w:start w:w="110" w:type="dxa"/>
              <w:end w:w="110" w:type="dxa"/>
            </w:tcMar>
            <w:shd w:val="clear" w:color="auto" w:fill="F4F6F9"/>
          </w:tcPr>
          <w:p>
            <w:pPr>
              <w:spacing w:after="0" w:line="252" w:lineRule="auto"/>
            </w:pPr>
            <w:r>
              <w:rPr>
                <w:sz w:val="20"/>
              </w:rPr>
              <w:t>MIT OpenCourseWare, many open textbooks</w:t>
            </w:r>
          </w:p>
        </w:tc>
      </w:tr>
      <w:tr>
        <w:tc>
          <w:tcPr>
            <w:tcW w:type="dxa" w:w="2381"/>
            <w:tcMar>
              <w:top w:w="60" w:type="dxa"/>
              <w:bottom w:w="60" w:type="dxa"/>
              <w:start w:w="110" w:type="dxa"/>
              <w:end w:w="110" w:type="dxa"/>
            </w:tcMar>
          </w:tcPr>
          <w:p>
            <w:pPr>
              <w:spacing w:after="0" w:line="252" w:lineRule="auto"/>
            </w:pPr>
            <w:r>
              <w:rPr>
                <w:b/>
                <w:sz w:val="20"/>
              </w:rPr>
              <w:t>CC BY-NC-ND</w:t>
            </w:r>
          </w:p>
        </w:tc>
        <w:tc>
          <w:tcPr>
            <w:tcW w:type="dxa" w:w="2381"/>
            <w:tcMar>
              <w:top w:w="60" w:type="dxa"/>
              <w:bottom w:w="60" w:type="dxa"/>
              <w:start w:w="110" w:type="dxa"/>
              <w:end w:w="110" w:type="dxa"/>
            </w:tcMar>
          </w:tcPr>
          <w:p>
            <w:pPr>
              <w:spacing w:after="0" w:line="252" w:lineRule="auto"/>
            </w:pPr>
            <w:r>
              <w:rPr>
                <w:sz w:val="20"/>
              </w:rPr>
              <w:t>Copy and distribute only</w:t>
            </w:r>
          </w:p>
        </w:tc>
        <w:tc>
          <w:tcPr>
            <w:tcW w:type="dxa" w:w="2381"/>
            <w:tcMar>
              <w:top w:w="60" w:type="dxa"/>
              <w:bottom w:w="60" w:type="dxa"/>
              <w:start w:w="110" w:type="dxa"/>
              <w:end w:w="110" w:type="dxa"/>
            </w:tcMar>
          </w:tcPr>
          <w:p>
            <w:pPr>
              <w:spacing w:after="0" w:line="252" w:lineRule="auto"/>
            </w:pPr>
            <w:r>
              <w:rPr>
                <w:sz w:val="20"/>
              </w:rPr>
              <w:t>Attribution; non-commercial; no adaptations</w:t>
            </w:r>
          </w:p>
        </w:tc>
        <w:tc>
          <w:tcPr>
            <w:tcW w:type="dxa" w:w="2381"/>
            <w:tcMar>
              <w:top w:w="60" w:type="dxa"/>
              <w:bottom w:w="60" w:type="dxa"/>
              <w:start w:w="110" w:type="dxa"/>
              <w:end w:w="110" w:type="dxa"/>
            </w:tcMar>
          </w:tcPr>
          <w:p>
            <w:pPr>
              <w:spacing w:after="0" w:line="252" w:lineRule="auto"/>
            </w:pPr>
            <w:r>
              <w:rPr>
                <w:sz w:val="20"/>
              </w:rPr>
              <w:t>Music/film given away for sharing but not remixing – the most restrictive</w:t>
            </w:r>
          </w:p>
        </w:tc>
      </w:tr>
    </w:tbl>
    <w:p>
      <w:pPr>
        <w:spacing w:after="40"/>
      </w:pPr>
    </w:p>
    <w:p>
      <w:r>
        <w:t xml:space="preserve">Note: SA and ND never appear together (SA concerns adaptations, ND forbids them). All CC licences are </w:t>
      </w:r>
      <w:r>
        <w:rPr>
          <w:b/>
        </w:rPr>
        <w:t>worldwide, royalty-free, non-revocable</w:t>
      </w:r>
      <w:r>
        <w:t xml:space="preserve"> (you cannot withdraw permission from copies already made), and do </w:t>
      </w:r>
      <w:r>
        <w:rPr>
          <w:b/>
        </w:rPr>
        <w:t>not</w:t>
      </w:r>
      <w:r>
        <w:t xml:space="preserve"> restrict uses allowed by fair-use exceptions.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30.1 – The Creative Commons spectrum.</w:t>
            </w:r>
            <w:r>
              <w:rPr>
                <w:sz w:val="21"/>
              </w:rPr>
              <w:t xml:space="preserve"> A vertical bar from green (top: "Most free") to red (bottom: "Least free"). Rungs: CC0 → CC BY → CC BY-SA → CC BY-ND → CC BY-NC → CC BY-NC-SA → CC BY-NC-ND → (below the bar) "© All rights reserved". Beside each rung the four element icons present, and three small tick/cross columns: </w:t>
            </w:r>
            <w:r>
              <w:rPr>
                <w:i/>
                <w:sz w:val="21"/>
              </w:rPr>
              <w:t>Commercial use?</w:t>
            </w:r>
            <w:r>
              <w:rPr>
                <w:sz w:val="21"/>
              </w:rPr>
              <w:t xml:space="preserve">, </w:t>
            </w:r>
            <w:r>
              <w:rPr>
                <w:i/>
                <w:sz w:val="21"/>
              </w:rPr>
              <w:t>Adapt?</w:t>
            </w:r>
            <w:r>
              <w:rPr>
                <w:sz w:val="21"/>
              </w:rPr>
              <w:t xml:space="preserve">, </w:t>
            </w:r>
            <w:r>
              <w:rPr>
                <w:i/>
                <w:sz w:val="21"/>
              </w:rPr>
              <w:t>Must share alike?</w:t>
            </w:r>
            <w:r>
              <w:rPr>
                <w:sz w:val="21"/>
              </w:rPr>
              <w:t>.</w:t>
            </w:r>
          </w:p>
        </w:tc>
      </w:tr>
    </w:tbl>
    <w:p>
      <w:pPr>
        <w:spacing w:after="20"/>
      </w:pPr>
    </w:p>
    <w:p>
      <w:pPr>
        <w:pStyle w:val="Heading3"/>
      </w:pPr>
      <w:r>
        <w:t>30.3 Using and applying CC licences</w:t>
      </w:r>
    </w:p>
    <w:p>
      <w:r>
        <w:rPr>
          <w:b/>
        </w:rPr>
        <w:t>Finding CC material:</w:t>
      </w:r>
      <w:r>
        <w:t xml:space="preserve"> Openverse (openverse.org), Wikimedia Commons, Flickr (licence filter), Google Images (Tools → Usage rights), YouTube (Creative Commons filter), Free Music Archive, Pixabay/Unsplash (their own permissive licences), OER Commons.</w:t>
      </w:r>
    </w:p>
    <w:p>
      <w:r>
        <w:rPr>
          <w:b/>
        </w:rPr>
        <w:t>Attributing correctly – the TASL rule:</w:t>
      </w:r>
      <w:r>
        <w:t xml:space="preserve"> </w:t>
      </w:r>
      <w:r>
        <w:rPr>
          <w:b/>
        </w:rPr>
        <w:t>T</w:t>
      </w:r>
      <w:r>
        <w:t xml:space="preserve">itle, </w:t>
      </w:r>
      <w:r>
        <w:rPr>
          <w:b/>
        </w:rPr>
        <w:t>A</w:t>
      </w:r>
      <w:r>
        <w:t xml:space="preserve">uthor, </w:t>
      </w:r>
      <w:r>
        <w:rPr>
          <w:b/>
        </w:rPr>
        <w:t>S</w:t>
      </w:r>
      <w:r>
        <w:t xml:space="preserve">ource (link), </w:t>
      </w:r>
      <w:r>
        <w:rPr>
          <w:b/>
        </w:rPr>
        <w:t>L</w:t>
      </w:r>
      <w:r>
        <w:t xml:space="preserve">icence (with link), and note any changes. Example: </w:t>
      </w:r>
      <w:r>
        <w:rPr>
          <w:i/>
        </w:rPr>
        <w:t>"Mount Cameroon at dawn" by A. Ngo, via Wikimedia Commons, CC BY-SA 4.0 – cropped.</w:t>
      </w:r>
    </w:p>
    <w:p>
      <w:r>
        <w:rPr>
          <w:b/>
        </w:rPr>
        <w:t>Checking compatibility:</w:t>
      </w:r>
      <w:r>
        <w:t xml:space="preserve"> you cannot combine an NC-licensed photo into a poster you will sell; you cannot translate an ND-licensed text; if you remix a BY-SA work, your whole remix must be BY-SA.</w:t>
      </w:r>
    </w:p>
    <w:p>
      <w:r>
        <w:rPr>
          <w:b/>
        </w:rPr>
        <w:t>Licensing your own work:</w:t>
      </w:r>
      <w:r>
        <w:t xml:space="preserve"> choose at creativecommons.org/choose; add the badge and statement ("This work is licensed under CC BY-NC 4.0"). Keep copyright; you only grant permissions. Think about whether you want commercial reuse or derivatives.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School magazine scenario.</w:t>
            </w:r>
            <w:r>
              <w:rPr>
                <w:sz w:val="21"/>
              </w:rPr>
              <w:t xml:space="preserve"> The editor needs a photo of Douala's port. Option A – a Getty Images photo: commercial licence required (~$50+). Option B – a Wikimedia Commons photo under </w:t>
            </w:r>
            <w:r>
              <w:rPr>
                <w:b/>
                <w:sz w:val="21"/>
              </w:rPr>
              <w:t>CC BY-SA</w:t>
            </w:r>
            <w:r>
              <w:rPr>
                <w:sz w:val="21"/>
              </w:rPr>
              <w:t xml:space="preserve">: free, must credit with TASL; the </w:t>
            </w:r>
            <w:r>
              <w:rPr>
                <w:i/>
                <w:sz w:val="21"/>
              </w:rPr>
              <w:t>magazine page</w:t>
            </w:r>
            <w:r>
              <w:rPr>
                <w:sz w:val="21"/>
              </w:rPr>
              <w:t xml:space="preserve"> as a whole is not a derivative of the photo, but if the photo is edited the edited version must remain BY-SA. Option C – a </w:t>
            </w:r>
            <w:r>
              <w:rPr>
                <w:b/>
                <w:sz w:val="21"/>
              </w:rPr>
              <w:t>CC BY-NC</w:t>
            </w:r>
            <w:r>
              <w:rPr>
                <w:sz w:val="21"/>
              </w:rPr>
              <w:t xml:space="preserve"> photo from Flickr: fine if the magazine is free; </w:t>
            </w:r>
            <w:r>
              <w:rPr>
                <w:b/>
                <w:sz w:val="21"/>
              </w:rPr>
              <w:t>not</w:t>
            </w:r>
            <w:r>
              <w:rPr>
                <w:sz w:val="21"/>
              </w:rPr>
              <w:t xml:space="preserve"> if it is sold. Option D – a </w:t>
            </w:r>
            <w:r>
              <w:rPr>
                <w:b/>
                <w:sz w:val="21"/>
              </w:rPr>
              <w:t>CC0</w:t>
            </w:r>
            <w:r>
              <w:rPr>
                <w:sz w:val="21"/>
              </w:rPr>
              <w:t xml:space="preserve"> photo: any use, credit optional (but polite).</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 xml:space="preserve">"Creative Commons means no copyright" / "CC content is free of all conditions". CC works </w:t>
            </w:r>
            <w:r>
              <w:rPr>
                <w:b/>
                <w:sz w:val="21"/>
              </w:rPr>
              <w:t>remain copyrighted</w:t>
            </w:r>
            <w:r>
              <w:rPr>
                <w:sz w:val="21"/>
              </w:rPr>
              <w:t xml:space="preserve">; the licence grants permissions </w:t>
            </w:r>
            <w:r>
              <w:rPr>
                <w:b/>
                <w:sz w:val="21"/>
              </w:rPr>
              <w:t>under conditions</w:t>
            </w:r>
            <w:r>
              <w:rPr>
                <w:sz w:val="21"/>
              </w:rPr>
              <w:t xml:space="preserve"> – attribution at minimum. Also "NC means I can't use it at school" – schools are usually non-commercial; NC forbids uses primarily for profit.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Licence detective (15 min, pairs).</w:t>
            </w:r>
            <w:r>
              <w:rPr>
                <w:sz w:val="21"/>
              </w:rPr>
              <w:t xml:space="preserve"> (1) Decode eight licence badges (icons) into full names and permissions. (2) Decide, for the Environmental Club campaign (Lesson 27): which of four given media items (BY, BY-NC-ND, BY-SA, All rights reserved) can be used on (a) a free booklet, (b) T-shirts sold for fundraising, (c) a translated Ewondo version. (3) Write a correct TASL attribution for one item. (4) Choose and justify a CC licence for the club's own video.</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Explain the concept of a licence and distinguish proprietary, freeware, open-source and public domain.</w:t>
            </w:r>
          </w:p>
          <w:p>
            <w:pPr>
              <w:pStyle w:val="ListNumber"/>
              <w:spacing w:after="60" w:line="264" w:lineRule="auto"/>
            </w:pPr>
            <w:r>
              <w:rPr>
                <w:sz w:val="21"/>
              </w:rPr>
              <w:t>Name the four Creative Commons licence elements and the condition each imposes.</w:t>
            </w:r>
          </w:p>
          <w:p>
            <w:pPr>
              <w:pStyle w:val="ListNumber"/>
              <w:spacing w:after="60" w:line="264" w:lineRule="auto"/>
            </w:pPr>
            <w:r>
              <w:rPr>
                <w:sz w:val="21"/>
              </w:rPr>
              <w:t>List the six CC licences from most to least permissive and state which forbid commercial use and which forbid adaptations.</w:t>
            </w:r>
          </w:p>
          <w:p>
            <w:pPr>
              <w:pStyle w:val="ListNumber"/>
              <w:spacing w:after="60" w:line="264" w:lineRule="auto"/>
            </w:pPr>
            <w:r>
              <w:rPr>
                <w:sz w:val="21"/>
              </w:rPr>
              <w:t>Why can SA and ND not be combined?</w:t>
            </w:r>
          </w:p>
          <w:p>
            <w:pPr>
              <w:pStyle w:val="ListNumber"/>
              <w:spacing w:after="60" w:line="264" w:lineRule="auto"/>
            </w:pPr>
            <w:r>
              <w:rPr>
                <w:sz w:val="21"/>
              </w:rPr>
              <w:t>A teacher translates a CC BY-ND poem into French for a handout. Is this allowed? Justify. What about a CC BY-SA poem, and what licence must the translation carry?</w:t>
            </w:r>
          </w:p>
          <w:p>
            <w:pPr>
              <w:pStyle w:val="ListNumber"/>
              <w:spacing w:after="60" w:line="264" w:lineRule="auto"/>
            </w:pPr>
            <w:r>
              <w:rPr>
                <w:sz w:val="21"/>
              </w:rPr>
              <w:t>Write a TASL attribution for an image titled "Bamenda Ring Road" by K. Fon on Wikimedia Commons, licence CC BY 4.0, which you cropped.</w:t>
            </w:r>
          </w:p>
          <w:p>
            <w:pPr>
              <w:spacing w:after="60" w:line="264" w:lineRule="auto"/>
            </w:pPr>
            <w:r>
              <w:rPr>
                <w:b/>
                <w:sz w:val="21"/>
              </w:rPr>
              <w:t>Homework:</w:t>
            </w:r>
            <w:r>
              <w:rPr>
                <w:sz w:val="21"/>
              </w:rPr>
              <w:t xml:space="preserve"> Find two CC-licensed resources online for a subject you study; record the licence and write the attribution.</w:t>
            </w:r>
          </w:p>
        </w:tc>
      </w:tr>
    </w:tbl>
    <w:p>
      <w:pPr>
        <w:spacing w:after="20"/>
      </w:pPr>
    </w:p>
    <w:p>
      <w:r>
        <w:br w:type="page"/>
      </w:r>
    </w:p>
    <w:p>
      <w:pPr>
        <w:pStyle w:val="Heading1"/>
        <w:pBdr>
          <w:bottom w:val="single" w:sz="8" w:space="1" w:color="0F9D8A"/>
        </w:pBdr>
      </w:pPr>
      <w:r>
        <w:t>Lesson 31: Integration Activity — Licences and Copyright Practices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Context.</w:t>
            </w:r>
            <w:r>
              <w:rPr>
                <w:sz w:val="21"/>
              </w:rPr>
              <w:t xml:space="preserve"> Your school is creating an </w:t>
            </w:r>
            <w:r>
              <w:rPr>
                <w:b/>
                <w:sz w:val="21"/>
              </w:rPr>
              <w:t>Open Educational Resources (OER) repository</w:t>
            </w:r>
            <w:r>
              <w:rPr>
                <w:sz w:val="21"/>
              </w:rPr>
              <w:t xml:space="preserve"> – a website where teachers and students share lesson notes, past questions, videos and images. Before launch, the principal asks a student committee to write the </w:t>
            </w:r>
            <w:r>
              <w:rPr>
                <w:b/>
                <w:sz w:val="21"/>
              </w:rPr>
              <w:t>Copyright &amp; Licensing Policy</w:t>
            </w:r>
            <w:r>
              <w:rPr>
                <w:sz w:val="21"/>
              </w:rPr>
              <w:t xml:space="preserve"> and to audit a sample of 10 items already uploaded: a scanned chapter of a commercial textbook; a teacher's own notes; a Wikipedia article copied in full without credit; a Getty photo saved from Google Images; three photos from Wikimedia Commons (CC BY-SA, CC BY-NC, CC0); a student's video project using a Nigerian pop song as background; a past GCE paper; a Khan Academy video downloaded and re-uploaded; a poster made in Canva with Canva Pro stock images; software installers (a cracked copy of Photoshop).</w:t>
            </w:r>
          </w:p>
          <w:p>
            <w:pPr>
              <w:spacing w:after="60" w:line="264" w:lineRule="auto"/>
            </w:pPr>
            <w:r>
              <w:rPr>
                <w:b/>
                <w:sz w:val="21"/>
              </w:rPr>
              <w:t>Task (groups of 4, 2 periods).</w:t>
            </w:r>
          </w:p>
          <w:p>
            <w:pPr>
              <w:pStyle w:val="ListNumber"/>
              <w:spacing w:after="60" w:line="264" w:lineRule="auto"/>
            </w:pPr>
            <w:r>
              <w:rPr>
                <w:b/>
                <w:sz w:val="21"/>
              </w:rPr>
              <w:t>Audit table</w:t>
            </w:r>
            <w:r>
              <w:rPr>
                <w:sz w:val="21"/>
              </w:rPr>
              <w:t>: for each item – copyright status, whether its presence is lawful, which exclusive right (if any) is infringed, whether a fair-use/teaching exception could apply (apply the four factors), and the action to take (keep / keep with attribution / seek permission / remove) (Lessons 28, 30).</w:t>
            </w:r>
          </w:p>
          <w:p>
            <w:pPr>
              <w:pStyle w:val="ListNumber"/>
              <w:spacing w:after="60" w:line="264" w:lineRule="auto"/>
            </w:pPr>
            <w:r>
              <w:rPr>
                <w:b/>
                <w:sz w:val="21"/>
              </w:rPr>
              <w:t>Policy document</w:t>
            </w:r>
            <w:r>
              <w:rPr>
                <w:sz w:val="21"/>
              </w:rPr>
              <w:t xml:space="preserve"> (one page): what contributors may upload; required attribution format (TASL); the default CC licence for original school content (choose and justify one, e.g. CC BY-NC-SA) and how to mark it; rules on quoting, images and music; consequences of violations; how to handle take-down requests.</w:t>
            </w:r>
          </w:p>
          <w:p>
            <w:pPr>
              <w:pStyle w:val="ListNumber"/>
              <w:spacing w:after="60" w:line="264" w:lineRule="auto"/>
            </w:pPr>
            <w:r>
              <w:rPr>
                <w:b/>
                <w:sz w:val="21"/>
              </w:rPr>
              <w:t>DRM decision</w:t>
            </w:r>
            <w:r>
              <w:rPr>
                <w:sz w:val="21"/>
              </w:rPr>
              <w:t>: should the repository apply DRM (e.g. no-print PDFs, login-only access)? Present two techniques considered, the possibilities and drawbacks, and your recommendation (Lesson 29).</w:t>
            </w:r>
          </w:p>
          <w:p>
            <w:pPr>
              <w:pStyle w:val="ListNumber"/>
              <w:spacing w:after="60" w:line="264" w:lineRule="auto"/>
            </w:pPr>
            <w:r>
              <w:rPr>
                <w:b/>
                <w:sz w:val="21"/>
              </w:rPr>
              <w:t>Awareness poster</w:t>
            </w:r>
            <w:r>
              <w:rPr>
                <w:sz w:val="21"/>
              </w:rPr>
              <w:t xml:space="preserve"> for students: "5 things to check before you upload" with the CC spectrum.</w:t>
            </w:r>
          </w:p>
          <w:p>
            <w:pPr>
              <w:pStyle w:val="ListNumber"/>
              <w:spacing w:after="60" w:line="264" w:lineRule="auto"/>
            </w:pPr>
            <w:r>
              <w:rPr>
                <w:sz w:val="21"/>
              </w:rPr>
              <w:t>Present the policy to the "principal" in four minutes and answer one challenge question.</w:t>
            </w:r>
          </w:p>
          <w:p>
            <w:pPr>
              <w:spacing w:after="60" w:line="264" w:lineRule="auto"/>
            </w:pPr>
            <w:r>
              <w:rPr>
                <w:b/>
                <w:sz w:val="21"/>
              </w:rPr>
              <w:t>Criteria.</w:t>
            </w:r>
            <w:r>
              <w:rPr>
                <w:sz w:val="21"/>
              </w:rPr>
              <w:t xml:space="preserve"> Accuracy of copyright analysis; correct identification of infringement and fair use; correct description and choice of CC licences; balanced DRM reasoning; clarity and practicality of the policy; presentation.</w:t>
            </w:r>
          </w:p>
        </w:tc>
      </w:tr>
    </w:tbl>
    <w:p>
      <w:pPr>
        <w:spacing w:after="20"/>
      </w:pPr>
    </w:p>
    <w:p>
      <w:pPr>
        <w:pStyle w:val="Heading2"/>
      </w:pPr>
      <w:r>
        <w:t>Rubric</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1905"/>
        <w:gridCol w:w="1905"/>
        <w:gridCol w:w="1905"/>
        <w:gridCol w:w="1905"/>
        <w:gridCol w:w="1905"/>
      </w:tblGrid>
      <w:tr>
        <w:tc>
          <w:tcPr>
            <w:tcW w:type="dxa" w:w="1905"/>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4</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3</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2</w:t>
            </w:r>
          </w:p>
        </w:tc>
        <w:tc>
          <w:tcPr>
            <w:tcW w:type="dxa" w:w="1905"/>
            <w:tcMar>
              <w:top w:w="60" w:type="dxa"/>
              <w:bottom w:w="60" w:type="dxa"/>
              <w:start w:w="110" w:type="dxa"/>
              <w:end w:w="110" w:type="dxa"/>
            </w:tcMar>
            <w:shd w:val="clear" w:color="auto" w:fill="1B2A49"/>
          </w:tcPr>
          <w:p>
            <w:pPr>
              <w:spacing w:after="0" w:line="252" w:lineRule="auto"/>
            </w:pPr>
            <w:r>
              <w:rPr>
                <w:b/>
                <w:color w:val="FFFFFF"/>
                <w:sz w:val="20"/>
              </w:rPr>
              <w:t>1</w:t>
            </w:r>
          </w:p>
        </w:tc>
      </w:tr>
      <w:tr>
        <w:tc>
          <w:tcPr>
            <w:tcW w:type="dxa" w:w="1905"/>
            <w:tcMar>
              <w:top w:w="60" w:type="dxa"/>
              <w:bottom w:w="60" w:type="dxa"/>
              <w:start w:w="110" w:type="dxa"/>
              <w:end w:w="110" w:type="dxa"/>
            </w:tcMar>
          </w:tcPr>
          <w:p>
            <w:pPr>
              <w:spacing w:after="0" w:line="252" w:lineRule="auto"/>
            </w:pPr>
            <w:r>
              <w:rPr>
                <w:sz w:val="20"/>
              </w:rPr>
              <w:t>Audit table (10 items)</w:t>
            </w:r>
          </w:p>
        </w:tc>
        <w:tc>
          <w:tcPr>
            <w:tcW w:type="dxa" w:w="1905"/>
            <w:tcMar>
              <w:top w:w="60" w:type="dxa"/>
              <w:bottom w:w="60" w:type="dxa"/>
              <w:start w:w="110" w:type="dxa"/>
              <w:end w:w="110" w:type="dxa"/>
            </w:tcMar>
          </w:tcPr>
          <w:p>
            <w:pPr>
              <w:spacing w:after="0" w:line="252" w:lineRule="auto"/>
            </w:pPr>
            <w:r>
              <w:rPr>
                <w:sz w:val="20"/>
              </w:rPr>
              <w:t>All correct with rights and factors applied</w:t>
            </w:r>
          </w:p>
        </w:tc>
        <w:tc>
          <w:tcPr>
            <w:tcW w:type="dxa" w:w="1905"/>
            <w:tcMar>
              <w:top w:w="60" w:type="dxa"/>
              <w:bottom w:w="60" w:type="dxa"/>
              <w:start w:w="110" w:type="dxa"/>
              <w:end w:w="110" w:type="dxa"/>
            </w:tcMar>
          </w:tcPr>
          <w:p>
            <w:pPr>
              <w:spacing w:after="0" w:line="252" w:lineRule="auto"/>
            </w:pPr>
            <w:r>
              <w:rPr>
                <w:sz w:val="20"/>
              </w:rPr>
              <w:t>8–9</w:t>
            </w:r>
          </w:p>
        </w:tc>
        <w:tc>
          <w:tcPr>
            <w:tcW w:type="dxa" w:w="1905"/>
            <w:tcMar>
              <w:top w:w="60" w:type="dxa"/>
              <w:bottom w:w="60" w:type="dxa"/>
              <w:start w:w="110" w:type="dxa"/>
              <w:end w:w="110" w:type="dxa"/>
            </w:tcMar>
          </w:tcPr>
          <w:p>
            <w:pPr>
              <w:spacing w:after="0" w:line="252" w:lineRule="auto"/>
            </w:pPr>
            <w:r>
              <w:rPr>
                <w:sz w:val="20"/>
              </w:rPr>
              <w:t>5–7</w:t>
            </w:r>
          </w:p>
        </w:tc>
        <w:tc>
          <w:tcPr>
            <w:tcW w:type="dxa" w:w="1905"/>
            <w:tcMar>
              <w:top w:w="60" w:type="dxa"/>
              <w:bottom w:w="60" w:type="dxa"/>
              <w:start w:w="110" w:type="dxa"/>
              <w:end w:w="110" w:type="dxa"/>
            </w:tcMar>
          </w:tcPr>
          <w:p>
            <w:pPr>
              <w:spacing w:after="0" w:line="252" w:lineRule="auto"/>
            </w:pPr>
            <w:r>
              <w:rPr>
                <w:sz w:val="20"/>
              </w:rPr>
              <w:t>&lt;5</w:t>
            </w:r>
          </w:p>
        </w:tc>
      </w:tr>
      <w:tr>
        <w:tc>
          <w:tcPr>
            <w:tcW w:type="dxa" w:w="1905"/>
            <w:tcMar>
              <w:top w:w="60" w:type="dxa"/>
              <w:bottom w:w="60" w:type="dxa"/>
              <w:start w:w="110" w:type="dxa"/>
              <w:end w:w="110" w:type="dxa"/>
            </w:tcMar>
            <w:shd w:val="clear" w:color="auto" w:fill="F4F6F9"/>
          </w:tcPr>
          <w:p>
            <w:pPr>
              <w:spacing w:after="0" w:line="252" w:lineRule="auto"/>
            </w:pPr>
            <w:r>
              <w:rPr>
                <w:sz w:val="20"/>
              </w:rPr>
              <w:t>Policy document</w:t>
            </w:r>
          </w:p>
        </w:tc>
        <w:tc>
          <w:tcPr>
            <w:tcW w:type="dxa" w:w="1905"/>
            <w:tcMar>
              <w:top w:w="60" w:type="dxa"/>
              <w:bottom w:w="60" w:type="dxa"/>
              <w:start w:w="110" w:type="dxa"/>
              <w:end w:w="110" w:type="dxa"/>
            </w:tcMar>
            <w:shd w:val="clear" w:color="auto" w:fill="F4F6F9"/>
          </w:tcPr>
          <w:p>
            <w:pPr>
              <w:spacing w:after="0" w:line="252" w:lineRule="auto"/>
            </w:pPr>
            <w:r>
              <w:rPr>
                <w:sz w:val="20"/>
              </w:rPr>
              <w:t>Complete, accurate, practical, justified licence choice</w:t>
            </w:r>
          </w:p>
        </w:tc>
        <w:tc>
          <w:tcPr>
            <w:tcW w:type="dxa" w:w="1905"/>
            <w:tcMar>
              <w:top w:w="60" w:type="dxa"/>
              <w:bottom w:w="60" w:type="dxa"/>
              <w:start w:w="110" w:type="dxa"/>
              <w:end w:w="110" w:type="dxa"/>
            </w:tcMar>
            <w:shd w:val="clear" w:color="auto" w:fill="F4F6F9"/>
          </w:tcPr>
          <w:p>
            <w:pPr>
              <w:spacing w:after="0" w:line="252" w:lineRule="auto"/>
            </w:pPr>
            <w:r>
              <w:rPr>
                <w:sz w:val="20"/>
              </w:rPr>
              <w:t>Minor gap</w:t>
            </w:r>
          </w:p>
        </w:tc>
        <w:tc>
          <w:tcPr>
            <w:tcW w:type="dxa" w:w="1905"/>
            <w:tcMar>
              <w:top w:w="60" w:type="dxa"/>
              <w:bottom w:w="60" w:type="dxa"/>
              <w:start w:w="110" w:type="dxa"/>
              <w:end w:w="110" w:type="dxa"/>
            </w:tcMar>
            <w:shd w:val="clear" w:color="auto" w:fill="F4F6F9"/>
          </w:tcPr>
          <w:p>
            <w:pPr>
              <w:spacing w:after="0" w:line="252" w:lineRule="auto"/>
            </w:pPr>
            <w:r>
              <w:rPr>
                <w:sz w:val="20"/>
              </w:rPr>
              <w:t>Several gaps</w:t>
            </w:r>
          </w:p>
        </w:tc>
        <w:tc>
          <w:tcPr>
            <w:tcW w:type="dxa" w:w="1905"/>
            <w:tcMar>
              <w:top w:w="60" w:type="dxa"/>
              <w:bottom w:w="60" w:type="dxa"/>
              <w:start w:w="110" w:type="dxa"/>
              <w:end w:w="110" w:type="dxa"/>
            </w:tcMar>
            <w:shd w:val="clear" w:color="auto" w:fill="F4F6F9"/>
          </w:tcPr>
          <w:p>
            <w:pPr>
              <w:spacing w:after="0" w:line="252" w:lineRule="auto"/>
            </w:pPr>
            <w:r>
              <w:rPr>
                <w:sz w:val="20"/>
              </w:rPr>
              <w:t>Vague</w:t>
            </w:r>
          </w:p>
        </w:tc>
      </w:tr>
      <w:tr>
        <w:tc>
          <w:tcPr>
            <w:tcW w:type="dxa" w:w="1905"/>
            <w:tcMar>
              <w:top w:w="60" w:type="dxa"/>
              <w:bottom w:w="60" w:type="dxa"/>
              <w:start w:w="110" w:type="dxa"/>
              <w:end w:w="110" w:type="dxa"/>
            </w:tcMar>
          </w:tcPr>
          <w:p>
            <w:pPr>
              <w:spacing w:after="0" w:line="252" w:lineRule="auto"/>
            </w:pPr>
            <w:r>
              <w:rPr>
                <w:sz w:val="20"/>
              </w:rPr>
              <w:t>DRM decision</w:t>
            </w:r>
          </w:p>
        </w:tc>
        <w:tc>
          <w:tcPr>
            <w:tcW w:type="dxa" w:w="1905"/>
            <w:tcMar>
              <w:top w:w="60" w:type="dxa"/>
              <w:bottom w:w="60" w:type="dxa"/>
              <w:start w:w="110" w:type="dxa"/>
              <w:end w:w="110" w:type="dxa"/>
            </w:tcMar>
          </w:tcPr>
          <w:p>
            <w:pPr>
              <w:spacing w:after="0" w:line="252" w:lineRule="auto"/>
            </w:pPr>
            <w:r>
              <w:rPr>
                <w:sz w:val="20"/>
              </w:rPr>
              <w:t>Two techniques, possibilities and drawbacks, justified recommendation</w:t>
            </w:r>
          </w:p>
        </w:tc>
        <w:tc>
          <w:tcPr>
            <w:tcW w:type="dxa" w:w="1905"/>
            <w:tcMar>
              <w:top w:w="60" w:type="dxa"/>
              <w:bottom w:w="60" w:type="dxa"/>
              <w:start w:w="110" w:type="dxa"/>
              <w:end w:w="110" w:type="dxa"/>
            </w:tcMar>
          </w:tcPr>
          <w:p>
            <w:pPr>
              <w:spacing w:after="0" w:line="252" w:lineRule="auto"/>
            </w:pPr>
            <w:r>
              <w:rPr>
                <w:sz w:val="20"/>
              </w:rPr>
              <w:t>Recommendation with thin reasoning</w:t>
            </w:r>
          </w:p>
        </w:tc>
        <w:tc>
          <w:tcPr>
            <w:tcW w:type="dxa" w:w="1905"/>
            <w:tcMar>
              <w:top w:w="60" w:type="dxa"/>
              <w:bottom w:w="60" w:type="dxa"/>
              <w:start w:w="110" w:type="dxa"/>
              <w:end w:w="110" w:type="dxa"/>
            </w:tcMar>
          </w:tcPr>
          <w:p>
            <w:pPr>
              <w:spacing w:after="0" w:line="252" w:lineRule="auto"/>
            </w:pPr>
            <w:r>
              <w:rPr>
                <w:sz w:val="20"/>
              </w:rPr>
              <w:t>One-sided</w:t>
            </w:r>
          </w:p>
        </w:tc>
        <w:tc>
          <w:tcPr>
            <w:tcW w:type="dxa" w:w="1905"/>
            <w:tcMar>
              <w:top w:w="60" w:type="dxa"/>
              <w:bottom w:w="60" w:type="dxa"/>
              <w:start w:w="110" w:type="dxa"/>
              <w:end w:w="110" w:type="dxa"/>
            </w:tcMar>
          </w:tcPr>
          <w:p>
            <w:pPr>
              <w:spacing w:after="0" w:line="252" w:lineRule="auto"/>
            </w:pPr>
            <w:r>
              <w:rPr>
                <w:sz w:val="20"/>
              </w:rPr>
              <w:t>Missing</w:t>
            </w:r>
          </w:p>
        </w:tc>
      </w:tr>
      <w:tr>
        <w:tc>
          <w:tcPr>
            <w:tcW w:type="dxa" w:w="1905"/>
            <w:tcMar>
              <w:top w:w="60" w:type="dxa"/>
              <w:bottom w:w="60" w:type="dxa"/>
              <w:start w:w="110" w:type="dxa"/>
              <w:end w:w="110" w:type="dxa"/>
            </w:tcMar>
            <w:shd w:val="clear" w:color="auto" w:fill="F4F6F9"/>
          </w:tcPr>
          <w:p>
            <w:pPr>
              <w:spacing w:after="0" w:line="252" w:lineRule="auto"/>
            </w:pPr>
            <w:r>
              <w:rPr>
                <w:sz w:val="20"/>
              </w:rPr>
              <w:t>Poster</w:t>
            </w:r>
          </w:p>
        </w:tc>
        <w:tc>
          <w:tcPr>
            <w:tcW w:type="dxa" w:w="1905"/>
            <w:tcMar>
              <w:top w:w="60" w:type="dxa"/>
              <w:bottom w:w="60" w:type="dxa"/>
              <w:start w:w="110" w:type="dxa"/>
              <w:end w:w="110" w:type="dxa"/>
            </w:tcMar>
            <w:shd w:val="clear" w:color="auto" w:fill="F4F6F9"/>
          </w:tcPr>
          <w:p>
            <w:pPr>
              <w:spacing w:after="0" w:line="252" w:lineRule="auto"/>
            </w:pPr>
            <w:r>
              <w:rPr>
                <w:sz w:val="20"/>
              </w:rPr>
              <w:t>Accurate, clear, CC spectrum correct</w:t>
            </w:r>
          </w:p>
        </w:tc>
        <w:tc>
          <w:tcPr>
            <w:tcW w:type="dxa" w:w="1905"/>
            <w:tcMar>
              <w:top w:w="60" w:type="dxa"/>
              <w:bottom w:w="60" w:type="dxa"/>
              <w:start w:w="110" w:type="dxa"/>
              <w:end w:w="110" w:type="dxa"/>
            </w:tcMar>
            <w:shd w:val="clear" w:color="auto" w:fill="F4F6F9"/>
          </w:tcPr>
          <w:p>
            <w:pPr>
              <w:spacing w:after="0" w:line="252" w:lineRule="auto"/>
            </w:pPr>
            <w:r>
              <w:rPr>
                <w:sz w:val="20"/>
              </w:rPr>
              <w:t>Minor error</w:t>
            </w:r>
          </w:p>
        </w:tc>
        <w:tc>
          <w:tcPr>
            <w:tcW w:type="dxa" w:w="1905"/>
            <w:tcMar>
              <w:top w:w="60" w:type="dxa"/>
              <w:bottom w:w="60" w:type="dxa"/>
              <w:start w:w="110" w:type="dxa"/>
              <w:end w:w="110" w:type="dxa"/>
            </w:tcMar>
            <w:shd w:val="clear" w:color="auto" w:fill="F4F6F9"/>
          </w:tcPr>
          <w:p>
            <w:pPr>
              <w:spacing w:after="0" w:line="252" w:lineRule="auto"/>
            </w:pPr>
            <w:r>
              <w:rPr>
                <w:sz w:val="20"/>
              </w:rPr>
              <w:t>Incomplete</w:t>
            </w:r>
          </w:p>
        </w:tc>
        <w:tc>
          <w:tcPr>
            <w:tcW w:type="dxa" w:w="1905"/>
            <w:tcMar>
              <w:top w:w="60" w:type="dxa"/>
              <w:bottom w:w="60" w:type="dxa"/>
              <w:start w:w="110" w:type="dxa"/>
              <w:end w:w="110" w:type="dxa"/>
            </w:tcMar>
            <w:shd w:val="clear" w:color="auto" w:fill="F4F6F9"/>
          </w:tcPr>
          <w:p>
            <w:pPr>
              <w:spacing w:after="0" w:line="252" w:lineRule="auto"/>
            </w:pPr>
            <w:r>
              <w:rPr>
                <w:sz w:val="20"/>
              </w:rPr>
              <w:t>Missing</w:t>
            </w:r>
          </w:p>
        </w:tc>
      </w:tr>
      <w:tr>
        <w:tc>
          <w:tcPr>
            <w:tcW w:type="dxa" w:w="1905"/>
            <w:tcMar>
              <w:top w:w="60" w:type="dxa"/>
              <w:bottom w:w="60" w:type="dxa"/>
              <w:start w:w="110" w:type="dxa"/>
              <w:end w:w="110" w:type="dxa"/>
            </w:tcMar>
          </w:tcPr>
          <w:p>
            <w:pPr>
              <w:spacing w:after="0" w:line="252" w:lineRule="auto"/>
            </w:pPr>
            <w:r>
              <w:rPr>
                <w:sz w:val="20"/>
              </w:rPr>
              <w:t>Presentation</w:t>
            </w:r>
          </w:p>
        </w:tc>
        <w:tc>
          <w:tcPr>
            <w:tcW w:type="dxa" w:w="1905"/>
            <w:tcMar>
              <w:top w:w="60" w:type="dxa"/>
              <w:bottom w:w="60" w:type="dxa"/>
              <w:start w:w="110" w:type="dxa"/>
              <w:end w:w="110" w:type="dxa"/>
            </w:tcMar>
          </w:tcPr>
          <w:p>
            <w:pPr>
              <w:spacing w:after="0" w:line="252" w:lineRule="auto"/>
            </w:pPr>
            <w:r>
              <w:rPr>
                <w:sz w:val="20"/>
              </w:rPr>
              <w:t>Convincing; handles challenge</w:t>
            </w:r>
          </w:p>
        </w:tc>
        <w:tc>
          <w:tcPr>
            <w:tcW w:type="dxa" w:w="1905"/>
            <w:tcMar>
              <w:top w:w="60" w:type="dxa"/>
              <w:bottom w:w="60" w:type="dxa"/>
              <w:start w:w="110" w:type="dxa"/>
              <w:end w:w="110" w:type="dxa"/>
            </w:tcMar>
          </w:tcPr>
          <w:p>
            <w:pPr>
              <w:spacing w:after="0" w:line="252" w:lineRule="auto"/>
            </w:pPr>
            <w:r>
              <w:rPr>
                <w:sz w:val="20"/>
              </w:rPr>
              <w:t>Clear</w:t>
            </w:r>
          </w:p>
        </w:tc>
        <w:tc>
          <w:tcPr>
            <w:tcW w:type="dxa" w:w="1905"/>
            <w:tcMar>
              <w:top w:w="60" w:type="dxa"/>
              <w:bottom w:w="60" w:type="dxa"/>
              <w:start w:w="110" w:type="dxa"/>
              <w:end w:w="110" w:type="dxa"/>
            </w:tcMar>
          </w:tcPr>
          <w:p>
            <w:pPr>
              <w:spacing w:after="0" w:line="252" w:lineRule="auto"/>
            </w:pPr>
            <w:r>
              <w:rPr>
                <w:sz w:val="20"/>
              </w:rPr>
              <w:t>Hesitant</w:t>
            </w:r>
          </w:p>
        </w:tc>
        <w:tc>
          <w:tcPr>
            <w:tcW w:type="dxa" w:w="1905"/>
            <w:tcMar>
              <w:top w:w="60" w:type="dxa"/>
              <w:bottom w:w="60" w:type="dxa"/>
              <w:start w:w="110" w:type="dxa"/>
              <w:end w:w="110" w:type="dxa"/>
            </w:tcMar>
          </w:tcPr>
          <w:p>
            <w:pPr>
              <w:spacing w:after="0" w:line="252" w:lineRule="auto"/>
            </w:pPr>
            <w:r>
              <w:rPr>
                <w:sz w:val="20"/>
              </w:rPr>
              <w:t>Unclear</w:t>
            </w:r>
          </w:p>
        </w:tc>
      </w:tr>
    </w:tbl>
    <w:p>
      <w:pPr>
        <w:spacing w:after="40"/>
      </w:pPr>
    </w:p>
    <w:p/>
    <w:p/>
    <w:p/>
    <w:p/>
    <w:tbl>
      <w:tblPr>
        <w:tblW w:type="auto" w:w="0"/>
        <w:jc w:val="center"/>
        <w:tblLook w:firstColumn="1" w:firstRow="1" w:lastColumn="0" w:lastRow="0" w:noHBand="0" w:noVBand="1" w:val="04A0"/>
      </w:tblPr>
      <w:tblGrid>
        <w:gridCol w:w="9525"/>
      </w:tblGrid>
      <w:tr>
        <w:tc>
          <w:tcPr>
            <w:tcW w:type="dxa" w:w="9525"/>
            <w:shd w:val="clear" w:color="auto" w:fill="F2A900"/>
            <w:tcMar>
              <w:top w:w="120" w:type="dxa"/>
              <w:bottom w:w="120" w:type="dxa"/>
              <w:start w:w="200" w:type="dxa"/>
              <w:end w:w="200" w:type="dxa"/>
            </w:tcMar>
          </w:tcPr>
          <w:p>
            <w:r>
              <w:rPr>
                <w:b/>
                <w:i w:val="0"/>
                <w:color w:val="1B2A49"/>
                <w:sz w:val="20"/>
              </w:rPr>
              <w:t>MODULE 7</w:t>
            </w:r>
          </w:p>
        </w:tc>
      </w:tr>
    </w:tbl>
    <w:p>
      <w:pPr>
        <w:spacing w:after="40"/>
      </w:pPr>
    </w:p>
    <w:p>
      <w:r>
        <w:rPr>
          <w:rFonts w:ascii="Calibri Light" w:hAnsi="Calibri Light"/>
          <w:b/>
          <w:color w:val="1B2A49"/>
          <w:sz w:val="52"/>
        </w:rPr>
        <w:t>Hardware and Software Systems 1 — Describing Ways of Acquiring or Distributing Software (First Term part)</w:t>
      </w:r>
    </w:p>
    <w:p>
      <w:r>
        <w:rPr>
          <w:b/>
        </w:rPr>
        <w:t>Week 12 · Lesson 32</w:t>
      </w:r>
      <w:r>
        <w:t xml:space="preserve"> </w:t>
      </w:r>
      <w:r>
        <w:rPr>
          <w:i/>
        </w:rPr>
        <w:t>(the remaining lessons of this category fall in the Second Term and are not covered here).</w:t>
      </w:r>
    </w:p>
    <w:p>
      <w:r>
        <w:rPr>
          <w:b/>
        </w:rPr>
        <w:t>Competency statement:</w:t>
      </w:r>
      <w:r>
        <w:t xml:space="preserve"> Given a situation with issues involving the acquisition or distribution of software, learners recommend pertinent acquisition or distribution means while justifying their proposals clearly.</w:t>
      </w:r>
    </w:p>
    <w:p>
      <w:r>
        <w:rPr>
          <w:b/>
        </w:rPr>
        <w:t>Category of action:</w:t>
      </w:r>
      <w:r>
        <w:t xml:space="preserve"> Describing ways of acquiring or distributing software.</w:t>
      </w:r>
    </w:p>
    <w:p>
      <w:r>
        <w:br w:type="page"/>
      </w:r>
    </w:p>
    <w:p>
      <w:pPr>
        <w:pStyle w:val="Heading1"/>
        <w:pBdr>
          <w:bottom w:val="single" w:sz="8" w:space="1" w:color="0F9D8A"/>
        </w:pBdr>
      </w:pPr>
      <w:r>
        <w:t>Lesson 32: Off-the-Shelf and Bespoke Software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FFFFFF"/>
            <w:tcBorders>
              <w:top w:val="nil"/>
              <w:left w:val="nil"/>
              <w:bottom w:val="nil"/>
              <w:right w:val="nil"/>
            </w:tcBorders>
            <w:tcMar>
              <w:top w:w="100" w:type="dxa"/>
              <w:bottom w:w="110" w:type="dxa"/>
              <w:start w:w="180" w:type="dxa"/>
              <w:end w:w="180" w:type="dxa"/>
            </w:tcMar>
          </w:tcPr>
          <w:p>
            <w:pPr>
              <w:spacing w:after="40"/>
            </w:pPr>
            <w:r>
              <w:rPr>
                <w:b/>
                <w:color w:val="0F9D8A"/>
                <w:sz w:val="17"/>
              </w:rPr>
              <w:t>LEARNING OBJECTIVES  |  By the end of this lesson, learners should be able to:</w:t>
            </w:r>
          </w:p>
          <w:p>
            <w:pPr>
              <w:pStyle w:val="ListBullet"/>
              <w:spacing w:after="60" w:line="264" w:lineRule="auto"/>
            </w:pPr>
            <w:r>
              <w:rPr>
                <w:sz w:val="21"/>
              </w:rPr>
              <w:t>Describe generic (general-purpose), special-purpose and tailor-made (bespoke) software.</w:t>
            </w:r>
          </w:p>
          <w:p>
            <w:pPr>
              <w:pStyle w:val="ListBullet"/>
              <w:spacing w:after="60" w:line="264" w:lineRule="auto"/>
            </w:pPr>
            <w:r>
              <w:rPr>
                <w:sz w:val="21"/>
              </w:rPr>
              <w:t>Give examples of general-purpose, special-purpose and tailor-made software.</w:t>
            </w:r>
          </w:p>
        </w:tc>
      </w:tr>
    </w:tbl>
    <w:p>
      <w:pPr>
        <w:spacing w:after="20"/>
      </w:pPr>
    </w:p>
    <w:p>
      <w:pPr>
        <w:pStyle w:val="Heading2"/>
      </w:pPr>
      <w:r>
        <w:t>Lesson outline (1 period, 50 min)</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Phase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Time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Teacher activity</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Learner activity</w:t>
            </w:r>
          </w:p>
        </w:tc>
      </w:tr>
      <w:tr>
        <w:tc>
          <w:tcPr>
            <w:tcW w:type="dxa" w:w="2381"/>
            <w:tcMar>
              <w:top w:w="60" w:type="dxa"/>
              <w:bottom w:w="60" w:type="dxa"/>
              <w:start w:w="110" w:type="dxa"/>
              <w:end w:w="110" w:type="dxa"/>
            </w:tcMar>
          </w:tcPr>
          <w:p>
            <w:pPr>
              <w:spacing w:after="0" w:line="252" w:lineRule="auto"/>
            </w:pPr>
            <w:r>
              <w:rPr>
                <w:sz w:val="20"/>
              </w:rPr>
              <w:t>Introduction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Analogy: buying a school uniform from the market (ready-made) vs having it sewn by a tailor (made-to-measure). "Which is cheaper? Faster? Fits better?"</w:t>
            </w:r>
          </w:p>
        </w:tc>
        <w:tc>
          <w:tcPr>
            <w:tcW w:type="dxa" w:w="2381"/>
            <w:tcMar>
              <w:top w:w="60" w:type="dxa"/>
              <w:bottom w:w="60" w:type="dxa"/>
              <w:start w:w="110" w:type="dxa"/>
              <w:end w:w="110" w:type="dxa"/>
            </w:tcMar>
          </w:tcPr>
          <w:p>
            <w:pPr>
              <w:spacing w:after="0" w:line="252" w:lineRule="auto"/>
            </w:pPr>
            <w:r>
              <w:rPr>
                <w:sz w:val="20"/>
              </w:rPr>
              <w:t>Compare; transfer to software.</w:t>
            </w:r>
          </w:p>
        </w:tc>
      </w:tr>
      <w:tr>
        <w:tc>
          <w:tcPr>
            <w:tcW w:type="dxa" w:w="2381"/>
            <w:tcMar>
              <w:top w:w="60" w:type="dxa"/>
              <w:bottom w:w="60" w:type="dxa"/>
              <w:start w:w="110" w:type="dxa"/>
              <w:end w:w="110" w:type="dxa"/>
            </w:tcMar>
            <w:shd w:val="clear" w:color="auto" w:fill="F4F6F9"/>
          </w:tcPr>
          <w:p>
            <w:pPr>
              <w:spacing w:after="0" w:line="252" w:lineRule="auto"/>
            </w:pPr>
            <w:r>
              <w:rPr>
                <w:sz w:val="20"/>
              </w:rPr>
              <w:t>Core 1</w:t>
            </w:r>
          </w:p>
        </w:tc>
        <w:tc>
          <w:tcPr>
            <w:tcW w:type="dxa" w:w="2381"/>
            <w:tcMar>
              <w:top w:w="60" w:type="dxa"/>
              <w:bottom w:w="60" w:type="dxa"/>
              <w:start w:w="110" w:type="dxa"/>
              <w:end w:w="110" w:type="dxa"/>
            </w:tcMar>
            <w:shd w:val="clear" w:color="auto" w:fill="F4F6F9"/>
          </w:tcPr>
          <w:p>
            <w:pPr>
              <w:spacing w:after="0" w:line="252" w:lineRule="auto"/>
            </w:pPr>
            <w:r>
              <w:rPr>
                <w:sz w:val="20"/>
              </w:rPr>
              <w:t>12 min</w:t>
            </w:r>
          </w:p>
        </w:tc>
        <w:tc>
          <w:tcPr>
            <w:tcW w:type="dxa" w:w="2381"/>
            <w:tcMar>
              <w:top w:w="60" w:type="dxa"/>
              <w:bottom w:w="60" w:type="dxa"/>
              <w:start w:w="110" w:type="dxa"/>
              <w:end w:w="110" w:type="dxa"/>
            </w:tcMar>
            <w:shd w:val="clear" w:color="auto" w:fill="F4F6F9"/>
          </w:tcPr>
          <w:p>
            <w:pPr>
              <w:spacing w:after="0" w:line="252" w:lineRule="auto"/>
            </w:pPr>
            <w:r>
              <w:rPr>
                <w:sz w:val="20"/>
              </w:rPr>
              <w:t>Off-the-shelf software: generic/general-purpose and special-purpose – descriptions, examples.</w:t>
            </w:r>
          </w:p>
        </w:tc>
        <w:tc>
          <w:tcPr>
            <w:tcW w:type="dxa" w:w="2381"/>
            <w:tcMar>
              <w:top w:w="60" w:type="dxa"/>
              <w:bottom w:w="60" w:type="dxa"/>
              <w:start w:w="110" w:type="dxa"/>
              <w:end w:w="110" w:type="dxa"/>
            </w:tcMar>
            <w:shd w:val="clear" w:color="auto" w:fill="F4F6F9"/>
          </w:tcPr>
          <w:p>
            <w:pPr>
              <w:spacing w:after="0" w:line="252" w:lineRule="auto"/>
            </w:pPr>
            <w:r>
              <w:rPr>
                <w:sz w:val="20"/>
              </w:rPr>
              <w:t>Notes.</w:t>
            </w:r>
          </w:p>
        </w:tc>
      </w:tr>
      <w:tr>
        <w:tc>
          <w:tcPr>
            <w:tcW w:type="dxa" w:w="2381"/>
            <w:tcMar>
              <w:top w:w="60" w:type="dxa"/>
              <w:bottom w:w="60" w:type="dxa"/>
              <w:start w:w="110" w:type="dxa"/>
              <w:end w:w="110" w:type="dxa"/>
            </w:tcMar>
          </w:tcPr>
          <w:p>
            <w:pPr>
              <w:spacing w:after="0" w:line="252" w:lineRule="auto"/>
            </w:pPr>
            <w:r>
              <w:rPr>
                <w:sz w:val="20"/>
              </w:rPr>
              <w:t>Core 2</w:t>
            </w:r>
          </w:p>
        </w:tc>
        <w:tc>
          <w:tcPr>
            <w:tcW w:type="dxa" w:w="2381"/>
            <w:tcMar>
              <w:top w:w="60" w:type="dxa"/>
              <w:bottom w:w="60" w:type="dxa"/>
              <w:start w:w="110" w:type="dxa"/>
              <w:end w:w="110" w:type="dxa"/>
            </w:tcMar>
          </w:tcPr>
          <w:p>
            <w:pPr>
              <w:spacing w:after="0" w:line="252" w:lineRule="auto"/>
            </w:pPr>
            <w:r>
              <w:rPr>
                <w:sz w:val="20"/>
              </w:rPr>
              <w:t>12 min</w:t>
            </w:r>
          </w:p>
        </w:tc>
        <w:tc>
          <w:tcPr>
            <w:tcW w:type="dxa" w:w="2381"/>
            <w:tcMar>
              <w:top w:w="60" w:type="dxa"/>
              <w:bottom w:w="60" w:type="dxa"/>
              <w:start w:w="110" w:type="dxa"/>
              <w:end w:w="110" w:type="dxa"/>
            </w:tcMar>
          </w:tcPr>
          <w:p>
            <w:pPr>
              <w:spacing w:after="0" w:line="252" w:lineRule="auto"/>
            </w:pPr>
            <w:r>
              <w:rPr>
                <w:sz w:val="20"/>
              </w:rPr>
              <w:t>Bespoke (tailor-made/custom) software – description, how it is produced (PDLC, in-house or outsourced), examples; customised off-the-shelf as a middle path.</w:t>
            </w:r>
          </w:p>
        </w:tc>
        <w:tc>
          <w:tcPr>
            <w:tcW w:type="dxa" w:w="2381"/>
            <w:tcMar>
              <w:top w:w="60" w:type="dxa"/>
              <w:bottom w:w="60" w:type="dxa"/>
              <w:start w:w="110" w:type="dxa"/>
              <w:end w:w="110" w:type="dxa"/>
            </w:tcMar>
          </w:tcPr>
          <w:p>
            <w:pPr>
              <w:spacing w:after="0" w:line="252" w:lineRule="auto"/>
            </w:pPr>
            <w:r>
              <w:rPr>
                <w:sz w:val="20"/>
              </w:rPr>
              <w:t>Notes.</w:t>
            </w:r>
          </w:p>
        </w:tc>
      </w:tr>
      <w:tr>
        <w:tc>
          <w:tcPr>
            <w:tcW w:type="dxa" w:w="2381"/>
            <w:tcMar>
              <w:top w:w="60" w:type="dxa"/>
              <w:bottom w:w="60" w:type="dxa"/>
              <w:start w:w="110" w:type="dxa"/>
              <w:end w:w="110" w:type="dxa"/>
            </w:tcMar>
            <w:shd w:val="clear" w:color="auto" w:fill="F4F6F9"/>
          </w:tcPr>
          <w:p>
            <w:pPr>
              <w:spacing w:after="0" w:line="252" w:lineRule="auto"/>
            </w:pPr>
            <w:r>
              <w:rPr>
                <w:sz w:val="20"/>
              </w:rPr>
              <w:t>Core 3</w:t>
            </w:r>
          </w:p>
        </w:tc>
        <w:tc>
          <w:tcPr>
            <w:tcW w:type="dxa" w:w="2381"/>
            <w:tcMar>
              <w:top w:w="60" w:type="dxa"/>
              <w:bottom w:w="60" w:type="dxa"/>
              <w:start w:w="110" w:type="dxa"/>
              <w:end w:w="110" w:type="dxa"/>
            </w:tcMar>
            <w:shd w:val="clear" w:color="auto" w:fill="F4F6F9"/>
          </w:tcPr>
          <w:p>
            <w:pPr>
              <w:spacing w:after="0" w:line="252" w:lineRule="auto"/>
            </w:pPr>
            <w:r>
              <w:rPr>
                <w:sz w:val="20"/>
              </w:rPr>
              <w:t>16 min</w:t>
            </w:r>
          </w:p>
        </w:tc>
        <w:tc>
          <w:tcPr>
            <w:tcW w:type="dxa" w:w="2381"/>
            <w:tcMar>
              <w:top w:w="60" w:type="dxa"/>
              <w:bottom w:w="60" w:type="dxa"/>
              <w:start w:w="110" w:type="dxa"/>
              <w:end w:w="110" w:type="dxa"/>
            </w:tcMar>
            <w:shd w:val="clear" w:color="auto" w:fill="F4F6F9"/>
          </w:tcPr>
          <w:p>
            <w:pPr>
              <w:spacing w:after="0" w:line="252" w:lineRule="auto"/>
            </w:pPr>
            <w:r>
              <w:rPr>
                <w:sz w:val="20"/>
              </w:rPr>
              <w:t>Comparison (cost, time, fit, support, risk, updates, competitive advantage); decision method; scenario recommendations with justification.</w:t>
            </w:r>
          </w:p>
        </w:tc>
        <w:tc>
          <w:tcPr>
            <w:tcW w:type="dxa" w:w="2381"/>
            <w:tcMar>
              <w:top w:w="60" w:type="dxa"/>
              <w:bottom w:w="60" w:type="dxa"/>
              <w:start w:w="110" w:type="dxa"/>
              <w:end w:w="110" w:type="dxa"/>
            </w:tcMar>
            <w:shd w:val="clear" w:color="auto" w:fill="F4F6F9"/>
          </w:tcPr>
          <w:p>
            <w:pPr>
              <w:spacing w:after="0" w:line="252" w:lineRule="auto"/>
            </w:pPr>
            <w:r>
              <w:rPr>
                <w:sz w:val="20"/>
              </w:rPr>
              <w:t>Complete matrix; recommend.</w:t>
            </w:r>
          </w:p>
        </w:tc>
      </w:tr>
      <w:tr>
        <w:tc>
          <w:tcPr>
            <w:tcW w:type="dxa" w:w="2381"/>
            <w:tcMar>
              <w:top w:w="60" w:type="dxa"/>
              <w:bottom w:w="60" w:type="dxa"/>
              <w:start w:w="110" w:type="dxa"/>
              <w:end w:w="110" w:type="dxa"/>
            </w:tcMar>
          </w:tcPr>
          <w:p>
            <w:pPr>
              <w:spacing w:after="0" w:line="252" w:lineRule="auto"/>
            </w:pPr>
            <w:r>
              <w:rPr>
                <w:sz w:val="20"/>
              </w:rPr>
              <w:t>Conclusion</w:t>
            </w:r>
          </w:p>
        </w:tc>
        <w:tc>
          <w:tcPr>
            <w:tcW w:type="dxa" w:w="2381"/>
            <w:tcMar>
              <w:top w:w="60" w:type="dxa"/>
              <w:bottom w:w="60" w:type="dxa"/>
              <w:start w:w="110" w:type="dxa"/>
              <w:end w:w="110" w:type="dxa"/>
            </w:tcMar>
          </w:tcPr>
          <w:p>
            <w:pPr>
              <w:spacing w:after="0" w:line="252" w:lineRule="auto"/>
            </w:pPr>
            <w:r>
              <w:rPr>
                <w:sz w:val="20"/>
              </w:rPr>
              <w:t>5 min</w:t>
            </w:r>
          </w:p>
        </w:tc>
        <w:tc>
          <w:tcPr>
            <w:tcW w:type="dxa" w:w="2381"/>
            <w:tcMar>
              <w:top w:w="60" w:type="dxa"/>
              <w:bottom w:w="60" w:type="dxa"/>
              <w:start w:w="110" w:type="dxa"/>
              <w:end w:w="110" w:type="dxa"/>
            </w:tcMar>
          </w:tcPr>
          <w:p>
            <w:pPr>
              <w:spacing w:after="0" w:line="252" w:lineRule="auto"/>
            </w:pPr>
            <w:r>
              <w:rPr>
                <w:sz w:val="20"/>
              </w:rPr>
              <w:t>Exit ticket.</w:t>
            </w:r>
          </w:p>
        </w:tc>
        <w:tc>
          <w:tcPr>
            <w:tcW w:type="dxa" w:w="2381"/>
            <w:tcMar>
              <w:top w:w="60" w:type="dxa"/>
              <w:bottom w:w="60" w:type="dxa"/>
              <w:start w:w="110" w:type="dxa"/>
              <w:end w:w="110" w:type="dxa"/>
            </w:tcMar>
          </w:tcPr>
          <w:p>
            <w:pPr>
              <w:spacing w:after="0" w:line="252" w:lineRule="auto"/>
            </w:pPr>
            <w:r>
              <w:rPr>
                <w:sz w:val="20"/>
              </w:rPr>
              <w:t>Answer.</w:t>
            </w:r>
          </w:p>
        </w:tc>
      </w:tr>
    </w:tbl>
    <w:p>
      <w:pPr>
        <w:spacing w:after="40"/>
      </w:pPr>
    </w:p>
    <w:p>
      <w:pPr>
        <w:pStyle w:val="Heading2"/>
      </w:pPr>
      <w:r>
        <w:t>Core content</w:t>
      </w:r>
    </w:p>
    <w:p>
      <w:pPr>
        <w:pStyle w:val="Heading3"/>
      </w:pPr>
      <w:r>
        <w:t>32.1 Off-the-shelf software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Off-the-shelf software</w:t>
            </w:r>
            <w:r>
              <w:rPr>
                <w:sz w:val="21"/>
              </w:rPr>
              <w:t xml:space="preserve"> (packaged, ready-made, commercial off-the-shelf – COTS) is software </w:t>
            </w:r>
            <w:r>
              <w:rPr>
                <w:b/>
                <w:sz w:val="21"/>
              </w:rPr>
              <w:t>developed for the general market and sold or distributed ready to use</w:t>
            </w:r>
            <w:r>
              <w:rPr>
                <w:sz w:val="21"/>
              </w:rPr>
              <w:t xml:space="preserve"> to many customers, without being written for any one of them. It comes in two kinds: </w:t>
            </w:r>
            <w:r>
              <w:rPr>
                <w:b/>
                <w:sz w:val="21"/>
              </w:rPr>
              <w:t>generic (general-purpose)</w:t>
            </w:r>
            <w:r>
              <w:rPr>
                <w:sz w:val="21"/>
              </w:rPr>
              <w:t xml:space="preserve"> and </w:t>
            </w:r>
            <w:r>
              <w:rPr>
                <w:b/>
                <w:sz w:val="21"/>
              </w:rPr>
              <w:t>special-purpose</w:t>
            </w:r>
            <w:r>
              <w:rPr>
                <w:sz w:val="21"/>
              </w:rPr>
              <w:t>.</w:t>
            </w:r>
          </w:p>
        </w:tc>
      </w:tr>
    </w:tbl>
    <w:p>
      <w:pPr>
        <w:spacing w:after="20"/>
      </w:pPr>
    </w:p>
    <w:p>
      <w:r>
        <w:rPr>
          <w:b/>
        </w:rPr>
        <w:t>A. Generic / general-purpose software</w:t>
      </w:r>
    </w:p>
    <w:p>
      <w:pPr>
        <w:pStyle w:val="ListBullet"/>
      </w:pPr>
      <w:r>
        <w:t xml:space="preserve">Designed to perform a </w:t>
      </w:r>
      <w:r>
        <w:rPr>
          <w:b/>
        </w:rPr>
        <w:t>wide range of tasks</w:t>
      </w:r>
      <w:r>
        <w:t xml:space="preserve"> for </w:t>
      </w:r>
      <w:r>
        <w:rPr>
          <w:b/>
        </w:rPr>
        <w:t>many different types of users</w:t>
      </w:r>
      <w:r>
        <w:t>; the user decides what to do with it.</w:t>
      </w:r>
    </w:p>
    <w:p>
      <w:pPr>
        <w:pStyle w:val="ListBullet"/>
      </w:pPr>
      <w:r>
        <w:t>Examples: word processors (Word, Writer), spreadsheets (Excel, Calc), presentation software (PowerPoint, Impress), DBMS (Access, Base), graphics editors (GIMP, Photoshop), web browsers (Chrome, Firefox), email clients, media players (VLC).</w:t>
      </w:r>
    </w:p>
    <w:p>
      <w:pPr>
        <w:pStyle w:val="ListBullet"/>
      </w:pPr>
      <w:r>
        <w:t xml:space="preserve">Characteristics: cheap or free per user (mass market), available immediately, well documented, widely known (easy to find trained staff), frequently updated, large user communities; but </w:t>
      </w:r>
      <w:r>
        <w:rPr>
          <w:b/>
        </w:rPr>
        <w:t>not tailored</w:t>
      </w:r>
      <w:r>
        <w:t xml:space="preserve"> – contains features you never use and may lack the one you need.</w:t>
      </w:r>
    </w:p>
    <w:p>
      <w:r>
        <w:rPr>
          <w:b/>
        </w:rPr>
        <w:t>B. Special-purpose (specific) software</w:t>
      </w:r>
    </w:p>
    <w:p>
      <w:pPr>
        <w:pStyle w:val="ListBullet"/>
      </w:pPr>
      <w:r>
        <w:t xml:space="preserve">Designed to perform </w:t>
      </w:r>
      <w:r>
        <w:rPr>
          <w:b/>
        </w:rPr>
        <w:t>one specific task or serve one specific domain</w:t>
      </w:r>
      <w:r>
        <w:t>, still sold ready-made to anyone in that domain.</w:t>
      </w:r>
    </w:p>
    <w:p>
      <w:pPr>
        <w:pStyle w:val="ListBullet"/>
      </w:pPr>
      <w:r>
        <w:t>Examples: accounting packages (Sage, QuickBooks), payroll software, school-management systems sold to many schools (e.g. commercial packages used across Cameroonian schools), hotel booking systems, point-of-sale (POS) software for shops, hospital information systems, tax-return software, antivirus, computer-aided design (AutoCAD), statistical packages (SPSS), video games, a camera app.</w:t>
      </w:r>
    </w:p>
    <w:p>
      <w:pPr>
        <w:pStyle w:val="ListBullet"/>
      </w:pPr>
      <w:r>
        <w:t xml:space="preserve">Characteristics: fits its domain well out of the box, still shared development cost (moderate price), quick to deploy, vendor support; but may not match </w:t>
      </w:r>
      <w:r>
        <w:rPr>
          <w:b/>
        </w:rPr>
        <w:t>your organisation's particular procedures</w:t>
      </w:r>
      <w:r>
        <w:t>, and you depend on the vendor's roadmap.</w:t>
      </w:r>
    </w:p>
    <w:p>
      <w:pPr>
        <w:pStyle w:val="Heading3"/>
      </w:pPr>
      <w:r>
        <w:t>32.2 Bespoke (tailor-made / custom) software</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1B2A49"/>
            <w:tcBorders>
              <w:top w:val="nil"/>
              <w:left w:val="nil"/>
              <w:bottom w:val="nil"/>
              <w:right w:val="nil"/>
            </w:tcBorders>
            <w:tcMar>
              <w:top w:w="0" w:type="dxa"/>
              <w:bottom w:w="0" w:type="dxa"/>
              <w:start w:w="0" w:type="dxa"/>
              <w:end w:w="0" w:type="dxa"/>
            </w:tcMar>
          </w:tcPr>
          <w:p/>
        </w:tc>
        <w:tc>
          <w:tcPr>
            <w:tcW w:type="dxa" w:w="9241"/>
            <w:shd w:val="clear" w:color="auto" w:fill="F7F8FA"/>
            <w:tcBorders>
              <w:top w:val="nil"/>
              <w:left w:val="nil"/>
              <w:bottom w:val="nil"/>
              <w:right w:val="nil"/>
            </w:tcBorders>
            <w:tcMar>
              <w:top w:w="100" w:type="dxa"/>
              <w:bottom w:w="110" w:type="dxa"/>
              <w:start w:w="180" w:type="dxa"/>
              <w:end w:w="180" w:type="dxa"/>
            </w:tcMar>
          </w:tcPr>
          <w:p>
            <w:pPr>
              <w:spacing w:after="40"/>
            </w:pPr>
            <w:r>
              <w:rPr>
                <w:b/>
                <w:color w:val="1B2A49"/>
                <w:sz w:val="17"/>
              </w:rPr>
              <w:t>DEFINITION</w:t>
            </w:r>
          </w:p>
          <w:p>
            <w:pPr>
              <w:spacing w:after="60" w:line="264" w:lineRule="auto"/>
            </w:pPr>
            <w:r>
              <w:rPr>
                <w:b/>
                <w:sz w:val="21"/>
              </w:rPr>
              <w:t>Bespoke software</w:t>
            </w:r>
            <w:r>
              <w:rPr>
                <w:sz w:val="21"/>
              </w:rPr>
              <w:t xml:space="preserve"> (tailor-made, custom, custom-built) is software </w:t>
            </w:r>
            <w:r>
              <w:rPr>
                <w:b/>
                <w:sz w:val="21"/>
              </w:rPr>
              <w:t>designed and developed specifically for one organisation or user</w:t>
            </w:r>
            <w:r>
              <w:rPr>
                <w:sz w:val="21"/>
              </w:rPr>
              <w:t>, according to their precise requirements, either by an in-house development team or by a contracted software company (outsourcing). It follows the full program/system development life cycle for that single client.</w:t>
            </w:r>
          </w:p>
        </w:tc>
      </w:tr>
    </w:tbl>
    <w:p>
      <w:pPr>
        <w:spacing w:after="20"/>
      </w:pPr>
    </w:p>
    <w:p>
      <w:pPr>
        <w:pStyle w:val="ListBullet"/>
      </w:pPr>
      <w:r>
        <w:t>Examples: the software running a country's national exam processing (GCE Board results system), a bank's core banking or Mobile Money platform (MTN MoMo back-end), airline reservation systems, a university's custom registration portal, the control software of a specific factory line, ENEO's billing system, a start-up's unique app (e.g. a locally developed agricultural advisory platform), the software in a Cardiopad.</w:t>
      </w:r>
    </w:p>
    <w:p>
      <w:pPr>
        <w:pStyle w:val="ListBullet"/>
      </w:pPr>
      <w:r>
        <w:t xml:space="preserve">Characteristics: </w:t>
      </w:r>
      <w:r>
        <w:rPr>
          <w:b/>
        </w:rPr>
        <w:t>exact fit</w:t>
      </w:r>
      <w:r>
        <w:t xml:space="preserve"> to requirements and workflows; can provide </w:t>
      </w:r>
      <w:r>
        <w:rPr>
          <w:b/>
        </w:rPr>
        <w:t>competitive advantage</w:t>
      </w:r>
      <w:r>
        <w:t xml:space="preserve"> (nobody else has it); the client owns or controls it and can evolve it; integrates with existing systems; but </w:t>
      </w:r>
      <w:r>
        <w:rPr>
          <w:b/>
        </w:rPr>
        <w:t>expensive</w:t>
      </w:r>
      <w:r>
        <w:t xml:space="preserve"> (the client bears the whole development cost), </w:t>
      </w:r>
      <w:r>
        <w:rPr>
          <w:b/>
        </w:rPr>
        <w:t>slow</w:t>
      </w:r>
      <w:r>
        <w:t xml:space="preserve"> to obtain (months/years), riskier (project may fail, bugs at launch), needs ongoing maintenance contracts and skilled staff; documentation and support depend on the developer.</w:t>
      </w:r>
    </w:p>
    <w:p>
      <w:r>
        <w:rPr>
          <w:b/>
        </w:rPr>
        <w:t>Middle path – customised off-the-shelf:</w:t>
      </w:r>
      <w:r>
        <w:t xml:space="preserve"> buying a package and configuring/extending it (e.g. adapting an open-source school-management system or an ERP like Odoo, adding macros to a spreadsheet, building on a low-code platform). Balances cost and fit.</w:t>
      </w:r>
    </w:p>
    <w:p>
      <w:pPr>
        <w:pStyle w:val="Heading3"/>
      </w:pPr>
      <w:r>
        <w:t>32.3 Comparison and choosing</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Criterion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Generic (general-purpose)</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Special-purpose (off-the-shelf)</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Bespoke (tailor-made)</w:t>
            </w:r>
          </w:p>
        </w:tc>
      </w:tr>
      <w:tr>
        <w:tc>
          <w:tcPr>
            <w:tcW w:type="dxa" w:w="2381"/>
            <w:tcMar>
              <w:top w:w="60" w:type="dxa"/>
              <w:bottom w:w="60" w:type="dxa"/>
              <w:start w:w="110" w:type="dxa"/>
              <w:end w:w="110" w:type="dxa"/>
            </w:tcMar>
          </w:tcPr>
          <w:p>
            <w:pPr>
              <w:spacing w:after="0" w:line="252" w:lineRule="auto"/>
            </w:pPr>
            <w:r>
              <w:rPr>
                <w:sz w:val="20"/>
              </w:rPr>
              <w:t>Who it is for</w:t>
            </w:r>
          </w:p>
        </w:tc>
        <w:tc>
          <w:tcPr>
            <w:tcW w:type="dxa" w:w="2381"/>
            <w:tcMar>
              <w:top w:w="60" w:type="dxa"/>
              <w:bottom w:w="60" w:type="dxa"/>
              <w:start w:w="110" w:type="dxa"/>
              <w:end w:w="110" w:type="dxa"/>
            </w:tcMar>
          </w:tcPr>
          <w:p>
            <w:pPr>
              <w:spacing w:after="0" w:line="252" w:lineRule="auto"/>
            </w:pPr>
            <w:r>
              <w:rPr>
                <w:sz w:val="20"/>
              </w:rPr>
              <w:t>Everyone</w:t>
            </w:r>
          </w:p>
        </w:tc>
        <w:tc>
          <w:tcPr>
            <w:tcW w:type="dxa" w:w="2381"/>
            <w:tcMar>
              <w:top w:w="60" w:type="dxa"/>
              <w:bottom w:w="60" w:type="dxa"/>
              <w:start w:w="110" w:type="dxa"/>
              <w:end w:w="110" w:type="dxa"/>
            </w:tcMar>
          </w:tcPr>
          <w:p>
            <w:pPr>
              <w:spacing w:after="0" w:line="252" w:lineRule="auto"/>
            </w:pPr>
            <w:r>
              <w:rPr>
                <w:sz w:val="20"/>
              </w:rPr>
              <w:t>A profession/domain</w:t>
            </w:r>
          </w:p>
        </w:tc>
        <w:tc>
          <w:tcPr>
            <w:tcW w:type="dxa" w:w="2381"/>
            <w:tcMar>
              <w:top w:w="60" w:type="dxa"/>
              <w:bottom w:w="60" w:type="dxa"/>
              <w:start w:w="110" w:type="dxa"/>
              <w:end w:w="110" w:type="dxa"/>
            </w:tcMar>
          </w:tcPr>
          <w:p>
            <w:pPr>
              <w:spacing w:after="0" w:line="252" w:lineRule="auto"/>
            </w:pPr>
            <w:r>
              <w:rPr>
                <w:sz w:val="20"/>
              </w:rPr>
              <w:t>One organisation</w:t>
            </w:r>
          </w:p>
        </w:tc>
      </w:tr>
      <w:tr>
        <w:tc>
          <w:tcPr>
            <w:tcW w:type="dxa" w:w="2381"/>
            <w:tcMar>
              <w:top w:w="60" w:type="dxa"/>
              <w:bottom w:w="60" w:type="dxa"/>
              <w:start w:w="110" w:type="dxa"/>
              <w:end w:w="110" w:type="dxa"/>
            </w:tcMar>
            <w:shd w:val="clear" w:color="auto" w:fill="F4F6F9"/>
          </w:tcPr>
          <w:p>
            <w:pPr>
              <w:spacing w:after="0" w:line="252" w:lineRule="auto"/>
            </w:pPr>
            <w:r>
              <w:rPr>
                <w:sz w:val="20"/>
              </w:rPr>
              <w:t>Fit to needs</w:t>
            </w:r>
          </w:p>
        </w:tc>
        <w:tc>
          <w:tcPr>
            <w:tcW w:type="dxa" w:w="2381"/>
            <w:tcMar>
              <w:top w:w="60" w:type="dxa"/>
              <w:bottom w:w="60" w:type="dxa"/>
              <w:start w:w="110" w:type="dxa"/>
              <w:end w:w="110" w:type="dxa"/>
            </w:tcMar>
            <w:shd w:val="clear" w:color="auto" w:fill="F4F6F9"/>
          </w:tcPr>
          <w:p>
            <w:pPr>
              <w:spacing w:after="0" w:line="252" w:lineRule="auto"/>
            </w:pPr>
            <w:r>
              <w:rPr>
                <w:sz w:val="20"/>
              </w:rPr>
              <w:t>Low–medium (user adapts)</w:t>
            </w:r>
          </w:p>
        </w:tc>
        <w:tc>
          <w:tcPr>
            <w:tcW w:type="dxa" w:w="2381"/>
            <w:tcMar>
              <w:top w:w="60" w:type="dxa"/>
              <w:bottom w:w="60" w:type="dxa"/>
              <w:start w:w="110" w:type="dxa"/>
              <w:end w:w="110" w:type="dxa"/>
            </w:tcMar>
            <w:shd w:val="clear" w:color="auto" w:fill="F4F6F9"/>
          </w:tcPr>
          <w:p>
            <w:pPr>
              <w:spacing w:after="0" w:line="252" w:lineRule="auto"/>
            </w:pPr>
            <w:r>
              <w:rPr>
                <w:sz w:val="20"/>
              </w:rPr>
              <w:t>Medium–high (domain fit)</w:t>
            </w:r>
          </w:p>
        </w:tc>
        <w:tc>
          <w:tcPr>
            <w:tcW w:type="dxa" w:w="2381"/>
            <w:tcMar>
              <w:top w:w="60" w:type="dxa"/>
              <w:bottom w:w="60" w:type="dxa"/>
              <w:start w:w="110" w:type="dxa"/>
              <w:end w:w="110" w:type="dxa"/>
            </w:tcMar>
            <w:shd w:val="clear" w:color="auto" w:fill="F4F6F9"/>
          </w:tcPr>
          <w:p>
            <w:pPr>
              <w:spacing w:after="0" w:line="252" w:lineRule="auto"/>
            </w:pPr>
            <w:r>
              <w:rPr>
                <w:sz w:val="20"/>
              </w:rPr>
              <w:t>Very high (exact)</w:t>
            </w:r>
          </w:p>
        </w:tc>
      </w:tr>
      <w:tr>
        <w:tc>
          <w:tcPr>
            <w:tcW w:type="dxa" w:w="2381"/>
            <w:tcMar>
              <w:top w:w="60" w:type="dxa"/>
              <w:bottom w:w="60" w:type="dxa"/>
              <w:start w:w="110" w:type="dxa"/>
              <w:end w:w="110" w:type="dxa"/>
            </w:tcMar>
          </w:tcPr>
          <w:p>
            <w:pPr>
              <w:spacing w:after="0" w:line="252" w:lineRule="auto"/>
            </w:pPr>
            <w:r>
              <w:rPr>
                <w:sz w:val="20"/>
              </w:rPr>
              <w:t>Cost</w:t>
            </w:r>
          </w:p>
        </w:tc>
        <w:tc>
          <w:tcPr>
            <w:tcW w:type="dxa" w:w="2381"/>
            <w:tcMar>
              <w:top w:w="60" w:type="dxa"/>
              <w:bottom w:w="60" w:type="dxa"/>
              <w:start w:w="110" w:type="dxa"/>
              <w:end w:w="110" w:type="dxa"/>
            </w:tcMar>
          </w:tcPr>
          <w:p>
            <w:pPr>
              <w:spacing w:after="0" w:line="252" w:lineRule="auto"/>
            </w:pPr>
            <w:r>
              <w:rPr>
                <w:sz w:val="20"/>
              </w:rPr>
              <w:t>Low / free</w:t>
            </w:r>
          </w:p>
        </w:tc>
        <w:tc>
          <w:tcPr>
            <w:tcW w:type="dxa" w:w="2381"/>
            <w:tcMar>
              <w:top w:w="60" w:type="dxa"/>
              <w:bottom w:w="60" w:type="dxa"/>
              <w:start w:w="110" w:type="dxa"/>
              <w:end w:w="110" w:type="dxa"/>
            </w:tcMar>
          </w:tcPr>
          <w:p>
            <w:pPr>
              <w:spacing w:after="0" w:line="252" w:lineRule="auto"/>
            </w:pPr>
            <w:r>
              <w:rPr>
                <w:sz w:val="20"/>
              </w:rPr>
              <w:t>Moderate (licence/subscription)</w:t>
            </w:r>
          </w:p>
        </w:tc>
        <w:tc>
          <w:tcPr>
            <w:tcW w:type="dxa" w:w="2381"/>
            <w:tcMar>
              <w:top w:w="60" w:type="dxa"/>
              <w:bottom w:w="60" w:type="dxa"/>
              <w:start w:w="110" w:type="dxa"/>
              <w:end w:w="110" w:type="dxa"/>
            </w:tcMar>
          </w:tcPr>
          <w:p>
            <w:pPr>
              <w:spacing w:after="0" w:line="252" w:lineRule="auto"/>
            </w:pPr>
            <w:r>
              <w:rPr>
                <w:sz w:val="20"/>
              </w:rPr>
              <w:t>High (full development)</w:t>
            </w:r>
          </w:p>
        </w:tc>
      </w:tr>
      <w:tr>
        <w:tc>
          <w:tcPr>
            <w:tcW w:type="dxa" w:w="2381"/>
            <w:tcMar>
              <w:top w:w="60" w:type="dxa"/>
              <w:bottom w:w="60" w:type="dxa"/>
              <w:start w:w="110" w:type="dxa"/>
              <w:end w:w="110" w:type="dxa"/>
            </w:tcMar>
            <w:shd w:val="clear" w:color="auto" w:fill="F4F6F9"/>
          </w:tcPr>
          <w:p>
            <w:pPr>
              <w:spacing w:after="0" w:line="252" w:lineRule="auto"/>
            </w:pPr>
            <w:r>
              <w:rPr>
                <w:sz w:val="20"/>
              </w:rPr>
              <w:t>Time to obtain</w:t>
            </w:r>
          </w:p>
        </w:tc>
        <w:tc>
          <w:tcPr>
            <w:tcW w:type="dxa" w:w="2381"/>
            <w:tcMar>
              <w:top w:w="60" w:type="dxa"/>
              <w:bottom w:w="60" w:type="dxa"/>
              <w:start w:w="110" w:type="dxa"/>
              <w:end w:w="110" w:type="dxa"/>
            </w:tcMar>
            <w:shd w:val="clear" w:color="auto" w:fill="F4F6F9"/>
          </w:tcPr>
          <w:p>
            <w:pPr>
              <w:spacing w:after="0" w:line="252" w:lineRule="auto"/>
            </w:pPr>
            <w:r>
              <w:rPr>
                <w:sz w:val="20"/>
              </w:rPr>
              <w:t>Immediate</w:t>
            </w:r>
          </w:p>
        </w:tc>
        <w:tc>
          <w:tcPr>
            <w:tcW w:type="dxa" w:w="2381"/>
            <w:tcMar>
              <w:top w:w="60" w:type="dxa"/>
              <w:bottom w:w="60" w:type="dxa"/>
              <w:start w:w="110" w:type="dxa"/>
              <w:end w:w="110" w:type="dxa"/>
            </w:tcMar>
            <w:shd w:val="clear" w:color="auto" w:fill="F4F6F9"/>
          </w:tcPr>
          <w:p>
            <w:pPr>
              <w:spacing w:after="0" w:line="252" w:lineRule="auto"/>
            </w:pPr>
            <w:r>
              <w:rPr>
                <w:sz w:val="20"/>
              </w:rPr>
              <w:t>Days–weeks (install, configure)</w:t>
            </w:r>
          </w:p>
        </w:tc>
        <w:tc>
          <w:tcPr>
            <w:tcW w:type="dxa" w:w="2381"/>
            <w:tcMar>
              <w:top w:w="60" w:type="dxa"/>
              <w:bottom w:w="60" w:type="dxa"/>
              <w:start w:w="110" w:type="dxa"/>
              <w:end w:w="110" w:type="dxa"/>
            </w:tcMar>
            <w:shd w:val="clear" w:color="auto" w:fill="F4F6F9"/>
          </w:tcPr>
          <w:p>
            <w:pPr>
              <w:spacing w:after="0" w:line="252" w:lineRule="auto"/>
            </w:pPr>
            <w:r>
              <w:rPr>
                <w:sz w:val="20"/>
              </w:rPr>
              <w:t>Months–years</w:t>
            </w:r>
          </w:p>
        </w:tc>
      </w:tr>
      <w:tr>
        <w:tc>
          <w:tcPr>
            <w:tcW w:type="dxa" w:w="2381"/>
            <w:tcMar>
              <w:top w:w="60" w:type="dxa"/>
              <w:bottom w:w="60" w:type="dxa"/>
              <w:start w:w="110" w:type="dxa"/>
              <w:end w:w="110" w:type="dxa"/>
            </w:tcMar>
          </w:tcPr>
          <w:p>
            <w:pPr>
              <w:spacing w:after="0" w:line="252" w:lineRule="auto"/>
            </w:pPr>
            <w:r>
              <w:rPr>
                <w:sz w:val="20"/>
              </w:rPr>
              <w:t>Reliability at start</w:t>
            </w:r>
          </w:p>
        </w:tc>
        <w:tc>
          <w:tcPr>
            <w:tcW w:type="dxa" w:w="2381"/>
            <w:tcMar>
              <w:top w:w="60" w:type="dxa"/>
              <w:bottom w:w="60" w:type="dxa"/>
              <w:start w:w="110" w:type="dxa"/>
              <w:end w:w="110" w:type="dxa"/>
            </w:tcMar>
          </w:tcPr>
          <w:p>
            <w:pPr>
              <w:spacing w:after="0" w:line="252" w:lineRule="auto"/>
            </w:pPr>
            <w:r>
              <w:rPr>
                <w:sz w:val="20"/>
              </w:rPr>
              <w:t>High (tested by millions)</w:t>
            </w:r>
          </w:p>
        </w:tc>
        <w:tc>
          <w:tcPr>
            <w:tcW w:type="dxa" w:w="2381"/>
            <w:tcMar>
              <w:top w:w="60" w:type="dxa"/>
              <w:bottom w:w="60" w:type="dxa"/>
              <w:start w:w="110" w:type="dxa"/>
              <w:end w:w="110" w:type="dxa"/>
            </w:tcMar>
          </w:tcPr>
          <w:p>
            <w:pPr>
              <w:spacing w:after="0" w:line="252" w:lineRule="auto"/>
            </w:pPr>
            <w:r>
              <w:rPr>
                <w:sz w:val="20"/>
              </w:rPr>
              <w:t>High</w:t>
            </w:r>
          </w:p>
        </w:tc>
        <w:tc>
          <w:tcPr>
            <w:tcW w:type="dxa" w:w="2381"/>
            <w:tcMar>
              <w:top w:w="60" w:type="dxa"/>
              <w:bottom w:w="60" w:type="dxa"/>
              <w:start w:w="110" w:type="dxa"/>
              <w:end w:w="110" w:type="dxa"/>
            </w:tcMar>
          </w:tcPr>
          <w:p>
            <w:pPr>
              <w:spacing w:after="0" w:line="252" w:lineRule="auto"/>
            </w:pPr>
            <w:r>
              <w:rPr>
                <w:sz w:val="20"/>
              </w:rPr>
              <w:t>Lower (new code; bugs expected)</w:t>
            </w:r>
          </w:p>
        </w:tc>
      </w:tr>
      <w:tr>
        <w:tc>
          <w:tcPr>
            <w:tcW w:type="dxa" w:w="2381"/>
            <w:tcMar>
              <w:top w:w="60" w:type="dxa"/>
              <w:bottom w:w="60" w:type="dxa"/>
              <w:start w:w="110" w:type="dxa"/>
              <w:end w:w="110" w:type="dxa"/>
            </w:tcMar>
            <w:shd w:val="clear" w:color="auto" w:fill="F4F6F9"/>
          </w:tcPr>
          <w:p>
            <w:pPr>
              <w:spacing w:after="0" w:line="252" w:lineRule="auto"/>
            </w:pPr>
            <w:r>
              <w:rPr>
                <w:sz w:val="20"/>
              </w:rPr>
              <w:t>Support &amp; training</w:t>
            </w:r>
          </w:p>
        </w:tc>
        <w:tc>
          <w:tcPr>
            <w:tcW w:type="dxa" w:w="2381"/>
            <w:tcMar>
              <w:top w:w="60" w:type="dxa"/>
              <w:bottom w:w="60" w:type="dxa"/>
              <w:start w:w="110" w:type="dxa"/>
              <w:end w:w="110" w:type="dxa"/>
            </w:tcMar>
            <w:shd w:val="clear" w:color="auto" w:fill="F4F6F9"/>
          </w:tcPr>
          <w:p>
            <w:pPr>
              <w:spacing w:after="0" w:line="252" w:lineRule="auto"/>
            </w:pPr>
            <w:r>
              <w:rPr>
                <w:sz w:val="20"/>
              </w:rPr>
              <w:t>Abundant; staff already skilled</w:t>
            </w:r>
          </w:p>
        </w:tc>
        <w:tc>
          <w:tcPr>
            <w:tcW w:type="dxa" w:w="2381"/>
            <w:tcMar>
              <w:top w:w="60" w:type="dxa"/>
              <w:bottom w:w="60" w:type="dxa"/>
              <w:start w:w="110" w:type="dxa"/>
              <w:end w:w="110" w:type="dxa"/>
            </w:tcMar>
            <w:shd w:val="clear" w:color="auto" w:fill="F4F6F9"/>
          </w:tcPr>
          <w:p>
            <w:pPr>
              <w:spacing w:after="0" w:line="252" w:lineRule="auto"/>
            </w:pPr>
            <w:r>
              <w:rPr>
                <w:sz w:val="20"/>
              </w:rPr>
              <w:t>Vendor support; training needed</w:t>
            </w:r>
          </w:p>
        </w:tc>
        <w:tc>
          <w:tcPr>
            <w:tcW w:type="dxa" w:w="2381"/>
            <w:tcMar>
              <w:top w:w="60" w:type="dxa"/>
              <w:bottom w:w="60" w:type="dxa"/>
              <w:start w:w="110" w:type="dxa"/>
              <w:end w:w="110" w:type="dxa"/>
            </w:tcMar>
            <w:shd w:val="clear" w:color="auto" w:fill="F4F6F9"/>
          </w:tcPr>
          <w:p>
            <w:pPr>
              <w:spacing w:after="0" w:line="252" w:lineRule="auto"/>
            </w:pPr>
            <w:r>
              <w:rPr>
                <w:sz w:val="20"/>
              </w:rPr>
              <w:t>Depends on developer; must train users</w:t>
            </w:r>
          </w:p>
        </w:tc>
      </w:tr>
      <w:tr>
        <w:tc>
          <w:tcPr>
            <w:tcW w:type="dxa" w:w="2381"/>
            <w:tcMar>
              <w:top w:w="60" w:type="dxa"/>
              <w:bottom w:w="60" w:type="dxa"/>
              <w:start w:w="110" w:type="dxa"/>
              <w:end w:w="110" w:type="dxa"/>
            </w:tcMar>
          </w:tcPr>
          <w:p>
            <w:pPr>
              <w:spacing w:after="0" w:line="252" w:lineRule="auto"/>
            </w:pPr>
            <w:r>
              <w:rPr>
                <w:sz w:val="20"/>
              </w:rPr>
              <w:t>Updates</w:t>
            </w:r>
          </w:p>
        </w:tc>
        <w:tc>
          <w:tcPr>
            <w:tcW w:type="dxa" w:w="2381"/>
            <w:tcMar>
              <w:top w:w="60" w:type="dxa"/>
              <w:bottom w:w="60" w:type="dxa"/>
              <w:start w:w="110" w:type="dxa"/>
              <w:end w:w="110" w:type="dxa"/>
            </w:tcMar>
          </w:tcPr>
          <w:p>
            <w:pPr>
              <w:spacing w:after="0" w:line="252" w:lineRule="auto"/>
            </w:pPr>
            <w:r>
              <w:rPr>
                <w:sz w:val="20"/>
              </w:rPr>
              <w:t>Regular, automatic</w:t>
            </w:r>
          </w:p>
        </w:tc>
        <w:tc>
          <w:tcPr>
            <w:tcW w:type="dxa" w:w="2381"/>
            <w:tcMar>
              <w:top w:w="60" w:type="dxa"/>
              <w:bottom w:w="60" w:type="dxa"/>
              <w:start w:w="110" w:type="dxa"/>
              <w:end w:w="110" w:type="dxa"/>
            </w:tcMar>
          </w:tcPr>
          <w:p>
            <w:pPr>
              <w:spacing w:after="0" w:line="252" w:lineRule="auto"/>
            </w:pPr>
            <w:r>
              <w:rPr>
                <w:sz w:val="20"/>
              </w:rPr>
              <w:t>Vendor-driven</w:t>
            </w:r>
          </w:p>
        </w:tc>
        <w:tc>
          <w:tcPr>
            <w:tcW w:type="dxa" w:w="2381"/>
            <w:tcMar>
              <w:top w:w="60" w:type="dxa"/>
              <w:bottom w:w="60" w:type="dxa"/>
              <w:start w:w="110" w:type="dxa"/>
              <w:end w:w="110" w:type="dxa"/>
            </w:tcMar>
          </w:tcPr>
          <w:p>
            <w:pPr>
              <w:spacing w:after="0" w:line="252" w:lineRule="auto"/>
            </w:pPr>
            <w:r>
              <w:rPr>
                <w:sz w:val="20"/>
              </w:rPr>
              <w:t>On request; you pay for changes</w:t>
            </w:r>
          </w:p>
        </w:tc>
      </w:tr>
      <w:tr>
        <w:tc>
          <w:tcPr>
            <w:tcW w:type="dxa" w:w="2381"/>
            <w:tcMar>
              <w:top w:w="60" w:type="dxa"/>
              <w:bottom w:w="60" w:type="dxa"/>
              <w:start w:w="110" w:type="dxa"/>
              <w:end w:w="110" w:type="dxa"/>
            </w:tcMar>
            <w:shd w:val="clear" w:color="auto" w:fill="F4F6F9"/>
          </w:tcPr>
          <w:p>
            <w:pPr>
              <w:spacing w:after="0" w:line="252" w:lineRule="auto"/>
            </w:pPr>
            <w:r>
              <w:rPr>
                <w:sz w:val="20"/>
              </w:rPr>
              <w:t>Competitive advantage</w:t>
            </w:r>
          </w:p>
        </w:tc>
        <w:tc>
          <w:tcPr>
            <w:tcW w:type="dxa" w:w="2381"/>
            <w:tcMar>
              <w:top w:w="60" w:type="dxa"/>
              <w:bottom w:w="60" w:type="dxa"/>
              <w:start w:w="110" w:type="dxa"/>
              <w:end w:w="110" w:type="dxa"/>
            </w:tcMar>
            <w:shd w:val="clear" w:color="auto" w:fill="F4F6F9"/>
          </w:tcPr>
          <w:p>
            <w:pPr>
              <w:spacing w:after="0" w:line="252" w:lineRule="auto"/>
            </w:pPr>
            <w:r>
              <w:rPr>
                <w:sz w:val="20"/>
              </w:rPr>
              <w:t>None (competitors have it)</w:t>
            </w:r>
          </w:p>
        </w:tc>
        <w:tc>
          <w:tcPr>
            <w:tcW w:type="dxa" w:w="2381"/>
            <w:tcMar>
              <w:top w:w="60" w:type="dxa"/>
              <w:bottom w:w="60" w:type="dxa"/>
              <w:start w:w="110" w:type="dxa"/>
              <w:end w:w="110" w:type="dxa"/>
            </w:tcMar>
            <w:shd w:val="clear" w:color="auto" w:fill="F4F6F9"/>
          </w:tcPr>
          <w:p>
            <w:pPr>
              <w:spacing w:after="0" w:line="252" w:lineRule="auto"/>
            </w:pPr>
            <w:r>
              <w:rPr>
                <w:sz w:val="20"/>
              </w:rPr>
              <w:t>Little</w:t>
            </w:r>
          </w:p>
        </w:tc>
        <w:tc>
          <w:tcPr>
            <w:tcW w:type="dxa" w:w="2381"/>
            <w:tcMar>
              <w:top w:w="60" w:type="dxa"/>
              <w:bottom w:w="60" w:type="dxa"/>
              <w:start w:w="110" w:type="dxa"/>
              <w:end w:w="110" w:type="dxa"/>
            </w:tcMar>
            <w:shd w:val="clear" w:color="auto" w:fill="F4F6F9"/>
          </w:tcPr>
          <w:p>
            <w:pPr>
              <w:spacing w:after="0" w:line="252" w:lineRule="auto"/>
            </w:pPr>
            <w:r>
              <w:rPr>
                <w:sz w:val="20"/>
              </w:rPr>
              <w:t>Potentially high</w:t>
            </w:r>
          </w:p>
        </w:tc>
      </w:tr>
      <w:tr>
        <w:tc>
          <w:tcPr>
            <w:tcW w:type="dxa" w:w="2381"/>
            <w:tcMar>
              <w:top w:w="60" w:type="dxa"/>
              <w:bottom w:w="60" w:type="dxa"/>
              <w:start w:w="110" w:type="dxa"/>
              <w:end w:w="110" w:type="dxa"/>
            </w:tcMar>
          </w:tcPr>
          <w:p>
            <w:pPr>
              <w:spacing w:after="0" w:line="252" w:lineRule="auto"/>
            </w:pPr>
            <w:r>
              <w:rPr>
                <w:sz w:val="20"/>
              </w:rPr>
              <w:t>Ownership/control</w:t>
            </w:r>
          </w:p>
        </w:tc>
        <w:tc>
          <w:tcPr>
            <w:tcW w:type="dxa" w:w="2381"/>
            <w:tcMar>
              <w:top w:w="60" w:type="dxa"/>
              <w:bottom w:w="60" w:type="dxa"/>
              <w:start w:w="110" w:type="dxa"/>
              <w:end w:w="110" w:type="dxa"/>
            </w:tcMar>
          </w:tcPr>
          <w:p>
            <w:pPr>
              <w:spacing w:after="0" w:line="252" w:lineRule="auto"/>
            </w:pPr>
            <w:r>
              <w:rPr>
                <w:sz w:val="20"/>
              </w:rPr>
              <w:t>Licence only</w:t>
            </w:r>
          </w:p>
        </w:tc>
        <w:tc>
          <w:tcPr>
            <w:tcW w:type="dxa" w:w="2381"/>
            <w:tcMar>
              <w:top w:w="60" w:type="dxa"/>
              <w:bottom w:w="60" w:type="dxa"/>
              <w:start w:w="110" w:type="dxa"/>
              <w:end w:w="110" w:type="dxa"/>
            </w:tcMar>
          </w:tcPr>
          <w:p>
            <w:pPr>
              <w:spacing w:after="0" w:line="252" w:lineRule="auto"/>
            </w:pPr>
            <w:r>
              <w:rPr>
                <w:sz w:val="20"/>
              </w:rPr>
              <w:t>Licence only</w:t>
            </w:r>
          </w:p>
        </w:tc>
        <w:tc>
          <w:tcPr>
            <w:tcW w:type="dxa" w:w="2381"/>
            <w:tcMar>
              <w:top w:w="60" w:type="dxa"/>
              <w:bottom w:w="60" w:type="dxa"/>
              <w:start w:w="110" w:type="dxa"/>
              <w:end w:w="110" w:type="dxa"/>
            </w:tcMar>
          </w:tcPr>
          <w:p>
            <w:pPr>
              <w:spacing w:after="0" w:line="252" w:lineRule="auto"/>
            </w:pPr>
            <w:r>
              <w:rPr>
                <w:sz w:val="20"/>
              </w:rPr>
              <w:t>Often owned by client (contract)</w:t>
            </w:r>
          </w:p>
        </w:tc>
      </w:tr>
      <w:tr>
        <w:tc>
          <w:tcPr>
            <w:tcW w:type="dxa" w:w="2381"/>
            <w:tcMar>
              <w:top w:w="60" w:type="dxa"/>
              <w:bottom w:w="60" w:type="dxa"/>
              <w:start w:w="110" w:type="dxa"/>
              <w:end w:w="110" w:type="dxa"/>
            </w:tcMar>
            <w:shd w:val="clear" w:color="auto" w:fill="F4F6F9"/>
          </w:tcPr>
          <w:p>
            <w:pPr>
              <w:spacing w:after="0" w:line="252" w:lineRule="auto"/>
            </w:pPr>
            <w:r>
              <w:rPr>
                <w:sz w:val="20"/>
              </w:rPr>
              <w:t>Risk</w:t>
            </w:r>
          </w:p>
        </w:tc>
        <w:tc>
          <w:tcPr>
            <w:tcW w:type="dxa" w:w="2381"/>
            <w:tcMar>
              <w:top w:w="60" w:type="dxa"/>
              <w:bottom w:w="60" w:type="dxa"/>
              <w:start w:w="110" w:type="dxa"/>
              <w:end w:w="110" w:type="dxa"/>
            </w:tcMar>
            <w:shd w:val="clear" w:color="auto" w:fill="F4F6F9"/>
          </w:tcPr>
          <w:p>
            <w:pPr>
              <w:spacing w:after="0" w:line="252" w:lineRule="auto"/>
            </w:pPr>
            <w:r>
              <w:rPr>
                <w:sz w:val="20"/>
              </w:rPr>
              <w:t>Low</w:t>
            </w:r>
          </w:p>
        </w:tc>
        <w:tc>
          <w:tcPr>
            <w:tcW w:type="dxa" w:w="2381"/>
            <w:tcMar>
              <w:top w:w="60" w:type="dxa"/>
              <w:bottom w:w="60" w:type="dxa"/>
              <w:start w:w="110" w:type="dxa"/>
              <w:end w:w="110" w:type="dxa"/>
            </w:tcMar>
            <w:shd w:val="clear" w:color="auto" w:fill="F4F6F9"/>
          </w:tcPr>
          <w:p>
            <w:pPr>
              <w:spacing w:after="0" w:line="252" w:lineRule="auto"/>
            </w:pPr>
            <w:r>
              <w:rPr>
                <w:sz w:val="20"/>
              </w:rPr>
              <w:t>Low–medium (vendor lock-in)</w:t>
            </w:r>
          </w:p>
        </w:tc>
        <w:tc>
          <w:tcPr>
            <w:tcW w:type="dxa" w:w="2381"/>
            <w:tcMar>
              <w:top w:w="60" w:type="dxa"/>
              <w:bottom w:w="60" w:type="dxa"/>
              <w:start w:w="110" w:type="dxa"/>
              <w:end w:w="110" w:type="dxa"/>
            </w:tcMar>
            <w:shd w:val="clear" w:color="auto" w:fill="F4F6F9"/>
          </w:tcPr>
          <w:p>
            <w:pPr>
              <w:spacing w:after="0" w:line="252" w:lineRule="auto"/>
            </w:pPr>
            <w:r>
              <w:rPr>
                <w:sz w:val="20"/>
              </w:rPr>
              <w:t>Higher (project failure, dependency on developer)</w:t>
            </w:r>
          </w:p>
        </w:tc>
      </w:tr>
      <w:tr>
        <w:tc>
          <w:tcPr>
            <w:tcW w:type="dxa" w:w="2381"/>
            <w:tcMar>
              <w:top w:w="60" w:type="dxa"/>
              <w:bottom w:w="60" w:type="dxa"/>
              <w:start w:w="110" w:type="dxa"/>
              <w:end w:w="110" w:type="dxa"/>
            </w:tcMar>
          </w:tcPr>
          <w:p>
            <w:pPr>
              <w:spacing w:after="0" w:line="252" w:lineRule="auto"/>
            </w:pPr>
            <w:r>
              <w:rPr>
                <w:sz w:val="20"/>
              </w:rPr>
              <w:t>Examples</w:t>
            </w:r>
          </w:p>
        </w:tc>
        <w:tc>
          <w:tcPr>
            <w:tcW w:type="dxa" w:w="2381"/>
            <w:tcMar>
              <w:top w:w="60" w:type="dxa"/>
              <w:bottom w:w="60" w:type="dxa"/>
              <w:start w:w="110" w:type="dxa"/>
              <w:end w:w="110" w:type="dxa"/>
            </w:tcMar>
          </w:tcPr>
          <w:p>
            <w:pPr>
              <w:spacing w:after="0" w:line="252" w:lineRule="auto"/>
            </w:pPr>
            <w:r>
              <w:rPr>
                <w:sz w:val="20"/>
              </w:rPr>
              <w:t>LibreOffice, Chrome</w:t>
            </w:r>
          </w:p>
        </w:tc>
        <w:tc>
          <w:tcPr>
            <w:tcW w:type="dxa" w:w="2381"/>
            <w:tcMar>
              <w:top w:w="60" w:type="dxa"/>
              <w:bottom w:w="60" w:type="dxa"/>
              <w:start w:w="110" w:type="dxa"/>
              <w:end w:w="110" w:type="dxa"/>
            </w:tcMar>
          </w:tcPr>
          <w:p>
            <w:pPr>
              <w:spacing w:after="0" w:line="252" w:lineRule="auto"/>
            </w:pPr>
            <w:r>
              <w:rPr>
                <w:sz w:val="20"/>
              </w:rPr>
              <w:t>Sage, POS software</w:t>
            </w:r>
          </w:p>
        </w:tc>
        <w:tc>
          <w:tcPr>
            <w:tcW w:type="dxa" w:w="2381"/>
            <w:tcMar>
              <w:top w:w="60" w:type="dxa"/>
              <w:bottom w:w="60" w:type="dxa"/>
              <w:start w:w="110" w:type="dxa"/>
              <w:end w:w="110" w:type="dxa"/>
            </w:tcMar>
          </w:tcPr>
          <w:p>
            <w:pPr>
              <w:spacing w:after="0" w:line="252" w:lineRule="auto"/>
            </w:pPr>
            <w:r>
              <w:rPr>
                <w:sz w:val="20"/>
              </w:rPr>
              <w:t>GCE results system, MoMo platform</w:t>
            </w:r>
          </w:p>
        </w:tc>
      </w:tr>
    </w:tbl>
    <w:p>
      <w:pPr>
        <w:spacing w:after="40"/>
      </w:pPr>
    </w:p>
    <w:p>
      <w:r>
        <w:rPr>
          <w:b/>
        </w:rPr>
        <w:t>Decision method (justification frame):</w:t>
      </w:r>
    </w:p>
    <w:p>
      <w:pPr>
        <w:pStyle w:val="ListNumber"/>
      </w:pPr>
      <w:r>
        <w:t xml:space="preserve">Is the need </w:t>
      </w:r>
      <w:r>
        <w:rPr>
          <w:b/>
        </w:rPr>
        <w:t>common</w:t>
      </w:r>
      <w:r>
        <w:t xml:space="preserve"> (letters, budgets)? → generic.</w:t>
      </w:r>
    </w:p>
    <w:p>
      <w:pPr>
        <w:pStyle w:val="ListNumber"/>
      </w:pPr>
      <w:r>
        <w:t xml:space="preserve">Is it </w:t>
      </w:r>
      <w:r>
        <w:rPr>
          <w:b/>
        </w:rPr>
        <w:t>domain-standard</w:t>
      </w:r>
      <w:r>
        <w:t xml:space="preserve"> (payroll, hotel bookings) and can procedures adapt to the package? → special-purpose.</w:t>
      </w:r>
    </w:p>
    <w:p>
      <w:pPr>
        <w:pStyle w:val="ListNumber"/>
      </w:pPr>
      <w:r>
        <w:t xml:space="preserve">Is it </w:t>
      </w:r>
      <w:r>
        <w:rPr>
          <w:b/>
        </w:rPr>
        <w:t>unique, strategic or legally specific</w:t>
      </w:r>
      <w:r>
        <w:t>, with no adequate package, and is there budget/time? → bespoke (or customised package).</w:t>
      </w:r>
    </w:p>
    <w:p>
      <w:r>
        <w:t>Always state: the need, the option chosen, three criteria that favour it, and the main risk with a mitigation.</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6C5CE7"/>
            <w:tcBorders>
              <w:top w:val="nil"/>
              <w:left w:val="nil"/>
              <w:bottom w:val="nil"/>
              <w:right w:val="nil"/>
            </w:tcBorders>
            <w:tcMar>
              <w:top w:w="0" w:type="dxa"/>
              <w:bottom w:w="0" w:type="dxa"/>
              <w:start w:w="0" w:type="dxa"/>
              <w:end w:w="0" w:type="dxa"/>
            </w:tcMar>
          </w:tcPr>
          <w:p/>
        </w:tc>
        <w:tc>
          <w:tcPr>
            <w:tcW w:type="dxa" w:w="9241"/>
            <w:shd w:val="clear" w:color="auto" w:fill="F0EEFB"/>
            <w:tcBorders>
              <w:top w:val="nil"/>
              <w:left w:val="nil"/>
              <w:bottom w:val="nil"/>
              <w:right w:val="nil"/>
            </w:tcBorders>
            <w:tcMar>
              <w:top w:w="100" w:type="dxa"/>
              <w:bottom w:w="110" w:type="dxa"/>
              <w:start w:w="180" w:type="dxa"/>
              <w:end w:w="180" w:type="dxa"/>
            </w:tcMar>
          </w:tcPr>
          <w:p>
            <w:pPr>
              <w:spacing w:after="40"/>
            </w:pPr>
            <w:r>
              <w:rPr>
                <w:b/>
                <w:color w:val="6C5CE7"/>
                <w:sz w:val="17"/>
              </w:rPr>
              <w:t>VISUAL LEARNING  |  Figure placeholder</w:t>
            </w:r>
          </w:p>
          <w:p>
            <w:pPr>
              <w:spacing w:after="60" w:line="264" w:lineRule="auto"/>
            </w:pPr>
            <w:r>
              <w:rPr>
                <w:b/>
                <w:sz w:val="21"/>
              </w:rPr>
              <w:t>Figure 32.1 – The software acquisition ladder.</w:t>
            </w:r>
            <w:r>
              <w:rPr>
                <w:sz w:val="21"/>
              </w:rPr>
              <w:t xml:space="preserve"> Three steps rising left to right: </w:t>
            </w:r>
            <w:r>
              <w:rPr>
                <w:i/>
                <w:sz w:val="21"/>
              </w:rPr>
              <w:t>Generic</w:t>
            </w:r>
            <w:r>
              <w:rPr>
                <w:sz w:val="21"/>
              </w:rPr>
              <w:t xml:space="preserve"> (icon: a market stall of uniforms), </w:t>
            </w:r>
            <w:r>
              <w:rPr>
                <w:i/>
                <w:sz w:val="21"/>
              </w:rPr>
              <w:t>Special-purpose</w:t>
            </w:r>
            <w:r>
              <w:rPr>
                <w:sz w:val="21"/>
              </w:rPr>
              <w:t xml:space="preserve"> (a shop rack sorted by profession), </w:t>
            </w:r>
            <w:r>
              <w:rPr>
                <w:i/>
                <w:sz w:val="21"/>
              </w:rPr>
              <w:t>Bespoke</w:t>
            </w:r>
            <w:r>
              <w:rPr>
                <w:sz w:val="21"/>
              </w:rPr>
              <w:t xml:space="preserve"> (a tailor measuring a client). Above the steps two opposite arrows: "Fit &amp; advantage ↑" and "Cost, time &amp; risk ↑". A small side-step labelled </w:t>
            </w:r>
            <w:r>
              <w:rPr>
                <w:i/>
                <w:sz w:val="21"/>
              </w:rPr>
              <w:t>Customised package</w:t>
            </w:r>
            <w:r>
              <w:rPr>
                <w:sz w:val="21"/>
              </w:rPr>
              <w:t>.</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0F9D8A"/>
            <w:tcBorders>
              <w:top w:val="nil"/>
              <w:left w:val="nil"/>
              <w:bottom w:val="nil"/>
              <w:right w:val="nil"/>
            </w:tcBorders>
            <w:tcMar>
              <w:top w:w="0" w:type="dxa"/>
              <w:bottom w:w="0" w:type="dxa"/>
              <w:start w:w="0" w:type="dxa"/>
              <w:end w:w="0" w:type="dxa"/>
            </w:tcMar>
          </w:tcPr>
          <w:p/>
        </w:tc>
        <w:tc>
          <w:tcPr>
            <w:tcW w:type="dxa" w:w="9241"/>
            <w:shd w:val="clear" w:color="auto" w:fill="E8F6F3"/>
            <w:tcBorders>
              <w:top w:val="nil"/>
              <w:left w:val="nil"/>
              <w:bottom w:val="nil"/>
              <w:right w:val="nil"/>
            </w:tcBorders>
            <w:tcMar>
              <w:top w:w="100" w:type="dxa"/>
              <w:bottom w:w="110" w:type="dxa"/>
              <w:start w:w="180" w:type="dxa"/>
              <w:end w:w="180" w:type="dxa"/>
            </w:tcMar>
          </w:tcPr>
          <w:p>
            <w:pPr>
              <w:spacing w:after="40"/>
            </w:pPr>
            <w:r>
              <w:rPr>
                <w:b/>
                <w:color w:val="0F9D8A"/>
                <w:sz w:val="17"/>
              </w:rPr>
              <w:t>REAL-WORLD EXAMPLE</w:t>
            </w:r>
          </w:p>
          <w:p>
            <w:pPr>
              <w:spacing w:after="60" w:line="264" w:lineRule="auto"/>
            </w:pPr>
            <w:r>
              <w:rPr>
                <w:b/>
                <w:sz w:val="21"/>
              </w:rPr>
              <w:t>Three schools, three choices.</w:t>
            </w:r>
            <w:r>
              <w:rPr>
                <w:sz w:val="21"/>
              </w:rPr>
              <w:t xml:space="preserve"> A small private nursery keeps records in </w:t>
            </w:r>
            <w:r>
              <w:rPr>
                <w:b/>
                <w:sz w:val="21"/>
              </w:rPr>
              <w:t>LibreOffice Calc</w:t>
            </w:r>
            <w:r>
              <w:rPr>
                <w:sz w:val="21"/>
              </w:rPr>
              <w:t xml:space="preserve"> (generic – free, adequate). A lycée with 3,000 students buys a </w:t>
            </w:r>
            <w:r>
              <w:rPr>
                <w:b/>
                <w:sz w:val="21"/>
              </w:rPr>
              <w:t>special-purpose school-management package</w:t>
            </w:r>
            <w:r>
              <w:rPr>
                <w:sz w:val="21"/>
              </w:rPr>
              <w:t xml:space="preserve"> used by 200 other schools (fees, marks, SMS to parents – fit good, cost shared). The </w:t>
            </w:r>
            <w:r>
              <w:rPr>
                <w:b/>
                <w:sz w:val="21"/>
              </w:rPr>
              <w:t>GCE Board</w:t>
            </w:r>
            <w:r>
              <w:rPr>
                <w:sz w:val="21"/>
              </w:rPr>
              <w:t xml:space="preserve"> commissions </w:t>
            </w:r>
            <w:r>
              <w:rPr>
                <w:b/>
                <w:sz w:val="21"/>
              </w:rPr>
              <w:t>bespoke</w:t>
            </w:r>
            <w:r>
              <w:rPr>
                <w:sz w:val="21"/>
              </w:rPr>
              <w:t xml:space="preserve"> software because no package handles its exact registration, anonymised marking and national results-publication rules at that scale and security level – the cost is justified by uniqueness and stakes.</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E05A47"/>
            <w:tcBorders>
              <w:top w:val="nil"/>
              <w:left w:val="nil"/>
              <w:bottom w:val="nil"/>
              <w:right w:val="nil"/>
            </w:tcBorders>
            <w:tcMar>
              <w:top w:w="0" w:type="dxa"/>
              <w:bottom w:w="0" w:type="dxa"/>
              <w:start w:w="0" w:type="dxa"/>
              <w:end w:w="0" w:type="dxa"/>
            </w:tcMar>
          </w:tcPr>
          <w:p/>
        </w:tc>
        <w:tc>
          <w:tcPr>
            <w:tcW w:type="dxa" w:w="9241"/>
            <w:shd w:val="clear" w:color="auto" w:fill="FDEDEA"/>
            <w:tcBorders>
              <w:top w:val="nil"/>
              <w:left w:val="nil"/>
              <w:bottom w:val="nil"/>
              <w:right w:val="nil"/>
            </w:tcBorders>
            <w:tcMar>
              <w:top w:w="100" w:type="dxa"/>
              <w:bottom w:w="110" w:type="dxa"/>
              <w:start w:w="180" w:type="dxa"/>
              <w:end w:w="180" w:type="dxa"/>
            </w:tcMar>
          </w:tcPr>
          <w:p>
            <w:pPr>
              <w:spacing w:after="40"/>
            </w:pPr>
            <w:r>
              <w:rPr>
                <w:b/>
                <w:color w:val="E05A47"/>
                <w:sz w:val="17"/>
              </w:rPr>
              <w:t>COMMON MISCONCEPTION</w:t>
            </w:r>
          </w:p>
          <w:p>
            <w:pPr>
              <w:spacing w:after="60" w:line="264" w:lineRule="auto"/>
            </w:pPr>
            <w:r>
              <w:rPr>
                <w:sz w:val="21"/>
              </w:rPr>
              <w:t>"Bespoke is always better because it fits perfectly." Perfect fit is bought with high cost, delay and risk; many organisations do better by adapting their procedures to a proven package. Conversely, "free generic software can do everything" fails when domain rules (payroll tax tables, exam regulations) are complex.</w:t>
            </w:r>
          </w:p>
        </w:tc>
      </w:tr>
    </w:tbl>
    <w:p>
      <w:pPr>
        <w:spacing w:after="20"/>
      </w:pP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F2A900"/>
            <w:tcBorders>
              <w:top w:val="nil"/>
              <w:left w:val="nil"/>
              <w:bottom w:val="nil"/>
              <w:right w:val="nil"/>
            </w:tcBorders>
            <w:tcMar>
              <w:top w:w="0" w:type="dxa"/>
              <w:bottom w:w="0" w:type="dxa"/>
              <w:start w:w="0" w:type="dxa"/>
              <w:end w:w="0" w:type="dxa"/>
            </w:tcMar>
          </w:tcPr>
          <w:p/>
        </w:tc>
        <w:tc>
          <w:tcPr>
            <w:tcW w:type="dxa" w:w="9241"/>
            <w:shd w:val="clear" w:color="auto" w:fill="FFF6E0"/>
            <w:tcBorders>
              <w:top w:val="nil"/>
              <w:left w:val="nil"/>
              <w:bottom w:val="nil"/>
              <w:right w:val="nil"/>
            </w:tcBorders>
            <w:tcMar>
              <w:top w:w="100" w:type="dxa"/>
              <w:bottom w:w="110" w:type="dxa"/>
              <w:start w:w="180" w:type="dxa"/>
              <w:end w:w="180" w:type="dxa"/>
            </w:tcMar>
          </w:tcPr>
          <w:p>
            <w:pPr>
              <w:spacing w:after="40"/>
            </w:pPr>
            <w:r>
              <w:rPr>
                <w:b/>
                <w:color w:val="F2A900"/>
                <w:sz w:val="17"/>
              </w:rPr>
              <w:t>CLASSROOM ACTIVITY</w:t>
            </w:r>
          </w:p>
          <w:p>
            <w:pPr>
              <w:spacing w:after="60" w:line="264" w:lineRule="auto"/>
            </w:pPr>
            <w:r>
              <w:rPr>
                <w:b/>
                <w:sz w:val="21"/>
              </w:rPr>
              <w:t>Recommend and justify (16 min, groups).</w:t>
            </w:r>
            <w:r>
              <w:rPr>
                <w:sz w:val="21"/>
              </w:rPr>
              <w:t xml:space="preserve"> Scenarios: (a) a pharmacy needs stock control with expiry alerts; (b) a Council wants an online system for its unique market-stall allocation rules, integrating with its existing tax database; (c) a student needs to type and submit assignments; (d) a new Mobile-Money start-up needs its transaction engine; (e) a church needs to manage member contributions; (f) a hospital wants patient records but has limited budget and standard procedures. For each: option (generic / special-purpose / bespoke / customised package), three justifying criteria, one risk with mitigation, one example product where applicable.</w:t>
            </w:r>
          </w:p>
        </w:tc>
      </w:tr>
    </w:tbl>
    <w:p>
      <w:pPr>
        <w:spacing w:after="20"/>
      </w:pPr>
    </w:p>
    <w:p>
      <w:pPr>
        <w:pStyle w:val="Heading2"/>
      </w:pPr>
      <w:r>
        <w:t>Formative assessment</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pStyle w:val="ListNumber"/>
              <w:spacing w:after="60" w:line="264" w:lineRule="auto"/>
            </w:pPr>
            <w:r>
              <w:rPr>
                <w:sz w:val="21"/>
              </w:rPr>
              <w:t>Describe generic, special-purpose and tailor-made software with two examples each.</w:t>
            </w:r>
          </w:p>
          <w:p>
            <w:pPr>
              <w:pStyle w:val="ListNumber"/>
              <w:spacing w:after="60" w:line="264" w:lineRule="auto"/>
            </w:pPr>
            <w:r>
              <w:rPr>
                <w:sz w:val="21"/>
              </w:rPr>
              <w:t>Distinguish off-the-shelf from bespoke software on cost, time and fit.</w:t>
            </w:r>
          </w:p>
          <w:p>
            <w:pPr>
              <w:pStyle w:val="ListNumber"/>
              <w:spacing w:after="60" w:line="264" w:lineRule="auto"/>
            </w:pPr>
            <w:r>
              <w:rPr>
                <w:sz w:val="21"/>
              </w:rPr>
              <w:t>Give two advantages and two disadvantages of bespoke software.</w:t>
            </w:r>
          </w:p>
          <w:p>
            <w:pPr>
              <w:pStyle w:val="ListNumber"/>
              <w:spacing w:after="60" w:line="264" w:lineRule="auto"/>
            </w:pPr>
            <w:r>
              <w:rPr>
                <w:sz w:val="21"/>
              </w:rPr>
              <w:t>What is "customised off-the-shelf" software and when is it appropriate?</w:t>
            </w:r>
          </w:p>
          <w:p>
            <w:pPr>
              <w:pStyle w:val="ListNumber"/>
              <w:spacing w:after="60" w:line="264" w:lineRule="auto"/>
            </w:pPr>
            <w:r>
              <w:rPr>
                <w:sz w:val="21"/>
              </w:rPr>
              <w:t>Classify: Excel; a hotel's booking package; ENEO's billing system; VLC; AutoCAD; the GCE results system.</w:t>
            </w:r>
          </w:p>
          <w:p>
            <w:pPr>
              <w:pStyle w:val="ListNumber"/>
              <w:spacing w:after="60" w:line="264" w:lineRule="auto"/>
            </w:pPr>
            <w:r>
              <w:rPr>
                <w:sz w:val="21"/>
              </w:rPr>
              <w:t>A cooperative of 40 cocoa farmers wants to track members' deliveries and payments. Recommend an acquisition option and justify with three criteria and one risk.</w:t>
            </w:r>
          </w:p>
          <w:p>
            <w:pPr>
              <w:spacing w:after="60" w:line="264" w:lineRule="auto"/>
            </w:pPr>
            <w:r>
              <w:rPr>
                <w:b/>
                <w:sz w:val="21"/>
              </w:rPr>
              <w:t>Homework:</w:t>
            </w:r>
            <w:r>
              <w:rPr>
                <w:sz w:val="21"/>
              </w:rPr>
              <w:t xml:space="preserve"> Identify one generic, one special-purpose and one bespoke system used by an organisation you know (school, bank, church, shop) and explain why each type suits its use.</w:t>
            </w:r>
          </w:p>
        </w:tc>
      </w:tr>
    </w:tbl>
    <w:p>
      <w:pPr>
        <w:spacing w:after="20"/>
      </w:pPr>
    </w:p>
    <w:p>
      <w:r>
        <w:br w:type="page"/>
      </w:r>
    </w:p>
    <w:p>
      <w:pPr>
        <w:pStyle w:val="Heading1"/>
        <w:pBdr>
          <w:bottom w:val="single" w:sz="8" w:space="1" w:color="0F9D8A"/>
        </w:pBdr>
      </w:pPr>
      <w:r>
        <w:t>First Term Consolidation</w:t>
      </w:r>
    </w:p>
    <w:p>
      <w:pPr>
        <w:pStyle w:val="Heading2"/>
      </w:pPr>
      <w:r>
        <w:t>Term overview map</w:t>
      </w:r>
    </w:p>
    <w:tbl>
      <w:tblPr>
        <w:tblW w:type="auto" w:w="0"/>
        <w:jc w:val="center"/>
        <w:tblLook w:firstColumn="1" w:firstRow="1" w:lastColumn="0" w:lastRow="0" w:noHBand="0" w:noVBand="1" w:val="04A0"/>
        <w:tblBorders>
          <w:top w:val="single" w:sz="4" w:space="0" w:color="D5DAE3"/>
          <w:left w:val="single" w:sz="4" w:space="0" w:color="D5DAE3"/>
          <w:bottom w:val="single" w:sz="4" w:space="0" w:color="D5DAE3"/>
          <w:right w:val="single" w:sz="4" w:space="0" w:color="D5DAE3"/>
          <w:insideH w:val="single" w:sz="4" w:space="0" w:color="D5DAE3"/>
          <w:insideV w:val="single" w:sz="4" w:space="0" w:color="D5DAE3"/>
        </w:tblBorders>
      </w:tblPr>
      <w:tblGrid>
        <w:gridCol w:w="2381"/>
        <w:gridCol w:w="2381"/>
        <w:gridCol w:w="2381"/>
        <w:gridCol w:w="2381"/>
      </w:tblGrid>
      <w:tr>
        <w:tc>
          <w:tcPr>
            <w:tcW w:type="dxa" w:w="2381"/>
            <w:tcMar>
              <w:top w:w="60" w:type="dxa"/>
              <w:bottom w:w="60" w:type="dxa"/>
              <w:start w:w="110" w:type="dxa"/>
              <w:end w:w="110" w:type="dxa"/>
            </w:tcMar>
            <w:shd w:val="clear" w:color="auto" w:fill="1B2A49"/>
          </w:tcPr>
          <w:p>
            <w:pPr>
              <w:spacing w:after="0" w:line="252" w:lineRule="auto"/>
            </w:pPr>
            <w:r>
              <w:rPr>
                <w:b/>
                <w:color w:val="FFFFFF"/>
                <w:sz w:val="20"/>
              </w:rPr>
              <w:t>Weeks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Category of action</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Lessons</w:t>
            </w:r>
          </w:p>
        </w:tc>
        <w:tc>
          <w:tcPr>
            <w:tcW w:type="dxa" w:w="2381"/>
            <w:tcMar>
              <w:top w:w="60" w:type="dxa"/>
              <w:bottom w:w="60" w:type="dxa"/>
              <w:start w:w="110" w:type="dxa"/>
              <w:end w:w="110" w:type="dxa"/>
            </w:tcMar>
            <w:shd w:val="clear" w:color="auto" w:fill="1B2A49"/>
          </w:tcPr>
          <w:p>
            <w:pPr>
              <w:spacing w:after="0" w:line="252" w:lineRule="auto"/>
            </w:pPr>
            <w:r>
              <w:rPr>
                <w:b/>
                <w:color w:val="FFFFFF"/>
                <w:sz w:val="20"/>
              </w:rPr>
              <w:t>Key vocabulary</w:t>
            </w:r>
          </w:p>
        </w:tc>
      </w:tr>
      <w:tr>
        <w:tc>
          <w:tcPr>
            <w:tcW w:type="dxa" w:w="2381"/>
            <w:tcMar>
              <w:top w:w="60" w:type="dxa"/>
              <w:bottom w:w="60" w:type="dxa"/>
              <w:start w:w="110" w:type="dxa"/>
              <w:end w:w="110" w:type="dxa"/>
            </w:tcMar>
          </w:tcPr>
          <w:p>
            <w:pPr>
              <w:spacing w:after="0" w:line="252" w:lineRule="auto"/>
            </w:pPr>
            <w:r>
              <w:rPr>
                <w:sz w:val="20"/>
              </w:rPr>
              <w:t>1–3</w:t>
            </w:r>
          </w:p>
        </w:tc>
        <w:tc>
          <w:tcPr>
            <w:tcW w:type="dxa" w:w="2381"/>
            <w:tcMar>
              <w:top w:w="60" w:type="dxa"/>
              <w:bottom w:w="60" w:type="dxa"/>
              <w:start w:w="110" w:type="dxa"/>
              <w:end w:w="110" w:type="dxa"/>
            </w:tcMar>
          </w:tcPr>
          <w:p>
            <w:pPr>
              <w:spacing w:after="0" w:line="252" w:lineRule="auto"/>
            </w:pPr>
            <w:r>
              <w:rPr>
                <w:sz w:val="20"/>
              </w:rPr>
              <w:t>Computing technology in areas of life</w:t>
            </w:r>
          </w:p>
        </w:tc>
        <w:tc>
          <w:tcPr>
            <w:tcW w:type="dxa" w:w="2381"/>
            <w:tcMar>
              <w:top w:w="60" w:type="dxa"/>
              <w:bottom w:w="60" w:type="dxa"/>
              <w:start w:w="110" w:type="dxa"/>
              <w:end w:w="110" w:type="dxa"/>
            </w:tcMar>
          </w:tcPr>
          <w:p>
            <w:pPr>
              <w:spacing w:after="0" w:line="252" w:lineRule="auto"/>
            </w:pPr>
            <w:r>
              <w:rPr>
                <w:sz w:val="20"/>
              </w:rPr>
              <w:t>1–7</w:t>
            </w:r>
          </w:p>
        </w:tc>
        <w:tc>
          <w:tcPr>
            <w:tcW w:type="dxa" w:w="2381"/>
            <w:tcMar>
              <w:top w:w="60" w:type="dxa"/>
              <w:bottom w:w="60" w:type="dxa"/>
              <w:start w:w="110" w:type="dxa"/>
              <w:end w:w="110" w:type="dxa"/>
            </w:tcMar>
          </w:tcPr>
          <w:p>
            <w:pPr>
              <w:spacing w:after="0" w:line="252" w:lineRule="auto"/>
            </w:pPr>
            <w:r>
              <w:rPr>
                <w:sz w:val="20"/>
              </w:rPr>
              <w:t>AI definition, three waves/four gears, ANI/AGI/ASI, AI pipeline, T-H-A frame, comparison criteria, P-B-J-T-R; robot, sense–think–act, sensors/actuators/effectors; monitoring vs control, feedback, VR/AR/MR; prompt elements, evaluation protocol</w:t>
            </w:r>
          </w:p>
        </w:tc>
      </w:tr>
      <w:tr>
        <w:tc>
          <w:tcPr>
            <w:tcW w:type="dxa" w:w="2381"/>
            <w:tcMar>
              <w:top w:w="60" w:type="dxa"/>
              <w:bottom w:w="60" w:type="dxa"/>
              <w:start w:w="110" w:type="dxa"/>
              <w:end w:w="110" w:type="dxa"/>
            </w:tcMar>
            <w:shd w:val="clear" w:color="auto" w:fill="F4F6F9"/>
          </w:tcPr>
          <w:p>
            <w:pPr>
              <w:spacing w:after="0" w:line="252" w:lineRule="auto"/>
            </w:pPr>
            <w:r>
              <w:rPr>
                <w:sz w:val="20"/>
              </w:rPr>
              <w:t>3–6</w:t>
            </w:r>
          </w:p>
        </w:tc>
        <w:tc>
          <w:tcPr>
            <w:tcW w:type="dxa" w:w="2381"/>
            <w:tcMar>
              <w:top w:w="60" w:type="dxa"/>
              <w:bottom w:w="60" w:type="dxa"/>
              <w:start w:w="110" w:type="dxa"/>
              <w:end w:w="110" w:type="dxa"/>
            </w:tcMar>
            <w:shd w:val="clear" w:color="auto" w:fill="F4F6F9"/>
          </w:tcPr>
          <w:p>
            <w:pPr>
              <w:spacing w:after="0" w:line="252" w:lineRule="auto"/>
            </w:pPr>
            <w:r>
              <w:rPr>
                <w:sz w:val="20"/>
              </w:rPr>
              <w:t>Internal components</w:t>
            </w:r>
          </w:p>
        </w:tc>
        <w:tc>
          <w:tcPr>
            <w:tcW w:type="dxa" w:w="2381"/>
            <w:tcMar>
              <w:top w:w="60" w:type="dxa"/>
              <w:bottom w:w="60" w:type="dxa"/>
              <w:start w:w="110" w:type="dxa"/>
              <w:end w:w="110" w:type="dxa"/>
            </w:tcMar>
            <w:shd w:val="clear" w:color="auto" w:fill="F4F6F9"/>
          </w:tcPr>
          <w:p>
            <w:pPr>
              <w:spacing w:after="0" w:line="252" w:lineRule="auto"/>
            </w:pPr>
            <w:r>
              <w:rPr>
                <w:sz w:val="20"/>
              </w:rPr>
              <w:t>8–14</w:t>
            </w:r>
          </w:p>
        </w:tc>
        <w:tc>
          <w:tcPr>
            <w:tcW w:type="dxa" w:w="2381"/>
            <w:tcMar>
              <w:top w:w="60" w:type="dxa"/>
              <w:bottom w:w="60" w:type="dxa"/>
              <w:start w:w="110" w:type="dxa"/>
              <w:end w:w="110" w:type="dxa"/>
            </w:tcMar>
            <w:shd w:val="clear" w:color="auto" w:fill="F4F6F9"/>
          </w:tcPr>
          <w:p>
            <w:pPr>
              <w:spacing w:after="0" w:line="252" w:lineRule="auto"/>
            </w:pPr>
            <w:r>
              <w:rPr>
                <w:sz w:val="20"/>
              </w:rPr>
              <w:t>Core, multicore, clock speed (Hz–GHz), GPU, SoC, ARM/x86; CU, ALU, registers (PC, MAR, MDR, CIR, ACC), fetch–decode–execute; memory hierarchy, RAM/ROM/cache, volatile; HDD/SSD/optical/flash/cloud; motherboard, PSU, battery, cooling; data/address/control buses; ports</w:t>
            </w:r>
          </w:p>
        </w:tc>
      </w:tr>
      <w:tr>
        <w:tc>
          <w:tcPr>
            <w:tcW w:type="dxa" w:w="2381"/>
            <w:tcMar>
              <w:top w:w="60" w:type="dxa"/>
              <w:bottom w:w="60" w:type="dxa"/>
              <w:start w:w="110" w:type="dxa"/>
              <w:end w:w="110" w:type="dxa"/>
            </w:tcMar>
          </w:tcPr>
          <w:p>
            <w:pPr>
              <w:spacing w:after="0" w:line="252" w:lineRule="auto"/>
            </w:pPr>
            <w:r>
              <w:rPr>
                <w:sz w:val="20"/>
              </w:rPr>
              <w:t>6–7</w:t>
            </w:r>
          </w:p>
        </w:tc>
        <w:tc>
          <w:tcPr>
            <w:tcW w:type="dxa" w:w="2381"/>
            <w:tcMar>
              <w:top w:w="60" w:type="dxa"/>
              <w:bottom w:w="60" w:type="dxa"/>
              <w:start w:w="110" w:type="dxa"/>
              <w:end w:w="110" w:type="dxa"/>
            </w:tcMar>
          </w:tcPr>
          <w:p>
            <w:pPr>
              <w:spacing w:after="0" w:line="252" w:lineRule="auto"/>
            </w:pPr>
            <w:r>
              <w:rPr>
                <w:sz w:val="20"/>
              </w:rPr>
              <w:t>Data capture technologies</w:t>
            </w:r>
          </w:p>
        </w:tc>
        <w:tc>
          <w:tcPr>
            <w:tcW w:type="dxa" w:w="2381"/>
            <w:tcMar>
              <w:top w:w="60" w:type="dxa"/>
              <w:bottom w:w="60" w:type="dxa"/>
              <w:start w:w="110" w:type="dxa"/>
              <w:end w:w="110" w:type="dxa"/>
            </w:tcMar>
          </w:tcPr>
          <w:p>
            <w:pPr>
              <w:spacing w:after="0" w:line="252" w:lineRule="auto"/>
            </w:pPr>
            <w:r>
              <w:rPr>
                <w:sz w:val="20"/>
              </w:rPr>
              <w:t>15–17</w:t>
            </w:r>
          </w:p>
        </w:tc>
        <w:tc>
          <w:tcPr>
            <w:tcW w:type="dxa" w:w="2381"/>
            <w:tcMar>
              <w:top w:w="60" w:type="dxa"/>
              <w:bottom w:w="60" w:type="dxa"/>
              <w:start w:w="110" w:type="dxa"/>
              <w:end w:w="110" w:type="dxa"/>
            </w:tcMar>
          </w:tcPr>
          <w:p>
            <w:pPr>
              <w:spacing w:after="0" w:line="252" w:lineRule="auto"/>
            </w:pPr>
            <w:r>
              <w:rPr>
                <w:sz w:val="20"/>
              </w:rPr>
              <w:t>Manual vs automatic capture; OMR, OCR/ICR, barcode, QR, MICR, magnetic stripe, smart card, RFID/NFC, biometrics, sensors, voice, image; six-factor selection</w:t>
            </w:r>
          </w:p>
        </w:tc>
      </w:tr>
      <w:tr>
        <w:tc>
          <w:tcPr>
            <w:tcW w:type="dxa" w:w="2381"/>
            <w:tcMar>
              <w:top w:w="60" w:type="dxa"/>
              <w:bottom w:w="60" w:type="dxa"/>
              <w:start w:w="110" w:type="dxa"/>
              <w:end w:w="110" w:type="dxa"/>
            </w:tcMar>
            <w:shd w:val="clear" w:color="auto" w:fill="F4F6F9"/>
          </w:tcPr>
          <w:p>
            <w:pPr>
              <w:spacing w:after="0" w:line="252" w:lineRule="auto"/>
            </w:pPr>
            <w:r>
              <w:rPr>
                <w:sz w:val="20"/>
              </w:rPr>
              <w:t>7–9</w:t>
            </w:r>
          </w:p>
        </w:tc>
        <w:tc>
          <w:tcPr>
            <w:tcW w:type="dxa" w:w="2381"/>
            <w:tcMar>
              <w:top w:w="60" w:type="dxa"/>
              <w:bottom w:w="60" w:type="dxa"/>
              <w:start w:w="110" w:type="dxa"/>
              <w:end w:w="110" w:type="dxa"/>
            </w:tcMar>
            <w:shd w:val="clear" w:color="auto" w:fill="F4F6F9"/>
          </w:tcPr>
          <w:p>
            <w:pPr>
              <w:spacing w:after="0" w:line="252" w:lineRule="auto"/>
            </w:pPr>
            <w:r>
              <w:rPr>
                <w:sz w:val="20"/>
              </w:rPr>
              <w:t>Basic algorithmic instructions</w:t>
            </w:r>
          </w:p>
        </w:tc>
        <w:tc>
          <w:tcPr>
            <w:tcW w:type="dxa" w:w="2381"/>
            <w:tcMar>
              <w:top w:w="60" w:type="dxa"/>
              <w:bottom w:w="60" w:type="dxa"/>
              <w:start w:w="110" w:type="dxa"/>
              <w:end w:w="110" w:type="dxa"/>
            </w:tcMar>
            <w:shd w:val="clear" w:color="auto" w:fill="F4F6F9"/>
          </w:tcPr>
          <w:p>
            <w:pPr>
              <w:spacing w:after="0" w:line="252" w:lineRule="auto"/>
            </w:pPr>
            <w:r>
              <w:rPr>
                <w:sz w:val="20"/>
              </w:rPr>
              <w:t>18–23</w:t>
            </w:r>
          </w:p>
        </w:tc>
        <w:tc>
          <w:tcPr>
            <w:tcW w:type="dxa" w:w="2381"/>
            <w:tcMar>
              <w:top w:w="60" w:type="dxa"/>
              <w:bottom w:w="60" w:type="dxa"/>
              <w:start w:w="110" w:type="dxa"/>
              <w:end w:w="110" w:type="dxa"/>
            </w:tcMar>
            <w:shd w:val="clear" w:color="auto" w:fill="F4F6F9"/>
          </w:tcPr>
          <w:p>
            <w:pPr>
              <w:spacing w:after="0" w:line="252" w:lineRule="auto"/>
            </w:pPr>
            <w:r>
              <w:rPr>
                <w:sz w:val="20"/>
              </w:rPr>
              <w:t>PDLC stages; structure diagram; pseudocode conventions; algorithm characteristics; declaration, input, output, assignment, arithmetic (DIV, MOD), logic; flowchart symbols; trace</w:t>
            </w:r>
          </w:p>
        </w:tc>
      </w:tr>
      <w:tr>
        <w:tc>
          <w:tcPr>
            <w:tcW w:type="dxa" w:w="2381"/>
            <w:tcMar>
              <w:top w:w="60" w:type="dxa"/>
              <w:bottom w:w="60" w:type="dxa"/>
              <w:start w:w="110" w:type="dxa"/>
              <w:end w:w="110" w:type="dxa"/>
            </w:tcMar>
          </w:tcPr>
          <w:p>
            <w:pPr>
              <w:spacing w:after="0" w:line="252" w:lineRule="auto"/>
            </w:pPr>
            <w:r>
              <w:rPr>
                <w:sz w:val="20"/>
              </w:rPr>
              <w:t>9–11</w:t>
            </w:r>
          </w:p>
        </w:tc>
        <w:tc>
          <w:tcPr>
            <w:tcW w:type="dxa" w:w="2381"/>
            <w:tcMar>
              <w:top w:w="60" w:type="dxa"/>
              <w:bottom w:w="60" w:type="dxa"/>
              <w:start w:w="110" w:type="dxa"/>
              <w:end w:w="110" w:type="dxa"/>
            </w:tcMar>
          </w:tcPr>
          <w:p>
            <w:pPr>
              <w:spacing w:after="0" w:line="252" w:lineRule="auto"/>
            </w:pPr>
            <w:r>
              <w:rPr>
                <w:sz w:val="20"/>
              </w:rPr>
              <w:t>Choosing application software</w:t>
            </w:r>
          </w:p>
        </w:tc>
        <w:tc>
          <w:tcPr>
            <w:tcW w:type="dxa" w:w="2381"/>
            <w:tcMar>
              <w:top w:w="60" w:type="dxa"/>
              <w:bottom w:w="60" w:type="dxa"/>
              <w:start w:w="110" w:type="dxa"/>
              <w:end w:w="110" w:type="dxa"/>
            </w:tcMar>
          </w:tcPr>
          <w:p>
            <w:pPr>
              <w:spacing w:after="0" w:line="252" w:lineRule="auto"/>
            </w:pPr>
            <w:r>
              <w:rPr>
                <w:sz w:val="20"/>
              </w:rPr>
              <w:t>24–27</w:t>
            </w:r>
          </w:p>
        </w:tc>
        <w:tc>
          <w:tcPr>
            <w:tcW w:type="dxa" w:w="2381"/>
            <w:tcMar>
              <w:top w:w="60" w:type="dxa"/>
              <w:bottom w:w="60" w:type="dxa"/>
              <w:start w:w="110" w:type="dxa"/>
              <w:end w:w="110" w:type="dxa"/>
            </w:tcMar>
          </w:tcPr>
          <w:p>
            <w:pPr>
              <w:spacing w:after="0" w:line="252" w:lineRule="auto"/>
            </w:pPr>
            <w:r>
              <w:rPr>
                <w:sz w:val="20"/>
              </w:rPr>
              <w:t>System vs application; word processor, spreadsheet, presentation, DTP, raster/vector graphics, DBMS, browser, communication, multimedia, educational, AI tools; T-F-C</w:t>
            </w:r>
          </w:p>
        </w:tc>
      </w:tr>
      <w:tr>
        <w:tc>
          <w:tcPr>
            <w:tcW w:type="dxa" w:w="2381"/>
            <w:tcMar>
              <w:top w:w="60" w:type="dxa"/>
              <w:bottom w:w="60" w:type="dxa"/>
              <w:start w:w="110" w:type="dxa"/>
              <w:end w:w="110" w:type="dxa"/>
            </w:tcMar>
            <w:shd w:val="clear" w:color="auto" w:fill="F4F6F9"/>
          </w:tcPr>
          <w:p>
            <w:pPr>
              <w:spacing w:after="0" w:line="252" w:lineRule="auto"/>
            </w:pPr>
            <w:r>
              <w:rPr>
                <w:sz w:val="20"/>
              </w:rPr>
              <w:t>11–12</w:t>
            </w:r>
          </w:p>
        </w:tc>
        <w:tc>
          <w:tcPr>
            <w:tcW w:type="dxa" w:w="2381"/>
            <w:tcMar>
              <w:top w:w="60" w:type="dxa"/>
              <w:bottom w:w="60" w:type="dxa"/>
              <w:start w:w="110" w:type="dxa"/>
              <w:end w:w="110" w:type="dxa"/>
            </w:tcMar>
            <w:shd w:val="clear" w:color="auto" w:fill="F4F6F9"/>
          </w:tcPr>
          <w:p>
            <w:pPr>
              <w:spacing w:after="0" w:line="252" w:lineRule="auto"/>
            </w:pPr>
            <w:r>
              <w:rPr>
                <w:sz w:val="20"/>
              </w:rPr>
              <w:t>Licences and copyright</w:t>
            </w:r>
          </w:p>
        </w:tc>
        <w:tc>
          <w:tcPr>
            <w:tcW w:type="dxa" w:w="2381"/>
            <w:tcMar>
              <w:top w:w="60" w:type="dxa"/>
              <w:bottom w:w="60" w:type="dxa"/>
              <w:start w:w="110" w:type="dxa"/>
              <w:end w:w="110" w:type="dxa"/>
            </w:tcMar>
            <w:shd w:val="clear" w:color="auto" w:fill="F4F6F9"/>
          </w:tcPr>
          <w:p>
            <w:pPr>
              <w:spacing w:after="0" w:line="252" w:lineRule="auto"/>
            </w:pPr>
            <w:r>
              <w:rPr>
                <w:sz w:val="20"/>
              </w:rPr>
              <w:t>28–31</w:t>
            </w:r>
          </w:p>
        </w:tc>
        <w:tc>
          <w:tcPr>
            <w:tcW w:type="dxa" w:w="2381"/>
            <w:tcMar>
              <w:top w:w="60" w:type="dxa"/>
              <w:bottom w:w="60" w:type="dxa"/>
              <w:start w:w="110" w:type="dxa"/>
              <w:end w:w="110" w:type="dxa"/>
            </w:tcMar>
            <w:shd w:val="clear" w:color="auto" w:fill="F4F6F9"/>
          </w:tcPr>
          <w:p>
            <w:pPr>
              <w:spacing w:after="0" w:line="252" w:lineRule="auto"/>
            </w:pPr>
            <w:r>
              <w:rPr>
                <w:sz w:val="20"/>
              </w:rPr>
              <w:t>IP branches, copyright, infringement, piracy, plagiarism, fair use factors, Law 2000/011, OAPI; DRM techniques and possibilities; licence types; CC elements and six licences; TASL</w:t>
            </w:r>
          </w:p>
        </w:tc>
      </w:tr>
      <w:tr>
        <w:tc>
          <w:tcPr>
            <w:tcW w:type="dxa" w:w="2381"/>
            <w:tcMar>
              <w:top w:w="60" w:type="dxa"/>
              <w:bottom w:w="60" w:type="dxa"/>
              <w:start w:w="110" w:type="dxa"/>
              <w:end w:w="110" w:type="dxa"/>
            </w:tcMar>
          </w:tcPr>
          <w:p>
            <w:pPr>
              <w:spacing w:after="0" w:line="252" w:lineRule="auto"/>
            </w:pPr>
            <w:r>
              <w:rPr>
                <w:sz w:val="20"/>
              </w:rPr>
              <w:t>12</w:t>
            </w:r>
          </w:p>
        </w:tc>
        <w:tc>
          <w:tcPr>
            <w:tcW w:type="dxa" w:w="2381"/>
            <w:tcMar>
              <w:top w:w="60" w:type="dxa"/>
              <w:bottom w:w="60" w:type="dxa"/>
              <w:start w:w="110" w:type="dxa"/>
              <w:end w:w="110" w:type="dxa"/>
            </w:tcMar>
          </w:tcPr>
          <w:p>
            <w:pPr>
              <w:spacing w:after="0" w:line="252" w:lineRule="auto"/>
            </w:pPr>
            <w:r>
              <w:rPr>
                <w:sz w:val="20"/>
              </w:rPr>
              <w:t>Acquiring software</w:t>
            </w:r>
          </w:p>
        </w:tc>
        <w:tc>
          <w:tcPr>
            <w:tcW w:type="dxa" w:w="2381"/>
            <w:tcMar>
              <w:top w:w="60" w:type="dxa"/>
              <w:bottom w:w="60" w:type="dxa"/>
              <w:start w:w="110" w:type="dxa"/>
              <w:end w:w="110" w:type="dxa"/>
            </w:tcMar>
          </w:tcPr>
          <w:p>
            <w:pPr>
              <w:spacing w:after="0" w:line="252" w:lineRule="auto"/>
            </w:pPr>
            <w:r>
              <w:rPr>
                <w:sz w:val="20"/>
              </w:rPr>
              <w:t>32</w:t>
            </w:r>
          </w:p>
        </w:tc>
        <w:tc>
          <w:tcPr>
            <w:tcW w:type="dxa" w:w="2381"/>
            <w:tcMar>
              <w:top w:w="60" w:type="dxa"/>
              <w:bottom w:w="60" w:type="dxa"/>
              <w:start w:w="110" w:type="dxa"/>
              <w:end w:w="110" w:type="dxa"/>
            </w:tcMar>
          </w:tcPr>
          <w:p>
            <w:pPr>
              <w:spacing w:after="0" w:line="252" w:lineRule="auto"/>
            </w:pPr>
            <w:r>
              <w:rPr>
                <w:sz w:val="20"/>
              </w:rPr>
              <w:t>Generic, special-purpose, bespoke, customised package; comparison criteria</w:t>
            </w:r>
          </w:p>
        </w:tc>
      </w:tr>
    </w:tbl>
    <w:p>
      <w:pPr>
        <w:spacing w:after="40"/>
      </w:pPr>
    </w:p>
    <w:p>
      <w:pPr>
        <w:pStyle w:val="Heading2"/>
      </w:pPr>
      <w:r>
        <w:t>End-of-term revision questions</w:t>
      </w:r>
    </w:p>
    <w:tbl>
      <w:tblPr>
        <w:tblW w:type="auto" w:w="0"/>
        <w:jc w:val="center"/>
        <w:tblLayout w:type="fixed"/>
        <w:tblLook w:firstColumn="1" w:firstRow="1" w:lastColumn="0" w:lastRow="0" w:noHBand="0" w:noVBand="1" w:val="04A0"/>
      </w:tblPr>
      <w:tblGrid>
        <w:gridCol w:w="4762"/>
        <w:gridCol w:w="4762"/>
      </w:tblGrid>
      <w:tr>
        <w:tc>
          <w:tcPr>
            <w:tcW w:type="dxa" w:w="198"/>
            <w:shd w:val="clear" w:color="auto" w:fill="8E44AD"/>
            <w:tcBorders>
              <w:top w:val="nil"/>
              <w:left w:val="nil"/>
              <w:bottom w:val="nil"/>
              <w:right w:val="nil"/>
            </w:tcBorders>
            <w:tcMar>
              <w:top w:w="0" w:type="dxa"/>
              <w:bottom w:w="0" w:type="dxa"/>
              <w:start w:w="0" w:type="dxa"/>
              <w:end w:w="0" w:type="dxa"/>
            </w:tcMar>
          </w:tcPr>
          <w:p/>
        </w:tc>
        <w:tc>
          <w:tcPr>
            <w:tcW w:type="dxa" w:w="9241"/>
            <w:shd w:val="clear" w:color="auto" w:fill="F4ECF7"/>
            <w:tcBorders>
              <w:top w:val="nil"/>
              <w:left w:val="nil"/>
              <w:bottom w:val="nil"/>
              <w:right w:val="nil"/>
            </w:tcBorders>
            <w:tcMar>
              <w:top w:w="100" w:type="dxa"/>
              <w:bottom w:w="110" w:type="dxa"/>
              <w:start w:w="180" w:type="dxa"/>
              <w:end w:w="180" w:type="dxa"/>
            </w:tcMar>
          </w:tcPr>
          <w:p>
            <w:pPr>
              <w:spacing w:after="40"/>
            </w:pPr>
            <w:r>
              <w:rPr>
                <w:b/>
                <w:color w:val="8E44AD"/>
                <w:sz w:val="17"/>
              </w:rPr>
              <w:t>CHECK FOR UNDERSTANDING</w:t>
            </w:r>
          </w:p>
          <w:p>
            <w:pPr>
              <w:spacing w:after="60" w:line="264" w:lineRule="auto"/>
            </w:pPr>
            <w:r>
              <w:rPr>
                <w:b/>
                <w:sz w:val="21"/>
              </w:rPr>
              <w:t>Section A – Knowledge</w:t>
            </w:r>
          </w:p>
          <w:p>
            <w:pPr>
              <w:pStyle w:val="ListNumber"/>
              <w:spacing w:after="60" w:line="264" w:lineRule="auto"/>
            </w:pPr>
            <w:r>
              <w:rPr>
                <w:sz w:val="21"/>
              </w:rPr>
              <w:t>Define AI and name the three waves of its evolution.</w:t>
            </w:r>
          </w:p>
          <w:p>
            <w:pPr>
              <w:pStyle w:val="ListNumber"/>
              <w:spacing w:after="60" w:line="264" w:lineRule="auto"/>
            </w:pPr>
            <w:r>
              <w:rPr>
                <w:sz w:val="21"/>
              </w:rPr>
              <w:t>State the function of the CU, ALU, PC and MDR.</w:t>
            </w:r>
          </w:p>
          <w:p>
            <w:pPr>
              <w:pStyle w:val="ListNumber"/>
              <w:spacing w:after="60" w:line="264" w:lineRule="auto"/>
            </w:pPr>
            <w:r>
              <w:rPr>
                <w:sz w:val="21"/>
              </w:rPr>
              <w:t>Differentiate RAM from ROM and HDD from SSD (two points each).</w:t>
            </w:r>
          </w:p>
          <w:p>
            <w:pPr>
              <w:pStyle w:val="ListNumber"/>
              <w:spacing w:after="60" w:line="264" w:lineRule="auto"/>
            </w:pPr>
            <w:r>
              <w:rPr>
                <w:sz w:val="21"/>
              </w:rPr>
              <w:t>Name the three system buses and what each carries.</w:t>
            </w:r>
          </w:p>
          <w:p>
            <w:pPr>
              <w:pStyle w:val="ListNumber"/>
              <w:spacing w:after="60" w:line="264" w:lineRule="auto"/>
            </w:pPr>
            <w:r>
              <w:rPr>
                <w:sz w:val="21"/>
              </w:rPr>
              <w:t>List the stages of the PDLC.</w:t>
            </w:r>
          </w:p>
          <w:p>
            <w:pPr>
              <w:pStyle w:val="ListNumber"/>
              <w:spacing w:after="60" w:line="264" w:lineRule="auto"/>
            </w:pPr>
            <w:r>
              <w:rPr>
                <w:sz w:val="21"/>
              </w:rPr>
              <w:t>Name six flowchart symbols and their uses.</w:t>
            </w:r>
          </w:p>
          <w:p>
            <w:pPr>
              <w:pStyle w:val="ListNumber"/>
              <w:spacing w:after="60" w:line="264" w:lineRule="auto"/>
            </w:pPr>
            <w:r>
              <w:rPr>
                <w:sz w:val="21"/>
              </w:rPr>
              <w:t>State the four Creative Commons elements.</w:t>
            </w:r>
          </w:p>
          <w:p>
            <w:pPr>
              <w:pStyle w:val="ListNumber"/>
              <w:spacing w:after="60" w:line="264" w:lineRule="auto"/>
            </w:pPr>
            <w:r>
              <w:rPr>
                <w:sz w:val="21"/>
              </w:rPr>
              <w:t>Give one example each of generic, special-purpose and bespoke software.</w:t>
            </w:r>
          </w:p>
          <w:p>
            <w:pPr>
              <w:spacing w:after="60" w:line="264" w:lineRule="auto"/>
            </w:pPr>
            <w:r>
              <w:rPr>
                <w:b/>
                <w:sz w:val="21"/>
              </w:rPr>
              <w:t>Section B – Application</w:t>
            </w:r>
          </w:p>
          <w:p>
            <w:pPr>
              <w:pStyle w:val="ListNumber"/>
              <w:spacing w:after="60" w:line="264" w:lineRule="auto"/>
            </w:pPr>
            <w:r>
              <w:rPr>
                <w:sz w:val="21"/>
              </w:rPr>
              <w:t>Using T-H-A, describe how AI is used in agriculture; then compare it with the traditional extension-officer process on four criteria.</w:t>
            </w:r>
          </w:p>
          <w:p>
            <w:pPr>
              <w:pStyle w:val="ListNumber"/>
              <w:spacing w:after="60" w:line="264" w:lineRule="auto"/>
            </w:pPr>
            <w:r>
              <w:rPr>
                <w:sz w:val="21"/>
              </w:rPr>
              <w:t xml:space="preserve">Trace </w:t>
            </w:r>
            <w:r>
              <w:rPr>
                <w:rFonts w:ascii="Consolas" w:hAnsi="Consolas" w:eastAsia="Consolas"/>
                <w:color w:val="8E2B6E"/>
                <w:sz w:val="21"/>
              </w:rPr>
              <w:t>LOAD 40; ADD 41; STORE 42; HALT</w:t>
            </w:r>
            <w:r>
              <w:rPr>
                <w:sz w:val="21"/>
              </w:rPr>
              <w:t xml:space="preserve"> with [40] = 8, [41] = 15 through the FDE cycle, showing PC, MAR, MDR, CIR, ACC.</w:t>
            </w:r>
          </w:p>
          <w:p>
            <w:pPr>
              <w:pStyle w:val="ListNumber"/>
              <w:spacing w:after="60" w:line="264" w:lineRule="auto"/>
            </w:pPr>
            <w:r>
              <w:rPr>
                <w:sz w:val="21"/>
              </w:rPr>
              <w:t>A laptop advert reads "6-core 3.2 GHz, 8 GB DDR4, 1 TB HDD, integrated GPU". Recommend two upgrades for video editing and justify.</w:t>
            </w:r>
          </w:p>
          <w:p>
            <w:pPr>
              <w:pStyle w:val="ListNumber"/>
              <w:spacing w:after="60" w:line="264" w:lineRule="auto"/>
            </w:pPr>
            <w:r>
              <w:rPr>
                <w:sz w:val="21"/>
              </w:rPr>
              <w:t>Choose a data-capture technology for tracking 5,000 hospital blood samples through a laboratory; justify with three factors.</w:t>
            </w:r>
          </w:p>
          <w:p>
            <w:pPr>
              <w:pStyle w:val="ListNumber"/>
              <w:spacing w:after="60" w:line="264" w:lineRule="auto"/>
            </w:pPr>
            <w:r>
              <w:rPr>
                <w:sz w:val="21"/>
              </w:rPr>
              <w:t>Write pseudocode and draw a flowchart for: input the number of litres of fuel and the price per litre; output the total cost and the number of 5,000 FCFA notes needed (use DIV/MOD). Trace with 23 litres at 830 FCFA.</w:t>
            </w:r>
          </w:p>
          <w:p>
            <w:pPr>
              <w:pStyle w:val="ListNumber"/>
              <w:spacing w:after="60" w:line="264" w:lineRule="auto"/>
            </w:pPr>
            <w:r>
              <w:rPr>
                <w:sz w:val="21"/>
              </w:rPr>
              <w:t>Choose and justify software (T-F-C) for a 24-page printed school yearbook with 300 photos.</w:t>
            </w:r>
          </w:p>
          <w:p>
            <w:pPr>
              <w:pStyle w:val="ListNumber"/>
              <w:spacing w:after="60" w:line="264" w:lineRule="auto"/>
            </w:pPr>
            <w:r>
              <w:rPr>
                <w:sz w:val="21"/>
              </w:rPr>
              <w:t>Apply the four fair-use factors to: a teacher uploading a full commercial textbook PDF to the class WhatsApp group.</w:t>
            </w:r>
          </w:p>
          <w:p>
            <w:pPr>
              <w:spacing w:after="60" w:line="264" w:lineRule="auto"/>
            </w:pPr>
            <w:r>
              <w:rPr>
                <w:b/>
                <w:sz w:val="21"/>
              </w:rPr>
              <w:t>Section C – Integration</w:t>
            </w:r>
          </w:p>
          <w:p>
            <w:pPr>
              <w:pStyle w:val="ListNumber"/>
              <w:spacing w:after="60" w:line="264" w:lineRule="auto"/>
            </w:pPr>
            <w:r>
              <w:rPr>
                <w:sz w:val="21"/>
              </w:rPr>
              <w:t>A district hospital asks for advice on: (a) an AI screening tool for X-rays (benefits, two ethical challenges, one mitigation); (b) upgrading its records computer (specify processor, RAM, storage with justification); (c) a patient-identification data-capture system (choice + justification); (d) whether to buy a special-purpose hospital package or commission bespoke software (recommendation + three criteria + one risk). Answer in about 300 words with clear headings.</w:t>
            </w:r>
          </w:p>
        </w:tc>
      </w:tr>
    </w:tbl>
    <w:p>
      <w:pPr>
        <w:spacing w:after="20"/>
      </w:pPr>
    </w:p>
    <w:sectPr w:rsidR="00FC693F" w:rsidRPr="0006063C" w:rsidSect="00034616">
      <w:headerReference w:type="default" r:id="rId9"/>
      <w:footerReference w:type="default" r:id="rId10"/>
      <w:pgSz w:w="11906" w:h="16838"/>
      <w:pgMar w:top="1247"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8"/>
      </w:rPr>
      <w:t xml:space="preserve">Page </w:t>
    </w:r>
    <w:r>
      <w:rPr>
        <w:color w:val="5F6B7A"/>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7"/>
      </w:rPr>
      <w:t>Computer Science Teaching Notes  ·  FORM 3  ·  First Term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eastAsia="Calibri Light"/>
      <w:b/>
      <w:bCs/>
      <w:color w:val="1B2A4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0F9D8A"/>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B2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