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562B2" w14:textId="7200B619" w:rsidR="009E04A6" w:rsidRDefault="00256544" w:rsidP="00256544">
      <w:pPr>
        <w:pStyle w:val="affff5"/>
      </w:pPr>
      <w:bookmarkStart w:id="0" w:name="_Hlk129947335"/>
      <w:r>
        <w:t>УДК</w:t>
      </w:r>
      <w:r w:rsidR="009E04A6" w:rsidRPr="006F73EA">
        <w:t xml:space="preserve">: </w:t>
      </w:r>
      <w:sdt>
        <w:sdtPr>
          <w:alias w:val="УДК"/>
          <w:tag w:val="УДК"/>
          <w:id w:val="-375699647"/>
          <w:placeholder>
            <w:docPart w:val="D61D25F8495346159CE6705E8E4AD584"/>
          </w:placeholder>
        </w:sdtPr>
        <w:sdtContent>
          <w:r>
            <w:t>004.</w:t>
          </w:r>
          <w:r w:rsidR="00C1218F">
            <w:t>89</w:t>
          </w:r>
          <w:r w:rsidR="00C1218F" w:rsidRPr="00B776F3">
            <w:t>,</w:t>
          </w:r>
          <w:r w:rsidR="00C1218F">
            <w:t xml:space="preserve"> 004.051 </w:t>
          </w:r>
        </w:sdtContent>
      </w:sdt>
    </w:p>
    <w:bookmarkStart w:id="1" w:name="t1" w:displacedByCustomXml="next"/>
    <w:bookmarkEnd w:id="1" w:displacedByCustomXml="next"/>
    <w:sdt>
      <w:sdtPr>
        <w:rPr>
          <w:rFonts w:eastAsia="Calibri"/>
          <w:i w:val="0"/>
          <w:iCs w:val="0"/>
          <w:sz w:val="24"/>
          <w:szCs w:val="28"/>
          <w:shd w:val="clear" w:color="auto" w:fill="FFFFFF"/>
          <w:lang w:val="ru-RU"/>
        </w:rPr>
        <w:alias w:val="Название статьи"/>
        <w:tag w:val="Название статьи"/>
        <w:id w:val="-1457789911"/>
        <w:placeholder>
          <w:docPart w:val="D483021AFAEE43528DE7B7D8E1D28A29"/>
        </w:placeholder>
      </w:sdtPr>
      <w:sdtContent>
        <w:p w14:paraId="100F35C2" w14:textId="2BEAE3C4" w:rsidR="006B15E5" w:rsidRPr="005B6384" w:rsidRDefault="00C1218F" w:rsidP="005B6384">
          <w:pPr>
            <w:pStyle w:val="affff7"/>
            <w:rPr>
              <w:rFonts w:eastAsia="Calibri"/>
              <w:i w:val="0"/>
              <w:iCs w:val="0"/>
              <w:sz w:val="24"/>
              <w:szCs w:val="28"/>
              <w:shd w:val="clear" w:color="auto" w:fill="FFFFFF"/>
              <w:lang w:val="ru-RU"/>
            </w:rPr>
          </w:pPr>
          <w:r w:rsidRPr="005B6384">
            <w:rPr>
              <w:rFonts w:eastAsia="Calibri"/>
              <w:i w:val="0"/>
              <w:iCs w:val="0"/>
              <w:sz w:val="24"/>
              <w:szCs w:val="28"/>
              <w:shd w:val="clear" w:color="auto" w:fill="FFFFFF"/>
              <w:lang w:val="ru-RU"/>
            </w:rPr>
            <w:t>Система оценки качества моделей детекции логических аномалий</w:t>
          </w:r>
        </w:p>
      </w:sdtContent>
    </w:sdt>
    <w:bookmarkStart w:id="2" w:name="t2" w:displacedByCustomXml="prev"/>
    <w:bookmarkEnd w:id="2" w:displacedByCustomXml="prev"/>
    <w:p w14:paraId="45620465" w14:textId="37F39BCF" w:rsidR="002D6999" w:rsidRPr="00310573" w:rsidRDefault="00000000" w:rsidP="00160F8A">
      <w:pPr>
        <w:pStyle w:val="affff7"/>
        <w:rPr>
          <w:bCs/>
          <w:lang w:val="ru-RU"/>
        </w:rPr>
      </w:pPr>
      <w:sdt>
        <w:sdtPr>
          <w:rPr>
            <w:bCs/>
          </w:rPr>
          <w:alias w:val="Авторы"/>
          <w:tag w:val="Авторы"/>
          <w:id w:val="1194037779"/>
          <w:placeholder>
            <w:docPart w:val="2993F3B7373A4676A512A34118E20F4C"/>
          </w:placeholder>
        </w:sdtPr>
        <w:sdtContent>
          <w:r w:rsidR="00C1218F">
            <w:rPr>
              <w:lang w:val="ru-RU"/>
            </w:rPr>
            <w:t>Д</w:t>
          </w:r>
          <w:r w:rsidR="00E5392B" w:rsidRPr="00310573">
            <w:rPr>
              <w:lang w:val="ru-RU"/>
            </w:rPr>
            <w:t>.</w:t>
          </w:r>
          <w:r w:rsidR="00C1218F">
            <w:rPr>
              <w:lang w:val="ru-RU"/>
            </w:rPr>
            <w:t xml:space="preserve"> А.</w:t>
          </w:r>
          <w:r w:rsidR="00E5392B">
            <w:t> </w:t>
          </w:r>
          <w:r w:rsidR="00C1218F">
            <w:rPr>
              <w:lang w:val="ru-RU"/>
            </w:rPr>
            <w:t>Сахаро</w:t>
          </w:r>
          <w:r w:rsidR="00310573">
            <w:rPr>
              <w:lang w:val="ru-RU"/>
            </w:rPr>
            <w:t>в</w:t>
          </w:r>
          <w:r w:rsidR="00E5392B" w:rsidRPr="00310573">
            <w:rPr>
              <w:i w:val="0"/>
              <w:vertAlign w:val="superscript"/>
              <w:lang w:val="ru-RU"/>
            </w:rPr>
            <w:t>1</w:t>
          </w:r>
        </w:sdtContent>
      </w:sdt>
      <w:r w:rsidR="00310573">
        <w:rPr>
          <w:bCs/>
          <w:lang w:val="ru-RU"/>
        </w:rPr>
        <w:t xml:space="preserve"> </w:t>
      </w:r>
    </w:p>
    <w:sdt>
      <w:sdtPr>
        <w:rPr>
          <w:b/>
          <w:bCs/>
          <w:sz w:val="24"/>
        </w:rPr>
        <w:alias w:val="Организации"/>
        <w:tag w:val="Организации"/>
        <w:id w:val="1995910514"/>
        <w:placeholder>
          <w:docPart w:val="3B5BFE0CFAF847C3BDBF59F3C83F2A55"/>
        </w:placeholder>
      </w:sdtPr>
      <w:sdtContent>
        <w:p w14:paraId="1F04A063" w14:textId="7274B8EB" w:rsidR="00F53FE9" w:rsidRPr="00F53FE9" w:rsidRDefault="00D02B18" w:rsidP="00C1218F">
          <w:pPr>
            <w:pStyle w:val="affff4"/>
          </w:pPr>
          <w:r>
            <w:rPr>
              <w:vertAlign w:val="superscript"/>
            </w:rPr>
            <w:t>1</w:t>
          </w:r>
          <w:r>
            <w:t>Московский физико-технический институт (национальный исследовательский университет)</w:t>
          </w:r>
        </w:p>
      </w:sdtContent>
    </w:sdt>
    <w:bookmarkStart w:id="3" w:name="_Hlk214908367" w:displacedByCustomXml="next"/>
    <w:sdt>
      <w:sdtPr>
        <w:rPr>
          <w:rStyle w:val="afffd"/>
        </w:rPr>
        <w:alias w:val="Текст статьи"/>
        <w:tag w:val="Текст статьи"/>
        <w:id w:val="1403870796"/>
        <w:placeholder>
          <w:docPart w:val="73F8EF03B1134EC49118B4A0E13325FC"/>
        </w:placeholder>
      </w:sdtPr>
      <w:sdtEndPr>
        <w:rPr>
          <w:rStyle w:val="a4"/>
          <w:rFonts w:ascii="Cambria Math" w:hAnsi="Cambria Math"/>
          <w:i/>
        </w:rPr>
      </w:sdtEndPr>
      <w:sdtContent>
        <w:p w14:paraId="0886DC08" w14:textId="575E81BF" w:rsidR="00F53FE9" w:rsidRDefault="00000000" w:rsidP="00F53FE9">
          <w:pPr>
            <w:pStyle w:val="afffc"/>
          </w:pPr>
          <w:sdt>
            <w:sdtPr>
              <w:alias w:val="Текст статьи"/>
              <w:tag w:val="Текст статьи"/>
              <w:id w:val="-1038746466"/>
              <w:placeholder>
                <w:docPart w:val="F4382860AEC44C759DD748095BAAB0D9"/>
              </w:placeholder>
            </w:sdtPr>
            <w:sdtContent>
              <w:r w:rsidR="00F53FE9" w:rsidRPr="0014090E">
                <w:t>Изучение методов обнаружения логических аномалий в изображениях показывает трудность составления грамотного подхода к оценке качества решения. В различных работах, посвященных решению задач поиска аномалий, можно выделить два фундаментальных подхода. Первый</w:t>
              </w:r>
              <w:r w:rsidR="00AE0F12" w:rsidRPr="0014090E">
                <w:t xml:space="preserve"> подход описывает модели классификации на уровне изображения, предсказывающие бинарный ответ или вероятность наличия аномалии для всей сцены. Второй подход описывает модели локализации, генерирующие так называемые тепловые карты, в которых для каждого пикселя вычисляется собственная вероятность аномальности. Оба подхода слабо интерпретируют результаты. Пиксельные тепловые карты эффективно подсвечивают структурные дефекты, однако они не способны объяснить причину логических аномалий, таких как неправильное количество деталей в сборке или их неверное пространственное расположение. Для решения проблемы интерпретируемости в последнее время активно развивается подход, основанный на логическом рассуждении с использованием современных визуально-языковых моделей (VLM). Характерным</w:t>
              </w:r>
              <w:r w:rsidR="00AE0F12" w:rsidRPr="005C7526">
                <w:rPr>
                  <w:lang w:val="en-US"/>
                </w:rPr>
                <w:t xml:space="preserve"> </w:t>
              </w:r>
              <w:r w:rsidR="00AE0F12" w:rsidRPr="0014090E">
                <w:t>примером</w:t>
              </w:r>
              <w:r w:rsidR="00AE0F12" w:rsidRPr="005C7526">
                <w:rPr>
                  <w:lang w:val="en-US"/>
                </w:rPr>
                <w:t xml:space="preserve"> </w:t>
              </w:r>
              <w:r w:rsidR="00AE0F12" w:rsidRPr="0014090E">
                <w:t>такого</w:t>
              </w:r>
              <w:r w:rsidR="00AE0F12" w:rsidRPr="005C7526">
                <w:rPr>
                  <w:lang w:val="en-US"/>
                </w:rPr>
                <w:t xml:space="preserve"> </w:t>
              </w:r>
              <w:r w:rsidR="00AE0F12" w:rsidRPr="0014090E">
                <w:t>подхода</w:t>
              </w:r>
              <w:r w:rsidR="00AE0F12" w:rsidRPr="005C7526">
                <w:rPr>
                  <w:lang w:val="en-US"/>
                </w:rPr>
                <w:t xml:space="preserve"> </w:t>
              </w:r>
              <w:r w:rsidR="00AE0F12" w:rsidRPr="0014090E">
                <w:t>является</w:t>
              </w:r>
              <w:r w:rsidR="00AE0F12" w:rsidRPr="005C7526">
                <w:rPr>
                  <w:lang w:val="en-US"/>
                </w:rPr>
                <w:t xml:space="preserve"> </w:t>
              </w:r>
              <w:r w:rsidR="00AE0F12" w:rsidRPr="0014090E">
                <w:t>система</w:t>
              </w:r>
              <w:r w:rsidR="0014090E" w:rsidRPr="005C7526">
                <w:rPr>
                  <w:lang w:val="en-US"/>
                </w:rPr>
                <w:t xml:space="preserve"> Logical Anomaly Detection with Vision Language Model Generated Questions (</w:t>
              </w:r>
              <w:r w:rsidR="0014090E" w:rsidRPr="0014090E">
                <w:t>далее</w:t>
              </w:r>
              <w:r w:rsidR="0014090E" w:rsidRPr="005C7526">
                <w:rPr>
                  <w:lang w:val="en-US"/>
                </w:rPr>
                <w:t xml:space="preserve"> </w:t>
              </w:r>
              <w:proofErr w:type="spellStart"/>
              <w:r w:rsidR="00AE0F12" w:rsidRPr="005C7526">
                <w:rPr>
                  <w:lang w:val="en-US"/>
                </w:rPr>
                <w:t>LogicQA</w:t>
              </w:r>
              <w:proofErr w:type="spellEnd"/>
              <w:r w:rsidR="0014090E" w:rsidRPr="005C7526">
                <w:rPr>
                  <w:lang w:val="en-US"/>
                </w:rPr>
                <w:t>)</w:t>
              </w:r>
              <w:r w:rsidR="00411F92" w:rsidRPr="005C7526">
                <w:rPr>
                  <w:lang w:val="en-US"/>
                </w:rPr>
                <w:t xml:space="preserve"> [1]</w:t>
              </w:r>
              <w:r w:rsidR="00AE0F12" w:rsidRPr="005C7526">
                <w:rPr>
                  <w:lang w:val="en-US"/>
                </w:rPr>
                <w:t xml:space="preserve">. </w:t>
              </w:r>
              <w:r w:rsidR="00AE0F12" w:rsidRPr="0014090E">
                <w:t xml:space="preserve">В отличие от других методов, </w:t>
              </w:r>
              <w:proofErr w:type="spellStart"/>
              <w:r w:rsidR="00AE0F12" w:rsidRPr="0014090E">
                <w:t>LogicQ</w:t>
              </w:r>
              <w:r w:rsidR="00411F92" w:rsidRPr="0014090E">
                <w:t>A</w:t>
              </w:r>
              <w:proofErr w:type="spellEnd"/>
              <w:r w:rsidR="00AE0F12" w:rsidRPr="0014090E">
                <w:t xml:space="preserve"> выявляет аномалии путем поэтапного анализа. Сначала модель анализирует изображения без аномалий и созда</w:t>
              </w:r>
              <w:r w:rsidR="00203655">
                <w:t>е</w:t>
              </w:r>
              <w:r w:rsidR="00AE0F12" w:rsidRPr="0014090E">
                <w:t>т текстовые описания, далее генерирует на их основе проверочных вопрос</w:t>
              </w:r>
              <w:r w:rsidR="00411F92" w:rsidRPr="0014090E">
                <w:t>ы</w:t>
              </w:r>
              <w:r w:rsidR="00AE0F12" w:rsidRPr="0014090E">
                <w:t xml:space="preserve"> и последовательн</w:t>
              </w:r>
              <w:r w:rsidR="00411F92" w:rsidRPr="0014090E">
                <w:t>ые</w:t>
              </w:r>
              <w:r w:rsidR="00AE0F12" w:rsidRPr="0014090E">
                <w:t xml:space="preserve"> ответ</w:t>
              </w:r>
              <w:r w:rsidR="00411F92" w:rsidRPr="0014090E">
                <w:t>ы</w:t>
              </w:r>
              <w:r w:rsidR="00AE0F12" w:rsidRPr="0014090E">
                <w:t xml:space="preserve"> на них с текстовым обоснованием.</w:t>
              </w:r>
              <w:r w:rsidR="00411F92" w:rsidRPr="0014090E">
                <w:t xml:space="preserve"> Однако оценка качества подобных систем, основанных на рассуждениях, представляет собой открытую проблему. В настоящий момент эффективность </w:t>
              </w:r>
              <w:proofErr w:type="spellStart"/>
              <w:r w:rsidR="00411F92" w:rsidRPr="0014090E">
                <w:t>LogicQA</w:t>
              </w:r>
              <w:proofErr w:type="spellEnd"/>
              <w:r w:rsidR="00411F92" w:rsidRPr="0014090E">
                <w:t xml:space="preserve"> измеряется, такими как AUROC и F1-max.</w:t>
              </w:r>
              <w:r w:rsidR="0014090E" w:rsidRPr="0014090E">
                <w:t xml:space="preserve"> Внутренние когнитивные этапы системы остаются без оценки. В частности, в архитектуре никак не оцениваются: этап генерации первичного текстового описания нормального изображения, этап формирования списка главных контрольных вопросов, качество фильтрации нерелевантных вопросов, а также устойчивость модели на этапе ответа на перефразированные подвопросы при мажоритарном голосовании. Из-за отсутствия метрик на этих этапах при падении макро-оценки невозможно установить истинную причину ошибки. Для преодоления данного ограничения в настоящей работе предлагается комплексный подход для оценки качества рассуждающих VLM-систем. Суть подхода заключается в декомпозиции этапов работы модели и создании специализированных метрик, оценивающих качество работы системы на разных уровнях глубины рассуждения.</w:t>
              </w:r>
            </w:sdtContent>
          </w:sdt>
          <w:r w:rsidR="00F53FE9">
            <w:t xml:space="preserve"> </w:t>
          </w:r>
        </w:p>
        <w:p w14:paraId="02B9A31D" w14:textId="01D9AE52" w:rsidR="001E4017" w:rsidRDefault="0014090E" w:rsidP="001E4017">
          <w:pPr>
            <w:pStyle w:val="afffc"/>
          </w:pPr>
          <w:r w:rsidRPr="0014090E">
            <w:t>Предлагаемый фреймворк разделяет процесс оценки на четыре уровня.</w:t>
          </w:r>
          <w:r w:rsidR="001E4017">
            <w:t xml:space="preserve"> На первом уровне восприятия информации оценивается с</w:t>
          </w:r>
          <w:r w:rsidR="001E4017" w:rsidRPr="001E4017">
            <w:t>пособность VLM полно и точно описать эталонное (нормальное) изображение до постановки вопросов об аномалиях</w:t>
          </w:r>
          <w:r w:rsidR="001E4017">
            <w:t>.</w:t>
          </w:r>
          <w:r w:rsidR="001E4017" w:rsidRPr="001E4017">
            <w:t xml:space="preserve"> Для оценки семантического соответствия текста и изображения используется нормализованный «</w:t>
          </w:r>
          <w:proofErr w:type="spellStart"/>
          <w:r w:rsidR="001E4017" w:rsidRPr="001E4017">
            <w:t>CLIPScore</w:t>
          </w:r>
          <w:proofErr w:type="spellEnd"/>
          <w:r w:rsidR="001E4017" w:rsidRPr="001E4017">
            <w:t>»</w:t>
          </w:r>
          <w:r w:rsidR="00A50A22" w:rsidRPr="00A50A22">
            <w:t xml:space="preserve"> [2]</w:t>
          </w:r>
          <w:r w:rsidR="001E4017" w:rsidRPr="001E4017">
            <w:t xml:space="preserve">. </w:t>
          </w:r>
          <w:r w:rsidR="001E4017">
            <w:t xml:space="preserve">Для обхода ограничения длины контекста CLIP применяется разбиение текста на </w:t>
          </w:r>
          <w:r w:rsidR="001E4017">
            <w:rPr>
              <w:lang w:val="en-US"/>
            </w:rPr>
            <w:t>K</w:t>
          </w:r>
          <w:r w:rsidR="001E4017">
            <w:t xml:space="preserve"> фрагментов, итоговая метрика определяется по фрагменту, наиболее близкому к визуальному представлению </w:t>
          </w:r>
          <w:r w:rsidR="001E4017">
            <w:rPr>
              <w:lang w:val="en-US"/>
            </w:rPr>
            <w:t>v</w:t>
          </w:r>
        </w:p>
        <w:p w14:paraId="0CBC7164" w14:textId="77777777" w:rsidR="005C7526" w:rsidRDefault="005C7526" w:rsidP="001E4017">
          <w:pPr>
            <w:pStyle w:val="afffc"/>
          </w:pPr>
        </w:p>
        <w:p w14:paraId="731E3D3E" w14:textId="6130AC44" w:rsidR="005C7526" w:rsidRPr="00B776F3" w:rsidRDefault="00000000" w:rsidP="001E4017">
          <w:pPr>
            <w:pStyle w:val="afffc"/>
            <w:rPr>
              <w:rFonts w:eastAsiaTheme="minorEastAsia"/>
              <w:i/>
              <w:lang w:val="en-US"/>
            </w:rPr>
          </w:pPr>
          <m:oMathPara>
            <m:oMath>
              <m:sSub>
                <m:sSubPr>
                  <m:ctrlPr>
                    <w:rPr>
                      <w:rFonts w:ascii="Cambria Math" w:eastAsiaTheme="minorEastAsia" w:hAnsi="Cambria Math"/>
                      <w:i/>
                    </w:rPr>
                  </m:ctrlPr>
                </m:sSubPr>
                <m:e>
                  <m:r>
                    <m:rPr>
                      <m:nor/>
                    </m:rPr>
                    <w:rPr>
                      <w:rFonts w:ascii="Cambria Math" w:eastAsiaTheme="minorEastAsia" w:hAnsi="Cambria Math"/>
                      <w:lang w:val="en-US"/>
                    </w:rPr>
                    <m:t>CLIPScore</m:t>
                  </m:r>
                  <m:ctrlPr>
                    <w:rPr>
                      <w:rFonts w:ascii="Cambria Math" w:eastAsiaTheme="minorEastAsia" w:hAnsi="Cambria Math"/>
                    </w:rPr>
                  </m:ctrlPr>
                </m:e>
                <m:sub>
                  <m:r>
                    <m:rPr>
                      <m:nor/>
                    </m:rPr>
                    <w:rPr>
                      <w:rFonts w:ascii="Cambria Math" w:eastAsiaTheme="minorEastAsia" w:hAnsi="Cambria Math"/>
                      <w:lang w:val="en-US"/>
                    </w:rPr>
                    <m:t>norm</m:t>
                  </m:r>
                </m:sub>
              </m:sSub>
              <m:r>
                <w:rPr>
                  <w:rFonts w:ascii="Cambria Math" w:eastAsiaTheme="minorEastAsia" w:hAnsi="Cambria Math"/>
                  <w:lang w:val="en-US"/>
                </w:rPr>
                <m:t> = </m:t>
              </m:r>
              <m:func>
                <m:funcPr>
                  <m:ctrlPr>
                    <w:rPr>
                      <w:rFonts w:ascii="Cambria Math" w:eastAsiaTheme="minorEastAsia" w:hAnsi="Cambria Math"/>
                    </w:rPr>
                  </m:ctrlPr>
                </m:funcPr>
                <m:fName>
                  <m:r>
                    <m:rPr>
                      <m:sty m:val="p"/>
                    </m:rPr>
                    <w:rPr>
                      <w:rFonts w:ascii="Cambria Math" w:eastAsiaTheme="minorEastAsia" w:hAnsi="Cambria Math"/>
                      <w:lang w:val="en-US"/>
                    </w:rPr>
                    <m:t>max</m:t>
                  </m:r>
                  <m:ctrlPr>
                    <w:rPr>
                      <w:rFonts w:ascii="Cambria Math" w:eastAsiaTheme="minorEastAsia" w:hAnsi="Cambria Math"/>
                      <w:i/>
                    </w:rPr>
                  </m:ctrlPr>
                </m:fName>
                <m:e>
                  <m:d>
                    <m:dPr>
                      <m:ctrlPr>
                        <w:rPr>
                          <w:rFonts w:ascii="Cambria Math" w:eastAsiaTheme="minorEastAsia" w:hAnsi="Cambria Math"/>
                        </w:rPr>
                      </m:ctrlPr>
                    </m:dPr>
                    <m:e>
                      <m:r>
                        <w:rPr>
                          <w:rFonts w:ascii="Cambria Math" w:eastAsiaTheme="minorEastAsia" w:hAnsi="Cambria Math"/>
                          <w:lang w:val="en-US"/>
                        </w:rPr>
                        <m:t>0, </m:t>
                      </m:r>
                      <m:f>
                        <m:fPr>
                          <m:ctrlPr>
                            <w:rPr>
                              <w:rFonts w:ascii="Cambria Math" w:eastAsiaTheme="minorEastAsia" w:hAnsi="Cambria Math"/>
                            </w:rPr>
                          </m:ctrlPr>
                        </m:fPr>
                        <m:num>
                          <m:func>
                            <m:funcPr>
                              <m:ctrlPr>
                                <w:rPr>
                                  <w:rFonts w:ascii="Cambria Math" w:eastAsiaTheme="minorEastAsia" w:hAnsi="Cambria Math"/>
                                </w:rPr>
                              </m:ctrlPr>
                            </m:funcPr>
                            <m:fName>
                              <m:sSubSup>
                                <m:sSubSupPr>
                                  <m:ctrlPr>
                                    <w:rPr>
                                      <w:rFonts w:ascii="Cambria Math" w:eastAsiaTheme="minorEastAsia" w:hAnsi="Cambria Math"/>
                                      <w:i/>
                                    </w:rPr>
                                  </m:ctrlPr>
                                </m:sSubSupPr>
                                <m:e>
                                  <m:r>
                                    <m:rPr>
                                      <m:sty m:val="p"/>
                                    </m:rPr>
                                    <w:rPr>
                                      <w:rFonts w:ascii="Cambria Math" w:eastAsiaTheme="minorEastAsia" w:hAnsi="Cambria Math"/>
                                      <w:lang w:val="en-US"/>
                                    </w:rPr>
                                    <m:t>max</m:t>
                                  </m:r>
                                </m:e>
                                <m:sub>
                                  <m:r>
                                    <w:rPr>
                                      <w:rFonts w:ascii="Cambria Math" w:eastAsiaTheme="minorEastAsia" w:hAnsi="Cambria Math"/>
                                    </w:rPr>
                                    <m:t>k</m:t>
                                  </m:r>
                                  <m:r>
                                    <w:rPr>
                                      <w:rFonts w:ascii="Cambria Math" w:eastAsiaTheme="minorEastAsia" w:hAnsi="Cambria Math"/>
                                      <w:lang w:val="en-US"/>
                                    </w:rPr>
                                    <m:t>=1</m:t>
                                  </m:r>
                                  <m:ctrlPr>
                                    <w:rPr>
                                      <w:rFonts w:ascii="Cambria Math" w:eastAsiaTheme="minorEastAsia" w:hAnsi="Cambria Math"/>
                                    </w:rPr>
                                  </m:ctrlPr>
                                </m:sub>
                                <m:sup>
                                  <m:r>
                                    <w:rPr>
                                      <w:rFonts w:ascii="Cambria Math" w:eastAsiaTheme="minorEastAsia" w:hAnsi="Cambria Math"/>
                                    </w:rPr>
                                    <m:t>K</m:t>
                                  </m:r>
                                </m:sup>
                              </m:sSubSup>
                              <m:ctrlPr>
                                <w:rPr>
                                  <w:rFonts w:ascii="Cambria Math" w:eastAsiaTheme="minorEastAsia" w:hAnsi="Cambria Math"/>
                                  <w:i/>
                                </w:rPr>
                              </m:ctrlPr>
                            </m:fName>
                            <m:e>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lang w:val="en-US"/>
                                        </w:rPr>
                                        <m:t>cos</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r>
                                                <m:rPr>
                                                  <m:nor/>
                                                </m:rPr>
                                                <w:rPr>
                                                  <w:rFonts w:ascii="Cambria Math" w:eastAsiaTheme="minorEastAsia" w:hAnsi="Cambria Math"/>
                                                  <w:lang w:val="en-US"/>
                                                </w:rPr>
                                                <m:t>text</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r>
                                            <w:rPr>
                                              <w:rFonts w:ascii="Cambria Math" w:eastAsiaTheme="minorEastAsia" w:hAnsi="Cambria Math"/>
                                              <w:lang w:val="en-US"/>
                                            </w:rPr>
                                            <m:t>, </m:t>
                                          </m:r>
                                          <m:sSub>
                                            <m:sSubPr>
                                              <m:ctrlPr>
                                                <w:rPr>
                                                  <w:rFonts w:ascii="Cambria Math" w:eastAsiaTheme="minorEastAsia" w:hAnsi="Cambria Math"/>
                                                  <w:i/>
                                                </w:rPr>
                                              </m:ctrlPr>
                                            </m:sSubPr>
                                            <m:e/>
                                            <m:sub>
                                              <m:r>
                                                <m:rPr>
                                                  <m:nor/>
                                                </m:rPr>
                                                <w:rPr>
                                                  <w:rFonts w:ascii="Cambria Math" w:eastAsiaTheme="minorEastAsia" w:hAnsi="Cambria Math"/>
                                                  <w:lang w:val="en-US"/>
                                                </w:rPr>
                                                <m:t>image</m:t>
                                              </m:r>
                                            </m:sub>
                                          </m:sSub>
                                          <m:d>
                                            <m:dPr>
                                              <m:ctrlPr>
                                                <w:rPr>
                                                  <w:rFonts w:ascii="Cambria Math" w:eastAsiaTheme="minorEastAsia" w:hAnsi="Cambria Math"/>
                                                  <w:i/>
                                                </w:rPr>
                                              </m:ctrlPr>
                                            </m:dPr>
                                            <m:e>
                                              <m:r>
                                                <w:rPr>
                                                  <w:rFonts w:ascii="Cambria Math" w:eastAsiaTheme="minorEastAsia" w:hAnsi="Cambria Math"/>
                                                </w:rPr>
                                                <m:t>v</m:t>
                                              </m:r>
                                            </m:e>
                                          </m:d>
                                        </m:e>
                                      </m:d>
                                    </m:e>
                                  </m:func>
                                  <m:r>
                                    <w:rPr>
                                      <w:rFonts w:ascii="Cambria Math" w:eastAsiaTheme="minorEastAsia" w:hAnsi="Cambria Math"/>
                                      <w:lang w:val="en-US"/>
                                    </w:rPr>
                                    <m:t> </m:t>
                                  </m:r>
                                  <m:r>
                                    <m:rPr>
                                      <m:sty m:val="p"/>
                                    </m:rPr>
                                    <w:rPr>
                                      <w:rFonts w:ascii="Cambria Math" w:eastAsiaTheme="minorEastAsia" w:hAnsi="Cambria Math"/>
                                      <w:lang w:val="en-US"/>
                                    </w:rPr>
                                    <m:t>×</m:t>
                                  </m:r>
                                  <m:r>
                                    <w:rPr>
                                      <w:rFonts w:ascii="Cambria Math" w:eastAsiaTheme="minorEastAsia" w:hAnsi="Cambria Math"/>
                                      <w:lang w:val="en-US"/>
                                    </w:rPr>
                                    <m:t> 100</m:t>
                                  </m:r>
                                  <m:ctrlPr>
                                    <w:rPr>
                                      <w:rFonts w:ascii="Cambria Math" w:eastAsiaTheme="minorEastAsia" w:hAnsi="Cambria Math"/>
                                      <w:i/>
                                    </w:rPr>
                                  </m:ctrlPr>
                                </m:e>
                              </m:d>
                              <m:ctrlPr>
                                <w:rPr>
                                  <w:rFonts w:ascii="Cambria Math" w:eastAsiaTheme="minorEastAsia" w:hAnsi="Cambria Math"/>
                                  <w:i/>
                                </w:rPr>
                              </m:ctrlPr>
                            </m:e>
                          </m:func>
                          <m:r>
                            <w:rPr>
                              <w:rFonts w:ascii="Cambria Math" w:eastAsiaTheme="minorEastAsia" w:hAnsi="Cambria Math"/>
                              <w:lang w:val="en-US"/>
                            </w:rPr>
                            <m:t> </m:t>
                          </m:r>
                          <m:ctrlPr>
                            <w:rPr>
                              <w:rFonts w:ascii="Cambria Math" w:eastAsiaTheme="minorEastAsia" w:hAnsi="Cambria Math"/>
                              <w:i/>
                            </w:rPr>
                          </m:ctrlPr>
                        </m:num>
                        <m:den>
                          <m:r>
                            <w:rPr>
                              <w:rFonts w:ascii="Cambria Math" w:eastAsiaTheme="minorEastAsia" w:hAnsi="Cambria Math"/>
                              <w:lang w:val="en-US"/>
                            </w:rPr>
                            <m:t>100</m:t>
                          </m:r>
                          <m:ctrlPr>
                            <w:rPr>
                              <w:rFonts w:ascii="Cambria Math" w:eastAsiaTheme="minorEastAsia" w:hAnsi="Cambria Math"/>
                              <w:i/>
                            </w:rPr>
                          </m:ctrlPr>
                        </m:den>
                      </m:f>
                      <m:r>
                        <w:rPr>
                          <w:rFonts w:ascii="Cambria Math" w:eastAsiaTheme="minorEastAsia" w:hAnsi="Cambria Math"/>
                          <w:lang w:val="en-US"/>
                        </w:rPr>
                        <m:t> </m:t>
                      </m:r>
                      <m:r>
                        <m:rPr>
                          <m:sty m:val="p"/>
                        </m:rPr>
                        <w:rPr>
                          <w:rFonts w:ascii="Cambria Math" w:eastAsiaTheme="minorEastAsia" w:hAnsi="Cambria Math"/>
                          <w:lang w:val="en-US"/>
                        </w:rPr>
                        <m:t>×</m:t>
                      </m:r>
                      <m:r>
                        <w:rPr>
                          <w:rFonts w:ascii="Cambria Math" w:eastAsiaTheme="minorEastAsia" w:hAnsi="Cambria Math"/>
                          <w:lang w:val="en-US"/>
                        </w:rPr>
                        <m:t> 2.5</m:t>
                      </m:r>
                      <m:ctrlPr>
                        <w:rPr>
                          <w:rFonts w:ascii="Cambria Math" w:eastAsiaTheme="minorEastAsia" w:hAnsi="Cambria Math"/>
                          <w:i/>
                        </w:rPr>
                      </m:ctrlPr>
                    </m:e>
                  </m:d>
                </m:e>
              </m:func>
              <m:r>
                <w:rPr>
                  <w:rFonts w:ascii="Cambria Math" w:eastAsiaTheme="minorEastAsia" w:hAnsi="Cambria Math"/>
                  <w:lang w:val="en-US"/>
                </w:rPr>
                <m:t> </m:t>
              </m:r>
              <m:r>
                <m:rPr>
                  <m:sty m:val="p"/>
                </m:rPr>
                <w:rPr>
                  <w:rFonts w:ascii="Cambria Math" w:eastAsiaTheme="minorEastAsia" w:hAnsi="Cambria Math"/>
                  <w:lang w:val="en-US"/>
                </w:rPr>
                <m:t>×</m:t>
              </m:r>
              <m:r>
                <w:rPr>
                  <w:rFonts w:ascii="Cambria Math" w:eastAsiaTheme="minorEastAsia" w:hAnsi="Cambria Math"/>
                  <w:lang w:val="en-US"/>
                </w:rPr>
                <m:t> 100%</m:t>
              </m:r>
              <m:r>
                <w:rPr>
                  <w:rFonts w:ascii="Cambria Math" w:eastAsiaTheme="minorEastAsia" w:hAnsi="Cambria Math"/>
                  <w:lang w:val="en-US"/>
                </w:rPr>
                <m:t>.</m:t>
              </m:r>
            </m:oMath>
          </m:oMathPara>
        </w:p>
        <w:p w14:paraId="715DEC5B" w14:textId="28F32B8E" w:rsidR="00E911A0" w:rsidRDefault="00E911A0" w:rsidP="00E911A0">
          <w:pPr>
            <w:pStyle w:val="afffc"/>
            <w:ind w:firstLine="0"/>
            <w:rPr>
              <w:rFonts w:eastAsiaTheme="minorEastAsia"/>
            </w:rPr>
          </w:pPr>
          <w:r>
            <w:rPr>
              <w:rFonts w:eastAsiaTheme="minorEastAsia"/>
            </w:rPr>
            <w:t xml:space="preserve">Дополнительная метрика </w:t>
          </w:r>
          <w:proofErr w:type="spellStart"/>
          <w:r w:rsidRPr="00E911A0">
            <w:rPr>
              <w:rFonts w:eastAsiaTheme="minorEastAsia"/>
            </w:rPr>
            <w:t>Constraint</w:t>
          </w:r>
          <w:proofErr w:type="spellEnd"/>
          <w:r w:rsidRPr="00E911A0">
            <w:rPr>
              <w:rFonts w:eastAsiaTheme="minorEastAsia"/>
            </w:rPr>
            <w:t xml:space="preserve"> </w:t>
          </w:r>
          <w:proofErr w:type="spellStart"/>
          <w:r w:rsidRPr="00E911A0">
            <w:rPr>
              <w:rFonts w:eastAsiaTheme="minorEastAsia"/>
            </w:rPr>
            <w:t>Coverage</w:t>
          </w:r>
          <w:proofErr w:type="spellEnd"/>
          <w:r w:rsidRPr="00E911A0">
            <w:rPr>
              <w:rFonts w:eastAsiaTheme="minorEastAsia"/>
            </w:rPr>
            <w:t xml:space="preserve"> Rate (CCR)</w:t>
          </w:r>
          <w:r>
            <w:rPr>
              <w:rFonts w:eastAsiaTheme="minorEastAsia"/>
            </w:rPr>
            <w:t xml:space="preserve"> </w:t>
          </w:r>
          <w:r w:rsidRPr="00E911A0">
            <w:rPr>
              <w:rFonts w:eastAsiaTheme="minorEastAsia"/>
            </w:rPr>
            <w:t>оценива</w:t>
          </w:r>
          <w:r>
            <w:rPr>
              <w:rFonts w:eastAsiaTheme="minorEastAsia"/>
            </w:rPr>
            <w:t>ет</w:t>
          </w:r>
          <w:r w:rsidRPr="00E911A0">
            <w:rPr>
              <w:rFonts w:eastAsiaTheme="minorEastAsia"/>
            </w:rPr>
            <w:t xml:space="preserve"> долю критически важных</w:t>
          </w:r>
          <w:r>
            <w:rPr>
              <w:rFonts w:eastAsiaTheme="minorEastAsia"/>
            </w:rPr>
            <w:t xml:space="preserve"> логических </w:t>
          </w:r>
          <w:r w:rsidRPr="00E911A0">
            <w:rPr>
              <w:rFonts w:eastAsiaTheme="minorEastAsia"/>
            </w:rPr>
            <w:t>ограничений</w:t>
          </w:r>
          <w:r>
            <w:rPr>
              <w:rFonts w:eastAsiaTheme="minorEastAsia"/>
            </w:rPr>
            <w:t xml:space="preserve"> нормальности</w:t>
          </w:r>
          <w:r w:rsidRPr="00E911A0">
            <w:rPr>
              <w:rFonts w:eastAsiaTheme="minorEastAsia"/>
            </w:rPr>
            <w:t>, которые модель описывает самостоятельно. С помощью LLM-судьи проверяется наличие базовых фактов</w:t>
          </w:r>
          <w:r>
            <w:rPr>
              <w:rFonts w:eastAsiaTheme="minorEastAsia"/>
            </w:rPr>
            <w:t xml:space="preserve"> </w:t>
          </w:r>
          <w:r w:rsidRPr="00E911A0">
            <w:rPr>
              <w:rFonts w:eastAsiaTheme="minorEastAsia"/>
            </w:rPr>
            <w:t>в сгенерированном описании</w:t>
          </w:r>
        </w:p>
        <w:p w14:paraId="6919EF94" w14:textId="76B49BA3" w:rsidR="00E911A0" w:rsidRPr="00E911A0" w:rsidRDefault="00000000" w:rsidP="00E911A0">
          <w:pPr>
            <w:pStyle w:val="afffc"/>
            <w:ind w:firstLine="0"/>
            <w:rPr>
              <w:lang w:val="en-US"/>
            </w:rPr>
          </w:pPr>
          <m:oMathPara>
            <m:oMath>
              <m:eqArr>
                <m:eqArrPr>
                  <m:maxDist m:val="1"/>
                  <m:ctrlPr>
                    <w:rPr>
                      <w:rFonts w:ascii="Cambria Math" w:hAnsi="Cambria Math"/>
                    </w:rPr>
                  </m:ctrlPr>
                </m:eqArrPr>
                <m:e>
                  <m:r>
                    <w:rPr>
                      <w:rFonts w:ascii="Cambria Math" w:hAnsi="Cambria Math"/>
                    </w:rPr>
                    <m:t>CCR</m:t>
                  </m:r>
                  <m:r>
                    <w:rPr>
                      <w:rFonts w:ascii="Cambria Math" w:hAnsi="Cambria Math"/>
                      <w:lang w:val="en-US"/>
                    </w:rPr>
                    <m:t>=</m:t>
                  </m:r>
                  <m:f>
                    <m:fPr>
                      <m:ctrlPr>
                        <w:rPr>
                          <w:rFonts w:ascii="Cambria Math" w:hAnsi="Cambria Math"/>
                        </w:rPr>
                      </m:ctrlPr>
                    </m:fPr>
                    <m:num>
                      <m:r>
                        <w:rPr>
                          <w:rFonts w:ascii="Cambria Math" w:hAnsi="Cambria Math"/>
                          <w:lang w:val="en-US"/>
                        </w:rPr>
                        <m:t>1</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images</m:t>
                          </m:r>
                        </m:sub>
                      </m:sSub>
                      <m:ctrlPr>
                        <w:rPr>
                          <w:rFonts w:ascii="Cambria Math" w:hAnsi="Cambria Math"/>
                          <w:i/>
                        </w:rPr>
                      </m:ctrlPr>
                    </m:den>
                  </m:f>
                  <m:nary>
                    <m:naryPr>
                      <m:chr m:val="∑"/>
                      <m:ctrlPr>
                        <w:rPr>
                          <w:rFonts w:ascii="Cambria Math" w:hAnsi="Cambria Math"/>
                        </w:rPr>
                      </m:ctrlPr>
                    </m:naryPr>
                    <m:sub>
                      <m:r>
                        <w:rPr>
                          <w:rFonts w:ascii="Cambria Math" w:hAnsi="Cambria Math"/>
                        </w:rPr>
                        <m:t>i</m:t>
                      </m:r>
                      <m:r>
                        <w:rPr>
                          <w:rFonts w:ascii="Cambria Math" w:hAnsi="Cambria Math"/>
                          <w:lang w:val="en-US"/>
                        </w:rPr>
                        <m:t>=1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images</m:t>
                          </m:r>
                        </m:sub>
                      </m:sSub>
                      <m:ctrlPr>
                        <w:rPr>
                          <w:rFonts w:ascii="Cambria Math" w:hAnsi="Cambria Math"/>
                          <w:i/>
                        </w:rPr>
                      </m:ctrlPr>
                    </m:sup>
                    <m:e>
                      <m:d>
                        <m:dPr>
                          <m:ctrlPr>
                            <w:rPr>
                              <w:rFonts w:ascii="Cambria Math" w:hAnsi="Cambria Math"/>
                            </w:rPr>
                          </m:ctrlPr>
                        </m:dPr>
                        <m:e>
                          <m:f>
                            <m:fPr>
                              <m:ctrlPr>
                                <w:rPr>
                                  <w:rFonts w:ascii="Cambria Math" w:hAnsi="Cambria Math"/>
                                </w:rPr>
                              </m:ctrlPr>
                            </m:fPr>
                            <m:num>
                              <m:nary>
                                <m:naryPr>
                                  <m:chr m:val="∑"/>
                                  <m:ctrlPr>
                                    <w:rPr>
                                      <w:rFonts w:ascii="Cambria Math" w:hAnsi="Cambria Math"/>
                                    </w:rPr>
                                  </m:ctrlPr>
                                </m:naryPr>
                                <m:sub>
                                  <m:r>
                                    <w:rPr>
                                      <w:rFonts w:ascii="Cambria Math" w:hAnsi="Cambria Math"/>
                                    </w:rPr>
                                    <m:t>j</m:t>
                                  </m:r>
                                  <m:r>
                                    <w:rPr>
                                      <w:rFonts w:ascii="Cambria Math" w:hAnsi="Cambria Math"/>
                                      <w:lang w:val="en-US"/>
                                    </w:rPr>
                                    <m:t>=1</m:t>
                                  </m:r>
                                  <m:ctrlPr>
                                    <w:rPr>
                                      <w:rFonts w:ascii="Cambria Math" w:hAnsi="Cambria Math"/>
                                      <w:i/>
                                    </w:rPr>
                                  </m:ctrlPr>
                                </m:sub>
                                <m:sup>
                                  <m:r>
                                    <w:rPr>
                                      <w:rFonts w:ascii="Cambria Math" w:hAnsi="Cambria Math"/>
                                    </w:rPr>
                                    <m:t>C</m:t>
                                  </m:r>
                                  <m:ctrlPr>
                                    <w:rPr>
                                      <w:rFonts w:ascii="Cambria Math" w:hAnsi="Cambria Math"/>
                                      <w:i/>
                                    </w:rPr>
                                  </m:ctrlPr>
                                </m:sup>
                                <m:e>
                                  <m:r>
                                    <w:rPr>
                                      <w:rFonts w:ascii="Cambria Math" w:hAnsi="Cambria Math"/>
                                    </w:rPr>
                                    <m:t>I</m:t>
                                  </m:r>
                                  <m:d>
                                    <m:dPr>
                                      <m:ctrlPr>
                                        <w:rPr>
                                          <w:rFonts w:ascii="Cambria Math" w:hAnsi="Cambria Math"/>
                                          <w:i/>
                                        </w:rPr>
                                      </m:ctrlPr>
                                    </m:dPr>
                                    <m:e>
                                      <m:sSub>
                                        <m:sSubPr>
                                          <m:ctrlPr>
                                            <w:rPr>
                                              <w:rFonts w:ascii="Cambria Math" w:hAnsi="Cambria Math"/>
                                              <w:i/>
                                            </w:rPr>
                                          </m:ctrlPr>
                                        </m:sSubPr>
                                        <m:e>
                                          <m:r>
                                            <m:rPr>
                                              <m:nor/>
                                            </m:rPr>
                                            <w:rPr>
                                              <w:rFonts w:ascii="Cambria Math" w:hAnsi="Cambria Math"/>
                                              <w:lang w:val="en-US"/>
                                            </w:rPr>
                                            <m:t>fact</m:t>
                                          </m:r>
                                        </m:e>
                                        <m:sub>
                                          <m:r>
                                            <w:rPr>
                                              <w:rFonts w:ascii="Cambria Math" w:hAnsi="Cambria Math"/>
                                            </w:rPr>
                                            <m:t>j</m:t>
                                          </m:r>
                                        </m:sub>
                                      </m:sSub>
                                      <m:r>
                                        <m:rPr>
                                          <m:sty m:val="p"/>
                                        </m:rPr>
                                        <w:rPr>
                                          <w:rFonts w:ascii="Cambria Math" w:hAnsi="Cambria Math"/>
                                          <w:lang w:val="en-US"/>
                                        </w:rPr>
                                        <m:t>∈</m:t>
                                      </m:r>
                                      <m:sSub>
                                        <m:sSubPr>
                                          <m:ctrlPr>
                                            <w:rPr>
                                              <w:rFonts w:ascii="Cambria Math" w:hAnsi="Cambria Math"/>
                                              <w:i/>
                                            </w:rPr>
                                          </m:ctrlPr>
                                        </m:sSubPr>
                                        <m:e>
                                          <m:r>
                                            <m:rPr>
                                              <m:nor/>
                                            </m:rPr>
                                            <w:rPr>
                                              <w:rFonts w:ascii="Cambria Math" w:hAnsi="Cambria Math"/>
                                              <w:lang w:val="en-US"/>
                                            </w:rPr>
                                            <m:t>desc</m:t>
                                          </m:r>
                                          <m:ctrlPr>
                                            <w:rPr>
                                              <w:rFonts w:ascii="Cambria Math" w:hAnsi="Cambria Math"/>
                                            </w:rPr>
                                          </m:ctrlPr>
                                        </m:e>
                                        <m:sub>
                                          <m:r>
                                            <w:rPr>
                                              <w:rFonts w:ascii="Cambria Math" w:hAnsi="Cambria Math"/>
                                            </w:rPr>
                                            <m:t>i</m:t>
                                          </m:r>
                                        </m:sub>
                                      </m:sSub>
                                    </m:e>
                                  </m:d>
                                  <m:ctrlPr>
                                    <w:rPr>
                                      <w:rFonts w:ascii="Cambria Math" w:hAnsi="Cambria Math"/>
                                      <w:i/>
                                    </w:rPr>
                                  </m:ctrlPr>
                                </m:e>
                              </m:nary>
                              <m:ctrlPr>
                                <w:rPr>
                                  <w:rFonts w:ascii="Cambria Math" w:hAnsi="Cambria Math"/>
                                  <w:i/>
                                </w:rPr>
                              </m:ctrlPr>
                            </m:num>
                            <m:den>
                              <m:r>
                                <w:rPr>
                                  <w:rFonts w:ascii="Cambria Math" w:hAnsi="Cambria Math"/>
                                </w:rPr>
                                <m:t>C</m:t>
                              </m:r>
                              <m:ctrlPr>
                                <w:rPr>
                                  <w:rFonts w:ascii="Cambria Math" w:hAnsi="Cambria Math"/>
                                  <w:i/>
                                </w:rPr>
                              </m:ctrlPr>
                            </m:den>
                          </m:f>
                          <m:ctrlPr>
                            <w:rPr>
                              <w:rFonts w:ascii="Cambria Math" w:hAnsi="Cambria Math"/>
                              <w:i/>
                            </w:rPr>
                          </m:ctrlPr>
                        </m:e>
                      </m:d>
                      <m:ctrlPr>
                        <w:rPr>
                          <w:rFonts w:ascii="Cambria Math" w:hAnsi="Cambria Math"/>
                          <w:i/>
                        </w:rPr>
                      </m:ctrlPr>
                    </m:e>
                  </m:nary>
                  <m:r>
                    <m:rPr>
                      <m:sty m:val="p"/>
                    </m:rPr>
                    <w:rPr>
                      <w:rFonts w:ascii="Cambria Math" w:hAnsi="Cambria Math"/>
                      <w:lang w:val="en-US"/>
                    </w:rPr>
                    <m:t>×</m:t>
                  </m:r>
                  <m:r>
                    <w:rPr>
                      <w:rFonts w:ascii="Cambria Math" w:hAnsi="Cambria Math"/>
                      <w:lang w:val="en-US"/>
                    </w:rPr>
                    <m:t>100%</m:t>
                  </m:r>
                  <m:ctrlPr>
                    <w:rPr>
                      <w:rFonts w:ascii="Cambria Math" w:hAnsi="Cambria Math"/>
                      <w:i/>
                    </w:rPr>
                  </m:ctrlPr>
                </m:e>
              </m:eqArr>
            </m:oMath>
          </m:oMathPara>
        </w:p>
        <w:p w14:paraId="4076F255" w14:textId="77777777" w:rsidR="005C7526" w:rsidRPr="00E911A0" w:rsidRDefault="005C7526" w:rsidP="001E4017">
          <w:pPr>
            <w:pStyle w:val="afffc"/>
            <w:rPr>
              <w:lang w:val="en-US"/>
            </w:rPr>
          </w:pPr>
        </w:p>
        <w:p w14:paraId="24FA0D10" w14:textId="59A359A1" w:rsidR="005C7526" w:rsidRDefault="00E911A0" w:rsidP="00E911A0">
          <w:pPr>
            <w:pStyle w:val="afffc"/>
            <w:ind w:firstLine="0"/>
          </w:pPr>
          <w:r>
            <w:t xml:space="preserve">На втором уровне анализа атрибутов объектов сцены </w:t>
          </w:r>
          <w:r w:rsidRPr="00E911A0">
            <w:t>проверяется способность модели фиксировать количественные и пространственные нарушения. Для оценки точности подсчета объектов вводится</w:t>
          </w:r>
          <w:r>
            <w:t xml:space="preserve"> </w:t>
          </w:r>
          <w:proofErr w:type="spellStart"/>
          <w:r w:rsidRPr="00E911A0">
            <w:t>Mean</w:t>
          </w:r>
          <w:proofErr w:type="spellEnd"/>
          <w:r w:rsidRPr="00E911A0">
            <w:t xml:space="preserve"> </w:t>
          </w:r>
          <w:proofErr w:type="spellStart"/>
          <w:r w:rsidRPr="00E911A0">
            <w:t>Absolute</w:t>
          </w:r>
          <w:proofErr w:type="spellEnd"/>
          <w:r w:rsidRPr="00E911A0">
            <w:t xml:space="preserve"> </w:t>
          </w:r>
          <w:proofErr w:type="spellStart"/>
          <w:r w:rsidRPr="00E911A0">
            <w:t>Count</w:t>
          </w:r>
          <w:proofErr w:type="spellEnd"/>
          <w:r w:rsidRPr="00E911A0">
            <w:t xml:space="preserve"> </w:t>
          </w:r>
          <w:proofErr w:type="spellStart"/>
          <w:r w:rsidRPr="00E911A0">
            <w:t>Error</w:t>
          </w:r>
          <w:proofErr w:type="spellEnd"/>
          <w:r w:rsidRPr="00E911A0">
            <w:t xml:space="preserve"> (MACE)</w:t>
          </w:r>
        </w:p>
        <w:p w14:paraId="4CCDEF8B" w14:textId="09162A4B" w:rsidR="00E911A0" w:rsidRDefault="00000000" w:rsidP="00E911A0">
          <w:pPr>
            <w:pStyle w:val="afffc"/>
            <w:ind w:firstLine="0"/>
          </w:pPr>
          <m:oMathPara>
            <m:oMath>
              <m:eqArr>
                <m:eqArrPr>
                  <m:maxDist m:val="1"/>
                  <m:ctrlPr>
                    <w:rPr>
                      <w:rFonts w:ascii="Cambria Math" w:hAnsi="Cambria Math"/>
                    </w:rPr>
                  </m:ctrlPr>
                </m:eqArrPr>
                <m:e>
                  <m:r>
                    <w:rPr>
                      <w:rFonts w:ascii="Cambria Math" w:hAnsi="Cambria Math"/>
                    </w:rPr>
                    <m:t>MACE=</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count</m:t>
                          </m:r>
                        </m:sub>
                      </m:sSub>
                      <m:ctrlPr>
                        <w:rPr>
                          <w:rFonts w:ascii="Cambria Math" w:hAnsi="Cambria Math"/>
                          <w:i/>
                        </w:rPr>
                      </m:ctrlPr>
                    </m:den>
                  </m:f>
                  <m:nary>
                    <m:naryPr>
                      <m:chr m:val="∑"/>
                      <m:ctrlPr>
                        <w:rPr>
                          <w:rFonts w:ascii="Cambria Math" w:hAnsi="Cambria Math"/>
                        </w:rPr>
                      </m:ctrlPr>
                    </m:naryPr>
                    <m:sub>
                      <m:r>
                        <w:rPr>
                          <w:rFonts w:ascii="Cambria Math" w:hAnsi="Cambria Math"/>
                        </w:rPr>
                        <m:t>k=1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count</m:t>
                          </m:r>
                        </m:sub>
                      </m:sSub>
                      <m:ctrlPr>
                        <w:rPr>
                          <w:rFonts w:ascii="Cambria Math" w:hAnsi="Cambria Math"/>
                          <w:i/>
                        </w:rPr>
                      </m:ctrlPr>
                    </m:sup>
                    <m:e>
                      <m:d>
                        <m:dPr>
                          <m:begChr m:val="|"/>
                          <m:endChr m:val="|"/>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k</m:t>
                                  </m:r>
                                </m:sub>
                              </m:sSub>
                            </m:e>
                          </m:acc>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gt,k</m:t>
                              </m:r>
                            </m:sub>
                          </m:sSub>
                        </m:e>
                      </m:d>
                      <m:ctrlPr>
                        <w:rPr>
                          <w:rFonts w:ascii="Cambria Math" w:hAnsi="Cambria Math"/>
                          <w:i/>
                        </w:rPr>
                      </m:ctrlPr>
                    </m:e>
                  </m:nary>
                  <m:r>
                    <w:rPr>
                      <w:rFonts w:ascii="Cambria Math" w:hAnsi="Cambria Math"/>
                      <w:lang w:val="en-US"/>
                    </w:rPr>
                    <m:t>,</m:t>
                  </m:r>
                  <m:ctrlPr>
                    <w:rPr>
                      <w:rFonts w:ascii="Cambria Math" w:hAnsi="Cambria Math"/>
                      <w:i/>
                    </w:rPr>
                  </m:ctrlPr>
                </m:e>
              </m:eqArr>
            </m:oMath>
          </m:oMathPara>
        </w:p>
        <w:p w14:paraId="348F9760" w14:textId="1C185237" w:rsidR="00F53CF0" w:rsidRPr="00F53CF0" w:rsidRDefault="00F53CF0" w:rsidP="00F53CF0">
          <w:pPr>
            <w:pStyle w:val="afffc"/>
            <w:ind w:firstLine="0"/>
            <w:rPr>
              <w:rFonts w:eastAsiaTheme="minorEastAsia"/>
            </w:rPr>
          </w:pPr>
          <w:r>
            <w:t>г</w:t>
          </w:r>
          <w:r w:rsidR="00E911A0">
            <w:t>де</w:t>
          </w:r>
          <w:r>
            <w:t xml:space="preserve"> </w:t>
          </w:r>
          <m:oMath>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k</m:t>
                </m:r>
              </m:sub>
            </m:sSub>
          </m:oMath>
          <w:r>
            <w:rPr>
              <w:rFonts w:eastAsiaTheme="minorEastAsia"/>
            </w:rPr>
            <w:t xml:space="preserve"> – предсказанное количество</w:t>
          </w:r>
          <w:r w:rsidRPr="00F53CF0">
            <w:rPr>
              <w:rFonts w:eastAsiaTheme="minorEastAsia"/>
            </w:rPr>
            <w:t>,</w:t>
          </w:r>
          <w:r w:rsidR="00E911A0" w:rsidRPr="00F53CF0">
            <w:t xml:space="preserve"> </w:t>
          </w:r>
          <m:oMath>
            <m:sSub>
              <m:sSubPr>
                <m:ctrlPr>
                  <w:rPr>
                    <w:rFonts w:ascii="Cambria Math" w:hAnsi="Cambria Math"/>
                    <w:i/>
                  </w:rPr>
                </m:ctrlPr>
              </m:sSubPr>
              <m:e>
                <m:r>
                  <w:rPr>
                    <w:rFonts w:ascii="Cambria Math" w:hAnsi="Cambria Math"/>
                  </w:rPr>
                  <m:t>c</m:t>
                </m:r>
              </m:e>
              <m:sub>
                <m:r>
                  <w:rPr>
                    <w:rFonts w:ascii="Cambria Math" w:hAnsi="Cambria Math"/>
                  </w:rPr>
                  <m:t>gt,k</m:t>
                </m:r>
              </m:sub>
            </m:sSub>
          </m:oMath>
          <w:r w:rsidR="00E911A0">
            <w:rPr>
              <w:rFonts w:eastAsiaTheme="minorEastAsia"/>
            </w:rPr>
            <w:t xml:space="preserve"> </w:t>
          </w:r>
          <w:r>
            <w:rPr>
              <w:rFonts w:eastAsiaTheme="minorEastAsia"/>
            </w:rPr>
            <w:t xml:space="preserve">– истинное количество. </w:t>
          </w:r>
          <w:r w:rsidRPr="00F53CF0">
            <w:rPr>
              <w:rFonts w:eastAsiaTheme="minorEastAsia"/>
            </w:rPr>
            <w:t xml:space="preserve">Для оценки понимания взаимного расположения и ориентации объектов вычисляется </w:t>
          </w:r>
          <w:proofErr w:type="spellStart"/>
          <w:r w:rsidRPr="00F53CF0">
            <w:rPr>
              <w:rFonts w:eastAsiaTheme="minorEastAsia"/>
            </w:rPr>
            <w:t>Spatial</w:t>
          </w:r>
          <w:proofErr w:type="spellEnd"/>
          <w:r w:rsidRPr="00F53CF0">
            <w:rPr>
              <w:rFonts w:eastAsiaTheme="minorEastAsia"/>
            </w:rPr>
            <w:t xml:space="preserve"> </w:t>
          </w:r>
          <w:proofErr w:type="spellStart"/>
          <w:r w:rsidRPr="00F53CF0">
            <w:rPr>
              <w:rFonts w:eastAsiaTheme="minorEastAsia"/>
            </w:rPr>
            <w:t>Relation</w:t>
          </w:r>
          <w:proofErr w:type="spellEnd"/>
          <w:r w:rsidRPr="00F53CF0">
            <w:rPr>
              <w:rFonts w:eastAsiaTheme="minorEastAsia"/>
            </w:rPr>
            <w:t xml:space="preserve"> </w:t>
          </w:r>
          <w:proofErr w:type="spellStart"/>
          <w:r w:rsidRPr="00F53CF0">
            <w:rPr>
              <w:rFonts w:eastAsiaTheme="minorEastAsia"/>
            </w:rPr>
            <w:t>Accuracy</w:t>
          </w:r>
          <w:proofErr w:type="spellEnd"/>
          <w:r w:rsidRPr="00F53CF0">
            <w:rPr>
              <w:rFonts w:eastAsiaTheme="minorEastAsia"/>
            </w:rPr>
            <w:t xml:space="preserve"> (SRA)</w:t>
          </w:r>
        </w:p>
        <w:p w14:paraId="1F0E2940" w14:textId="56D434F5" w:rsidR="00E911A0" w:rsidRDefault="00F53CF0" w:rsidP="00F53CF0">
          <w:pPr>
            <w:pStyle w:val="afffc"/>
            <w:ind w:firstLine="0"/>
            <w:rPr>
              <w:rFonts w:eastAsiaTheme="minorEastAsia"/>
            </w:rPr>
          </w:pPr>
          <m:oMathPara>
            <m:oMath>
              <m:r>
                <w:rPr>
                  <w:rFonts w:ascii="Cambria Math" w:eastAsiaTheme="minorEastAsia" w:hAnsi="Cambria Math"/>
                </w:rPr>
                <m:t>SRA=</m:t>
              </m:r>
              <m:f>
                <m:fPr>
                  <m:ctrlPr>
                    <w:rPr>
                      <w:rFonts w:ascii="Cambria Math" w:eastAsiaTheme="minorEastAsia" w:hAnsi="Cambria Math"/>
                    </w:rPr>
                  </m:ctrlPr>
                </m:fPr>
                <m:num>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spatial</m:t>
                      </m:r>
                    </m:sub>
                  </m:sSub>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spatial</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spatial</m:t>
                      </m:r>
                    </m:sub>
                  </m:sSub>
                  <m:ctrlPr>
                    <w:rPr>
                      <w:rFonts w:ascii="Cambria Math" w:eastAsiaTheme="minorEastAsia" w:hAnsi="Cambria Math"/>
                      <w:i/>
                    </w:rPr>
                  </m:ctrlPr>
                </m:den>
              </m:f>
              <m:r>
                <m:rPr>
                  <m:sty m:val="p"/>
                </m:rPr>
                <w:rPr>
                  <w:rFonts w:ascii="Cambria Math" w:eastAsiaTheme="minorEastAsia" w:hAnsi="Cambria Math"/>
                </w:rPr>
                <m:t>×</m:t>
              </m:r>
              <m:r>
                <w:rPr>
                  <w:rFonts w:ascii="Cambria Math" w:eastAsiaTheme="minorEastAsia" w:hAnsi="Cambria Math"/>
                </w:rPr>
                <m:t>100%.</m:t>
              </m:r>
            </m:oMath>
          </m:oMathPara>
        </w:p>
        <w:p w14:paraId="7C756604" w14:textId="259D9934" w:rsidR="00F53CF0" w:rsidRDefault="00F53CF0" w:rsidP="00F53CF0">
          <w:pPr>
            <w:pStyle w:val="afffc"/>
            <w:ind w:firstLine="0"/>
          </w:pPr>
          <w:r>
            <w:t>На третьем уровне р</w:t>
          </w:r>
          <w:r w:rsidRPr="00F53CF0">
            <w:t>ассуждени</w:t>
          </w:r>
          <w:r>
            <w:t xml:space="preserve">й оценивается </w:t>
          </w:r>
          <w:r w:rsidRPr="00F53CF0">
            <w:t>качество генерации и фильтрации вопросов.</w:t>
          </w:r>
          <w:r>
            <w:t xml:space="preserve"> Вводятся метрики Filter Precision (доля сохраненных релевантных вопросов к общему числу сохраненных) и Filter </w:t>
          </w:r>
          <w:proofErr w:type="spellStart"/>
          <w:r>
            <w:t>Recall</w:t>
          </w:r>
          <w:proofErr w:type="spellEnd"/>
          <w:r>
            <w:t xml:space="preserve"> (доля покрытых вопросов из истинных). Для оценки уверенности модели при мажоритарном голосовании используется Sub-</w:t>
          </w:r>
          <w:proofErr w:type="spellStart"/>
          <w:r>
            <w:t>Question</w:t>
          </w:r>
          <w:proofErr w:type="spellEnd"/>
          <w:r>
            <w:t xml:space="preserve"> </w:t>
          </w:r>
          <w:proofErr w:type="spellStart"/>
          <w:r>
            <w:t>Consistency</w:t>
          </w:r>
          <w:proofErr w:type="spellEnd"/>
          <w:r>
            <w:t xml:space="preserve"> </w:t>
          </w:r>
          <w:proofErr w:type="spellStart"/>
          <w:r>
            <w:t>Score</w:t>
          </w:r>
          <w:proofErr w:type="spellEnd"/>
          <w:r>
            <w:t>, показывающий дисперсию ответов на 5 перефразированных вариаций одного вопроса:</w:t>
          </w:r>
        </w:p>
        <w:p w14:paraId="3ED7915D" w14:textId="718733DB" w:rsidR="00F53CF0" w:rsidRDefault="00000000" w:rsidP="00F53CF0">
          <w:pPr>
            <w:pStyle w:val="afffc"/>
            <w:ind w:firstLine="0"/>
          </w:pPr>
          <m:oMathPara>
            <m:oMath>
              <m:eqArr>
                <m:eqArrPr>
                  <m:maxDist m:val="1"/>
                  <m:ctrlPr>
                    <w:rPr>
                      <w:rFonts w:ascii="Cambria Math" w:hAnsi="Cambria Math"/>
                    </w:rPr>
                  </m:ctrlPr>
                </m:eqArrPr>
                <m:e>
                  <m:sSub>
                    <m:sSubPr>
                      <m:ctrlPr>
                        <w:rPr>
                          <w:rFonts w:ascii="Cambria Math" w:hAnsi="Cambria Math"/>
                          <w:i/>
                        </w:rPr>
                      </m:ctrlPr>
                    </m:sSubPr>
                    <m:e>
                      <m:r>
                        <w:rPr>
                          <w:rFonts w:ascii="Cambria Math" w:hAnsi="Cambria Math"/>
                        </w:rPr>
                        <m:t>C</m:t>
                      </m:r>
                    </m:e>
                    <m:sub>
                      <m:r>
                        <w:rPr>
                          <w:rFonts w:ascii="Cambria Math" w:hAnsi="Cambria Math"/>
                        </w:rPr>
                        <m:t>subQ</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main</m:t>
                          </m:r>
                        </m:sub>
                      </m:sSub>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sSub>
                        <m:sSubPr>
                          <m:ctrlPr>
                            <w:rPr>
                              <w:rFonts w:ascii="Cambria Math" w:hAnsi="Cambria Math"/>
                              <w:i/>
                            </w:rPr>
                          </m:ctrlPr>
                        </m:sSubPr>
                        <m:e>
                          <m:r>
                            <w:rPr>
                              <w:rFonts w:ascii="Cambria Math" w:hAnsi="Cambria Math"/>
                            </w:rPr>
                            <m:t>N</m:t>
                          </m:r>
                        </m:e>
                        <m:sub>
                          <m:r>
                            <w:rPr>
                              <w:rFonts w:ascii="Cambria Math" w:hAnsi="Cambria Math"/>
                            </w:rPr>
                            <m:t>main</m:t>
                          </m:r>
                        </m:sub>
                      </m:sSub>
                      <m:ctrlPr>
                        <w:rPr>
                          <w:rFonts w:ascii="Cambria Math" w:hAnsi="Cambria Math"/>
                          <w:i/>
                        </w:rPr>
                      </m:ctrlPr>
                    </m:sup>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0,1-</m:t>
                              </m:r>
                              <m:f>
                                <m:fPr>
                                  <m:ctrlPr>
                                    <w:rPr>
                                      <w:rFonts w:ascii="Cambria Math" w:hAnsi="Cambria Math"/>
                                    </w:rPr>
                                  </m:ctrlPr>
                                </m:fPr>
                                <m:num>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i</m:t>
                                          </m:r>
                                        </m:sub>
                                      </m:sSub>
                                    </m:e>
                                  </m:d>
                                  <m:ctrlPr>
                                    <w:rPr>
                                      <w:rFonts w:ascii="Cambria Math" w:hAnsi="Cambria Math"/>
                                      <w:i/>
                                    </w:rPr>
                                  </m:ctrlPr>
                                </m:num>
                                <m:den>
                                  <m:r>
                                    <w:rPr>
                                      <w:rFonts w:ascii="Cambria Math" w:hAnsi="Cambria Math"/>
                                    </w:rPr>
                                    <m:t>0.24</m:t>
                                  </m:r>
                                  <m:ctrlPr>
                                    <w:rPr>
                                      <w:rFonts w:ascii="Cambria Math" w:hAnsi="Cambria Math"/>
                                      <w:i/>
                                    </w:rPr>
                                  </m:ctrlPr>
                                </m:den>
                              </m:f>
                              <m:ctrlPr>
                                <w:rPr>
                                  <w:rFonts w:ascii="Cambria Math" w:hAnsi="Cambria Math"/>
                                  <w:i/>
                                </w:rPr>
                              </m:ctrlPr>
                            </m:e>
                          </m:d>
                        </m:e>
                      </m:func>
                      <m:ctrlPr>
                        <w:rPr>
                          <w:rFonts w:ascii="Cambria Math" w:hAnsi="Cambria Math"/>
                          <w:i/>
                        </w:rPr>
                      </m:ctrlPr>
                    </m:e>
                  </m:nary>
                  <m:r>
                    <m:rPr>
                      <m:sty m:val="p"/>
                    </m:rPr>
                    <w:rPr>
                      <w:rFonts w:ascii="Cambria Math" w:hAnsi="Cambria Math"/>
                    </w:rPr>
                    <m:t>×</m:t>
                  </m:r>
                  <m:r>
                    <w:rPr>
                      <w:rFonts w:ascii="Cambria Math" w:hAnsi="Cambria Math"/>
                    </w:rPr>
                    <m:t>100%,</m:t>
                  </m:r>
                  <m:ctrlPr>
                    <w:rPr>
                      <w:rFonts w:ascii="Cambria Math" w:hAnsi="Cambria Math"/>
                      <w:i/>
                    </w:rPr>
                  </m:ctrlPr>
                </m:e>
              </m:eqArr>
            </m:oMath>
          </m:oMathPara>
        </w:p>
        <w:p w14:paraId="6E646234" w14:textId="4CDD15D9" w:rsidR="00F53CF0" w:rsidRDefault="00F53CF0" w:rsidP="00F53CF0">
          <w:pPr>
            <w:pStyle w:val="afffc"/>
            <w:ind w:firstLine="0"/>
          </w:pPr>
          <w:r>
            <w:t xml:space="preserve">где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t xml:space="preserve"> - доля ответов «Yes» в i-й группе подвопросов.</w:t>
          </w:r>
        </w:p>
        <w:p w14:paraId="76703BFB" w14:textId="5D6A92AF" w:rsidR="00F53CF0" w:rsidRDefault="00F53CF0" w:rsidP="00F53CF0">
          <w:pPr>
            <w:pStyle w:val="afffc"/>
            <w:ind w:firstLine="0"/>
          </w:pPr>
          <w:r>
            <w:t xml:space="preserve">На последнем уровне считаются макро-метрики </w:t>
          </w:r>
          <w:r w:rsidRPr="00F53CF0">
            <w:t>(AUROC и F1-max)</w:t>
          </w:r>
          <w:r>
            <w:t xml:space="preserve"> </w:t>
          </w:r>
          <w:r w:rsidRPr="00F53CF0">
            <w:t xml:space="preserve">на основе вероятностей, </w:t>
          </w:r>
          <w:r>
            <w:t>вычисляемых</w:t>
          </w:r>
          <w:r w:rsidRPr="00F53CF0">
            <w:t xml:space="preserve"> VLM, согласно оригинальной архитектуре </w:t>
          </w:r>
          <w:proofErr w:type="spellStart"/>
          <w:r w:rsidRPr="00F53CF0">
            <w:t>LogicQA</w:t>
          </w:r>
          <w:proofErr w:type="spellEnd"/>
          <w:r w:rsidRPr="00F53CF0">
            <w:t>.</w:t>
          </w:r>
        </w:p>
        <w:p w14:paraId="5CF3154C" w14:textId="60824678" w:rsidR="00F53CF0" w:rsidRDefault="00F53CF0" w:rsidP="00F53CF0">
          <w:pPr>
            <w:pStyle w:val="afffc"/>
            <w:ind w:firstLine="0"/>
          </w:pPr>
          <w:r>
            <w:tab/>
            <w:t>Результаты экспериментов</w:t>
          </w:r>
          <w:r w:rsidR="00592AFA">
            <w:t>, отражённые в табл. 1</w:t>
          </w:r>
          <w:r w:rsidR="00592AFA" w:rsidRPr="00592AFA">
            <w:t>,</w:t>
          </w:r>
          <w:r>
            <w:t xml:space="preserve"> </w:t>
          </w:r>
          <w:r w:rsidR="00592AFA">
            <w:t>над</w:t>
          </w:r>
          <w:r w:rsidRPr="00F53CF0">
            <w:t xml:space="preserve"> систем</w:t>
          </w:r>
          <w:r w:rsidR="00592AFA">
            <w:t>ой</w:t>
          </w:r>
          <w:r w:rsidRPr="00F53CF0">
            <w:t xml:space="preserve"> </w:t>
          </w:r>
          <w:proofErr w:type="spellStart"/>
          <w:r w:rsidRPr="00F53CF0">
            <w:t>LogicQA</w:t>
          </w:r>
          <w:proofErr w:type="spellEnd"/>
          <w:r w:rsidRPr="00F53CF0">
            <w:t xml:space="preserve"> выяв</w:t>
          </w:r>
          <w:r>
            <w:t>ляют</w:t>
          </w:r>
          <w:r w:rsidRPr="00F53CF0">
            <w:t xml:space="preserve"> ключевые </w:t>
          </w:r>
          <w:r>
            <w:t>проблемы</w:t>
          </w:r>
          <w:r w:rsidRPr="00F53CF0">
            <w:t xml:space="preserve"> работы VLM</w:t>
          </w:r>
          <w:r>
            <w:t xml:space="preserve"> </w:t>
          </w:r>
          <w:r w:rsidRPr="00F53CF0">
            <w:t xml:space="preserve">на датасете </w:t>
          </w:r>
          <w:proofErr w:type="spellStart"/>
          <w:r w:rsidRPr="00F53CF0">
            <w:t>MVTec</w:t>
          </w:r>
          <w:proofErr w:type="spellEnd"/>
          <w:r w:rsidRPr="00F53CF0">
            <w:t xml:space="preserve"> LOCO AD</w:t>
          </w:r>
          <w:r>
            <w:t xml:space="preserve"> </w:t>
          </w:r>
          <w:r w:rsidRPr="00F53CF0">
            <w:t>[</w:t>
          </w:r>
          <w:r w:rsidR="00A50A22" w:rsidRPr="00A50A22">
            <w:t>3</w:t>
          </w:r>
          <w:r w:rsidRPr="00F53CF0">
            <w:t>]</w:t>
          </w:r>
          <w:r>
            <w:t>. Метрики первого уровня</w:t>
          </w:r>
          <w:r w:rsidR="00203655">
            <w:t xml:space="preserve"> (</w:t>
          </w:r>
          <w:proofErr w:type="spellStart"/>
          <w:r w:rsidR="00203655" w:rsidRPr="001E4017">
            <w:t>CLIPScore</w:t>
          </w:r>
          <w:proofErr w:type="spellEnd"/>
          <w:r w:rsidR="00203655" w:rsidRPr="00203655">
            <w:t xml:space="preserve">, </w:t>
          </w:r>
          <w:r w:rsidR="00203655" w:rsidRPr="00E911A0">
            <w:rPr>
              <w:rFonts w:eastAsiaTheme="minorEastAsia"/>
            </w:rPr>
            <w:t>CCR</w:t>
          </w:r>
          <w:r w:rsidR="00203655">
            <w:t>)</w:t>
          </w:r>
          <w:r>
            <w:t xml:space="preserve"> показывают, что модель хорошо распозна</w:t>
          </w:r>
          <w:r w:rsidR="00203655">
            <w:t>е</w:t>
          </w:r>
          <w:r>
            <w:t>т и описывает визуальные сцены</w:t>
          </w:r>
          <w:r w:rsidR="00203655" w:rsidRPr="00203655">
            <w:t>, но систематически упускает тонкие пространственные пропорции без явных подсказок.</w:t>
          </w:r>
          <w:r w:rsidR="00203655">
            <w:t xml:space="preserve"> Г</w:t>
          </w:r>
          <w:r w:rsidR="00203655" w:rsidRPr="00203655">
            <w:t xml:space="preserve">енерация наводящих вопросов </w:t>
          </w:r>
          <w:r w:rsidR="00203655">
            <w:t xml:space="preserve">не </w:t>
          </w:r>
          <w:r w:rsidR="00203655" w:rsidRPr="00203655">
            <w:t>позволяет</w:t>
          </w:r>
          <w:r w:rsidR="00203655">
            <w:t xml:space="preserve"> полностью</w:t>
          </w:r>
          <w:r w:rsidR="00203655" w:rsidRPr="00203655">
            <w:t xml:space="preserve"> покрыть оставшиеся </w:t>
          </w:r>
          <w:r w:rsidR="00203655">
            <w:t>набор</w:t>
          </w:r>
          <w:r w:rsidR="00203655" w:rsidRPr="00203655">
            <w:t xml:space="preserve"> неявных правил</w:t>
          </w:r>
          <w:r w:rsidR="00203655">
            <w:t>, описывающих логику сцены</w:t>
          </w:r>
          <w:r w:rsidR="00203655" w:rsidRPr="00203655">
            <w:t>.</w:t>
          </w:r>
          <w:r w:rsidR="00203655">
            <w:t xml:space="preserve"> </w:t>
          </w:r>
          <w:r w:rsidR="00203655" w:rsidRPr="00203655">
            <w:t>Анализ уровня атрибутов</w:t>
          </w:r>
          <w:r w:rsidR="00203655">
            <w:t xml:space="preserve"> объектов с помощью </w:t>
          </w:r>
          <w:r w:rsidR="00203655">
            <w:rPr>
              <w:lang w:val="en-US"/>
            </w:rPr>
            <w:t>MACE</w:t>
          </w:r>
          <w:r w:rsidR="00203655" w:rsidRPr="00203655">
            <w:t xml:space="preserve"> </w:t>
          </w:r>
          <w:r w:rsidR="00203655">
            <w:t xml:space="preserve">показывает, что модель склонна совершать ошибки в подсчете объектов. </w:t>
          </w:r>
          <w:r w:rsidR="00203655" w:rsidRPr="00203655">
            <w:t>В то же время пространственная точность</w:t>
          </w:r>
          <w:r w:rsidR="00203655">
            <w:t xml:space="preserve"> </w:t>
          </w:r>
          <w:r w:rsidR="00203655">
            <w:rPr>
              <w:lang w:val="en-US"/>
            </w:rPr>
            <w:t>CRA</w:t>
          </w:r>
          <w:r w:rsidR="00203655">
            <w:t xml:space="preserve"> у модели высокая. </w:t>
          </w:r>
          <w:r w:rsidR="00203655" w:rsidRPr="00203655">
            <w:t>Анализ этапа рассуждения показал, что</w:t>
          </w:r>
          <w:r w:rsidR="00203655">
            <w:t xml:space="preserve"> модель достаточно часто отбраковывает правильно сформулированные вопросы</w:t>
          </w:r>
          <w:r w:rsidR="00203655" w:rsidRPr="00203655">
            <w:t xml:space="preserve">. </w:t>
          </w:r>
          <w:r w:rsidR="00203655">
            <w:t xml:space="preserve">Часть </w:t>
          </w:r>
          <w:r w:rsidR="00203655" w:rsidRPr="00203655">
            <w:t>аномалий не обнаруживается на итоговом уровне</w:t>
          </w:r>
          <w:r w:rsidR="00203655">
            <w:t>.</w:t>
          </w:r>
          <w:r w:rsidR="00203655" w:rsidRPr="00203655">
            <w:t xml:space="preserve"> не из-за плохой генерации, а потому что релевантный вопрос был ложно отфильтрован системой.</w:t>
          </w:r>
          <w:r w:rsidR="00203655">
            <w:t xml:space="preserve"> Состоятельность представленных метрик </w:t>
          </w:r>
          <w:r w:rsidR="006F1A38">
            <w:t>подтверждается на основе проанализированных выводов модели</w:t>
          </w:r>
          <w:r w:rsidR="00203655">
            <w:t xml:space="preserve"> </w:t>
          </w:r>
          <w:r w:rsidR="006F1A38">
            <w:t>в проведенных экспериментах.</w:t>
          </w:r>
        </w:p>
        <w:p w14:paraId="2CCB5BC7" w14:textId="474F7E1F" w:rsidR="006F1A38" w:rsidRDefault="006F1A38" w:rsidP="00F53CF0">
          <w:pPr>
            <w:pStyle w:val="afffc"/>
            <w:ind w:firstLine="0"/>
          </w:pPr>
          <w:r>
            <w:tab/>
            <w:t xml:space="preserve">Проведенное исследование выявляет ключевые причины неэффективности макро-оценок, открывает более глубокий уровень интерпретации решений системы </w:t>
          </w:r>
          <w:proofErr w:type="spellStart"/>
          <w:r w:rsidRPr="006F1A38">
            <w:t>LogicQ</w:t>
          </w:r>
          <w:proofErr w:type="spellEnd"/>
          <w:r>
            <w:rPr>
              <w:lang w:val="en-US"/>
            </w:rPr>
            <w:t>A</w:t>
          </w:r>
          <w:r w:rsidRPr="006F1A38">
            <w:t xml:space="preserve">. </w:t>
          </w:r>
          <w:r>
            <w:t>О</w:t>
          </w:r>
          <w:r w:rsidRPr="006F1A38">
            <w:t>шиб</w:t>
          </w:r>
          <w:r>
            <w:t>ки</w:t>
          </w:r>
          <w:r w:rsidRPr="006F1A38">
            <w:t xml:space="preserve"> возника</w:t>
          </w:r>
          <w:r>
            <w:t>ю</w:t>
          </w:r>
          <w:r w:rsidRPr="006F1A38">
            <w:t xml:space="preserve">т не из-за слабой логики модели, а из-за того, что на этапе восприятия модель упускает часть </w:t>
          </w:r>
          <w:r>
            <w:t xml:space="preserve">логических правил </w:t>
          </w:r>
          <w:r w:rsidRPr="006F1A38">
            <w:t xml:space="preserve">из-за естественной слепоты к неявным нормам, </w:t>
          </w:r>
          <w:r>
            <w:t xml:space="preserve">галлюцинации </w:t>
          </w:r>
          <w:r w:rsidRPr="006F1A38">
            <w:t xml:space="preserve">на уровне </w:t>
          </w:r>
          <w:r>
            <w:t>рассуждения существенно усложняют созданию ясных представлений о норме</w:t>
          </w:r>
          <w:r w:rsidRPr="006F1A38">
            <w:t>. Разработанн</w:t>
          </w:r>
          <w:r>
            <w:t>ая</w:t>
          </w:r>
          <w:r w:rsidRPr="006F1A38">
            <w:t xml:space="preserve"> </w:t>
          </w:r>
          <w:r>
            <w:t>система многоуровневой оценки качества</w:t>
          </w:r>
          <w:r w:rsidRPr="006F1A38">
            <w:t xml:space="preserve"> указывает </w:t>
          </w:r>
          <w:r w:rsidR="00592AFA">
            <w:t>ключевые</w:t>
          </w:r>
          <w:r w:rsidRPr="006F1A38">
            <w:t xml:space="preserve"> пути для совершенствования архитектур</w:t>
          </w:r>
          <w:r w:rsidR="00592AFA">
            <w:t xml:space="preserve"> для решения задачи обнаружения логических аномалий</w:t>
          </w:r>
          <w:r w:rsidRPr="006F1A38">
            <w:t xml:space="preserve"> на базе VLM.</w:t>
          </w:r>
        </w:p>
        <w:p w14:paraId="6FF491FE" w14:textId="1491ABB9" w:rsidR="00203655" w:rsidRPr="00203655" w:rsidRDefault="00203655" w:rsidP="00F53CF0">
          <w:pPr>
            <w:pStyle w:val="afffc"/>
            <w:ind w:firstLine="0"/>
          </w:pPr>
          <w:r>
            <w:tab/>
          </w:r>
        </w:p>
        <w:p w14:paraId="5EAB3BE4" w14:textId="33C81CDB" w:rsidR="00E911A0" w:rsidRPr="00E911A0" w:rsidRDefault="00000000" w:rsidP="00E911A0">
          <w:pPr>
            <w:pStyle w:val="afffc"/>
            <w:ind w:firstLine="0"/>
            <w:rPr>
              <w:rFonts w:eastAsiaTheme="minorEastAsia"/>
            </w:rPr>
          </w:pPr>
        </w:p>
      </w:sdtContent>
    </w:sdt>
    <w:bookmarkEnd w:id="3"/>
    <w:p w14:paraId="0EA05D80" w14:textId="77777777" w:rsidR="005C7526" w:rsidRDefault="005C7526" w:rsidP="00974107">
      <w:pPr>
        <w:pStyle w:val="affff9"/>
        <w:rPr>
          <w:rFonts w:eastAsiaTheme="minorHAnsi" w:cstheme="minorBidi"/>
          <w:kern w:val="0"/>
          <w:sz w:val="22"/>
          <w:szCs w:val="22"/>
          <w:lang w:eastAsia="en-US"/>
        </w:rPr>
      </w:pPr>
    </w:p>
    <w:p w14:paraId="1614A20C" w14:textId="2AFCF222" w:rsidR="00974107" w:rsidRDefault="005C7526" w:rsidP="00974107">
      <w:pPr>
        <w:pStyle w:val="affff9"/>
      </w:pPr>
      <w:r w:rsidRPr="005C7526">
        <w:rPr>
          <w:rFonts w:eastAsiaTheme="minorHAnsi" w:cstheme="minorBidi"/>
          <w:kern w:val="0"/>
          <w:sz w:val="22"/>
          <w:szCs w:val="22"/>
          <w:lang w:eastAsia="en-US"/>
        </w:rPr>
        <w:t xml:space="preserve"> </w:t>
      </w:r>
      <w:sdt>
        <w:sdtPr>
          <w:rPr>
            <w:spacing w:val="40"/>
          </w:rPr>
          <w:alias w:val="Таблица: Номер и название"/>
          <w:tag w:val="Таблица"/>
          <w:id w:val="1834719194"/>
          <w:placeholder>
            <w:docPart w:val="DefaultPlaceholder_-1854013440"/>
          </w:placeholder>
        </w:sdtPr>
        <w:sdtEndPr>
          <w:rPr>
            <w:spacing w:val="0"/>
          </w:rPr>
        </w:sdtEndPr>
        <w:sdtContent>
          <w:r w:rsidR="00974107" w:rsidRPr="00893BD3">
            <w:rPr>
              <w:spacing w:val="40"/>
            </w:rPr>
            <w:t>Таблица</w:t>
          </w:r>
          <w:r w:rsidR="00974107" w:rsidRPr="00AF51A0">
            <w:t xml:space="preserve"> 1. </w:t>
          </w:r>
          <w:r w:rsidR="003C53D1">
            <w:t>Метрики качества</w:t>
          </w:r>
        </w:sdtContent>
      </w:sdt>
    </w:p>
    <w:sdt>
      <w:sdtPr>
        <w:alias w:val="Текст таблицы"/>
        <w:tag w:val="Текст таблицы"/>
        <w:id w:val="348463562"/>
        <w:placeholder>
          <w:docPart w:val="5698BCACBE9F4A3F828C51A8BF187787"/>
        </w:placeholder>
      </w:sdtPr>
      <w:sdtContent>
        <w:tbl>
          <w:tblPr>
            <w:tblW w:w="3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50"/>
            <w:gridCol w:w="1475"/>
            <w:gridCol w:w="1473"/>
          </w:tblGrid>
          <w:tr w:rsidR="003C53D1" w:rsidRPr="00974107" w14:paraId="6247A693" w14:textId="77777777" w:rsidTr="003C53D1">
            <w:trPr>
              <w:trHeight w:val="90"/>
              <w:jc w:val="center"/>
            </w:trPr>
            <w:tc>
              <w:tcPr>
                <w:tcW w:w="2863" w:type="pct"/>
                <w:vAlign w:val="center"/>
              </w:tcPr>
              <w:p w14:paraId="1E5C93E9" w14:textId="17AD2533" w:rsidR="003C53D1" w:rsidRPr="00974107" w:rsidRDefault="003C53D1" w:rsidP="00974107">
                <w:pPr>
                  <w:pStyle w:val="affff1"/>
                </w:pPr>
              </w:p>
            </w:tc>
            <w:tc>
              <w:tcPr>
                <w:tcW w:w="1069" w:type="pct"/>
                <w:vAlign w:val="center"/>
              </w:tcPr>
              <w:p w14:paraId="60A31FA5" w14:textId="6338CD73" w:rsidR="003C53D1" w:rsidRPr="003C53D1" w:rsidRDefault="003C53D1" w:rsidP="00974107">
                <w:pPr>
                  <w:pStyle w:val="affff1"/>
                  <w:rPr>
                    <w:lang w:val="en-US"/>
                  </w:rPr>
                </w:pPr>
                <w:r>
                  <w:rPr>
                    <w:lang w:val="en-US"/>
                  </w:rPr>
                  <w:t>Breakfast box</w:t>
                </w:r>
              </w:p>
            </w:tc>
            <w:tc>
              <w:tcPr>
                <w:tcW w:w="1068" w:type="pct"/>
                <w:vAlign w:val="center"/>
              </w:tcPr>
              <w:p w14:paraId="6D01DA26" w14:textId="6D7ACB07" w:rsidR="003C53D1" w:rsidRPr="003C53D1" w:rsidRDefault="003C53D1" w:rsidP="00974107">
                <w:pPr>
                  <w:pStyle w:val="affff1"/>
                  <w:rPr>
                    <w:lang w:val="en-US"/>
                  </w:rPr>
                </w:pPr>
                <w:r>
                  <w:rPr>
                    <w:lang w:val="en-US"/>
                  </w:rPr>
                  <w:t>Screw</w:t>
                </w:r>
                <w:r>
                  <w:t xml:space="preserve"> </w:t>
                </w:r>
                <w:r>
                  <w:rPr>
                    <w:lang w:val="en-US"/>
                  </w:rPr>
                  <w:t>Bag</w:t>
                </w:r>
              </w:p>
            </w:tc>
          </w:tr>
          <w:tr w:rsidR="003C53D1" w:rsidRPr="00974107" w14:paraId="1DAE9AE5" w14:textId="77777777" w:rsidTr="003C53D1">
            <w:trPr>
              <w:trHeight w:val="90"/>
              <w:jc w:val="center"/>
            </w:trPr>
            <w:tc>
              <w:tcPr>
                <w:tcW w:w="2863" w:type="pct"/>
                <w:vAlign w:val="center"/>
              </w:tcPr>
              <w:p w14:paraId="6C4BC16C" w14:textId="5E0C725F" w:rsidR="003C53D1" w:rsidRPr="003C53D1" w:rsidRDefault="003C53D1" w:rsidP="00974107">
                <w:pPr>
                  <w:pStyle w:val="affff1"/>
                </w:pPr>
                <w:r>
                  <w:rPr>
                    <w:lang w:val="en-US"/>
                  </w:rPr>
                  <w:t>AUROC</w:t>
                </w:r>
              </w:p>
            </w:tc>
            <w:tc>
              <w:tcPr>
                <w:tcW w:w="1069" w:type="pct"/>
                <w:vAlign w:val="center"/>
              </w:tcPr>
              <w:p w14:paraId="3148435F" w14:textId="74F6D23F" w:rsidR="003C53D1" w:rsidRPr="00974107" w:rsidRDefault="00A50A22" w:rsidP="00974107">
                <w:pPr>
                  <w:pStyle w:val="affff1"/>
                </w:pPr>
                <w:r>
                  <w:rPr>
                    <w:lang w:val="en-US"/>
                  </w:rPr>
                  <w:t>78.30%</w:t>
                </w:r>
              </w:p>
            </w:tc>
            <w:tc>
              <w:tcPr>
                <w:tcW w:w="1068" w:type="pct"/>
                <w:vAlign w:val="center"/>
              </w:tcPr>
              <w:p w14:paraId="3C4D6628" w14:textId="3BECAB48" w:rsidR="003C53D1" w:rsidRPr="00A50A22" w:rsidRDefault="00A50A22" w:rsidP="00974107">
                <w:pPr>
                  <w:pStyle w:val="affff1"/>
                  <w:rPr>
                    <w:lang w:val="en-US"/>
                  </w:rPr>
                </w:pPr>
                <w:r>
                  <w:rPr>
                    <w:lang w:val="en-US"/>
                  </w:rPr>
                  <w:t>66.20%</w:t>
                </w:r>
              </w:p>
            </w:tc>
          </w:tr>
          <w:tr w:rsidR="003C53D1" w:rsidRPr="00974107" w14:paraId="42651189" w14:textId="77777777" w:rsidTr="003C53D1">
            <w:trPr>
              <w:trHeight w:val="90"/>
              <w:jc w:val="center"/>
            </w:trPr>
            <w:tc>
              <w:tcPr>
                <w:tcW w:w="2863" w:type="pct"/>
                <w:vAlign w:val="center"/>
              </w:tcPr>
              <w:p w14:paraId="5824B39F" w14:textId="1CEE871B" w:rsidR="003C53D1" w:rsidRPr="003C53D1" w:rsidRDefault="003C53D1" w:rsidP="00974107">
                <w:pPr>
                  <w:pStyle w:val="affff1"/>
                  <w:rPr>
                    <w:lang w:val="en-US"/>
                  </w:rPr>
                </w:pPr>
                <w:r>
                  <w:rPr>
                    <w:lang w:val="en-US"/>
                  </w:rPr>
                  <w:t>F1-max</w:t>
                </w:r>
              </w:p>
            </w:tc>
            <w:tc>
              <w:tcPr>
                <w:tcW w:w="1069" w:type="pct"/>
                <w:vAlign w:val="center"/>
              </w:tcPr>
              <w:p w14:paraId="130BCAB5" w14:textId="0173AE52" w:rsidR="003C53D1" w:rsidRPr="003C53D1" w:rsidRDefault="00A50A22" w:rsidP="00974107">
                <w:pPr>
                  <w:pStyle w:val="affff1"/>
                  <w:rPr>
                    <w:lang w:val="en-US"/>
                  </w:rPr>
                </w:pPr>
                <w:r>
                  <w:rPr>
                    <w:lang w:val="en-US"/>
                  </w:rPr>
                  <w:t>83.30%</w:t>
                </w:r>
              </w:p>
            </w:tc>
            <w:tc>
              <w:tcPr>
                <w:tcW w:w="1068" w:type="pct"/>
                <w:vAlign w:val="center"/>
              </w:tcPr>
              <w:p w14:paraId="466C4377" w14:textId="32B03441" w:rsidR="003C53D1" w:rsidRPr="00A50A22" w:rsidRDefault="00A50A22" w:rsidP="00974107">
                <w:pPr>
                  <w:pStyle w:val="affff1"/>
                  <w:rPr>
                    <w:lang w:val="en-US"/>
                  </w:rPr>
                </w:pPr>
                <w:r>
                  <w:rPr>
                    <w:lang w:val="en-US"/>
                  </w:rPr>
                  <w:t>73.68%</w:t>
                </w:r>
              </w:p>
            </w:tc>
          </w:tr>
          <w:tr w:rsidR="003C53D1" w:rsidRPr="00974107" w14:paraId="7B1DDDC4" w14:textId="77777777" w:rsidTr="003C53D1">
            <w:trPr>
              <w:trHeight w:val="90"/>
              <w:jc w:val="center"/>
            </w:trPr>
            <w:tc>
              <w:tcPr>
                <w:tcW w:w="2863" w:type="pct"/>
                <w:vAlign w:val="center"/>
              </w:tcPr>
              <w:p w14:paraId="34C36693" w14:textId="199E3ED2" w:rsidR="003C53D1" w:rsidRPr="003C53D1" w:rsidRDefault="003C53D1" w:rsidP="00974107">
                <w:pPr>
                  <w:pStyle w:val="affff1"/>
                  <w:rPr>
                    <w:lang w:val="en-US"/>
                  </w:rPr>
                </w:pPr>
                <w:proofErr w:type="spellStart"/>
                <w:r>
                  <w:rPr>
                    <w:lang w:val="en-US"/>
                  </w:rPr>
                  <w:t>CLIPScore</w:t>
                </w:r>
                <w:proofErr w:type="spellEnd"/>
              </w:p>
            </w:tc>
            <w:tc>
              <w:tcPr>
                <w:tcW w:w="1069" w:type="pct"/>
                <w:vAlign w:val="center"/>
              </w:tcPr>
              <w:p w14:paraId="4742EA4C" w14:textId="5C5E3140" w:rsidR="003C53D1" w:rsidRPr="00A50A22" w:rsidRDefault="00A50A22" w:rsidP="00974107">
                <w:pPr>
                  <w:pStyle w:val="affff1"/>
                  <w:rPr>
                    <w:lang w:val="en-US"/>
                  </w:rPr>
                </w:pPr>
                <w:r w:rsidRPr="00A50A22">
                  <w:rPr>
                    <w:lang w:val="en-US"/>
                  </w:rPr>
                  <w:t>84.77%</w:t>
                </w:r>
              </w:p>
            </w:tc>
            <w:tc>
              <w:tcPr>
                <w:tcW w:w="1068" w:type="pct"/>
                <w:vAlign w:val="center"/>
              </w:tcPr>
              <w:p w14:paraId="6D2337BA" w14:textId="0E0BBD31" w:rsidR="003C53D1" w:rsidRPr="00A50A22" w:rsidRDefault="00A50A22" w:rsidP="00974107">
                <w:pPr>
                  <w:pStyle w:val="affff1"/>
                  <w:rPr>
                    <w:lang w:val="en-US"/>
                  </w:rPr>
                </w:pPr>
                <w:r>
                  <w:rPr>
                    <w:lang w:val="en-US"/>
                  </w:rPr>
                  <w:t>76.86%</w:t>
                </w:r>
              </w:p>
            </w:tc>
          </w:tr>
          <w:tr w:rsidR="003C53D1" w:rsidRPr="00974107" w14:paraId="7A4E3E8B" w14:textId="77777777" w:rsidTr="003C53D1">
            <w:trPr>
              <w:trHeight w:val="90"/>
              <w:jc w:val="center"/>
            </w:trPr>
            <w:tc>
              <w:tcPr>
                <w:tcW w:w="2863" w:type="pct"/>
                <w:vAlign w:val="center"/>
              </w:tcPr>
              <w:p w14:paraId="29E6C017" w14:textId="38D4999B" w:rsidR="003C53D1" w:rsidRPr="003C53D1" w:rsidRDefault="003C53D1" w:rsidP="00974107">
                <w:pPr>
                  <w:pStyle w:val="affff1"/>
                  <w:rPr>
                    <w:lang w:val="en-US"/>
                  </w:rPr>
                </w:pPr>
                <w:r>
                  <w:rPr>
                    <w:lang w:val="en-US"/>
                  </w:rPr>
                  <w:t>CCR</w:t>
                </w:r>
              </w:p>
            </w:tc>
            <w:tc>
              <w:tcPr>
                <w:tcW w:w="1069" w:type="pct"/>
                <w:vAlign w:val="center"/>
              </w:tcPr>
              <w:p w14:paraId="1463FCD6" w14:textId="55C71413" w:rsidR="003C53D1" w:rsidRPr="00974107" w:rsidRDefault="00A50A22" w:rsidP="00974107">
                <w:pPr>
                  <w:pStyle w:val="affff1"/>
                </w:pPr>
                <w:r w:rsidRPr="00A50A22">
                  <w:t>63.33%</w:t>
                </w:r>
              </w:p>
            </w:tc>
            <w:tc>
              <w:tcPr>
                <w:tcW w:w="1068" w:type="pct"/>
                <w:vAlign w:val="center"/>
              </w:tcPr>
              <w:p w14:paraId="5AE76659" w14:textId="4DF32601" w:rsidR="003C53D1" w:rsidRPr="00A50A22" w:rsidRDefault="00A50A22" w:rsidP="00974107">
                <w:pPr>
                  <w:pStyle w:val="affff1"/>
                  <w:rPr>
                    <w:lang w:val="en-US"/>
                  </w:rPr>
                </w:pPr>
                <w:r>
                  <w:rPr>
                    <w:lang w:val="en-US"/>
                  </w:rPr>
                  <w:t>44.00%</w:t>
                </w:r>
              </w:p>
            </w:tc>
          </w:tr>
          <w:tr w:rsidR="003C53D1" w:rsidRPr="00974107" w14:paraId="4D861E06" w14:textId="77777777" w:rsidTr="003C53D1">
            <w:trPr>
              <w:trHeight w:val="90"/>
              <w:jc w:val="center"/>
            </w:trPr>
            <w:tc>
              <w:tcPr>
                <w:tcW w:w="2863" w:type="pct"/>
                <w:vAlign w:val="center"/>
              </w:tcPr>
              <w:p w14:paraId="460E228F" w14:textId="4D58167C" w:rsidR="003C53D1" w:rsidRPr="003C53D1" w:rsidRDefault="003C53D1" w:rsidP="00974107">
                <w:pPr>
                  <w:pStyle w:val="affff1"/>
                  <w:rPr>
                    <w:lang w:val="en-US"/>
                  </w:rPr>
                </w:pPr>
                <w:r>
                  <w:rPr>
                    <w:lang w:val="en-US"/>
                  </w:rPr>
                  <w:t>MACE</w:t>
                </w:r>
              </w:p>
            </w:tc>
            <w:tc>
              <w:tcPr>
                <w:tcW w:w="1069" w:type="pct"/>
                <w:vAlign w:val="center"/>
              </w:tcPr>
              <w:p w14:paraId="2750A636" w14:textId="00F4A367" w:rsidR="003C53D1" w:rsidRPr="00974107" w:rsidRDefault="00A50A22" w:rsidP="00974107">
                <w:pPr>
                  <w:pStyle w:val="affff1"/>
                </w:pPr>
                <w:r w:rsidRPr="00A50A22">
                  <w:t xml:space="preserve">0.44 </w:t>
                </w:r>
                <w:proofErr w:type="spellStart"/>
                <w:r w:rsidRPr="00A50A22">
                  <w:t>objects</w:t>
                </w:r>
                <w:proofErr w:type="spellEnd"/>
              </w:p>
            </w:tc>
            <w:tc>
              <w:tcPr>
                <w:tcW w:w="1068" w:type="pct"/>
                <w:vAlign w:val="center"/>
              </w:tcPr>
              <w:p w14:paraId="5C052C6C" w14:textId="6D0F579B" w:rsidR="003C53D1" w:rsidRPr="00A50A22" w:rsidRDefault="00A50A22" w:rsidP="00974107">
                <w:pPr>
                  <w:pStyle w:val="affff1"/>
                  <w:rPr>
                    <w:lang w:val="en-US"/>
                  </w:rPr>
                </w:pPr>
                <w:r>
                  <w:rPr>
                    <w:lang w:val="en-US"/>
                  </w:rPr>
                  <w:t xml:space="preserve">0.25 </w:t>
                </w:r>
                <w:proofErr w:type="spellStart"/>
                <w:r w:rsidRPr="00A50A22">
                  <w:t>objects</w:t>
                </w:r>
                <w:proofErr w:type="spellEnd"/>
              </w:p>
            </w:tc>
          </w:tr>
          <w:tr w:rsidR="003C53D1" w:rsidRPr="00974107" w14:paraId="7403A82F" w14:textId="77777777" w:rsidTr="003C53D1">
            <w:trPr>
              <w:trHeight w:val="90"/>
              <w:jc w:val="center"/>
            </w:trPr>
            <w:tc>
              <w:tcPr>
                <w:tcW w:w="2863" w:type="pct"/>
                <w:vAlign w:val="center"/>
              </w:tcPr>
              <w:p w14:paraId="2543D1E5" w14:textId="6420EDC4" w:rsidR="003C53D1" w:rsidRDefault="003C53D1" w:rsidP="00974107">
                <w:pPr>
                  <w:pStyle w:val="affff1"/>
                  <w:rPr>
                    <w:lang w:val="en-US"/>
                  </w:rPr>
                </w:pPr>
                <w:r w:rsidRPr="003C53D1">
                  <w:rPr>
                    <w:lang w:val="en-US"/>
                  </w:rPr>
                  <w:t>Sub-Q Consistency Score</w:t>
                </w:r>
              </w:p>
            </w:tc>
            <w:tc>
              <w:tcPr>
                <w:tcW w:w="1069" w:type="pct"/>
                <w:vAlign w:val="center"/>
              </w:tcPr>
              <w:p w14:paraId="35D7FD48" w14:textId="586B5AED" w:rsidR="003C53D1" w:rsidRPr="00974107" w:rsidRDefault="00A50A22" w:rsidP="00974107">
                <w:pPr>
                  <w:pStyle w:val="affff1"/>
                </w:pPr>
                <w:r w:rsidRPr="00A50A22">
                  <w:t>58.33%</w:t>
                </w:r>
              </w:p>
            </w:tc>
            <w:tc>
              <w:tcPr>
                <w:tcW w:w="1068" w:type="pct"/>
                <w:vAlign w:val="center"/>
              </w:tcPr>
              <w:p w14:paraId="3A1C8AC0" w14:textId="0D8D22EA" w:rsidR="003C53D1" w:rsidRDefault="00A50A22" w:rsidP="00974107">
                <w:pPr>
                  <w:pStyle w:val="affff1"/>
                </w:pPr>
                <w:r>
                  <w:rPr>
                    <w:lang w:val="en-US"/>
                  </w:rPr>
                  <w:t>84.75</w:t>
                </w:r>
                <w:r w:rsidRPr="00A50A22">
                  <w:t>%</w:t>
                </w:r>
              </w:p>
            </w:tc>
          </w:tr>
          <w:tr w:rsidR="003C53D1" w:rsidRPr="00974107" w14:paraId="5E491E62" w14:textId="77777777" w:rsidTr="003C53D1">
            <w:trPr>
              <w:trHeight w:val="90"/>
              <w:jc w:val="center"/>
            </w:trPr>
            <w:tc>
              <w:tcPr>
                <w:tcW w:w="2863" w:type="pct"/>
                <w:vAlign w:val="center"/>
              </w:tcPr>
              <w:p w14:paraId="050DF38E" w14:textId="70939E97" w:rsidR="003C53D1" w:rsidRPr="003C53D1" w:rsidRDefault="003C53D1" w:rsidP="00974107">
                <w:pPr>
                  <w:pStyle w:val="affff1"/>
                  <w:rPr>
                    <w:lang w:val="en-US"/>
                  </w:rPr>
                </w:pPr>
                <w:r>
                  <w:rPr>
                    <w:lang w:val="en-US"/>
                  </w:rPr>
                  <w:t>SRA</w:t>
                </w:r>
              </w:p>
            </w:tc>
            <w:tc>
              <w:tcPr>
                <w:tcW w:w="1069" w:type="pct"/>
                <w:vAlign w:val="center"/>
              </w:tcPr>
              <w:p w14:paraId="03453674" w14:textId="64BB44FB" w:rsidR="003C53D1" w:rsidRPr="00974107" w:rsidRDefault="00A50A22" w:rsidP="00974107">
                <w:pPr>
                  <w:pStyle w:val="affff1"/>
                </w:pPr>
                <w:r w:rsidRPr="00A50A22">
                  <w:t>80.08%</w:t>
                </w:r>
              </w:p>
            </w:tc>
            <w:tc>
              <w:tcPr>
                <w:tcW w:w="1068" w:type="pct"/>
                <w:vAlign w:val="center"/>
              </w:tcPr>
              <w:p w14:paraId="1146A588" w14:textId="64F06245" w:rsidR="003C53D1" w:rsidRDefault="00A50A22" w:rsidP="00974107">
                <w:pPr>
                  <w:pStyle w:val="affff1"/>
                </w:pPr>
                <w:r>
                  <w:rPr>
                    <w:lang w:val="en-US"/>
                  </w:rPr>
                  <w:t>80.56</w:t>
                </w:r>
                <w:r w:rsidRPr="00A50A22">
                  <w:t>%</w:t>
                </w:r>
              </w:p>
            </w:tc>
          </w:tr>
        </w:tbl>
      </w:sdtContent>
    </w:sdt>
    <w:p w14:paraId="2119EAA5" w14:textId="43D04C8C" w:rsidR="00382958" w:rsidRPr="00A50A22" w:rsidRDefault="00382958" w:rsidP="00A50A22">
      <w:pPr>
        <w:pStyle w:val="affff2"/>
        <w:jc w:val="both"/>
        <w:rPr>
          <w:lang w:val="en-US"/>
        </w:rPr>
      </w:pPr>
    </w:p>
    <w:p w14:paraId="3848A02B" w14:textId="3D4FD5DD" w:rsidR="00607109" w:rsidRDefault="00607109" w:rsidP="00607109">
      <w:pPr>
        <w:pStyle w:val="affff3"/>
        <w:spacing w:before="360"/>
      </w:pPr>
      <w:r>
        <w:t>Литература</w:t>
      </w:r>
    </w:p>
    <w:sdt>
      <w:sdtPr>
        <w:id w:val="-1394278992"/>
        <w:placeholder>
          <w:docPart w:val="CFA9F36119D84DAAA65DA22684C2E5E7"/>
        </w:placeholder>
      </w:sdtPr>
      <w:sdtContent>
        <w:p w14:paraId="752A02C8" w14:textId="0119CC5A" w:rsidR="00A50A22" w:rsidRPr="00A50A22" w:rsidRDefault="00A50A22" w:rsidP="00A50A22">
          <w:pPr>
            <w:pStyle w:val="a2"/>
            <w:numPr>
              <w:ilvl w:val="0"/>
              <w:numId w:val="0"/>
            </w:numPr>
            <w:ind w:left="360"/>
            <w:rPr>
              <w:rFonts w:cs="Times New Roman"/>
            </w:rPr>
          </w:pPr>
        </w:p>
        <w:p w14:paraId="738F0BB9" w14:textId="3856CE02" w:rsidR="008C3060" w:rsidRPr="00A50A22" w:rsidRDefault="00A50A22" w:rsidP="00974107">
          <w:pPr>
            <w:pStyle w:val="a2"/>
            <w:numPr>
              <w:ilvl w:val="0"/>
              <w:numId w:val="48"/>
            </w:numPr>
            <w:rPr>
              <w:rFonts w:cs="Times New Roman"/>
            </w:rPr>
          </w:pPr>
          <w:r w:rsidRPr="00A50A22">
            <w:t xml:space="preserve">Kwon Y. [et al.] </w:t>
          </w:r>
          <w:proofErr w:type="spellStart"/>
          <w:r w:rsidRPr="00A50A22">
            <w:t>LogicQA</w:t>
          </w:r>
          <w:proofErr w:type="spellEnd"/>
          <w:r w:rsidRPr="00A50A22">
            <w:t xml:space="preserve">: Logical Anomaly Detection with Vision Language Model Generated Questions // </w:t>
          </w:r>
          <w:proofErr w:type="spellStart"/>
          <w:r w:rsidRPr="00A50A22">
            <w:t>arXiv</w:t>
          </w:r>
          <w:proofErr w:type="spellEnd"/>
          <w:r w:rsidRPr="00A50A22">
            <w:t xml:space="preserve"> preprint. </w:t>
          </w:r>
          <w:r w:rsidRPr="00A50A22">
            <w:rPr>
              <w:lang w:val="ru-RU"/>
            </w:rPr>
            <w:t xml:space="preserve">[2025]. </w:t>
          </w:r>
          <w:proofErr w:type="spellStart"/>
          <w:r w:rsidRPr="00A50A22">
            <w:rPr>
              <w:lang w:val="ru-RU"/>
            </w:rPr>
            <w:t>arXiv</w:t>
          </w:r>
          <w:proofErr w:type="spellEnd"/>
          <w:r w:rsidRPr="00A50A22">
            <w:rPr>
              <w:lang w:val="ru-RU"/>
            </w:rPr>
            <w:t>: 2503.20252</w:t>
          </w:r>
          <w:r w:rsidR="008C3060" w:rsidRPr="00ED0BCE">
            <w:t>.</w:t>
          </w:r>
        </w:p>
        <w:p w14:paraId="40E26B20" w14:textId="769E94EA" w:rsidR="00A50A22" w:rsidRPr="00974107" w:rsidRDefault="00A50A22" w:rsidP="00974107">
          <w:pPr>
            <w:pStyle w:val="a2"/>
            <w:numPr>
              <w:ilvl w:val="0"/>
              <w:numId w:val="48"/>
            </w:numPr>
            <w:rPr>
              <w:rFonts w:cs="Times New Roman"/>
            </w:rPr>
          </w:pPr>
          <w:r w:rsidRPr="00A50A22">
            <w:lastRenderedPageBreak/>
            <w:t xml:space="preserve">Hessel J. [et al.]. </w:t>
          </w:r>
          <w:proofErr w:type="spellStart"/>
          <w:r w:rsidRPr="00A50A22">
            <w:t>CLIPScore</w:t>
          </w:r>
          <w:proofErr w:type="spellEnd"/>
          <w:r w:rsidRPr="00A50A22">
            <w:t>: A Reference-free Evaluation Metric for Image Captioning // Proceedings of the 2021 Conference on Empirical Methods in Natural Language Processing. 2021. P. 7514–7528.</w:t>
          </w:r>
        </w:p>
        <w:p w14:paraId="0C5F9E11" w14:textId="2D5BE5BC" w:rsidR="00EE05B5" w:rsidRPr="00A50A22" w:rsidRDefault="00A50A22" w:rsidP="00A50A22">
          <w:pPr>
            <w:pStyle w:val="a2"/>
            <w:numPr>
              <w:ilvl w:val="0"/>
              <w:numId w:val="48"/>
            </w:numPr>
            <w:rPr>
              <w:rFonts w:cs="Times New Roman"/>
              <w:lang w:val="ru-RU"/>
            </w:rPr>
          </w:pPr>
          <w:r w:rsidRPr="00A50A22">
            <w:rPr>
              <w:rFonts w:ascii="Times New Roman Italic" w:hAnsi="Times New Roman Italic" w:cs="Times New Roman Italic"/>
              <w:i/>
            </w:rPr>
            <w:t xml:space="preserve">Bergmann P. [et al.]. Beyond Dents and Scratches: Logical Anomaly Detection and Localization // International Journal of Computer Vision. </w:t>
          </w:r>
          <w:r w:rsidRPr="00A50A22">
            <w:rPr>
              <w:rFonts w:ascii="Times New Roman Italic" w:hAnsi="Times New Roman Italic" w:cs="Times New Roman Italic"/>
              <w:i/>
              <w:lang w:val="ru-RU"/>
            </w:rPr>
            <w:t>2022. V. 130. P. 947–969.</w:t>
          </w:r>
        </w:p>
      </w:sdtContent>
    </w:sdt>
    <w:p w14:paraId="0374536E" w14:textId="40936280" w:rsidR="000565FC" w:rsidRPr="001E39A1" w:rsidRDefault="000565FC" w:rsidP="005C0A88">
      <w:pPr>
        <w:pStyle w:val="afffc"/>
        <w:rPr>
          <w:lang w:val="en-US"/>
        </w:rPr>
      </w:pPr>
      <w:bookmarkStart w:id="4" w:name="хтмл2"/>
      <w:bookmarkEnd w:id="0"/>
      <w:bookmarkEnd w:id="4"/>
    </w:p>
    <w:sectPr w:rsidR="000565FC" w:rsidRPr="001E39A1" w:rsidSect="00E166FF">
      <w:headerReference w:type="default" r:id="rId8"/>
      <w:footerReference w:type="default" r:id="rId9"/>
      <w:type w:val="continuous"/>
      <w:pgSz w:w="11906" w:h="16838"/>
      <w:pgMar w:top="1021" w:right="1021" w:bottom="1247"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00E67" w14:textId="77777777" w:rsidR="0082722E" w:rsidRDefault="0082722E" w:rsidP="00435DF2">
      <w:r>
        <w:separator/>
      </w:r>
    </w:p>
  </w:endnote>
  <w:endnote w:type="continuationSeparator" w:id="0">
    <w:p w14:paraId="37B5DF72" w14:textId="77777777" w:rsidR="0082722E" w:rsidRDefault="0082722E" w:rsidP="0043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DejaVu Sans">
    <w:panose1 w:val="00000000000000000000"/>
    <w:charset w:val="00"/>
    <w:family w:val="roman"/>
    <w:notTrueType/>
    <w:pitch w:val="default"/>
  </w:font>
  <w:font w:name="FreeSans">
    <w:altName w:val="MV Boli"/>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Times New Roman Italic">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DC9F" w14:textId="77777777" w:rsidR="009244EB" w:rsidRDefault="009244EB" w:rsidP="009244EB">
    <w:pPr>
      <w:pStyle w:val="a9"/>
    </w:pPr>
    <w:r>
      <w:t>––––––––</w:t>
    </w:r>
  </w:p>
  <w:p w14:paraId="4DC4586D" w14:textId="3CBAE3C5" w:rsidR="0001060A" w:rsidRPr="006B15E5" w:rsidRDefault="009244EB" w:rsidP="009244EB">
    <w:pPr>
      <w:pStyle w:val="a9"/>
      <w:rPr>
        <w:rFonts w:ascii="Arial" w:hAnsi="Arial" w:cs="Arial"/>
        <w:caps/>
        <w:noProof/>
        <w:color w:val="000000" w:themeColor="text1"/>
        <w:sz w:val="20"/>
      </w:rPr>
    </w:pPr>
    <w:r>
      <w:fldChar w:fldCharType="begin"/>
    </w:r>
    <w:r>
      <w:instrText xml:space="preserve"> PAGE   \* MERGEFORMAT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966B8" w14:textId="77777777" w:rsidR="0082722E" w:rsidRDefault="0082722E" w:rsidP="00435DF2">
      <w:r>
        <w:separator/>
      </w:r>
    </w:p>
  </w:footnote>
  <w:footnote w:type="continuationSeparator" w:id="0">
    <w:p w14:paraId="51CB8CD6" w14:textId="77777777" w:rsidR="0082722E" w:rsidRDefault="0082722E" w:rsidP="00435D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708B" w14:textId="67EAA570" w:rsidR="0001060A" w:rsidRPr="006B15E5" w:rsidRDefault="0001060A" w:rsidP="006B15E5">
    <w:pPr>
      <w:pStyle w:val="a7"/>
      <w:jc w:val="center"/>
      <w:rPr>
        <w:rFonts w:ascii="Arial" w:hAnsi="Arial" w:cs="Arial"/>
        <w:b/>
        <w:sz w:val="1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2D44D3A"/>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4B3222AC"/>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172AF5C2"/>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762E438C"/>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8C8877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2EFE96"/>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00A97A"/>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EE01BA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F026362"/>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4D74C5DA"/>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5286DB6"/>
    <w:multiLevelType w:val="hybridMultilevel"/>
    <w:tmpl w:val="1A467248"/>
    <w:lvl w:ilvl="0" w:tplc="B9C2B66E">
      <w:start w:val="1"/>
      <w:numFmt w:val="decimal"/>
      <w:suff w:val="space"/>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2E1D9A"/>
    <w:multiLevelType w:val="hybridMultilevel"/>
    <w:tmpl w:val="A4CE0E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413287"/>
    <w:multiLevelType w:val="hybridMultilevel"/>
    <w:tmpl w:val="1A467248"/>
    <w:lvl w:ilvl="0" w:tplc="B9C2B66E">
      <w:start w:val="1"/>
      <w:numFmt w:val="decimal"/>
      <w:suff w:val="space"/>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3239CC"/>
    <w:multiLevelType w:val="hybridMultilevel"/>
    <w:tmpl w:val="21E6F092"/>
    <w:styleLink w:val="a1"/>
    <w:lvl w:ilvl="0" w:tplc="AC42F858">
      <w:start w:val="1"/>
      <w:numFmt w:val="decimal"/>
      <w:lvlText w:val="%1)"/>
      <w:lvlJc w:val="left"/>
      <w:pPr>
        <w:tabs>
          <w:tab w:val="num" w:pos="1140"/>
        </w:tabs>
        <w:ind w:left="289" w:firstLine="562"/>
      </w:pPr>
      <w:rPr>
        <w:rFonts w:hAnsi="Arial Unicode MS"/>
        <w:caps w:val="0"/>
        <w:smallCaps w:val="0"/>
        <w:strike w:val="0"/>
        <w:dstrike w:val="0"/>
        <w:color w:val="000000"/>
        <w:spacing w:val="0"/>
        <w:w w:val="100"/>
        <w:kern w:val="0"/>
        <w:position w:val="0"/>
        <w:highlight w:val="none"/>
        <w:vertAlign w:val="baseline"/>
      </w:rPr>
    </w:lvl>
    <w:lvl w:ilvl="1" w:tplc="0BA04ACC">
      <w:start w:val="1"/>
      <w:numFmt w:val="decimal"/>
      <w:lvlText w:val="%2)"/>
      <w:lvlJc w:val="left"/>
      <w:pPr>
        <w:tabs>
          <w:tab w:val="left" w:pos="1140"/>
          <w:tab w:val="num" w:pos="2140"/>
        </w:tabs>
        <w:ind w:left="1289" w:firstLine="562"/>
      </w:pPr>
      <w:rPr>
        <w:rFonts w:hAnsi="Arial Unicode MS"/>
        <w:caps w:val="0"/>
        <w:smallCaps w:val="0"/>
        <w:strike w:val="0"/>
        <w:dstrike w:val="0"/>
        <w:color w:val="000000"/>
        <w:spacing w:val="0"/>
        <w:w w:val="100"/>
        <w:kern w:val="0"/>
        <w:position w:val="0"/>
        <w:highlight w:val="none"/>
        <w:vertAlign w:val="baseline"/>
      </w:rPr>
    </w:lvl>
    <w:lvl w:ilvl="2" w:tplc="E84655FE">
      <w:start w:val="1"/>
      <w:numFmt w:val="decimal"/>
      <w:lvlText w:val="%3)"/>
      <w:lvlJc w:val="left"/>
      <w:pPr>
        <w:tabs>
          <w:tab w:val="left" w:pos="1140"/>
          <w:tab w:val="num" w:pos="3140"/>
        </w:tabs>
        <w:ind w:left="2289" w:firstLine="562"/>
      </w:pPr>
      <w:rPr>
        <w:rFonts w:hAnsi="Arial Unicode MS"/>
        <w:caps w:val="0"/>
        <w:smallCaps w:val="0"/>
        <w:strike w:val="0"/>
        <w:dstrike w:val="0"/>
        <w:color w:val="000000"/>
        <w:spacing w:val="0"/>
        <w:w w:val="100"/>
        <w:kern w:val="0"/>
        <w:position w:val="0"/>
        <w:highlight w:val="none"/>
        <w:vertAlign w:val="baseline"/>
      </w:rPr>
    </w:lvl>
    <w:lvl w:ilvl="3" w:tplc="6C1E18A8">
      <w:start w:val="1"/>
      <w:numFmt w:val="decimal"/>
      <w:lvlText w:val="%4)"/>
      <w:lvlJc w:val="left"/>
      <w:pPr>
        <w:tabs>
          <w:tab w:val="left" w:pos="1140"/>
          <w:tab w:val="num" w:pos="4140"/>
        </w:tabs>
        <w:ind w:left="3289" w:firstLine="562"/>
      </w:pPr>
      <w:rPr>
        <w:rFonts w:hAnsi="Arial Unicode MS"/>
        <w:caps w:val="0"/>
        <w:smallCaps w:val="0"/>
        <w:strike w:val="0"/>
        <w:dstrike w:val="0"/>
        <w:color w:val="000000"/>
        <w:spacing w:val="0"/>
        <w:w w:val="100"/>
        <w:kern w:val="0"/>
        <w:position w:val="0"/>
        <w:highlight w:val="none"/>
        <w:vertAlign w:val="baseline"/>
      </w:rPr>
    </w:lvl>
    <w:lvl w:ilvl="4" w:tplc="6316B018">
      <w:start w:val="1"/>
      <w:numFmt w:val="decimal"/>
      <w:lvlText w:val="%5)"/>
      <w:lvlJc w:val="left"/>
      <w:pPr>
        <w:tabs>
          <w:tab w:val="left" w:pos="1140"/>
          <w:tab w:val="num" w:pos="5140"/>
        </w:tabs>
        <w:ind w:left="4289" w:firstLine="562"/>
      </w:pPr>
      <w:rPr>
        <w:rFonts w:hAnsi="Arial Unicode MS"/>
        <w:caps w:val="0"/>
        <w:smallCaps w:val="0"/>
        <w:strike w:val="0"/>
        <w:dstrike w:val="0"/>
        <w:color w:val="000000"/>
        <w:spacing w:val="0"/>
        <w:w w:val="100"/>
        <w:kern w:val="0"/>
        <w:position w:val="0"/>
        <w:highlight w:val="none"/>
        <w:vertAlign w:val="baseline"/>
      </w:rPr>
    </w:lvl>
    <w:lvl w:ilvl="5" w:tplc="085E6076">
      <w:start w:val="1"/>
      <w:numFmt w:val="decimal"/>
      <w:lvlText w:val="%6)"/>
      <w:lvlJc w:val="left"/>
      <w:pPr>
        <w:tabs>
          <w:tab w:val="left" w:pos="1140"/>
          <w:tab w:val="num" w:pos="6140"/>
        </w:tabs>
        <w:ind w:left="5289" w:firstLine="562"/>
      </w:pPr>
      <w:rPr>
        <w:rFonts w:hAnsi="Arial Unicode MS"/>
        <w:caps w:val="0"/>
        <w:smallCaps w:val="0"/>
        <w:strike w:val="0"/>
        <w:dstrike w:val="0"/>
        <w:color w:val="000000"/>
        <w:spacing w:val="0"/>
        <w:w w:val="100"/>
        <w:kern w:val="0"/>
        <w:position w:val="0"/>
        <w:highlight w:val="none"/>
        <w:vertAlign w:val="baseline"/>
      </w:rPr>
    </w:lvl>
    <w:lvl w:ilvl="6" w:tplc="060E861A">
      <w:start w:val="1"/>
      <w:numFmt w:val="decimal"/>
      <w:lvlText w:val="%7)"/>
      <w:lvlJc w:val="left"/>
      <w:pPr>
        <w:tabs>
          <w:tab w:val="left" w:pos="1140"/>
          <w:tab w:val="num" w:pos="7140"/>
        </w:tabs>
        <w:ind w:left="6289" w:firstLine="562"/>
      </w:pPr>
      <w:rPr>
        <w:rFonts w:hAnsi="Arial Unicode MS"/>
        <w:caps w:val="0"/>
        <w:smallCaps w:val="0"/>
        <w:strike w:val="0"/>
        <w:dstrike w:val="0"/>
        <w:color w:val="000000"/>
        <w:spacing w:val="0"/>
        <w:w w:val="100"/>
        <w:kern w:val="0"/>
        <w:position w:val="0"/>
        <w:highlight w:val="none"/>
        <w:vertAlign w:val="baseline"/>
      </w:rPr>
    </w:lvl>
    <w:lvl w:ilvl="7" w:tplc="FB0C9266">
      <w:start w:val="1"/>
      <w:numFmt w:val="decimal"/>
      <w:lvlText w:val="%8)"/>
      <w:lvlJc w:val="left"/>
      <w:pPr>
        <w:tabs>
          <w:tab w:val="left" w:pos="1140"/>
          <w:tab w:val="num" w:pos="8140"/>
        </w:tabs>
        <w:ind w:left="7289" w:firstLine="562"/>
      </w:pPr>
      <w:rPr>
        <w:rFonts w:hAnsi="Arial Unicode MS"/>
        <w:caps w:val="0"/>
        <w:smallCaps w:val="0"/>
        <w:strike w:val="0"/>
        <w:dstrike w:val="0"/>
        <w:color w:val="000000"/>
        <w:spacing w:val="0"/>
        <w:w w:val="100"/>
        <w:kern w:val="0"/>
        <w:position w:val="0"/>
        <w:highlight w:val="none"/>
        <w:vertAlign w:val="baseline"/>
      </w:rPr>
    </w:lvl>
    <w:lvl w:ilvl="8" w:tplc="CB90FA22">
      <w:start w:val="1"/>
      <w:numFmt w:val="decimal"/>
      <w:lvlText w:val="%9)"/>
      <w:lvlJc w:val="left"/>
      <w:pPr>
        <w:tabs>
          <w:tab w:val="left" w:pos="1140"/>
          <w:tab w:val="num" w:pos="9140"/>
        </w:tabs>
        <w:ind w:left="8289" w:firstLine="562"/>
      </w:pPr>
      <w:rPr>
        <w:rFonts w:hAnsi="Arial Unicode MS"/>
        <w:caps w:val="0"/>
        <w:smallCaps w:val="0"/>
        <w:strike w:val="0"/>
        <w:dstrike w:val="0"/>
        <w:color w:val="000000"/>
        <w:spacing w:val="0"/>
        <w:w w:val="100"/>
        <w:kern w:val="0"/>
        <w:position w:val="0"/>
        <w:highlight w:val="none"/>
        <w:vertAlign w:val="baseline"/>
      </w:rPr>
    </w:lvl>
  </w:abstractNum>
  <w:abstractNum w:abstractNumId="14" w15:restartNumberingAfterBreak="0">
    <w:nsid w:val="0E9F17FC"/>
    <w:multiLevelType w:val="hybridMultilevel"/>
    <w:tmpl w:val="F942E81C"/>
    <w:lvl w:ilvl="0" w:tplc="1C728886">
      <w:start w:val="1"/>
      <w:numFmt w:val="decimal"/>
      <w:suff w:val="space"/>
      <w:lvlText w:val="%1."/>
      <w:lvlJc w:val="left"/>
      <w:pPr>
        <w:ind w:left="198" w:hanging="19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B90B56"/>
    <w:multiLevelType w:val="hybridMultilevel"/>
    <w:tmpl w:val="74D8F06C"/>
    <w:lvl w:ilvl="0" w:tplc="A6ACBEAC">
      <w:start w:val="1"/>
      <w:numFmt w:val="decimal"/>
      <w:suff w:val="space"/>
      <w:lvlText w:val="%1."/>
      <w:lvlJc w:val="left"/>
      <w:pPr>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8F1060D"/>
    <w:multiLevelType w:val="hybridMultilevel"/>
    <w:tmpl w:val="ABEC26E8"/>
    <w:lvl w:ilvl="0" w:tplc="F8BE16C4">
      <w:start w:val="1"/>
      <w:numFmt w:val="decimal"/>
      <w:suff w:val="space"/>
      <w:lvlText w:val="%1."/>
      <w:lvlJc w:val="left"/>
      <w:pPr>
        <w:ind w:left="357" w:hanging="357"/>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93A6C38"/>
    <w:multiLevelType w:val="hybridMultilevel"/>
    <w:tmpl w:val="CAC448FE"/>
    <w:lvl w:ilvl="0" w:tplc="B78AC5A4">
      <w:start w:val="1"/>
      <w:numFmt w:val="decimal"/>
      <w:suff w:val="space"/>
      <w:lvlText w:val="%1."/>
      <w:lvlJc w:val="left"/>
      <w:pPr>
        <w:ind w:left="357" w:hanging="357"/>
      </w:pPr>
      <w:rPr>
        <w:b w:val="0"/>
        <w:color w:val="000000" w:themeColor="text1"/>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1C4B12D2"/>
    <w:multiLevelType w:val="hybridMultilevel"/>
    <w:tmpl w:val="463A85A6"/>
    <w:lvl w:ilvl="0" w:tplc="BC0CBA76">
      <w:start w:val="1"/>
      <w:numFmt w:val="decimal"/>
      <w:suff w:val="space"/>
      <w:lvlText w:val="%1."/>
      <w:lvlJc w:val="left"/>
      <w:pPr>
        <w:ind w:left="357" w:hanging="357"/>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9" w15:restartNumberingAfterBreak="0">
    <w:nsid w:val="233027AB"/>
    <w:multiLevelType w:val="hybridMultilevel"/>
    <w:tmpl w:val="019286BE"/>
    <w:lvl w:ilvl="0" w:tplc="A73AF490">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256C6413"/>
    <w:multiLevelType w:val="hybridMultilevel"/>
    <w:tmpl w:val="4AD8CC4C"/>
    <w:lvl w:ilvl="0" w:tplc="0700FF6E">
      <w:start w:val="1"/>
      <w:numFmt w:val="decimal"/>
      <w:pStyle w:val="a2"/>
      <w:lvlText w:val="%1."/>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sz w:val="20"/>
        <w:szCs w:val="20"/>
        <w:u w:val="none"/>
        <w:effect w:val="none"/>
        <w:vertAlign w:val="baseline"/>
        <w:em w:val="none"/>
        <w:specVanish w:val="0"/>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1" w15:restartNumberingAfterBreak="0">
    <w:nsid w:val="2CA1531E"/>
    <w:multiLevelType w:val="hybridMultilevel"/>
    <w:tmpl w:val="BC56BC9E"/>
    <w:lvl w:ilvl="0" w:tplc="737850F2">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30921D2"/>
    <w:multiLevelType w:val="hybridMultilevel"/>
    <w:tmpl w:val="D0C826BE"/>
    <w:lvl w:ilvl="0" w:tplc="D64A740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3729557C"/>
    <w:multiLevelType w:val="hybridMultilevel"/>
    <w:tmpl w:val="20E0B84E"/>
    <w:lvl w:ilvl="0" w:tplc="ED823DE0">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3D0237A6"/>
    <w:multiLevelType w:val="multilevel"/>
    <w:tmpl w:val="3D0237A6"/>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25" w15:restartNumberingAfterBreak="0">
    <w:nsid w:val="3D0F2668"/>
    <w:multiLevelType w:val="hybridMultilevel"/>
    <w:tmpl w:val="57549F5C"/>
    <w:lvl w:ilvl="0" w:tplc="51744482">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0B51D0E"/>
    <w:multiLevelType w:val="hybridMultilevel"/>
    <w:tmpl w:val="90FA3394"/>
    <w:lvl w:ilvl="0" w:tplc="222A192A">
      <w:start w:val="1"/>
      <w:numFmt w:val="decimal"/>
      <w:lvlText w:val="%1."/>
      <w:lvlJc w:val="center"/>
      <w:pPr>
        <w:ind w:left="36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C43FD4"/>
    <w:multiLevelType w:val="hybridMultilevel"/>
    <w:tmpl w:val="F38A9AC6"/>
    <w:lvl w:ilvl="0" w:tplc="60425CF8">
      <w:start w:val="1"/>
      <w:numFmt w:val="bullet"/>
      <w:suff w:val="space"/>
      <w:lvlText w:val=""/>
      <w:lvlJc w:val="left"/>
      <w:pPr>
        <w:ind w:left="795" w:hanging="360"/>
      </w:pPr>
      <w:rPr>
        <w:rFonts w:ascii="Symbol" w:hAnsi="Symbol" w:hint="default"/>
      </w:rPr>
    </w:lvl>
    <w:lvl w:ilvl="1" w:tplc="04190003" w:tentative="1">
      <w:start w:val="1"/>
      <w:numFmt w:val="bullet"/>
      <w:lvlText w:val="o"/>
      <w:lvlJc w:val="left"/>
      <w:pPr>
        <w:ind w:left="1515" w:hanging="360"/>
      </w:pPr>
      <w:rPr>
        <w:rFonts w:ascii="Courier New" w:hAnsi="Courier New" w:cs="Courier New" w:hint="default"/>
      </w:rPr>
    </w:lvl>
    <w:lvl w:ilvl="2" w:tplc="04190005" w:tentative="1">
      <w:start w:val="1"/>
      <w:numFmt w:val="bullet"/>
      <w:lvlText w:val=""/>
      <w:lvlJc w:val="left"/>
      <w:pPr>
        <w:ind w:left="2235" w:hanging="360"/>
      </w:pPr>
      <w:rPr>
        <w:rFonts w:ascii="Wingdings" w:hAnsi="Wingdings" w:hint="default"/>
      </w:rPr>
    </w:lvl>
    <w:lvl w:ilvl="3" w:tplc="04190001" w:tentative="1">
      <w:start w:val="1"/>
      <w:numFmt w:val="bullet"/>
      <w:lvlText w:val=""/>
      <w:lvlJc w:val="left"/>
      <w:pPr>
        <w:ind w:left="2955" w:hanging="360"/>
      </w:pPr>
      <w:rPr>
        <w:rFonts w:ascii="Symbol" w:hAnsi="Symbol" w:hint="default"/>
      </w:rPr>
    </w:lvl>
    <w:lvl w:ilvl="4" w:tplc="04190003" w:tentative="1">
      <w:start w:val="1"/>
      <w:numFmt w:val="bullet"/>
      <w:lvlText w:val="o"/>
      <w:lvlJc w:val="left"/>
      <w:pPr>
        <w:ind w:left="3675" w:hanging="360"/>
      </w:pPr>
      <w:rPr>
        <w:rFonts w:ascii="Courier New" w:hAnsi="Courier New" w:cs="Courier New" w:hint="default"/>
      </w:rPr>
    </w:lvl>
    <w:lvl w:ilvl="5" w:tplc="04190005" w:tentative="1">
      <w:start w:val="1"/>
      <w:numFmt w:val="bullet"/>
      <w:lvlText w:val=""/>
      <w:lvlJc w:val="left"/>
      <w:pPr>
        <w:ind w:left="4395" w:hanging="360"/>
      </w:pPr>
      <w:rPr>
        <w:rFonts w:ascii="Wingdings" w:hAnsi="Wingdings" w:hint="default"/>
      </w:rPr>
    </w:lvl>
    <w:lvl w:ilvl="6" w:tplc="04190001" w:tentative="1">
      <w:start w:val="1"/>
      <w:numFmt w:val="bullet"/>
      <w:lvlText w:val=""/>
      <w:lvlJc w:val="left"/>
      <w:pPr>
        <w:ind w:left="5115" w:hanging="360"/>
      </w:pPr>
      <w:rPr>
        <w:rFonts w:ascii="Symbol" w:hAnsi="Symbol" w:hint="default"/>
      </w:rPr>
    </w:lvl>
    <w:lvl w:ilvl="7" w:tplc="04190003" w:tentative="1">
      <w:start w:val="1"/>
      <w:numFmt w:val="bullet"/>
      <w:lvlText w:val="o"/>
      <w:lvlJc w:val="left"/>
      <w:pPr>
        <w:ind w:left="5835" w:hanging="360"/>
      </w:pPr>
      <w:rPr>
        <w:rFonts w:ascii="Courier New" w:hAnsi="Courier New" w:cs="Courier New" w:hint="default"/>
      </w:rPr>
    </w:lvl>
    <w:lvl w:ilvl="8" w:tplc="04190005" w:tentative="1">
      <w:start w:val="1"/>
      <w:numFmt w:val="bullet"/>
      <w:lvlText w:val=""/>
      <w:lvlJc w:val="left"/>
      <w:pPr>
        <w:ind w:left="6555" w:hanging="360"/>
      </w:pPr>
      <w:rPr>
        <w:rFonts w:ascii="Wingdings" w:hAnsi="Wingdings" w:hint="default"/>
      </w:rPr>
    </w:lvl>
  </w:abstractNum>
  <w:abstractNum w:abstractNumId="28" w15:restartNumberingAfterBreak="0">
    <w:nsid w:val="45464712"/>
    <w:multiLevelType w:val="hybridMultilevel"/>
    <w:tmpl w:val="3528C1FE"/>
    <w:lvl w:ilvl="0" w:tplc="6D7CC3BA">
      <w:start w:val="1"/>
      <w:numFmt w:val="decimal"/>
      <w:lvlText w:val="%1."/>
      <w:lvlJc w:val="center"/>
      <w:pPr>
        <w:tabs>
          <w:tab w:val="num" w:pos="851"/>
        </w:tabs>
        <w:ind w:left="1021" w:hanging="1021"/>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002BB4"/>
    <w:multiLevelType w:val="hybridMultilevel"/>
    <w:tmpl w:val="8ED8A048"/>
    <w:lvl w:ilvl="0" w:tplc="55FCF8F4">
      <w:start w:val="1"/>
      <w:numFmt w:val="decimal"/>
      <w:lvlText w:val="%1. "/>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469803D1"/>
    <w:multiLevelType w:val="hybridMultilevel"/>
    <w:tmpl w:val="628AA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A36F5C"/>
    <w:multiLevelType w:val="hybridMultilevel"/>
    <w:tmpl w:val="44CEF51A"/>
    <w:lvl w:ilvl="0" w:tplc="BD3408C8">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8300D6E"/>
    <w:multiLevelType w:val="hybridMultilevel"/>
    <w:tmpl w:val="B0D08E12"/>
    <w:lvl w:ilvl="0" w:tplc="FD961BFA">
      <w:start w:val="1"/>
      <w:numFmt w:val="decimal"/>
      <w:suff w:val="space"/>
      <w:lvlText w:val="%1."/>
      <w:lvlJc w:val="left"/>
      <w:pPr>
        <w:ind w:left="198" w:hanging="19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9DD5AFC"/>
    <w:multiLevelType w:val="hybridMultilevel"/>
    <w:tmpl w:val="779C3378"/>
    <w:lvl w:ilvl="0" w:tplc="A34877C6">
      <w:start w:val="1"/>
      <w:numFmt w:val="decimal"/>
      <w:suff w:val="space"/>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A881629"/>
    <w:multiLevelType w:val="hybridMultilevel"/>
    <w:tmpl w:val="DB9EECC0"/>
    <w:lvl w:ilvl="0" w:tplc="29ACEF3C">
      <w:start w:val="1"/>
      <w:numFmt w:val="decimal"/>
      <w:suff w:val="space"/>
      <w:lvlText w:val="%1."/>
      <w:lvlJc w:val="center"/>
      <w:pPr>
        <w:ind w:left="170" w:hanging="17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ACE124B"/>
    <w:multiLevelType w:val="hybridMultilevel"/>
    <w:tmpl w:val="CAC448FE"/>
    <w:lvl w:ilvl="0" w:tplc="B78AC5A4">
      <w:start w:val="1"/>
      <w:numFmt w:val="decimal"/>
      <w:suff w:val="space"/>
      <w:lvlText w:val="%1."/>
      <w:lvlJc w:val="left"/>
      <w:pPr>
        <w:ind w:left="357" w:hanging="357"/>
      </w:pPr>
      <w:rPr>
        <w:b w:val="0"/>
        <w:color w:val="000000" w:themeColor="text1"/>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50A76644"/>
    <w:multiLevelType w:val="hybridMultilevel"/>
    <w:tmpl w:val="1A467248"/>
    <w:lvl w:ilvl="0" w:tplc="B9C2B66E">
      <w:start w:val="1"/>
      <w:numFmt w:val="decimal"/>
      <w:suff w:val="space"/>
      <w:lvlText w:val="%1."/>
      <w:lvlJc w:val="left"/>
      <w:pPr>
        <w:ind w:left="357" w:hanging="35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FE50E1"/>
    <w:multiLevelType w:val="hybridMultilevel"/>
    <w:tmpl w:val="2C2C021A"/>
    <w:lvl w:ilvl="0" w:tplc="BB925A0E">
      <w:start w:val="1"/>
      <w:numFmt w:val="decimal"/>
      <w:suff w:val="space"/>
      <w:lvlText w:val="%1."/>
      <w:lvlJc w:val="center"/>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1472658"/>
    <w:multiLevelType w:val="hybridMultilevel"/>
    <w:tmpl w:val="4DE856BC"/>
    <w:lvl w:ilvl="0" w:tplc="94F87072">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433342C"/>
    <w:multiLevelType w:val="hybridMultilevel"/>
    <w:tmpl w:val="CAC448FE"/>
    <w:lvl w:ilvl="0" w:tplc="B78AC5A4">
      <w:start w:val="1"/>
      <w:numFmt w:val="decimal"/>
      <w:suff w:val="space"/>
      <w:lvlText w:val="%1."/>
      <w:lvlJc w:val="left"/>
      <w:pPr>
        <w:ind w:left="357" w:hanging="357"/>
      </w:pPr>
      <w:rPr>
        <w:b w:val="0"/>
        <w:color w:val="000000" w:themeColor="text1"/>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0" w15:restartNumberingAfterBreak="0">
    <w:nsid w:val="68C17DEE"/>
    <w:multiLevelType w:val="hybridMultilevel"/>
    <w:tmpl w:val="6BDEBC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4FF3362"/>
    <w:multiLevelType w:val="hybridMultilevel"/>
    <w:tmpl w:val="F38C0306"/>
    <w:lvl w:ilvl="0" w:tplc="0409000F">
      <w:start w:val="1"/>
      <w:numFmt w:val="decimal"/>
      <w:lvlText w:val="%1."/>
      <w:lvlJc w:val="left"/>
      <w:pPr>
        <w:ind w:left="613" w:hanging="360"/>
      </w:pPr>
    </w:lvl>
    <w:lvl w:ilvl="1" w:tplc="04090019" w:tentative="1">
      <w:start w:val="1"/>
      <w:numFmt w:val="lowerLetter"/>
      <w:lvlText w:val="%2."/>
      <w:lvlJc w:val="left"/>
      <w:pPr>
        <w:ind w:left="1333" w:hanging="360"/>
      </w:pPr>
    </w:lvl>
    <w:lvl w:ilvl="2" w:tplc="0409001B" w:tentative="1">
      <w:start w:val="1"/>
      <w:numFmt w:val="lowerRoman"/>
      <w:lvlText w:val="%3."/>
      <w:lvlJc w:val="right"/>
      <w:pPr>
        <w:ind w:left="2053" w:hanging="180"/>
      </w:pPr>
    </w:lvl>
    <w:lvl w:ilvl="3" w:tplc="0409000F" w:tentative="1">
      <w:start w:val="1"/>
      <w:numFmt w:val="decimal"/>
      <w:lvlText w:val="%4."/>
      <w:lvlJc w:val="left"/>
      <w:pPr>
        <w:ind w:left="2773" w:hanging="360"/>
      </w:pPr>
    </w:lvl>
    <w:lvl w:ilvl="4" w:tplc="04090019" w:tentative="1">
      <w:start w:val="1"/>
      <w:numFmt w:val="lowerLetter"/>
      <w:lvlText w:val="%5."/>
      <w:lvlJc w:val="left"/>
      <w:pPr>
        <w:ind w:left="3493" w:hanging="360"/>
      </w:pPr>
    </w:lvl>
    <w:lvl w:ilvl="5" w:tplc="0409001B" w:tentative="1">
      <w:start w:val="1"/>
      <w:numFmt w:val="lowerRoman"/>
      <w:lvlText w:val="%6."/>
      <w:lvlJc w:val="right"/>
      <w:pPr>
        <w:ind w:left="4213" w:hanging="180"/>
      </w:pPr>
    </w:lvl>
    <w:lvl w:ilvl="6" w:tplc="0409000F" w:tentative="1">
      <w:start w:val="1"/>
      <w:numFmt w:val="decimal"/>
      <w:lvlText w:val="%7."/>
      <w:lvlJc w:val="left"/>
      <w:pPr>
        <w:ind w:left="4933" w:hanging="360"/>
      </w:pPr>
    </w:lvl>
    <w:lvl w:ilvl="7" w:tplc="04090019" w:tentative="1">
      <w:start w:val="1"/>
      <w:numFmt w:val="lowerLetter"/>
      <w:lvlText w:val="%8."/>
      <w:lvlJc w:val="left"/>
      <w:pPr>
        <w:ind w:left="5653" w:hanging="360"/>
      </w:pPr>
    </w:lvl>
    <w:lvl w:ilvl="8" w:tplc="0409001B" w:tentative="1">
      <w:start w:val="1"/>
      <w:numFmt w:val="lowerRoman"/>
      <w:lvlText w:val="%9."/>
      <w:lvlJc w:val="right"/>
      <w:pPr>
        <w:ind w:left="6373" w:hanging="180"/>
      </w:pPr>
    </w:lvl>
  </w:abstractNum>
  <w:abstractNum w:abstractNumId="42" w15:restartNumberingAfterBreak="0">
    <w:nsid w:val="755A41B0"/>
    <w:multiLevelType w:val="hybridMultilevel"/>
    <w:tmpl w:val="463A85A6"/>
    <w:lvl w:ilvl="0" w:tplc="BC0CBA76">
      <w:start w:val="1"/>
      <w:numFmt w:val="decimal"/>
      <w:suff w:val="space"/>
      <w:lvlText w:val="%1."/>
      <w:lvlJc w:val="left"/>
      <w:pPr>
        <w:ind w:left="357" w:hanging="357"/>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3" w15:restartNumberingAfterBreak="0">
    <w:nsid w:val="7FE9556C"/>
    <w:multiLevelType w:val="hybridMultilevel"/>
    <w:tmpl w:val="B308D0C6"/>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740253593">
    <w:abstractNumId w:val="25"/>
  </w:num>
  <w:num w:numId="2" w16cid:durableId="51272040">
    <w:abstractNumId w:val="15"/>
  </w:num>
  <w:num w:numId="3" w16cid:durableId="1173253128">
    <w:abstractNumId w:val="16"/>
  </w:num>
  <w:num w:numId="4" w16cid:durableId="1897354411">
    <w:abstractNumId w:val="27"/>
  </w:num>
  <w:num w:numId="5" w16cid:durableId="2097940838">
    <w:abstractNumId w:val="40"/>
  </w:num>
  <w:num w:numId="6" w16cid:durableId="1170413931">
    <w:abstractNumId w:val="29"/>
  </w:num>
  <w:num w:numId="7" w16cid:durableId="1031682186">
    <w:abstractNumId w:val="9"/>
  </w:num>
  <w:num w:numId="8" w16cid:durableId="67044937">
    <w:abstractNumId w:val="7"/>
  </w:num>
  <w:num w:numId="9" w16cid:durableId="1189880265">
    <w:abstractNumId w:val="6"/>
  </w:num>
  <w:num w:numId="10" w16cid:durableId="372922881">
    <w:abstractNumId w:val="5"/>
  </w:num>
  <w:num w:numId="11" w16cid:durableId="1372269909">
    <w:abstractNumId w:val="4"/>
  </w:num>
  <w:num w:numId="12" w16cid:durableId="1225482052">
    <w:abstractNumId w:val="8"/>
  </w:num>
  <w:num w:numId="13" w16cid:durableId="2110814591">
    <w:abstractNumId w:val="3"/>
  </w:num>
  <w:num w:numId="14" w16cid:durableId="791241701">
    <w:abstractNumId w:val="2"/>
  </w:num>
  <w:num w:numId="15" w16cid:durableId="179972831">
    <w:abstractNumId w:val="1"/>
  </w:num>
  <w:num w:numId="16" w16cid:durableId="746223677">
    <w:abstractNumId w:val="0"/>
  </w:num>
  <w:num w:numId="17" w16cid:durableId="46990759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59416611">
    <w:abstractNumId w:val="42"/>
  </w:num>
  <w:num w:numId="19" w16cid:durableId="284429489">
    <w:abstractNumId w:val="39"/>
  </w:num>
  <w:num w:numId="20" w16cid:durableId="976841084">
    <w:abstractNumId w:val="18"/>
  </w:num>
  <w:num w:numId="21" w16cid:durableId="904796085">
    <w:abstractNumId w:val="35"/>
  </w:num>
  <w:num w:numId="22" w16cid:durableId="9651886">
    <w:abstractNumId w:val="34"/>
  </w:num>
  <w:num w:numId="23" w16cid:durableId="1482817945">
    <w:abstractNumId w:val="21"/>
  </w:num>
  <w:num w:numId="24" w16cid:durableId="1901356519">
    <w:abstractNumId w:val="31"/>
  </w:num>
  <w:num w:numId="25" w16cid:durableId="860626883">
    <w:abstractNumId w:val="23"/>
  </w:num>
  <w:num w:numId="26" w16cid:durableId="110168336">
    <w:abstractNumId w:val="34"/>
    <w:lvlOverride w:ilvl="0">
      <w:startOverride w:val="1"/>
    </w:lvlOverride>
  </w:num>
  <w:num w:numId="27" w16cid:durableId="2091196836">
    <w:abstractNumId w:val="34"/>
  </w:num>
  <w:num w:numId="28" w16cid:durableId="1812019443">
    <w:abstractNumId w:val="17"/>
  </w:num>
  <w:num w:numId="29" w16cid:durableId="1261718971">
    <w:abstractNumId w:val="26"/>
  </w:num>
  <w:num w:numId="30" w16cid:durableId="527646420">
    <w:abstractNumId w:val="11"/>
  </w:num>
  <w:num w:numId="31" w16cid:durableId="358170144">
    <w:abstractNumId w:val="37"/>
  </w:num>
  <w:num w:numId="32" w16cid:durableId="965357660">
    <w:abstractNumId w:val="30"/>
  </w:num>
  <w:num w:numId="33" w16cid:durableId="2048985642">
    <w:abstractNumId w:val="26"/>
    <w:lvlOverride w:ilvl="0">
      <w:startOverride w:val="1"/>
    </w:lvlOverride>
  </w:num>
  <w:num w:numId="34" w16cid:durableId="619804460">
    <w:abstractNumId w:val="14"/>
  </w:num>
  <w:num w:numId="35" w16cid:durableId="140998049">
    <w:abstractNumId w:val="32"/>
  </w:num>
  <w:num w:numId="36" w16cid:durableId="1559323859">
    <w:abstractNumId w:val="36"/>
  </w:num>
  <w:num w:numId="37" w16cid:durableId="480388795">
    <w:abstractNumId w:val="12"/>
  </w:num>
  <w:num w:numId="38" w16cid:durableId="1054424989">
    <w:abstractNumId w:val="19"/>
  </w:num>
  <w:num w:numId="39" w16cid:durableId="1776439884">
    <w:abstractNumId w:val="22"/>
  </w:num>
  <w:num w:numId="40" w16cid:durableId="592280612">
    <w:abstractNumId w:val="43"/>
  </w:num>
  <w:num w:numId="41" w16cid:durableId="1733191287">
    <w:abstractNumId w:val="10"/>
  </w:num>
  <w:num w:numId="42" w16cid:durableId="2067096491">
    <w:abstractNumId w:val="28"/>
  </w:num>
  <w:num w:numId="43" w16cid:durableId="1464350818">
    <w:abstractNumId w:val="41"/>
  </w:num>
  <w:num w:numId="44" w16cid:durableId="850069267">
    <w:abstractNumId w:val="38"/>
  </w:num>
  <w:num w:numId="45" w16cid:durableId="1242333041">
    <w:abstractNumId w:val="33"/>
  </w:num>
  <w:num w:numId="46" w16cid:durableId="40323055">
    <w:abstractNumId w:val="13"/>
  </w:num>
  <w:num w:numId="47" w16cid:durableId="1761754534">
    <w:abstractNumId w:val="20"/>
  </w:num>
  <w:num w:numId="48" w16cid:durableId="13389514">
    <w:abstractNumId w:val="20"/>
    <w:lvlOverride w:ilvl="0">
      <w:startOverride w:val="1"/>
    </w:lvlOverride>
  </w:num>
  <w:num w:numId="49" w16cid:durableId="864177907">
    <w:abstractNumId w:val="20"/>
    <w:lvlOverride w:ilvl="0">
      <w:startOverride w:val="1"/>
    </w:lvlOverride>
  </w:num>
  <w:num w:numId="50" w16cid:durableId="58792560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readOnly" w:enforcement="0"/>
  <w:styleLockTheme/>
  <w:styleLockQFSet/>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252"/>
    <w:rsid w:val="000010BD"/>
    <w:rsid w:val="000017A9"/>
    <w:rsid w:val="0001060A"/>
    <w:rsid w:val="000338B1"/>
    <w:rsid w:val="00033ED0"/>
    <w:rsid w:val="0003717D"/>
    <w:rsid w:val="00040B63"/>
    <w:rsid w:val="00041469"/>
    <w:rsid w:val="0004214E"/>
    <w:rsid w:val="00043AA6"/>
    <w:rsid w:val="000465B7"/>
    <w:rsid w:val="000479E0"/>
    <w:rsid w:val="00052C81"/>
    <w:rsid w:val="00052C8B"/>
    <w:rsid w:val="000565FC"/>
    <w:rsid w:val="00056D71"/>
    <w:rsid w:val="00062181"/>
    <w:rsid w:val="0006709E"/>
    <w:rsid w:val="00070D54"/>
    <w:rsid w:val="00071D73"/>
    <w:rsid w:val="0007392D"/>
    <w:rsid w:val="00082614"/>
    <w:rsid w:val="0009254B"/>
    <w:rsid w:val="00095A7D"/>
    <w:rsid w:val="000A22DB"/>
    <w:rsid w:val="000A53EA"/>
    <w:rsid w:val="000A77B4"/>
    <w:rsid w:val="000B1F84"/>
    <w:rsid w:val="000C4C7D"/>
    <w:rsid w:val="000D193C"/>
    <w:rsid w:val="000D7B3B"/>
    <w:rsid w:val="000E50E7"/>
    <w:rsid w:val="000F2665"/>
    <w:rsid w:val="000F2D51"/>
    <w:rsid w:val="000F30C2"/>
    <w:rsid w:val="000F6DBD"/>
    <w:rsid w:val="00110C34"/>
    <w:rsid w:val="00116EE6"/>
    <w:rsid w:val="001205DA"/>
    <w:rsid w:val="001252AC"/>
    <w:rsid w:val="00132AB0"/>
    <w:rsid w:val="00136C7E"/>
    <w:rsid w:val="00137A9A"/>
    <w:rsid w:val="0014090E"/>
    <w:rsid w:val="00143E36"/>
    <w:rsid w:val="00147C3A"/>
    <w:rsid w:val="00150116"/>
    <w:rsid w:val="0015153A"/>
    <w:rsid w:val="00157E37"/>
    <w:rsid w:val="00160F8A"/>
    <w:rsid w:val="001611BE"/>
    <w:rsid w:val="00173FA6"/>
    <w:rsid w:val="0018216B"/>
    <w:rsid w:val="00191FD9"/>
    <w:rsid w:val="001930AC"/>
    <w:rsid w:val="001A71E1"/>
    <w:rsid w:val="001A7F09"/>
    <w:rsid w:val="001B02AF"/>
    <w:rsid w:val="001B21CE"/>
    <w:rsid w:val="001B2C17"/>
    <w:rsid w:val="001B75BC"/>
    <w:rsid w:val="001D3057"/>
    <w:rsid w:val="001D564D"/>
    <w:rsid w:val="001D5E27"/>
    <w:rsid w:val="001E06A4"/>
    <w:rsid w:val="001E3633"/>
    <w:rsid w:val="001E39A1"/>
    <w:rsid w:val="001E4017"/>
    <w:rsid w:val="001E5E4F"/>
    <w:rsid w:val="001F0C1E"/>
    <w:rsid w:val="001F220E"/>
    <w:rsid w:val="00203655"/>
    <w:rsid w:val="00212DAE"/>
    <w:rsid w:val="0022525C"/>
    <w:rsid w:val="00236AFF"/>
    <w:rsid w:val="002466F1"/>
    <w:rsid w:val="00256544"/>
    <w:rsid w:val="00264D3C"/>
    <w:rsid w:val="0026507E"/>
    <w:rsid w:val="00270261"/>
    <w:rsid w:val="002706F9"/>
    <w:rsid w:val="00277D87"/>
    <w:rsid w:val="00285708"/>
    <w:rsid w:val="00287DB3"/>
    <w:rsid w:val="00290577"/>
    <w:rsid w:val="002926F4"/>
    <w:rsid w:val="002929EC"/>
    <w:rsid w:val="00293D2A"/>
    <w:rsid w:val="002B05F6"/>
    <w:rsid w:val="002B094C"/>
    <w:rsid w:val="002B2820"/>
    <w:rsid w:val="002C3668"/>
    <w:rsid w:val="002D4416"/>
    <w:rsid w:val="002D4D46"/>
    <w:rsid w:val="002D598A"/>
    <w:rsid w:val="002D6999"/>
    <w:rsid w:val="002D7135"/>
    <w:rsid w:val="002E0E3C"/>
    <w:rsid w:val="002E429C"/>
    <w:rsid w:val="002E6A5D"/>
    <w:rsid w:val="002E70E6"/>
    <w:rsid w:val="002F4708"/>
    <w:rsid w:val="00300474"/>
    <w:rsid w:val="00302B6D"/>
    <w:rsid w:val="00306336"/>
    <w:rsid w:val="00310573"/>
    <w:rsid w:val="00311180"/>
    <w:rsid w:val="00324C73"/>
    <w:rsid w:val="0032571D"/>
    <w:rsid w:val="00336AFB"/>
    <w:rsid w:val="00342B88"/>
    <w:rsid w:val="003446D9"/>
    <w:rsid w:val="0035342D"/>
    <w:rsid w:val="003535A3"/>
    <w:rsid w:val="00354B70"/>
    <w:rsid w:val="00355818"/>
    <w:rsid w:val="00356591"/>
    <w:rsid w:val="00363186"/>
    <w:rsid w:val="00375E2B"/>
    <w:rsid w:val="00376A8A"/>
    <w:rsid w:val="00380587"/>
    <w:rsid w:val="00382958"/>
    <w:rsid w:val="0039179E"/>
    <w:rsid w:val="0039182F"/>
    <w:rsid w:val="003949F3"/>
    <w:rsid w:val="00395824"/>
    <w:rsid w:val="00397AEA"/>
    <w:rsid w:val="003A1982"/>
    <w:rsid w:val="003A1CAA"/>
    <w:rsid w:val="003A35C2"/>
    <w:rsid w:val="003A6CDB"/>
    <w:rsid w:val="003B22E3"/>
    <w:rsid w:val="003B38F4"/>
    <w:rsid w:val="003B6D92"/>
    <w:rsid w:val="003B7F8C"/>
    <w:rsid w:val="003C01A3"/>
    <w:rsid w:val="003C32F4"/>
    <w:rsid w:val="003C3E9E"/>
    <w:rsid w:val="003C4C60"/>
    <w:rsid w:val="003C53D1"/>
    <w:rsid w:val="003C7E84"/>
    <w:rsid w:val="003D2F0E"/>
    <w:rsid w:val="003E0EED"/>
    <w:rsid w:val="003E3114"/>
    <w:rsid w:val="003F43E8"/>
    <w:rsid w:val="003F4A40"/>
    <w:rsid w:val="003F5444"/>
    <w:rsid w:val="00411F92"/>
    <w:rsid w:val="0041290D"/>
    <w:rsid w:val="00417A9A"/>
    <w:rsid w:val="00417D64"/>
    <w:rsid w:val="0042102E"/>
    <w:rsid w:val="0042186A"/>
    <w:rsid w:val="00423195"/>
    <w:rsid w:val="00433D0D"/>
    <w:rsid w:val="00435DF2"/>
    <w:rsid w:val="00447CAD"/>
    <w:rsid w:val="0047686F"/>
    <w:rsid w:val="00477E56"/>
    <w:rsid w:val="00480998"/>
    <w:rsid w:val="00483097"/>
    <w:rsid w:val="00483CD5"/>
    <w:rsid w:val="00485BD3"/>
    <w:rsid w:val="00491C89"/>
    <w:rsid w:val="00492D4B"/>
    <w:rsid w:val="004A3277"/>
    <w:rsid w:val="004B70C9"/>
    <w:rsid w:val="004C0789"/>
    <w:rsid w:val="004C2363"/>
    <w:rsid w:val="004D3C2B"/>
    <w:rsid w:val="004E2B54"/>
    <w:rsid w:val="004E5A1C"/>
    <w:rsid w:val="004E5AE1"/>
    <w:rsid w:val="004F2BB5"/>
    <w:rsid w:val="004F53FF"/>
    <w:rsid w:val="004F75A6"/>
    <w:rsid w:val="004F7957"/>
    <w:rsid w:val="0050232F"/>
    <w:rsid w:val="00504DCE"/>
    <w:rsid w:val="00513DC9"/>
    <w:rsid w:val="0051688E"/>
    <w:rsid w:val="00524027"/>
    <w:rsid w:val="0052454E"/>
    <w:rsid w:val="00527289"/>
    <w:rsid w:val="005300B2"/>
    <w:rsid w:val="00530B34"/>
    <w:rsid w:val="005331AE"/>
    <w:rsid w:val="005474ED"/>
    <w:rsid w:val="0055154A"/>
    <w:rsid w:val="00552AA3"/>
    <w:rsid w:val="005538AB"/>
    <w:rsid w:val="00557C5A"/>
    <w:rsid w:val="00563429"/>
    <w:rsid w:val="00581911"/>
    <w:rsid w:val="00585CB7"/>
    <w:rsid w:val="005905DC"/>
    <w:rsid w:val="00591A03"/>
    <w:rsid w:val="00592AFA"/>
    <w:rsid w:val="005948E3"/>
    <w:rsid w:val="005A0AAA"/>
    <w:rsid w:val="005A5DEC"/>
    <w:rsid w:val="005B02E4"/>
    <w:rsid w:val="005B116B"/>
    <w:rsid w:val="005B407F"/>
    <w:rsid w:val="005B6384"/>
    <w:rsid w:val="005B73B5"/>
    <w:rsid w:val="005C0A88"/>
    <w:rsid w:val="005C33AB"/>
    <w:rsid w:val="005C7526"/>
    <w:rsid w:val="005D048F"/>
    <w:rsid w:val="005D1261"/>
    <w:rsid w:val="005D15EF"/>
    <w:rsid w:val="005D329E"/>
    <w:rsid w:val="005D4F05"/>
    <w:rsid w:val="005D5432"/>
    <w:rsid w:val="005E4E2A"/>
    <w:rsid w:val="00607109"/>
    <w:rsid w:val="00607F4F"/>
    <w:rsid w:val="0061700E"/>
    <w:rsid w:val="00622E93"/>
    <w:rsid w:val="006376A6"/>
    <w:rsid w:val="00650B74"/>
    <w:rsid w:val="006527B5"/>
    <w:rsid w:val="00652C2C"/>
    <w:rsid w:val="00652F6F"/>
    <w:rsid w:val="0066400F"/>
    <w:rsid w:val="00677826"/>
    <w:rsid w:val="00680243"/>
    <w:rsid w:val="006812AB"/>
    <w:rsid w:val="00686FE5"/>
    <w:rsid w:val="00690238"/>
    <w:rsid w:val="006A3AC4"/>
    <w:rsid w:val="006B15E5"/>
    <w:rsid w:val="006C038E"/>
    <w:rsid w:val="006D2B26"/>
    <w:rsid w:val="006D4B4A"/>
    <w:rsid w:val="006D61F0"/>
    <w:rsid w:val="006E2A7F"/>
    <w:rsid w:val="006E7656"/>
    <w:rsid w:val="006F1992"/>
    <w:rsid w:val="006F1A38"/>
    <w:rsid w:val="006F29E1"/>
    <w:rsid w:val="006F73EA"/>
    <w:rsid w:val="007023D9"/>
    <w:rsid w:val="0070245A"/>
    <w:rsid w:val="00704BE5"/>
    <w:rsid w:val="00707470"/>
    <w:rsid w:val="00716E61"/>
    <w:rsid w:val="007176D4"/>
    <w:rsid w:val="007275B7"/>
    <w:rsid w:val="00737F28"/>
    <w:rsid w:val="00741AAB"/>
    <w:rsid w:val="00742EF1"/>
    <w:rsid w:val="00755646"/>
    <w:rsid w:val="00757AB5"/>
    <w:rsid w:val="00760C0E"/>
    <w:rsid w:val="00774CD1"/>
    <w:rsid w:val="00780D6A"/>
    <w:rsid w:val="00785210"/>
    <w:rsid w:val="00787B8C"/>
    <w:rsid w:val="007A35D8"/>
    <w:rsid w:val="007B0C1F"/>
    <w:rsid w:val="007B3B40"/>
    <w:rsid w:val="007B5102"/>
    <w:rsid w:val="007C2968"/>
    <w:rsid w:val="007D276E"/>
    <w:rsid w:val="007D4CE4"/>
    <w:rsid w:val="007E5DF8"/>
    <w:rsid w:val="007F61B8"/>
    <w:rsid w:val="00804D92"/>
    <w:rsid w:val="00814A53"/>
    <w:rsid w:val="0081716C"/>
    <w:rsid w:val="008205BD"/>
    <w:rsid w:val="008218A1"/>
    <w:rsid w:val="0082347C"/>
    <w:rsid w:val="00824713"/>
    <w:rsid w:val="0082722E"/>
    <w:rsid w:val="00830ED6"/>
    <w:rsid w:val="00832EDC"/>
    <w:rsid w:val="0083365B"/>
    <w:rsid w:val="008344D2"/>
    <w:rsid w:val="0083600B"/>
    <w:rsid w:val="008367D8"/>
    <w:rsid w:val="00837047"/>
    <w:rsid w:val="0084694F"/>
    <w:rsid w:val="00846E2E"/>
    <w:rsid w:val="00850958"/>
    <w:rsid w:val="00851F32"/>
    <w:rsid w:val="00852D8E"/>
    <w:rsid w:val="00853CEE"/>
    <w:rsid w:val="00853EEA"/>
    <w:rsid w:val="00854BF1"/>
    <w:rsid w:val="00855A6D"/>
    <w:rsid w:val="00860A88"/>
    <w:rsid w:val="00875D74"/>
    <w:rsid w:val="00881E71"/>
    <w:rsid w:val="00883393"/>
    <w:rsid w:val="00885AB3"/>
    <w:rsid w:val="00890726"/>
    <w:rsid w:val="00893BD3"/>
    <w:rsid w:val="008969F5"/>
    <w:rsid w:val="008A0278"/>
    <w:rsid w:val="008A0629"/>
    <w:rsid w:val="008B0616"/>
    <w:rsid w:val="008B07EA"/>
    <w:rsid w:val="008B1767"/>
    <w:rsid w:val="008C0E11"/>
    <w:rsid w:val="008C3060"/>
    <w:rsid w:val="008C4D79"/>
    <w:rsid w:val="008C54AB"/>
    <w:rsid w:val="008C5653"/>
    <w:rsid w:val="008C6278"/>
    <w:rsid w:val="008D005E"/>
    <w:rsid w:val="008D053F"/>
    <w:rsid w:val="008D0B53"/>
    <w:rsid w:val="008D1717"/>
    <w:rsid w:val="008D501D"/>
    <w:rsid w:val="008F57D5"/>
    <w:rsid w:val="008F7B02"/>
    <w:rsid w:val="009066B3"/>
    <w:rsid w:val="00912EA6"/>
    <w:rsid w:val="00914321"/>
    <w:rsid w:val="00914350"/>
    <w:rsid w:val="00914492"/>
    <w:rsid w:val="009244EB"/>
    <w:rsid w:val="009249D5"/>
    <w:rsid w:val="009275BC"/>
    <w:rsid w:val="00931EDF"/>
    <w:rsid w:val="0093205F"/>
    <w:rsid w:val="00933B49"/>
    <w:rsid w:val="00935C5D"/>
    <w:rsid w:val="00941E65"/>
    <w:rsid w:val="00955904"/>
    <w:rsid w:val="009651F0"/>
    <w:rsid w:val="00974107"/>
    <w:rsid w:val="00975883"/>
    <w:rsid w:val="00976DBB"/>
    <w:rsid w:val="0098306A"/>
    <w:rsid w:val="00990683"/>
    <w:rsid w:val="00990A92"/>
    <w:rsid w:val="00996D72"/>
    <w:rsid w:val="009C1782"/>
    <w:rsid w:val="009D5477"/>
    <w:rsid w:val="009D5E9F"/>
    <w:rsid w:val="009E04A6"/>
    <w:rsid w:val="009E6519"/>
    <w:rsid w:val="009E7BA8"/>
    <w:rsid w:val="009F1B00"/>
    <w:rsid w:val="009F649D"/>
    <w:rsid w:val="009F79EB"/>
    <w:rsid w:val="00A004DA"/>
    <w:rsid w:val="00A00A6F"/>
    <w:rsid w:val="00A12AFB"/>
    <w:rsid w:val="00A23A72"/>
    <w:rsid w:val="00A30C8E"/>
    <w:rsid w:val="00A34A3E"/>
    <w:rsid w:val="00A36A60"/>
    <w:rsid w:val="00A426CC"/>
    <w:rsid w:val="00A50A22"/>
    <w:rsid w:val="00A5516C"/>
    <w:rsid w:val="00A63647"/>
    <w:rsid w:val="00A63700"/>
    <w:rsid w:val="00A64EBB"/>
    <w:rsid w:val="00A8462C"/>
    <w:rsid w:val="00A85DD7"/>
    <w:rsid w:val="00A86C3C"/>
    <w:rsid w:val="00A90C25"/>
    <w:rsid w:val="00A912BE"/>
    <w:rsid w:val="00A96BAB"/>
    <w:rsid w:val="00AA5AED"/>
    <w:rsid w:val="00AB1F32"/>
    <w:rsid w:val="00AB3529"/>
    <w:rsid w:val="00AB3C67"/>
    <w:rsid w:val="00AC2D24"/>
    <w:rsid w:val="00AE0F12"/>
    <w:rsid w:val="00AE1937"/>
    <w:rsid w:val="00AE4366"/>
    <w:rsid w:val="00AE4A93"/>
    <w:rsid w:val="00AE5AC4"/>
    <w:rsid w:val="00AF07BC"/>
    <w:rsid w:val="00AF101A"/>
    <w:rsid w:val="00AF2581"/>
    <w:rsid w:val="00AF51A0"/>
    <w:rsid w:val="00B00F2A"/>
    <w:rsid w:val="00B060A5"/>
    <w:rsid w:val="00B118F9"/>
    <w:rsid w:val="00B249E7"/>
    <w:rsid w:val="00B31D93"/>
    <w:rsid w:val="00B32190"/>
    <w:rsid w:val="00B37CCF"/>
    <w:rsid w:val="00B433C4"/>
    <w:rsid w:val="00B44839"/>
    <w:rsid w:val="00B4628B"/>
    <w:rsid w:val="00B529D8"/>
    <w:rsid w:val="00B54461"/>
    <w:rsid w:val="00B55452"/>
    <w:rsid w:val="00B62448"/>
    <w:rsid w:val="00B7061A"/>
    <w:rsid w:val="00B718FF"/>
    <w:rsid w:val="00B776F3"/>
    <w:rsid w:val="00B81424"/>
    <w:rsid w:val="00B8147C"/>
    <w:rsid w:val="00B81B84"/>
    <w:rsid w:val="00B83479"/>
    <w:rsid w:val="00B83570"/>
    <w:rsid w:val="00B87F87"/>
    <w:rsid w:val="00B97189"/>
    <w:rsid w:val="00BA7C12"/>
    <w:rsid w:val="00BB0361"/>
    <w:rsid w:val="00BB2AB4"/>
    <w:rsid w:val="00BB5789"/>
    <w:rsid w:val="00BC0B22"/>
    <w:rsid w:val="00BD0589"/>
    <w:rsid w:val="00BD4E94"/>
    <w:rsid w:val="00BF10B1"/>
    <w:rsid w:val="00BF524A"/>
    <w:rsid w:val="00BF7376"/>
    <w:rsid w:val="00C055B3"/>
    <w:rsid w:val="00C104DD"/>
    <w:rsid w:val="00C1218F"/>
    <w:rsid w:val="00C1574A"/>
    <w:rsid w:val="00C219F7"/>
    <w:rsid w:val="00C228BC"/>
    <w:rsid w:val="00C27C92"/>
    <w:rsid w:val="00C335D2"/>
    <w:rsid w:val="00C3687C"/>
    <w:rsid w:val="00C411FA"/>
    <w:rsid w:val="00C44282"/>
    <w:rsid w:val="00C54F5F"/>
    <w:rsid w:val="00C65E63"/>
    <w:rsid w:val="00C73A34"/>
    <w:rsid w:val="00C85476"/>
    <w:rsid w:val="00C91D03"/>
    <w:rsid w:val="00C93EDD"/>
    <w:rsid w:val="00C96CC7"/>
    <w:rsid w:val="00CA0199"/>
    <w:rsid w:val="00CA6066"/>
    <w:rsid w:val="00CA66D2"/>
    <w:rsid w:val="00CB6543"/>
    <w:rsid w:val="00CB7E1F"/>
    <w:rsid w:val="00CC19AE"/>
    <w:rsid w:val="00CC5525"/>
    <w:rsid w:val="00CD512A"/>
    <w:rsid w:val="00CD6D47"/>
    <w:rsid w:val="00CE2ED9"/>
    <w:rsid w:val="00CF6415"/>
    <w:rsid w:val="00CF782A"/>
    <w:rsid w:val="00D02B18"/>
    <w:rsid w:val="00D02FBA"/>
    <w:rsid w:val="00D054E4"/>
    <w:rsid w:val="00D07EA8"/>
    <w:rsid w:val="00D12A1B"/>
    <w:rsid w:val="00D25709"/>
    <w:rsid w:val="00D2616C"/>
    <w:rsid w:val="00D266F6"/>
    <w:rsid w:val="00D314F8"/>
    <w:rsid w:val="00D378FB"/>
    <w:rsid w:val="00D41790"/>
    <w:rsid w:val="00D45618"/>
    <w:rsid w:val="00D46A81"/>
    <w:rsid w:val="00D5665C"/>
    <w:rsid w:val="00D56B75"/>
    <w:rsid w:val="00D6009E"/>
    <w:rsid w:val="00D62DD8"/>
    <w:rsid w:val="00D63578"/>
    <w:rsid w:val="00D677B3"/>
    <w:rsid w:val="00D701CB"/>
    <w:rsid w:val="00D71C59"/>
    <w:rsid w:val="00D75FE2"/>
    <w:rsid w:val="00D84207"/>
    <w:rsid w:val="00D862FC"/>
    <w:rsid w:val="00D86BEE"/>
    <w:rsid w:val="00D92FFA"/>
    <w:rsid w:val="00D93B62"/>
    <w:rsid w:val="00DA09CC"/>
    <w:rsid w:val="00DA26CE"/>
    <w:rsid w:val="00DA5BE9"/>
    <w:rsid w:val="00DB6AA5"/>
    <w:rsid w:val="00DC162C"/>
    <w:rsid w:val="00DC7BAE"/>
    <w:rsid w:val="00DD1744"/>
    <w:rsid w:val="00DE11C7"/>
    <w:rsid w:val="00DE2AF0"/>
    <w:rsid w:val="00DF07D8"/>
    <w:rsid w:val="00DF40BC"/>
    <w:rsid w:val="00DF5780"/>
    <w:rsid w:val="00E03A41"/>
    <w:rsid w:val="00E1186E"/>
    <w:rsid w:val="00E12252"/>
    <w:rsid w:val="00E126CD"/>
    <w:rsid w:val="00E14A73"/>
    <w:rsid w:val="00E166FF"/>
    <w:rsid w:val="00E17725"/>
    <w:rsid w:val="00E21F4C"/>
    <w:rsid w:val="00E24C22"/>
    <w:rsid w:val="00E26FD9"/>
    <w:rsid w:val="00E2711C"/>
    <w:rsid w:val="00E33298"/>
    <w:rsid w:val="00E33419"/>
    <w:rsid w:val="00E50EC7"/>
    <w:rsid w:val="00E52C3D"/>
    <w:rsid w:val="00E5392B"/>
    <w:rsid w:val="00E607CE"/>
    <w:rsid w:val="00E63146"/>
    <w:rsid w:val="00E70145"/>
    <w:rsid w:val="00E768C3"/>
    <w:rsid w:val="00E87141"/>
    <w:rsid w:val="00E911A0"/>
    <w:rsid w:val="00E97E88"/>
    <w:rsid w:val="00EA1C28"/>
    <w:rsid w:val="00EB181E"/>
    <w:rsid w:val="00EB3E65"/>
    <w:rsid w:val="00EC0BB6"/>
    <w:rsid w:val="00EC136A"/>
    <w:rsid w:val="00EC24A7"/>
    <w:rsid w:val="00EC5DC6"/>
    <w:rsid w:val="00EC64ED"/>
    <w:rsid w:val="00ED1E85"/>
    <w:rsid w:val="00EE0111"/>
    <w:rsid w:val="00EE05B5"/>
    <w:rsid w:val="00EF1CC0"/>
    <w:rsid w:val="00EF65E0"/>
    <w:rsid w:val="00F10D95"/>
    <w:rsid w:val="00F10E43"/>
    <w:rsid w:val="00F12987"/>
    <w:rsid w:val="00F1376B"/>
    <w:rsid w:val="00F20A41"/>
    <w:rsid w:val="00F22478"/>
    <w:rsid w:val="00F232FC"/>
    <w:rsid w:val="00F2421E"/>
    <w:rsid w:val="00F370F8"/>
    <w:rsid w:val="00F41054"/>
    <w:rsid w:val="00F4293E"/>
    <w:rsid w:val="00F46757"/>
    <w:rsid w:val="00F46891"/>
    <w:rsid w:val="00F50B3A"/>
    <w:rsid w:val="00F53CF0"/>
    <w:rsid w:val="00F53FE9"/>
    <w:rsid w:val="00F54780"/>
    <w:rsid w:val="00F56EB1"/>
    <w:rsid w:val="00F610E2"/>
    <w:rsid w:val="00F67DB5"/>
    <w:rsid w:val="00F823B7"/>
    <w:rsid w:val="00F8606F"/>
    <w:rsid w:val="00F92D73"/>
    <w:rsid w:val="00F96E4D"/>
    <w:rsid w:val="00FA095F"/>
    <w:rsid w:val="00FB1270"/>
    <w:rsid w:val="00FB5A49"/>
    <w:rsid w:val="00FC3CE3"/>
    <w:rsid w:val="00FC47A0"/>
    <w:rsid w:val="00FC7149"/>
    <w:rsid w:val="00FD5EF4"/>
    <w:rsid w:val="00FD7889"/>
    <w:rsid w:val="00FE2F4B"/>
    <w:rsid w:val="00FE458C"/>
    <w:rsid w:val="00FE7189"/>
    <w:rsid w:val="00FF1B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367C2A"/>
  <w15:chartTrackingRefBased/>
  <w15:docId w15:val="{0541380E-9220-4FD7-93A3-607F6931F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3">
    <w:name w:val="Normal"/>
    <w:qFormat/>
    <w:rsid w:val="00EF1CC0"/>
    <w:pPr>
      <w:spacing w:after="0" w:line="240" w:lineRule="auto"/>
      <w:ind w:firstLine="567"/>
      <w:jc w:val="both"/>
    </w:pPr>
    <w:rPr>
      <w:rFonts w:ascii="Times New Roman" w:hAnsi="Times New Roman"/>
    </w:rPr>
  </w:style>
  <w:style w:type="paragraph" w:styleId="1">
    <w:name w:val="heading 1"/>
    <w:basedOn w:val="a3"/>
    <w:next w:val="a3"/>
    <w:link w:val="10"/>
    <w:uiPriority w:val="9"/>
    <w:semiHidden/>
    <w:qFormat/>
    <w:rsid w:val="00853CE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1">
    <w:name w:val="heading 2"/>
    <w:basedOn w:val="a3"/>
    <w:next w:val="a3"/>
    <w:link w:val="22"/>
    <w:uiPriority w:val="9"/>
    <w:semiHidden/>
    <w:qFormat/>
    <w:rsid w:val="003C32F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1">
    <w:name w:val="heading 3"/>
    <w:basedOn w:val="a3"/>
    <w:next w:val="a3"/>
    <w:link w:val="32"/>
    <w:uiPriority w:val="9"/>
    <w:rsid w:val="003C32F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1">
    <w:name w:val="heading 4"/>
    <w:basedOn w:val="a3"/>
    <w:next w:val="a3"/>
    <w:link w:val="42"/>
    <w:uiPriority w:val="9"/>
    <w:semiHidden/>
    <w:qFormat/>
    <w:rsid w:val="003C32F4"/>
    <w:pPr>
      <w:keepNext/>
      <w:keepLines/>
      <w:spacing w:before="40"/>
      <w:outlineLvl w:val="3"/>
    </w:pPr>
    <w:rPr>
      <w:rFonts w:asciiTheme="majorHAnsi" w:eastAsiaTheme="majorEastAsia" w:hAnsiTheme="majorHAnsi" w:cstheme="majorBidi"/>
      <w:i/>
      <w:iCs/>
      <w:color w:val="2F5496" w:themeColor="accent1" w:themeShade="BF"/>
    </w:rPr>
  </w:style>
  <w:style w:type="paragraph" w:styleId="51">
    <w:name w:val="heading 5"/>
    <w:basedOn w:val="a3"/>
    <w:next w:val="a3"/>
    <w:link w:val="52"/>
    <w:uiPriority w:val="9"/>
    <w:semiHidden/>
    <w:unhideWhenUsed/>
    <w:qFormat/>
    <w:rsid w:val="003C32F4"/>
    <w:pPr>
      <w:keepNext/>
      <w:keepLines/>
      <w:spacing w:before="40"/>
      <w:outlineLvl w:val="4"/>
    </w:pPr>
    <w:rPr>
      <w:rFonts w:asciiTheme="majorHAnsi" w:eastAsiaTheme="majorEastAsia" w:hAnsiTheme="majorHAnsi" w:cstheme="majorBidi"/>
      <w:color w:val="2F5496" w:themeColor="accent1" w:themeShade="BF"/>
    </w:rPr>
  </w:style>
  <w:style w:type="paragraph" w:styleId="6">
    <w:name w:val="heading 6"/>
    <w:basedOn w:val="a3"/>
    <w:next w:val="a3"/>
    <w:link w:val="60"/>
    <w:uiPriority w:val="9"/>
    <w:semiHidden/>
    <w:unhideWhenUsed/>
    <w:qFormat/>
    <w:rsid w:val="003C32F4"/>
    <w:pPr>
      <w:keepNext/>
      <w:keepLines/>
      <w:spacing w:before="40"/>
      <w:outlineLvl w:val="5"/>
    </w:pPr>
    <w:rPr>
      <w:rFonts w:asciiTheme="majorHAnsi" w:eastAsiaTheme="majorEastAsia" w:hAnsiTheme="majorHAnsi" w:cstheme="majorBidi"/>
      <w:color w:val="1F3763" w:themeColor="accent1" w:themeShade="7F"/>
    </w:rPr>
  </w:style>
  <w:style w:type="paragraph" w:styleId="7">
    <w:name w:val="heading 7"/>
    <w:basedOn w:val="a3"/>
    <w:next w:val="a3"/>
    <w:link w:val="70"/>
    <w:uiPriority w:val="9"/>
    <w:semiHidden/>
    <w:unhideWhenUsed/>
    <w:qFormat/>
    <w:rsid w:val="003C32F4"/>
    <w:pPr>
      <w:keepNext/>
      <w:keepLines/>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3"/>
    <w:next w:val="a3"/>
    <w:link w:val="80"/>
    <w:uiPriority w:val="9"/>
    <w:semiHidden/>
    <w:unhideWhenUsed/>
    <w:qFormat/>
    <w:rsid w:val="003C32F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semiHidden/>
    <w:unhideWhenUsed/>
    <w:qFormat/>
    <w:rsid w:val="003C32F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header"/>
    <w:basedOn w:val="a3"/>
    <w:link w:val="a8"/>
    <w:uiPriority w:val="99"/>
    <w:unhideWhenUsed/>
    <w:rsid w:val="00DC162C"/>
    <w:pPr>
      <w:tabs>
        <w:tab w:val="center" w:pos="4844"/>
        <w:tab w:val="right" w:pos="9689"/>
      </w:tabs>
    </w:pPr>
  </w:style>
  <w:style w:type="character" w:customStyle="1" w:styleId="a8">
    <w:name w:val="Верхний колонтитул Знак"/>
    <w:basedOn w:val="a4"/>
    <w:link w:val="a7"/>
    <w:uiPriority w:val="99"/>
    <w:rsid w:val="00DC162C"/>
    <w:rPr>
      <w:rFonts w:ascii="Times New Roman" w:hAnsi="Times New Roman"/>
      <w:sz w:val="28"/>
    </w:rPr>
  </w:style>
  <w:style w:type="paragraph" w:styleId="a9">
    <w:name w:val="footer"/>
    <w:basedOn w:val="a3"/>
    <w:link w:val="aa"/>
    <w:uiPriority w:val="99"/>
    <w:unhideWhenUsed/>
    <w:rsid w:val="009244EB"/>
    <w:pPr>
      <w:tabs>
        <w:tab w:val="center" w:pos="4844"/>
        <w:tab w:val="right" w:pos="9689"/>
      </w:tabs>
      <w:jc w:val="center"/>
    </w:pPr>
  </w:style>
  <w:style w:type="character" w:customStyle="1" w:styleId="aa">
    <w:name w:val="Нижний колонтитул Знак"/>
    <w:basedOn w:val="a4"/>
    <w:link w:val="a9"/>
    <w:uiPriority w:val="99"/>
    <w:rsid w:val="009244EB"/>
    <w:rPr>
      <w:rFonts w:ascii="Times New Roman" w:hAnsi="Times New Roman"/>
    </w:rPr>
  </w:style>
  <w:style w:type="character" w:styleId="ab">
    <w:name w:val="Placeholder Text"/>
    <w:basedOn w:val="a4"/>
    <w:uiPriority w:val="99"/>
    <w:semiHidden/>
    <w:rsid w:val="00435DF2"/>
    <w:rPr>
      <w:color w:val="808080"/>
    </w:rPr>
  </w:style>
  <w:style w:type="character" w:customStyle="1" w:styleId="10">
    <w:name w:val="Заголовок 1 Знак"/>
    <w:basedOn w:val="a4"/>
    <w:link w:val="1"/>
    <w:uiPriority w:val="9"/>
    <w:semiHidden/>
    <w:rsid w:val="00DC162C"/>
    <w:rPr>
      <w:rFonts w:asciiTheme="majorHAnsi" w:eastAsiaTheme="majorEastAsia" w:hAnsiTheme="majorHAnsi" w:cstheme="majorBidi"/>
      <w:color w:val="2F5496" w:themeColor="accent1" w:themeShade="BF"/>
      <w:sz w:val="32"/>
      <w:szCs w:val="32"/>
    </w:rPr>
  </w:style>
  <w:style w:type="character" w:styleId="ac">
    <w:name w:val="Unresolved Mention"/>
    <w:basedOn w:val="a4"/>
    <w:uiPriority w:val="99"/>
    <w:semiHidden/>
    <w:unhideWhenUsed/>
    <w:rsid w:val="001E5E4F"/>
    <w:rPr>
      <w:color w:val="605E5C"/>
      <w:shd w:val="clear" w:color="auto" w:fill="E1DFDD"/>
    </w:rPr>
  </w:style>
  <w:style w:type="paragraph" w:styleId="HTML">
    <w:name w:val="HTML Address"/>
    <w:basedOn w:val="a3"/>
    <w:link w:val="HTML0"/>
    <w:uiPriority w:val="99"/>
    <w:semiHidden/>
    <w:unhideWhenUsed/>
    <w:rsid w:val="003C32F4"/>
    <w:rPr>
      <w:i/>
      <w:iCs/>
    </w:rPr>
  </w:style>
  <w:style w:type="character" w:customStyle="1" w:styleId="HTML0">
    <w:name w:val="Адрес HTML Знак"/>
    <w:basedOn w:val="a4"/>
    <w:link w:val="HTML"/>
    <w:uiPriority w:val="99"/>
    <w:semiHidden/>
    <w:rsid w:val="003C32F4"/>
    <w:rPr>
      <w:rFonts w:ascii="Times New Roman" w:hAnsi="Times New Roman"/>
      <w:i/>
      <w:iCs/>
      <w:sz w:val="28"/>
    </w:rPr>
  </w:style>
  <w:style w:type="paragraph" w:styleId="ad">
    <w:name w:val="envelope address"/>
    <w:basedOn w:val="a3"/>
    <w:uiPriority w:val="99"/>
    <w:semiHidden/>
    <w:unhideWhenUsed/>
    <w:rsid w:val="003C32F4"/>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ae">
    <w:name w:val="Date"/>
    <w:basedOn w:val="a3"/>
    <w:next w:val="a3"/>
    <w:link w:val="af"/>
    <w:uiPriority w:val="99"/>
    <w:semiHidden/>
    <w:unhideWhenUsed/>
    <w:rsid w:val="003C32F4"/>
  </w:style>
  <w:style w:type="character" w:customStyle="1" w:styleId="af">
    <w:name w:val="Дата Знак"/>
    <w:basedOn w:val="a4"/>
    <w:link w:val="ae"/>
    <w:uiPriority w:val="99"/>
    <w:semiHidden/>
    <w:rsid w:val="003C32F4"/>
    <w:rPr>
      <w:rFonts w:ascii="Times New Roman" w:hAnsi="Times New Roman"/>
      <w:sz w:val="28"/>
    </w:rPr>
  </w:style>
  <w:style w:type="character" w:customStyle="1" w:styleId="22">
    <w:name w:val="Заголовок 2 Знак"/>
    <w:basedOn w:val="a4"/>
    <w:link w:val="21"/>
    <w:uiPriority w:val="9"/>
    <w:semiHidden/>
    <w:rsid w:val="00DC162C"/>
    <w:rPr>
      <w:rFonts w:asciiTheme="majorHAnsi" w:eastAsiaTheme="majorEastAsia" w:hAnsiTheme="majorHAnsi" w:cstheme="majorBidi"/>
      <w:color w:val="2F5496" w:themeColor="accent1" w:themeShade="BF"/>
      <w:sz w:val="26"/>
      <w:szCs w:val="26"/>
    </w:rPr>
  </w:style>
  <w:style w:type="character" w:customStyle="1" w:styleId="32">
    <w:name w:val="Заголовок 3 Знак"/>
    <w:basedOn w:val="a4"/>
    <w:link w:val="31"/>
    <w:uiPriority w:val="9"/>
    <w:rsid w:val="00DC162C"/>
    <w:rPr>
      <w:rFonts w:asciiTheme="majorHAnsi" w:eastAsiaTheme="majorEastAsia" w:hAnsiTheme="majorHAnsi" w:cstheme="majorBidi"/>
      <w:color w:val="1F3763" w:themeColor="accent1" w:themeShade="7F"/>
      <w:sz w:val="24"/>
      <w:szCs w:val="24"/>
    </w:rPr>
  </w:style>
  <w:style w:type="character" w:customStyle="1" w:styleId="42">
    <w:name w:val="Заголовок 4 Знак"/>
    <w:basedOn w:val="a4"/>
    <w:link w:val="41"/>
    <w:uiPriority w:val="9"/>
    <w:semiHidden/>
    <w:rsid w:val="00DC162C"/>
    <w:rPr>
      <w:rFonts w:asciiTheme="majorHAnsi" w:eastAsiaTheme="majorEastAsia" w:hAnsiTheme="majorHAnsi" w:cstheme="majorBidi"/>
      <w:i/>
      <w:iCs/>
      <w:color w:val="2F5496" w:themeColor="accent1" w:themeShade="BF"/>
      <w:sz w:val="28"/>
    </w:rPr>
  </w:style>
  <w:style w:type="character" w:customStyle="1" w:styleId="52">
    <w:name w:val="Заголовок 5 Знак"/>
    <w:basedOn w:val="a4"/>
    <w:link w:val="51"/>
    <w:uiPriority w:val="9"/>
    <w:semiHidden/>
    <w:rsid w:val="003C32F4"/>
    <w:rPr>
      <w:rFonts w:asciiTheme="majorHAnsi" w:eastAsiaTheme="majorEastAsia" w:hAnsiTheme="majorHAnsi" w:cstheme="majorBidi"/>
      <w:color w:val="2F5496" w:themeColor="accent1" w:themeShade="BF"/>
      <w:sz w:val="28"/>
    </w:rPr>
  </w:style>
  <w:style w:type="character" w:customStyle="1" w:styleId="60">
    <w:name w:val="Заголовок 6 Знак"/>
    <w:basedOn w:val="a4"/>
    <w:link w:val="6"/>
    <w:uiPriority w:val="9"/>
    <w:semiHidden/>
    <w:rsid w:val="003C32F4"/>
    <w:rPr>
      <w:rFonts w:asciiTheme="majorHAnsi" w:eastAsiaTheme="majorEastAsia" w:hAnsiTheme="majorHAnsi" w:cstheme="majorBidi"/>
      <w:color w:val="1F3763" w:themeColor="accent1" w:themeShade="7F"/>
      <w:sz w:val="28"/>
    </w:rPr>
  </w:style>
  <w:style w:type="character" w:customStyle="1" w:styleId="70">
    <w:name w:val="Заголовок 7 Знак"/>
    <w:basedOn w:val="a4"/>
    <w:link w:val="7"/>
    <w:uiPriority w:val="9"/>
    <w:semiHidden/>
    <w:rsid w:val="003C32F4"/>
    <w:rPr>
      <w:rFonts w:asciiTheme="majorHAnsi" w:eastAsiaTheme="majorEastAsia" w:hAnsiTheme="majorHAnsi" w:cstheme="majorBidi"/>
      <w:i/>
      <w:iCs/>
      <w:color w:val="1F3763" w:themeColor="accent1" w:themeShade="7F"/>
      <w:sz w:val="28"/>
    </w:rPr>
  </w:style>
  <w:style w:type="character" w:customStyle="1" w:styleId="80">
    <w:name w:val="Заголовок 8 Знак"/>
    <w:basedOn w:val="a4"/>
    <w:link w:val="8"/>
    <w:uiPriority w:val="9"/>
    <w:semiHidden/>
    <w:rsid w:val="003C32F4"/>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4"/>
    <w:link w:val="9"/>
    <w:uiPriority w:val="9"/>
    <w:semiHidden/>
    <w:rsid w:val="003C32F4"/>
    <w:rPr>
      <w:rFonts w:asciiTheme="majorHAnsi" w:eastAsiaTheme="majorEastAsia" w:hAnsiTheme="majorHAnsi" w:cstheme="majorBidi"/>
      <w:i/>
      <w:iCs/>
      <w:color w:val="272727" w:themeColor="text1" w:themeTint="D8"/>
      <w:sz w:val="21"/>
      <w:szCs w:val="21"/>
    </w:rPr>
  </w:style>
  <w:style w:type="paragraph" w:styleId="af0">
    <w:name w:val="Note Heading"/>
    <w:basedOn w:val="a3"/>
    <w:next w:val="a3"/>
    <w:link w:val="af1"/>
    <w:uiPriority w:val="99"/>
    <w:semiHidden/>
    <w:unhideWhenUsed/>
    <w:rsid w:val="003C32F4"/>
  </w:style>
  <w:style w:type="character" w:customStyle="1" w:styleId="af1">
    <w:name w:val="Заголовок записки Знак"/>
    <w:basedOn w:val="a4"/>
    <w:link w:val="af0"/>
    <w:uiPriority w:val="99"/>
    <w:semiHidden/>
    <w:rsid w:val="003C32F4"/>
    <w:rPr>
      <w:rFonts w:ascii="Times New Roman" w:hAnsi="Times New Roman"/>
      <w:sz w:val="28"/>
    </w:rPr>
  </w:style>
  <w:style w:type="paragraph" w:styleId="af2">
    <w:name w:val="TOC Heading"/>
    <w:basedOn w:val="1"/>
    <w:next w:val="a3"/>
    <w:uiPriority w:val="39"/>
    <w:semiHidden/>
    <w:unhideWhenUsed/>
    <w:qFormat/>
    <w:rsid w:val="003C32F4"/>
    <w:pPr>
      <w:outlineLvl w:val="9"/>
    </w:pPr>
  </w:style>
  <w:style w:type="paragraph" w:styleId="af3">
    <w:name w:val="toa heading"/>
    <w:basedOn w:val="a3"/>
    <w:next w:val="a3"/>
    <w:uiPriority w:val="99"/>
    <w:semiHidden/>
    <w:unhideWhenUsed/>
    <w:rsid w:val="003C32F4"/>
    <w:pPr>
      <w:spacing w:before="120"/>
    </w:pPr>
    <w:rPr>
      <w:rFonts w:asciiTheme="majorHAnsi" w:eastAsiaTheme="majorEastAsia" w:hAnsiTheme="majorHAnsi" w:cstheme="majorBidi"/>
      <w:b/>
      <w:bCs/>
      <w:sz w:val="24"/>
      <w:szCs w:val="24"/>
    </w:rPr>
  </w:style>
  <w:style w:type="paragraph" w:styleId="af4">
    <w:name w:val="Body Text"/>
    <w:basedOn w:val="a3"/>
    <w:link w:val="af5"/>
    <w:uiPriority w:val="99"/>
    <w:semiHidden/>
    <w:unhideWhenUsed/>
    <w:rsid w:val="003C32F4"/>
    <w:pPr>
      <w:spacing w:after="120"/>
    </w:pPr>
  </w:style>
  <w:style w:type="character" w:customStyle="1" w:styleId="af5">
    <w:name w:val="Основной текст Знак"/>
    <w:basedOn w:val="a4"/>
    <w:link w:val="af4"/>
    <w:uiPriority w:val="99"/>
    <w:semiHidden/>
    <w:rsid w:val="003C32F4"/>
    <w:rPr>
      <w:rFonts w:ascii="Times New Roman" w:hAnsi="Times New Roman"/>
      <w:sz w:val="28"/>
    </w:rPr>
  </w:style>
  <w:style w:type="paragraph" w:styleId="af6">
    <w:name w:val="Body Text First Indent"/>
    <w:basedOn w:val="af4"/>
    <w:link w:val="af7"/>
    <w:uiPriority w:val="99"/>
    <w:semiHidden/>
    <w:unhideWhenUsed/>
    <w:rsid w:val="003C32F4"/>
    <w:pPr>
      <w:spacing w:after="160"/>
      <w:ind w:firstLine="360"/>
    </w:pPr>
  </w:style>
  <w:style w:type="character" w:customStyle="1" w:styleId="af7">
    <w:name w:val="Красная строка Знак"/>
    <w:basedOn w:val="af5"/>
    <w:link w:val="af6"/>
    <w:uiPriority w:val="99"/>
    <w:semiHidden/>
    <w:rsid w:val="003C32F4"/>
    <w:rPr>
      <w:rFonts w:ascii="Times New Roman" w:hAnsi="Times New Roman"/>
      <w:sz w:val="28"/>
    </w:rPr>
  </w:style>
  <w:style w:type="paragraph" w:styleId="af8">
    <w:name w:val="Body Text Indent"/>
    <w:basedOn w:val="a3"/>
    <w:link w:val="af9"/>
    <w:uiPriority w:val="99"/>
    <w:semiHidden/>
    <w:unhideWhenUsed/>
    <w:rsid w:val="003C32F4"/>
    <w:pPr>
      <w:spacing w:after="120"/>
      <w:ind w:left="283"/>
    </w:pPr>
  </w:style>
  <w:style w:type="character" w:customStyle="1" w:styleId="af9">
    <w:name w:val="Основной текст с отступом Знак"/>
    <w:basedOn w:val="a4"/>
    <w:link w:val="af8"/>
    <w:uiPriority w:val="99"/>
    <w:semiHidden/>
    <w:rsid w:val="003C32F4"/>
    <w:rPr>
      <w:rFonts w:ascii="Times New Roman" w:hAnsi="Times New Roman"/>
      <w:sz w:val="28"/>
    </w:rPr>
  </w:style>
  <w:style w:type="paragraph" w:styleId="23">
    <w:name w:val="Body Text First Indent 2"/>
    <w:basedOn w:val="af8"/>
    <w:link w:val="24"/>
    <w:uiPriority w:val="99"/>
    <w:semiHidden/>
    <w:unhideWhenUsed/>
    <w:rsid w:val="003C32F4"/>
    <w:pPr>
      <w:spacing w:after="160"/>
      <w:ind w:left="360" w:firstLine="360"/>
    </w:pPr>
  </w:style>
  <w:style w:type="character" w:customStyle="1" w:styleId="24">
    <w:name w:val="Красная строка 2 Знак"/>
    <w:basedOn w:val="af9"/>
    <w:link w:val="23"/>
    <w:uiPriority w:val="99"/>
    <w:semiHidden/>
    <w:rsid w:val="003C32F4"/>
    <w:rPr>
      <w:rFonts w:ascii="Times New Roman" w:hAnsi="Times New Roman"/>
      <w:sz w:val="28"/>
    </w:rPr>
  </w:style>
  <w:style w:type="paragraph" w:styleId="a0">
    <w:name w:val="List Bullet"/>
    <w:basedOn w:val="a3"/>
    <w:uiPriority w:val="99"/>
    <w:semiHidden/>
    <w:unhideWhenUsed/>
    <w:rsid w:val="003C32F4"/>
    <w:pPr>
      <w:numPr>
        <w:numId w:val="7"/>
      </w:numPr>
      <w:ind w:left="0" w:firstLine="0"/>
      <w:contextualSpacing/>
    </w:pPr>
  </w:style>
  <w:style w:type="paragraph" w:styleId="20">
    <w:name w:val="List Bullet 2"/>
    <w:basedOn w:val="a3"/>
    <w:uiPriority w:val="99"/>
    <w:semiHidden/>
    <w:unhideWhenUsed/>
    <w:rsid w:val="003C32F4"/>
    <w:pPr>
      <w:numPr>
        <w:numId w:val="8"/>
      </w:numPr>
      <w:contextualSpacing/>
    </w:pPr>
  </w:style>
  <w:style w:type="paragraph" w:styleId="30">
    <w:name w:val="List Bullet 3"/>
    <w:basedOn w:val="a3"/>
    <w:uiPriority w:val="99"/>
    <w:semiHidden/>
    <w:unhideWhenUsed/>
    <w:rsid w:val="003C32F4"/>
    <w:pPr>
      <w:numPr>
        <w:numId w:val="9"/>
      </w:numPr>
      <w:contextualSpacing/>
    </w:pPr>
  </w:style>
  <w:style w:type="paragraph" w:styleId="40">
    <w:name w:val="List Bullet 4"/>
    <w:basedOn w:val="a3"/>
    <w:uiPriority w:val="99"/>
    <w:semiHidden/>
    <w:unhideWhenUsed/>
    <w:rsid w:val="003C32F4"/>
    <w:pPr>
      <w:numPr>
        <w:numId w:val="10"/>
      </w:numPr>
      <w:contextualSpacing/>
    </w:pPr>
  </w:style>
  <w:style w:type="paragraph" w:styleId="50">
    <w:name w:val="List Bullet 5"/>
    <w:basedOn w:val="a3"/>
    <w:uiPriority w:val="99"/>
    <w:semiHidden/>
    <w:unhideWhenUsed/>
    <w:rsid w:val="003C32F4"/>
    <w:pPr>
      <w:numPr>
        <w:numId w:val="11"/>
      </w:numPr>
      <w:contextualSpacing/>
    </w:pPr>
  </w:style>
  <w:style w:type="paragraph" w:styleId="a">
    <w:name w:val="List Number"/>
    <w:basedOn w:val="a3"/>
    <w:uiPriority w:val="99"/>
    <w:semiHidden/>
    <w:unhideWhenUsed/>
    <w:rsid w:val="003C32F4"/>
    <w:pPr>
      <w:numPr>
        <w:numId w:val="12"/>
      </w:numPr>
      <w:contextualSpacing/>
    </w:pPr>
  </w:style>
  <w:style w:type="paragraph" w:styleId="2">
    <w:name w:val="List Number 2"/>
    <w:basedOn w:val="a3"/>
    <w:uiPriority w:val="99"/>
    <w:semiHidden/>
    <w:unhideWhenUsed/>
    <w:rsid w:val="003C32F4"/>
    <w:pPr>
      <w:numPr>
        <w:numId w:val="13"/>
      </w:numPr>
      <w:contextualSpacing/>
    </w:pPr>
  </w:style>
  <w:style w:type="paragraph" w:styleId="3">
    <w:name w:val="List Number 3"/>
    <w:basedOn w:val="a3"/>
    <w:uiPriority w:val="99"/>
    <w:semiHidden/>
    <w:unhideWhenUsed/>
    <w:rsid w:val="003C32F4"/>
    <w:pPr>
      <w:numPr>
        <w:numId w:val="14"/>
      </w:numPr>
      <w:contextualSpacing/>
    </w:pPr>
  </w:style>
  <w:style w:type="paragraph" w:styleId="4">
    <w:name w:val="List Number 4"/>
    <w:basedOn w:val="a3"/>
    <w:uiPriority w:val="99"/>
    <w:semiHidden/>
    <w:unhideWhenUsed/>
    <w:rsid w:val="003C32F4"/>
    <w:pPr>
      <w:numPr>
        <w:numId w:val="15"/>
      </w:numPr>
      <w:contextualSpacing/>
    </w:pPr>
  </w:style>
  <w:style w:type="paragraph" w:styleId="5">
    <w:name w:val="List Number 5"/>
    <w:basedOn w:val="a3"/>
    <w:uiPriority w:val="99"/>
    <w:semiHidden/>
    <w:unhideWhenUsed/>
    <w:rsid w:val="003C32F4"/>
    <w:pPr>
      <w:numPr>
        <w:numId w:val="16"/>
      </w:numPr>
      <w:contextualSpacing/>
    </w:pPr>
  </w:style>
  <w:style w:type="paragraph" w:styleId="25">
    <w:name w:val="envelope return"/>
    <w:basedOn w:val="a3"/>
    <w:uiPriority w:val="99"/>
    <w:semiHidden/>
    <w:unhideWhenUsed/>
    <w:rsid w:val="003C32F4"/>
    <w:rPr>
      <w:rFonts w:asciiTheme="majorHAnsi" w:eastAsiaTheme="majorEastAsia" w:hAnsiTheme="majorHAnsi" w:cstheme="majorBidi"/>
      <w:sz w:val="20"/>
      <w:szCs w:val="20"/>
    </w:rPr>
  </w:style>
  <w:style w:type="paragraph" w:styleId="afa">
    <w:name w:val="Normal Indent"/>
    <w:basedOn w:val="a3"/>
    <w:uiPriority w:val="99"/>
    <w:semiHidden/>
    <w:unhideWhenUsed/>
    <w:rsid w:val="003C32F4"/>
    <w:pPr>
      <w:ind w:left="708"/>
    </w:pPr>
  </w:style>
  <w:style w:type="paragraph" w:styleId="26">
    <w:name w:val="toc 2"/>
    <w:basedOn w:val="a3"/>
    <w:next w:val="a3"/>
    <w:autoRedefine/>
    <w:uiPriority w:val="39"/>
    <w:semiHidden/>
    <w:unhideWhenUsed/>
    <w:rsid w:val="003C32F4"/>
    <w:pPr>
      <w:spacing w:after="100"/>
      <w:ind w:left="280"/>
    </w:pPr>
  </w:style>
  <w:style w:type="paragraph" w:styleId="33">
    <w:name w:val="toc 3"/>
    <w:basedOn w:val="a3"/>
    <w:next w:val="a3"/>
    <w:autoRedefine/>
    <w:uiPriority w:val="39"/>
    <w:semiHidden/>
    <w:unhideWhenUsed/>
    <w:rsid w:val="003C32F4"/>
    <w:pPr>
      <w:spacing w:after="100"/>
      <w:ind w:left="560"/>
    </w:pPr>
  </w:style>
  <w:style w:type="paragraph" w:styleId="43">
    <w:name w:val="toc 4"/>
    <w:basedOn w:val="a3"/>
    <w:next w:val="a3"/>
    <w:autoRedefine/>
    <w:uiPriority w:val="39"/>
    <w:semiHidden/>
    <w:unhideWhenUsed/>
    <w:rsid w:val="003C32F4"/>
    <w:pPr>
      <w:spacing w:after="100"/>
      <w:ind w:left="840"/>
    </w:pPr>
  </w:style>
  <w:style w:type="paragraph" w:styleId="53">
    <w:name w:val="toc 5"/>
    <w:basedOn w:val="a3"/>
    <w:next w:val="a3"/>
    <w:autoRedefine/>
    <w:uiPriority w:val="39"/>
    <w:semiHidden/>
    <w:unhideWhenUsed/>
    <w:rsid w:val="003C32F4"/>
    <w:pPr>
      <w:spacing w:after="100"/>
      <w:ind w:left="1120"/>
    </w:pPr>
  </w:style>
  <w:style w:type="paragraph" w:styleId="61">
    <w:name w:val="toc 6"/>
    <w:basedOn w:val="a3"/>
    <w:next w:val="a3"/>
    <w:autoRedefine/>
    <w:uiPriority w:val="39"/>
    <w:semiHidden/>
    <w:unhideWhenUsed/>
    <w:rsid w:val="003C32F4"/>
    <w:pPr>
      <w:spacing w:after="100"/>
      <w:ind w:left="1400"/>
    </w:pPr>
  </w:style>
  <w:style w:type="paragraph" w:styleId="71">
    <w:name w:val="toc 7"/>
    <w:basedOn w:val="a3"/>
    <w:next w:val="a3"/>
    <w:autoRedefine/>
    <w:uiPriority w:val="39"/>
    <w:semiHidden/>
    <w:unhideWhenUsed/>
    <w:rsid w:val="003C32F4"/>
    <w:pPr>
      <w:spacing w:after="100"/>
      <w:ind w:left="1680"/>
    </w:pPr>
  </w:style>
  <w:style w:type="paragraph" w:styleId="81">
    <w:name w:val="toc 8"/>
    <w:basedOn w:val="a3"/>
    <w:next w:val="a3"/>
    <w:autoRedefine/>
    <w:uiPriority w:val="39"/>
    <w:semiHidden/>
    <w:unhideWhenUsed/>
    <w:rsid w:val="003C32F4"/>
    <w:pPr>
      <w:spacing w:after="100"/>
      <w:ind w:left="1960"/>
    </w:pPr>
  </w:style>
  <w:style w:type="paragraph" w:styleId="91">
    <w:name w:val="toc 9"/>
    <w:basedOn w:val="a3"/>
    <w:next w:val="a3"/>
    <w:autoRedefine/>
    <w:uiPriority w:val="39"/>
    <w:semiHidden/>
    <w:unhideWhenUsed/>
    <w:rsid w:val="003C32F4"/>
    <w:pPr>
      <w:spacing w:after="100"/>
      <w:ind w:left="2240"/>
    </w:pPr>
  </w:style>
  <w:style w:type="paragraph" w:styleId="27">
    <w:name w:val="Body Text 2"/>
    <w:basedOn w:val="a3"/>
    <w:link w:val="28"/>
    <w:uiPriority w:val="99"/>
    <w:semiHidden/>
    <w:unhideWhenUsed/>
    <w:rsid w:val="003C32F4"/>
    <w:pPr>
      <w:spacing w:after="120" w:line="480" w:lineRule="auto"/>
    </w:pPr>
  </w:style>
  <w:style w:type="character" w:customStyle="1" w:styleId="28">
    <w:name w:val="Основной текст 2 Знак"/>
    <w:basedOn w:val="a4"/>
    <w:link w:val="27"/>
    <w:uiPriority w:val="99"/>
    <w:semiHidden/>
    <w:rsid w:val="003C32F4"/>
    <w:rPr>
      <w:rFonts w:ascii="Times New Roman" w:hAnsi="Times New Roman"/>
      <w:sz w:val="28"/>
    </w:rPr>
  </w:style>
  <w:style w:type="paragraph" w:styleId="34">
    <w:name w:val="Body Text 3"/>
    <w:basedOn w:val="a3"/>
    <w:link w:val="35"/>
    <w:uiPriority w:val="99"/>
    <w:semiHidden/>
    <w:unhideWhenUsed/>
    <w:rsid w:val="003C32F4"/>
    <w:pPr>
      <w:spacing w:after="120"/>
    </w:pPr>
    <w:rPr>
      <w:sz w:val="16"/>
      <w:szCs w:val="16"/>
    </w:rPr>
  </w:style>
  <w:style w:type="character" w:customStyle="1" w:styleId="35">
    <w:name w:val="Основной текст 3 Знак"/>
    <w:basedOn w:val="a4"/>
    <w:link w:val="34"/>
    <w:uiPriority w:val="99"/>
    <w:semiHidden/>
    <w:rsid w:val="003C32F4"/>
    <w:rPr>
      <w:rFonts w:ascii="Times New Roman" w:hAnsi="Times New Roman"/>
      <w:sz w:val="16"/>
      <w:szCs w:val="16"/>
    </w:rPr>
  </w:style>
  <w:style w:type="paragraph" w:styleId="29">
    <w:name w:val="Body Text Indent 2"/>
    <w:basedOn w:val="a3"/>
    <w:link w:val="2a"/>
    <w:uiPriority w:val="99"/>
    <w:semiHidden/>
    <w:unhideWhenUsed/>
    <w:rsid w:val="003C32F4"/>
    <w:pPr>
      <w:spacing w:after="120" w:line="480" w:lineRule="auto"/>
      <w:ind w:left="283"/>
    </w:pPr>
  </w:style>
  <w:style w:type="character" w:customStyle="1" w:styleId="2a">
    <w:name w:val="Основной текст с отступом 2 Знак"/>
    <w:basedOn w:val="a4"/>
    <w:link w:val="29"/>
    <w:uiPriority w:val="99"/>
    <w:semiHidden/>
    <w:rsid w:val="003C32F4"/>
    <w:rPr>
      <w:rFonts w:ascii="Times New Roman" w:hAnsi="Times New Roman"/>
      <w:sz w:val="28"/>
    </w:rPr>
  </w:style>
  <w:style w:type="paragraph" w:styleId="36">
    <w:name w:val="Body Text Indent 3"/>
    <w:basedOn w:val="a3"/>
    <w:link w:val="37"/>
    <w:uiPriority w:val="99"/>
    <w:semiHidden/>
    <w:unhideWhenUsed/>
    <w:rsid w:val="003C32F4"/>
    <w:pPr>
      <w:spacing w:after="120"/>
      <w:ind w:left="283"/>
    </w:pPr>
    <w:rPr>
      <w:sz w:val="16"/>
      <w:szCs w:val="16"/>
    </w:rPr>
  </w:style>
  <w:style w:type="character" w:customStyle="1" w:styleId="37">
    <w:name w:val="Основной текст с отступом 3 Знак"/>
    <w:basedOn w:val="a4"/>
    <w:link w:val="36"/>
    <w:uiPriority w:val="99"/>
    <w:semiHidden/>
    <w:rsid w:val="003C32F4"/>
    <w:rPr>
      <w:rFonts w:ascii="Times New Roman" w:hAnsi="Times New Roman"/>
      <w:sz w:val="16"/>
      <w:szCs w:val="16"/>
    </w:rPr>
  </w:style>
  <w:style w:type="paragraph" w:styleId="afb">
    <w:name w:val="table of figures"/>
    <w:basedOn w:val="a3"/>
    <w:next w:val="a3"/>
    <w:uiPriority w:val="99"/>
    <w:semiHidden/>
    <w:unhideWhenUsed/>
    <w:rsid w:val="003C32F4"/>
  </w:style>
  <w:style w:type="paragraph" w:styleId="afc">
    <w:name w:val="Signature"/>
    <w:basedOn w:val="a3"/>
    <w:link w:val="afd"/>
    <w:uiPriority w:val="99"/>
    <w:semiHidden/>
    <w:unhideWhenUsed/>
    <w:rsid w:val="003C32F4"/>
    <w:pPr>
      <w:ind w:left="4252"/>
    </w:pPr>
  </w:style>
  <w:style w:type="character" w:customStyle="1" w:styleId="afd">
    <w:name w:val="Подпись Знак"/>
    <w:basedOn w:val="a4"/>
    <w:link w:val="afc"/>
    <w:uiPriority w:val="99"/>
    <w:semiHidden/>
    <w:rsid w:val="003C32F4"/>
    <w:rPr>
      <w:rFonts w:ascii="Times New Roman" w:hAnsi="Times New Roman"/>
      <w:sz w:val="28"/>
    </w:rPr>
  </w:style>
  <w:style w:type="paragraph" w:styleId="afe">
    <w:name w:val="Salutation"/>
    <w:basedOn w:val="a3"/>
    <w:next w:val="a3"/>
    <w:link w:val="aff"/>
    <w:uiPriority w:val="99"/>
    <w:semiHidden/>
    <w:unhideWhenUsed/>
    <w:rsid w:val="003C32F4"/>
  </w:style>
  <w:style w:type="character" w:customStyle="1" w:styleId="aff">
    <w:name w:val="Приветствие Знак"/>
    <w:basedOn w:val="a4"/>
    <w:link w:val="afe"/>
    <w:uiPriority w:val="99"/>
    <w:semiHidden/>
    <w:rsid w:val="003C32F4"/>
    <w:rPr>
      <w:rFonts w:ascii="Times New Roman" w:hAnsi="Times New Roman"/>
      <w:sz w:val="28"/>
    </w:rPr>
  </w:style>
  <w:style w:type="paragraph" w:styleId="aff0">
    <w:name w:val="List Continue"/>
    <w:basedOn w:val="a3"/>
    <w:uiPriority w:val="99"/>
    <w:semiHidden/>
    <w:unhideWhenUsed/>
    <w:rsid w:val="003C32F4"/>
    <w:pPr>
      <w:spacing w:after="120"/>
      <w:ind w:left="283"/>
      <w:contextualSpacing/>
    </w:pPr>
  </w:style>
  <w:style w:type="paragraph" w:styleId="2b">
    <w:name w:val="List Continue 2"/>
    <w:basedOn w:val="a3"/>
    <w:uiPriority w:val="99"/>
    <w:semiHidden/>
    <w:unhideWhenUsed/>
    <w:rsid w:val="003C32F4"/>
    <w:pPr>
      <w:spacing w:after="120"/>
      <w:ind w:left="566"/>
      <w:contextualSpacing/>
    </w:pPr>
  </w:style>
  <w:style w:type="paragraph" w:styleId="38">
    <w:name w:val="List Continue 3"/>
    <w:basedOn w:val="a3"/>
    <w:uiPriority w:val="99"/>
    <w:semiHidden/>
    <w:unhideWhenUsed/>
    <w:rsid w:val="003C32F4"/>
    <w:pPr>
      <w:spacing w:after="120"/>
      <w:ind w:left="849"/>
      <w:contextualSpacing/>
    </w:pPr>
  </w:style>
  <w:style w:type="paragraph" w:styleId="44">
    <w:name w:val="List Continue 4"/>
    <w:basedOn w:val="a3"/>
    <w:uiPriority w:val="99"/>
    <w:semiHidden/>
    <w:unhideWhenUsed/>
    <w:rsid w:val="003C32F4"/>
    <w:pPr>
      <w:spacing w:after="120"/>
      <w:ind w:left="1132"/>
      <w:contextualSpacing/>
    </w:pPr>
  </w:style>
  <w:style w:type="paragraph" w:styleId="54">
    <w:name w:val="List Continue 5"/>
    <w:basedOn w:val="a3"/>
    <w:uiPriority w:val="99"/>
    <w:semiHidden/>
    <w:unhideWhenUsed/>
    <w:rsid w:val="003C32F4"/>
    <w:pPr>
      <w:spacing w:after="120"/>
      <w:ind w:left="1415"/>
      <w:contextualSpacing/>
    </w:pPr>
  </w:style>
  <w:style w:type="paragraph" w:styleId="aff1">
    <w:name w:val="Closing"/>
    <w:basedOn w:val="a3"/>
    <w:link w:val="aff2"/>
    <w:uiPriority w:val="99"/>
    <w:semiHidden/>
    <w:unhideWhenUsed/>
    <w:rsid w:val="003C32F4"/>
    <w:pPr>
      <w:ind w:left="4252"/>
    </w:pPr>
  </w:style>
  <w:style w:type="character" w:customStyle="1" w:styleId="aff2">
    <w:name w:val="Прощание Знак"/>
    <w:basedOn w:val="a4"/>
    <w:link w:val="aff1"/>
    <w:uiPriority w:val="99"/>
    <w:semiHidden/>
    <w:rsid w:val="003C32F4"/>
    <w:rPr>
      <w:rFonts w:ascii="Times New Roman" w:hAnsi="Times New Roman"/>
      <w:sz w:val="28"/>
    </w:rPr>
  </w:style>
  <w:style w:type="paragraph" w:styleId="aff3">
    <w:name w:val="List"/>
    <w:basedOn w:val="a3"/>
    <w:uiPriority w:val="99"/>
    <w:semiHidden/>
    <w:unhideWhenUsed/>
    <w:rsid w:val="003C32F4"/>
    <w:pPr>
      <w:ind w:left="283" w:hanging="283"/>
      <w:contextualSpacing/>
    </w:pPr>
  </w:style>
  <w:style w:type="paragraph" w:styleId="2c">
    <w:name w:val="List 2"/>
    <w:basedOn w:val="a3"/>
    <w:uiPriority w:val="99"/>
    <w:semiHidden/>
    <w:unhideWhenUsed/>
    <w:rsid w:val="003C32F4"/>
    <w:pPr>
      <w:ind w:left="566" w:hanging="283"/>
      <w:contextualSpacing/>
    </w:pPr>
  </w:style>
  <w:style w:type="paragraph" w:styleId="39">
    <w:name w:val="List 3"/>
    <w:basedOn w:val="a3"/>
    <w:uiPriority w:val="99"/>
    <w:semiHidden/>
    <w:unhideWhenUsed/>
    <w:rsid w:val="003C32F4"/>
    <w:pPr>
      <w:ind w:left="849" w:hanging="283"/>
      <w:contextualSpacing/>
    </w:pPr>
  </w:style>
  <w:style w:type="paragraph" w:styleId="45">
    <w:name w:val="List 4"/>
    <w:basedOn w:val="a3"/>
    <w:uiPriority w:val="99"/>
    <w:semiHidden/>
    <w:unhideWhenUsed/>
    <w:rsid w:val="003C32F4"/>
    <w:pPr>
      <w:ind w:left="1132" w:hanging="283"/>
      <w:contextualSpacing/>
    </w:pPr>
  </w:style>
  <w:style w:type="paragraph" w:styleId="55">
    <w:name w:val="List 5"/>
    <w:basedOn w:val="a3"/>
    <w:uiPriority w:val="99"/>
    <w:semiHidden/>
    <w:unhideWhenUsed/>
    <w:rsid w:val="003C32F4"/>
    <w:pPr>
      <w:ind w:left="1415" w:hanging="283"/>
      <w:contextualSpacing/>
    </w:pPr>
  </w:style>
  <w:style w:type="paragraph" w:styleId="HTML1">
    <w:name w:val="HTML Preformatted"/>
    <w:basedOn w:val="a3"/>
    <w:link w:val="HTML2"/>
    <w:uiPriority w:val="99"/>
    <w:semiHidden/>
    <w:unhideWhenUsed/>
    <w:rsid w:val="003C32F4"/>
    <w:rPr>
      <w:rFonts w:ascii="Consolas" w:hAnsi="Consolas"/>
      <w:sz w:val="20"/>
      <w:szCs w:val="20"/>
    </w:rPr>
  </w:style>
  <w:style w:type="character" w:customStyle="1" w:styleId="HTML2">
    <w:name w:val="Стандартный HTML Знак"/>
    <w:basedOn w:val="a4"/>
    <w:link w:val="HTML1"/>
    <w:uiPriority w:val="99"/>
    <w:semiHidden/>
    <w:rsid w:val="003C32F4"/>
    <w:rPr>
      <w:rFonts w:ascii="Consolas" w:hAnsi="Consolas"/>
      <w:sz w:val="20"/>
      <w:szCs w:val="20"/>
    </w:rPr>
  </w:style>
  <w:style w:type="paragraph" w:styleId="aff4">
    <w:name w:val="Document Map"/>
    <w:basedOn w:val="a3"/>
    <w:link w:val="aff5"/>
    <w:uiPriority w:val="99"/>
    <w:semiHidden/>
    <w:unhideWhenUsed/>
    <w:rsid w:val="003C32F4"/>
    <w:rPr>
      <w:rFonts w:ascii="Segoe UI" w:hAnsi="Segoe UI" w:cs="Segoe UI"/>
      <w:sz w:val="16"/>
      <w:szCs w:val="16"/>
    </w:rPr>
  </w:style>
  <w:style w:type="character" w:customStyle="1" w:styleId="aff5">
    <w:name w:val="Схема документа Знак"/>
    <w:basedOn w:val="a4"/>
    <w:link w:val="aff4"/>
    <w:uiPriority w:val="99"/>
    <w:semiHidden/>
    <w:rsid w:val="003C32F4"/>
    <w:rPr>
      <w:rFonts w:ascii="Segoe UI" w:hAnsi="Segoe UI" w:cs="Segoe UI"/>
      <w:sz w:val="16"/>
      <w:szCs w:val="16"/>
    </w:rPr>
  </w:style>
  <w:style w:type="paragraph" w:styleId="aff6">
    <w:name w:val="table of authorities"/>
    <w:basedOn w:val="a3"/>
    <w:next w:val="a3"/>
    <w:uiPriority w:val="99"/>
    <w:semiHidden/>
    <w:unhideWhenUsed/>
    <w:rsid w:val="003C32F4"/>
    <w:pPr>
      <w:ind w:left="280" w:hanging="280"/>
    </w:pPr>
  </w:style>
  <w:style w:type="paragraph" w:styleId="aff7">
    <w:name w:val="Plain Text"/>
    <w:basedOn w:val="a3"/>
    <w:link w:val="aff8"/>
    <w:uiPriority w:val="99"/>
    <w:semiHidden/>
    <w:unhideWhenUsed/>
    <w:rsid w:val="003C32F4"/>
    <w:rPr>
      <w:rFonts w:ascii="Consolas" w:hAnsi="Consolas"/>
      <w:sz w:val="21"/>
      <w:szCs w:val="21"/>
    </w:rPr>
  </w:style>
  <w:style w:type="character" w:customStyle="1" w:styleId="aff8">
    <w:name w:val="Текст Знак"/>
    <w:basedOn w:val="a4"/>
    <w:link w:val="aff7"/>
    <w:uiPriority w:val="99"/>
    <w:semiHidden/>
    <w:rsid w:val="003C32F4"/>
    <w:rPr>
      <w:rFonts w:ascii="Consolas" w:hAnsi="Consolas"/>
      <w:sz w:val="21"/>
      <w:szCs w:val="21"/>
    </w:rPr>
  </w:style>
  <w:style w:type="paragraph" w:styleId="aff9">
    <w:name w:val="Balloon Text"/>
    <w:basedOn w:val="a3"/>
    <w:link w:val="affa"/>
    <w:uiPriority w:val="99"/>
    <w:semiHidden/>
    <w:unhideWhenUsed/>
    <w:rsid w:val="003C32F4"/>
    <w:rPr>
      <w:rFonts w:ascii="Segoe UI" w:hAnsi="Segoe UI" w:cs="Segoe UI"/>
      <w:sz w:val="18"/>
      <w:szCs w:val="18"/>
    </w:rPr>
  </w:style>
  <w:style w:type="character" w:customStyle="1" w:styleId="affa">
    <w:name w:val="Текст выноски Знак"/>
    <w:basedOn w:val="a4"/>
    <w:link w:val="aff9"/>
    <w:uiPriority w:val="99"/>
    <w:semiHidden/>
    <w:rsid w:val="003C32F4"/>
    <w:rPr>
      <w:rFonts w:ascii="Segoe UI" w:hAnsi="Segoe UI" w:cs="Segoe UI"/>
      <w:sz w:val="18"/>
      <w:szCs w:val="18"/>
    </w:rPr>
  </w:style>
  <w:style w:type="paragraph" w:styleId="affb">
    <w:name w:val="endnote text"/>
    <w:basedOn w:val="a3"/>
    <w:link w:val="affc"/>
    <w:uiPriority w:val="99"/>
    <w:semiHidden/>
    <w:unhideWhenUsed/>
    <w:rsid w:val="003C32F4"/>
    <w:rPr>
      <w:sz w:val="20"/>
      <w:szCs w:val="20"/>
    </w:rPr>
  </w:style>
  <w:style w:type="character" w:customStyle="1" w:styleId="affc">
    <w:name w:val="Текст концевой сноски Знак"/>
    <w:basedOn w:val="a4"/>
    <w:link w:val="affb"/>
    <w:uiPriority w:val="99"/>
    <w:semiHidden/>
    <w:rsid w:val="003C32F4"/>
    <w:rPr>
      <w:rFonts w:ascii="Times New Roman" w:hAnsi="Times New Roman"/>
      <w:sz w:val="20"/>
      <w:szCs w:val="20"/>
    </w:rPr>
  </w:style>
  <w:style w:type="paragraph" w:styleId="affd">
    <w:name w:val="macro"/>
    <w:link w:val="affe"/>
    <w:uiPriority w:val="99"/>
    <w:semiHidden/>
    <w:unhideWhenUsed/>
    <w:rsid w:val="003C32F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affe">
    <w:name w:val="Текст макроса Знак"/>
    <w:basedOn w:val="a4"/>
    <w:link w:val="affd"/>
    <w:uiPriority w:val="99"/>
    <w:semiHidden/>
    <w:rsid w:val="003C32F4"/>
    <w:rPr>
      <w:rFonts w:ascii="Consolas" w:hAnsi="Consolas"/>
      <w:sz w:val="20"/>
      <w:szCs w:val="20"/>
    </w:rPr>
  </w:style>
  <w:style w:type="paragraph" w:styleId="afff">
    <w:name w:val="annotation text"/>
    <w:basedOn w:val="a3"/>
    <w:link w:val="afff0"/>
    <w:uiPriority w:val="99"/>
    <w:semiHidden/>
    <w:unhideWhenUsed/>
    <w:rsid w:val="003C32F4"/>
    <w:rPr>
      <w:sz w:val="20"/>
      <w:szCs w:val="20"/>
    </w:rPr>
  </w:style>
  <w:style w:type="character" w:customStyle="1" w:styleId="afff0">
    <w:name w:val="Текст примечания Знак"/>
    <w:basedOn w:val="a4"/>
    <w:link w:val="afff"/>
    <w:uiPriority w:val="99"/>
    <w:semiHidden/>
    <w:rsid w:val="003C32F4"/>
    <w:rPr>
      <w:rFonts w:ascii="Times New Roman" w:hAnsi="Times New Roman"/>
      <w:sz w:val="20"/>
      <w:szCs w:val="20"/>
    </w:rPr>
  </w:style>
  <w:style w:type="paragraph" w:styleId="afff1">
    <w:name w:val="footnote text"/>
    <w:basedOn w:val="a3"/>
    <w:link w:val="afff2"/>
    <w:uiPriority w:val="99"/>
    <w:semiHidden/>
    <w:unhideWhenUsed/>
    <w:rsid w:val="003C32F4"/>
    <w:rPr>
      <w:sz w:val="20"/>
      <w:szCs w:val="20"/>
    </w:rPr>
  </w:style>
  <w:style w:type="character" w:customStyle="1" w:styleId="afff2">
    <w:name w:val="Текст сноски Знак"/>
    <w:basedOn w:val="a4"/>
    <w:link w:val="afff1"/>
    <w:uiPriority w:val="99"/>
    <w:semiHidden/>
    <w:rsid w:val="003C32F4"/>
    <w:rPr>
      <w:rFonts w:ascii="Times New Roman" w:hAnsi="Times New Roman"/>
      <w:sz w:val="20"/>
      <w:szCs w:val="20"/>
    </w:rPr>
  </w:style>
  <w:style w:type="paragraph" w:styleId="afff3">
    <w:name w:val="annotation subject"/>
    <w:basedOn w:val="afff"/>
    <w:next w:val="afff"/>
    <w:link w:val="afff4"/>
    <w:uiPriority w:val="99"/>
    <w:semiHidden/>
    <w:unhideWhenUsed/>
    <w:rsid w:val="003C32F4"/>
    <w:rPr>
      <w:b/>
      <w:bCs/>
    </w:rPr>
  </w:style>
  <w:style w:type="character" w:customStyle="1" w:styleId="afff4">
    <w:name w:val="Тема примечания Знак"/>
    <w:basedOn w:val="afff0"/>
    <w:link w:val="afff3"/>
    <w:uiPriority w:val="99"/>
    <w:semiHidden/>
    <w:rsid w:val="003C32F4"/>
    <w:rPr>
      <w:rFonts w:ascii="Times New Roman" w:hAnsi="Times New Roman"/>
      <w:b/>
      <w:bCs/>
      <w:sz w:val="20"/>
      <w:szCs w:val="20"/>
    </w:rPr>
  </w:style>
  <w:style w:type="paragraph" w:styleId="11">
    <w:name w:val="index 1"/>
    <w:basedOn w:val="a3"/>
    <w:next w:val="a3"/>
    <w:autoRedefine/>
    <w:uiPriority w:val="99"/>
    <w:semiHidden/>
    <w:unhideWhenUsed/>
    <w:rsid w:val="003C32F4"/>
    <w:pPr>
      <w:ind w:left="280" w:hanging="280"/>
    </w:pPr>
  </w:style>
  <w:style w:type="paragraph" w:styleId="afff5">
    <w:name w:val="index heading"/>
    <w:basedOn w:val="a3"/>
    <w:next w:val="11"/>
    <w:uiPriority w:val="99"/>
    <w:semiHidden/>
    <w:unhideWhenUsed/>
    <w:rsid w:val="003C32F4"/>
    <w:rPr>
      <w:rFonts w:asciiTheme="majorHAnsi" w:eastAsiaTheme="majorEastAsia" w:hAnsiTheme="majorHAnsi" w:cstheme="majorBidi"/>
      <w:b/>
      <w:bCs/>
    </w:rPr>
  </w:style>
  <w:style w:type="paragraph" w:styleId="2d">
    <w:name w:val="index 2"/>
    <w:basedOn w:val="a3"/>
    <w:next w:val="a3"/>
    <w:autoRedefine/>
    <w:uiPriority w:val="99"/>
    <w:semiHidden/>
    <w:unhideWhenUsed/>
    <w:rsid w:val="003C32F4"/>
    <w:pPr>
      <w:ind w:left="560" w:hanging="280"/>
    </w:pPr>
  </w:style>
  <w:style w:type="paragraph" w:styleId="3a">
    <w:name w:val="index 3"/>
    <w:basedOn w:val="a3"/>
    <w:next w:val="a3"/>
    <w:autoRedefine/>
    <w:uiPriority w:val="99"/>
    <w:semiHidden/>
    <w:unhideWhenUsed/>
    <w:rsid w:val="003C32F4"/>
    <w:pPr>
      <w:ind w:left="840" w:hanging="280"/>
    </w:pPr>
  </w:style>
  <w:style w:type="paragraph" w:styleId="46">
    <w:name w:val="index 4"/>
    <w:basedOn w:val="a3"/>
    <w:next w:val="a3"/>
    <w:autoRedefine/>
    <w:uiPriority w:val="99"/>
    <w:semiHidden/>
    <w:unhideWhenUsed/>
    <w:rsid w:val="003C32F4"/>
    <w:pPr>
      <w:ind w:left="1120" w:hanging="280"/>
    </w:pPr>
  </w:style>
  <w:style w:type="paragraph" w:styleId="56">
    <w:name w:val="index 5"/>
    <w:basedOn w:val="a3"/>
    <w:next w:val="a3"/>
    <w:autoRedefine/>
    <w:uiPriority w:val="99"/>
    <w:semiHidden/>
    <w:unhideWhenUsed/>
    <w:rsid w:val="003C32F4"/>
    <w:pPr>
      <w:ind w:left="1400" w:hanging="280"/>
    </w:pPr>
  </w:style>
  <w:style w:type="paragraph" w:styleId="62">
    <w:name w:val="index 6"/>
    <w:basedOn w:val="a3"/>
    <w:next w:val="a3"/>
    <w:autoRedefine/>
    <w:uiPriority w:val="99"/>
    <w:semiHidden/>
    <w:unhideWhenUsed/>
    <w:rsid w:val="003C32F4"/>
    <w:pPr>
      <w:ind w:left="1680" w:hanging="280"/>
    </w:pPr>
  </w:style>
  <w:style w:type="paragraph" w:styleId="72">
    <w:name w:val="index 7"/>
    <w:basedOn w:val="a3"/>
    <w:next w:val="a3"/>
    <w:autoRedefine/>
    <w:uiPriority w:val="99"/>
    <w:semiHidden/>
    <w:unhideWhenUsed/>
    <w:rsid w:val="003C32F4"/>
    <w:pPr>
      <w:ind w:left="1960" w:hanging="280"/>
    </w:pPr>
  </w:style>
  <w:style w:type="paragraph" w:styleId="82">
    <w:name w:val="index 8"/>
    <w:basedOn w:val="a3"/>
    <w:next w:val="a3"/>
    <w:autoRedefine/>
    <w:uiPriority w:val="99"/>
    <w:semiHidden/>
    <w:unhideWhenUsed/>
    <w:rsid w:val="003C32F4"/>
    <w:pPr>
      <w:ind w:left="2240" w:hanging="280"/>
    </w:pPr>
  </w:style>
  <w:style w:type="paragraph" w:styleId="92">
    <w:name w:val="index 9"/>
    <w:basedOn w:val="a3"/>
    <w:next w:val="a3"/>
    <w:autoRedefine/>
    <w:uiPriority w:val="99"/>
    <w:semiHidden/>
    <w:unhideWhenUsed/>
    <w:rsid w:val="003C32F4"/>
    <w:pPr>
      <w:ind w:left="2520" w:hanging="280"/>
    </w:pPr>
  </w:style>
  <w:style w:type="paragraph" w:styleId="afff6">
    <w:name w:val="Block Text"/>
    <w:basedOn w:val="a3"/>
    <w:uiPriority w:val="99"/>
    <w:semiHidden/>
    <w:unhideWhenUsed/>
    <w:rsid w:val="003C32F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afff7">
    <w:name w:val="Message Header"/>
    <w:basedOn w:val="a3"/>
    <w:link w:val="afff8"/>
    <w:uiPriority w:val="99"/>
    <w:semiHidden/>
    <w:unhideWhenUsed/>
    <w:rsid w:val="003C32F4"/>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afff8">
    <w:name w:val="Шапка Знак"/>
    <w:basedOn w:val="a4"/>
    <w:link w:val="afff7"/>
    <w:uiPriority w:val="99"/>
    <w:semiHidden/>
    <w:rsid w:val="003C32F4"/>
    <w:rPr>
      <w:rFonts w:asciiTheme="majorHAnsi" w:eastAsiaTheme="majorEastAsia" w:hAnsiTheme="majorHAnsi" w:cstheme="majorBidi"/>
      <w:sz w:val="24"/>
      <w:szCs w:val="24"/>
      <w:shd w:val="pct20" w:color="auto" w:fill="auto"/>
    </w:rPr>
  </w:style>
  <w:style w:type="paragraph" w:styleId="afff9">
    <w:name w:val="E-mail Signature"/>
    <w:basedOn w:val="a3"/>
    <w:link w:val="afffa"/>
    <w:uiPriority w:val="99"/>
    <w:semiHidden/>
    <w:unhideWhenUsed/>
    <w:rsid w:val="003C32F4"/>
  </w:style>
  <w:style w:type="character" w:customStyle="1" w:styleId="afffa">
    <w:name w:val="Электронная подпись Знак"/>
    <w:basedOn w:val="a4"/>
    <w:link w:val="afff9"/>
    <w:uiPriority w:val="99"/>
    <w:semiHidden/>
    <w:rsid w:val="003C32F4"/>
    <w:rPr>
      <w:rFonts w:ascii="Times New Roman" w:hAnsi="Times New Roman"/>
      <w:sz w:val="28"/>
    </w:rPr>
  </w:style>
  <w:style w:type="character" w:styleId="afffb">
    <w:name w:val="FollowedHyperlink"/>
    <w:basedOn w:val="a4"/>
    <w:uiPriority w:val="99"/>
    <w:semiHidden/>
    <w:unhideWhenUsed/>
    <w:rsid w:val="00527289"/>
    <w:rPr>
      <w:color w:val="954F72" w:themeColor="followedHyperlink"/>
      <w:u w:val="single"/>
    </w:rPr>
  </w:style>
  <w:style w:type="paragraph" w:customStyle="1" w:styleId="afffc">
    <w:name w:val="Текст статьи"/>
    <w:link w:val="afffd"/>
    <w:qFormat/>
    <w:rsid w:val="00581911"/>
    <w:pPr>
      <w:spacing w:after="0" w:line="240" w:lineRule="auto"/>
      <w:ind w:firstLine="567"/>
      <w:jc w:val="both"/>
    </w:pPr>
    <w:rPr>
      <w:rFonts w:ascii="Times New Roman" w:hAnsi="Times New Roman"/>
    </w:rPr>
  </w:style>
  <w:style w:type="character" w:customStyle="1" w:styleId="afffd">
    <w:name w:val="Текст статьи Знак"/>
    <w:basedOn w:val="a4"/>
    <w:link w:val="afffc"/>
    <w:rsid w:val="00581911"/>
    <w:rPr>
      <w:rFonts w:ascii="Times New Roman" w:hAnsi="Times New Roman"/>
    </w:rPr>
  </w:style>
  <w:style w:type="paragraph" w:styleId="afffe">
    <w:name w:val="List Paragraph"/>
    <w:basedOn w:val="a3"/>
    <w:uiPriority w:val="34"/>
    <w:qFormat/>
    <w:rsid w:val="00C93EDD"/>
    <w:pPr>
      <w:ind w:left="720"/>
      <w:contextualSpacing/>
    </w:pPr>
  </w:style>
  <w:style w:type="character" w:styleId="affff">
    <w:name w:val="Hyperlink"/>
    <w:basedOn w:val="a4"/>
    <w:uiPriority w:val="99"/>
    <w:unhideWhenUsed/>
    <w:rsid w:val="00912EA6"/>
    <w:rPr>
      <w:color w:val="0563C1" w:themeColor="hyperlink"/>
      <w:u w:val="single"/>
    </w:rPr>
  </w:style>
  <w:style w:type="table" w:styleId="affff0">
    <w:name w:val="Table Grid"/>
    <w:basedOn w:val="a5"/>
    <w:uiPriority w:val="59"/>
    <w:rsid w:val="008B0616"/>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1">
    <w:name w:val="Текст таблицы"/>
    <w:qFormat/>
    <w:rsid w:val="00974107"/>
    <w:pPr>
      <w:spacing w:after="0" w:line="240" w:lineRule="auto"/>
    </w:pPr>
    <w:rPr>
      <w:rFonts w:ascii="Times New Roman" w:eastAsia="Times New Roman" w:hAnsi="Times New Roman" w:cs="Calibri"/>
      <w:sz w:val="20"/>
      <w:szCs w:val="20"/>
    </w:rPr>
  </w:style>
  <w:style w:type="paragraph" w:customStyle="1" w:styleId="affff2">
    <w:name w:val="Рисунок"/>
    <w:next w:val="a3"/>
    <w:qFormat/>
    <w:rsid w:val="00382958"/>
    <w:pPr>
      <w:keepNext/>
      <w:suppressAutoHyphens/>
      <w:spacing w:before="120" w:after="0" w:line="240" w:lineRule="auto"/>
      <w:jc w:val="center"/>
    </w:pPr>
    <w:rPr>
      <w:rFonts w:ascii="Times New Roman" w:eastAsia="SimSun" w:hAnsi="Times New Roman" w:cs="Times New Roman"/>
      <w:kern w:val="2"/>
      <w:szCs w:val="24"/>
      <w:lang w:eastAsia="ru-RU"/>
    </w:rPr>
  </w:style>
  <w:style w:type="numbering" w:customStyle="1" w:styleId="a1">
    <w:name w:val="С буквами"/>
    <w:rsid w:val="009244EB"/>
    <w:pPr>
      <w:numPr>
        <w:numId w:val="46"/>
      </w:numPr>
    </w:pPr>
  </w:style>
  <w:style w:type="paragraph" w:customStyle="1" w:styleId="a2">
    <w:name w:val="Источники литературы"/>
    <w:basedOn w:val="a3"/>
    <w:qFormat/>
    <w:rsid w:val="008C3060"/>
    <w:pPr>
      <w:numPr>
        <w:numId w:val="47"/>
      </w:numPr>
      <w:suppressAutoHyphens/>
      <w:autoSpaceDE w:val="0"/>
      <w:contextualSpacing/>
    </w:pPr>
    <w:rPr>
      <w:rFonts w:eastAsia="Times New Roman" w:cs="Calibri"/>
      <w:sz w:val="20"/>
      <w:szCs w:val="20"/>
      <w:lang w:val="en-US" w:eastAsia="zh-CN" w:bidi="he-IL"/>
    </w:rPr>
  </w:style>
  <w:style w:type="paragraph" w:customStyle="1" w:styleId="affff3">
    <w:name w:val="Литература"/>
    <w:qFormat/>
    <w:rsid w:val="00607109"/>
    <w:pPr>
      <w:keepNext/>
      <w:spacing w:before="240" w:after="120" w:line="240" w:lineRule="auto"/>
      <w:jc w:val="center"/>
    </w:pPr>
    <w:rPr>
      <w:rFonts w:ascii="Times New Roman" w:eastAsia="SimSun" w:hAnsi="Times New Roman" w:cs="Times New Roman"/>
      <w:b/>
      <w:szCs w:val="24"/>
      <w:lang w:eastAsia="ru-RU"/>
    </w:rPr>
  </w:style>
  <w:style w:type="paragraph" w:customStyle="1" w:styleId="affff4">
    <w:name w:val="Организации"/>
    <w:qFormat/>
    <w:rsid w:val="00D02B18"/>
    <w:pPr>
      <w:keepNext/>
      <w:keepLines/>
      <w:suppressAutoHyphens/>
      <w:spacing w:before="120" w:after="240" w:line="240" w:lineRule="auto"/>
      <w:contextualSpacing/>
      <w:jc w:val="center"/>
    </w:pPr>
    <w:rPr>
      <w:rFonts w:ascii="Times New Roman" w:eastAsia="SimSun" w:hAnsi="Times New Roman" w:cs="Times New Roman"/>
      <w:sz w:val="20"/>
      <w:szCs w:val="20"/>
      <w:lang w:eastAsia="ru-RU"/>
    </w:rPr>
  </w:style>
  <w:style w:type="paragraph" w:customStyle="1" w:styleId="affff5">
    <w:name w:val="УДК"/>
    <w:next w:val="a3"/>
    <w:qFormat/>
    <w:rsid w:val="00256544"/>
    <w:pPr>
      <w:keepNext/>
      <w:spacing w:before="600" w:after="0" w:line="240" w:lineRule="auto"/>
    </w:pPr>
    <w:rPr>
      <w:rFonts w:ascii="Times New Roman" w:eastAsia="Calibri" w:hAnsi="Times New Roman" w:cs="Times New Roman"/>
      <w:szCs w:val="24"/>
      <w:lang w:eastAsia="ru-RU"/>
    </w:rPr>
  </w:style>
  <w:style w:type="paragraph" w:customStyle="1" w:styleId="affff6">
    <w:name w:val="Название статьи"/>
    <w:basedOn w:val="a3"/>
    <w:next w:val="a3"/>
    <w:qFormat/>
    <w:rsid w:val="00A12AFB"/>
    <w:pPr>
      <w:keepNext/>
      <w:keepLines/>
      <w:suppressAutoHyphens/>
      <w:spacing w:before="160" w:after="60"/>
      <w:jc w:val="center"/>
    </w:pPr>
    <w:rPr>
      <w:rFonts w:eastAsia="Calibri" w:cs="Times New Roman"/>
      <w:b/>
      <w:sz w:val="24"/>
      <w:szCs w:val="28"/>
      <w:shd w:val="clear" w:color="auto" w:fill="FFFFFF"/>
      <w:lang w:eastAsia="ru-RU"/>
    </w:rPr>
  </w:style>
  <w:style w:type="paragraph" w:customStyle="1" w:styleId="affff7">
    <w:name w:val="Авторы"/>
    <w:next w:val="a3"/>
    <w:qFormat/>
    <w:rsid w:val="00160F8A"/>
    <w:pPr>
      <w:keepNext/>
      <w:suppressAutoHyphens/>
      <w:spacing w:before="240" w:after="0" w:line="240" w:lineRule="auto"/>
      <w:jc w:val="center"/>
      <w:outlineLvl w:val="0"/>
    </w:pPr>
    <w:rPr>
      <w:rFonts w:ascii="Times New Roman" w:eastAsia="SimSun" w:hAnsi="Times New Roman" w:cs="Times New Roman"/>
      <w:b/>
      <w:i/>
      <w:iCs/>
      <w:lang w:val="en-US" w:eastAsia="ru-RU"/>
    </w:rPr>
  </w:style>
  <w:style w:type="paragraph" w:customStyle="1" w:styleId="affff8">
    <w:name w:val="Подпись к рисунку"/>
    <w:qFormat/>
    <w:rsid w:val="00382958"/>
    <w:pPr>
      <w:keepLines/>
      <w:shd w:val="clear" w:color="auto" w:fill="FFFFFF"/>
      <w:suppressAutoHyphens/>
      <w:spacing w:before="120" w:after="240" w:line="240" w:lineRule="auto"/>
      <w:jc w:val="center"/>
    </w:pPr>
    <w:rPr>
      <w:rFonts w:ascii="Times New Roman" w:eastAsia="Arial" w:hAnsi="Times New Roman" w:cs="Times New Roman"/>
      <w:sz w:val="20"/>
      <w:lang w:eastAsia="ru-RU"/>
    </w:rPr>
  </w:style>
  <w:style w:type="paragraph" w:customStyle="1" w:styleId="affff9">
    <w:name w:val="Таблица"/>
    <w:basedOn w:val="a3"/>
    <w:qFormat/>
    <w:rsid w:val="00974107"/>
    <w:pPr>
      <w:keepNext/>
      <w:suppressLineNumbers/>
      <w:suppressAutoHyphens/>
      <w:spacing w:before="160" w:after="120"/>
      <w:jc w:val="center"/>
    </w:pPr>
    <w:rPr>
      <w:rFonts w:eastAsia="DejaVu Sans" w:cs="FreeSans"/>
      <w:kern w:val="2"/>
      <w:sz w:val="21"/>
      <w:szCs w:val="21"/>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235731">
      <w:bodyDiv w:val="1"/>
      <w:marLeft w:val="0"/>
      <w:marRight w:val="0"/>
      <w:marTop w:val="0"/>
      <w:marBottom w:val="0"/>
      <w:divBdr>
        <w:top w:val="none" w:sz="0" w:space="0" w:color="auto"/>
        <w:left w:val="none" w:sz="0" w:space="0" w:color="auto"/>
        <w:bottom w:val="none" w:sz="0" w:space="0" w:color="auto"/>
        <w:right w:val="none" w:sz="0" w:space="0" w:color="auto"/>
      </w:divBdr>
    </w:div>
    <w:div w:id="428041836">
      <w:bodyDiv w:val="1"/>
      <w:marLeft w:val="0"/>
      <w:marRight w:val="0"/>
      <w:marTop w:val="0"/>
      <w:marBottom w:val="0"/>
      <w:divBdr>
        <w:top w:val="none" w:sz="0" w:space="0" w:color="auto"/>
        <w:left w:val="none" w:sz="0" w:space="0" w:color="auto"/>
        <w:bottom w:val="none" w:sz="0" w:space="0" w:color="auto"/>
        <w:right w:val="none" w:sz="0" w:space="0" w:color="auto"/>
      </w:divBdr>
    </w:div>
    <w:div w:id="514654375">
      <w:bodyDiv w:val="1"/>
      <w:marLeft w:val="0"/>
      <w:marRight w:val="0"/>
      <w:marTop w:val="0"/>
      <w:marBottom w:val="0"/>
      <w:divBdr>
        <w:top w:val="none" w:sz="0" w:space="0" w:color="auto"/>
        <w:left w:val="none" w:sz="0" w:space="0" w:color="auto"/>
        <w:bottom w:val="none" w:sz="0" w:space="0" w:color="auto"/>
        <w:right w:val="none" w:sz="0" w:space="0" w:color="auto"/>
      </w:divBdr>
    </w:div>
    <w:div w:id="822428373">
      <w:bodyDiv w:val="1"/>
      <w:marLeft w:val="0"/>
      <w:marRight w:val="0"/>
      <w:marTop w:val="0"/>
      <w:marBottom w:val="0"/>
      <w:divBdr>
        <w:top w:val="none" w:sz="0" w:space="0" w:color="auto"/>
        <w:left w:val="none" w:sz="0" w:space="0" w:color="auto"/>
        <w:bottom w:val="none" w:sz="0" w:space="0" w:color="auto"/>
        <w:right w:val="none" w:sz="0" w:space="0" w:color="auto"/>
      </w:divBdr>
    </w:div>
    <w:div w:id="912159825">
      <w:bodyDiv w:val="1"/>
      <w:marLeft w:val="0"/>
      <w:marRight w:val="0"/>
      <w:marTop w:val="0"/>
      <w:marBottom w:val="0"/>
      <w:divBdr>
        <w:top w:val="none" w:sz="0" w:space="0" w:color="auto"/>
        <w:left w:val="none" w:sz="0" w:space="0" w:color="auto"/>
        <w:bottom w:val="none" w:sz="0" w:space="0" w:color="auto"/>
        <w:right w:val="none" w:sz="0" w:space="0" w:color="auto"/>
      </w:divBdr>
    </w:div>
    <w:div w:id="1553347436">
      <w:bodyDiv w:val="1"/>
      <w:marLeft w:val="0"/>
      <w:marRight w:val="0"/>
      <w:marTop w:val="0"/>
      <w:marBottom w:val="0"/>
      <w:divBdr>
        <w:top w:val="none" w:sz="0" w:space="0" w:color="auto"/>
        <w:left w:val="none" w:sz="0" w:space="0" w:color="auto"/>
        <w:bottom w:val="none" w:sz="0" w:space="0" w:color="auto"/>
        <w:right w:val="none" w:sz="0" w:space="0" w:color="auto"/>
      </w:divBdr>
    </w:div>
    <w:div w:id="1676302034">
      <w:bodyDiv w:val="1"/>
      <w:marLeft w:val="0"/>
      <w:marRight w:val="0"/>
      <w:marTop w:val="0"/>
      <w:marBottom w:val="0"/>
      <w:divBdr>
        <w:top w:val="none" w:sz="0" w:space="0" w:color="auto"/>
        <w:left w:val="none" w:sz="0" w:space="0" w:color="auto"/>
        <w:bottom w:val="none" w:sz="0" w:space="0" w:color="auto"/>
        <w:right w:val="none" w:sz="0" w:space="0" w:color="auto"/>
      </w:divBdr>
    </w:div>
    <w:div w:id="1753889435">
      <w:bodyDiv w:val="1"/>
      <w:marLeft w:val="0"/>
      <w:marRight w:val="0"/>
      <w:marTop w:val="0"/>
      <w:marBottom w:val="0"/>
      <w:divBdr>
        <w:top w:val="none" w:sz="0" w:space="0" w:color="auto"/>
        <w:left w:val="none" w:sz="0" w:space="0" w:color="auto"/>
        <w:bottom w:val="none" w:sz="0" w:space="0" w:color="auto"/>
        <w:right w:val="none" w:sz="0" w:space="0" w:color="auto"/>
      </w:divBdr>
    </w:div>
    <w:div w:id="1816096310">
      <w:bodyDiv w:val="1"/>
      <w:marLeft w:val="0"/>
      <w:marRight w:val="0"/>
      <w:marTop w:val="0"/>
      <w:marBottom w:val="0"/>
      <w:divBdr>
        <w:top w:val="none" w:sz="0" w:space="0" w:color="auto"/>
        <w:left w:val="none" w:sz="0" w:space="0" w:color="auto"/>
        <w:bottom w:val="none" w:sz="0" w:space="0" w:color="auto"/>
        <w:right w:val="none" w:sz="0" w:space="0" w:color="auto"/>
      </w:divBdr>
    </w:div>
    <w:div w:id="1928804038">
      <w:bodyDiv w:val="1"/>
      <w:marLeft w:val="0"/>
      <w:marRight w:val="0"/>
      <w:marTop w:val="0"/>
      <w:marBottom w:val="0"/>
      <w:divBdr>
        <w:top w:val="none" w:sz="0" w:space="0" w:color="auto"/>
        <w:left w:val="none" w:sz="0" w:space="0" w:color="auto"/>
        <w:bottom w:val="none" w:sz="0" w:space="0" w:color="auto"/>
        <w:right w:val="none" w:sz="0" w:space="0" w:color="auto"/>
      </w:divBdr>
    </w:div>
    <w:div w:id="1959144093">
      <w:bodyDiv w:val="1"/>
      <w:marLeft w:val="0"/>
      <w:marRight w:val="0"/>
      <w:marTop w:val="0"/>
      <w:marBottom w:val="0"/>
      <w:divBdr>
        <w:top w:val="none" w:sz="0" w:space="0" w:color="auto"/>
        <w:left w:val="none" w:sz="0" w:space="0" w:color="auto"/>
        <w:bottom w:val="none" w:sz="0" w:space="0" w:color="auto"/>
        <w:right w:val="none" w:sz="0" w:space="0" w:color="auto"/>
      </w:divBdr>
    </w:div>
    <w:div w:id="1963221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1D25F8495346159CE6705E8E4AD584"/>
        <w:category>
          <w:name w:val="Общие"/>
          <w:gallery w:val="placeholder"/>
        </w:category>
        <w:types>
          <w:type w:val="bbPlcHdr"/>
        </w:types>
        <w:behaviors>
          <w:behavior w:val="content"/>
        </w:behaviors>
        <w:guid w:val="{F0FD706C-6AF0-410F-AF27-DE568346163F}"/>
      </w:docPartPr>
      <w:docPartBody>
        <w:p w:rsidR="006A36F5" w:rsidRDefault="001F5FB9" w:rsidP="0050356B">
          <w:pPr>
            <w:pStyle w:val="73F8EF03B1134EC49118B4A0E13325FC1"/>
          </w:pPr>
          <w:r>
            <w:t>Заполняется автором</w:t>
          </w:r>
        </w:p>
      </w:docPartBody>
    </w:docPart>
    <w:docPart>
      <w:docPartPr>
        <w:name w:val="D483021AFAEE43528DE7B7D8E1D28A29"/>
        <w:category>
          <w:name w:val="Общие"/>
          <w:gallery w:val="placeholder"/>
        </w:category>
        <w:types>
          <w:type w:val="bbPlcHdr"/>
        </w:types>
        <w:behaviors>
          <w:behavior w:val="content"/>
        </w:behaviors>
        <w:guid w:val="{D4E5D211-6248-42B0-A451-BBAE205DDA26}"/>
      </w:docPartPr>
      <w:docPartBody>
        <w:p w:rsidR="00BB46BF" w:rsidRDefault="00076B28" w:rsidP="00006620">
          <w:pPr>
            <w:pStyle w:val="D483021AFAEE43528DE7B7D8E1D28A293"/>
          </w:pPr>
          <w:r w:rsidRPr="00D862FC">
            <w:t>Н</w:t>
          </w:r>
          <w:r>
            <w:t>азвание статьи. В конце заголовка точка на ставится</w:t>
          </w:r>
        </w:p>
      </w:docPartBody>
    </w:docPart>
    <w:docPart>
      <w:docPartPr>
        <w:name w:val="2993F3B7373A4676A512A34118E20F4C"/>
        <w:category>
          <w:name w:val="Общие"/>
          <w:gallery w:val="placeholder"/>
        </w:category>
        <w:types>
          <w:type w:val="bbPlcHdr"/>
        </w:types>
        <w:behaviors>
          <w:behavior w:val="content"/>
        </w:behaviors>
        <w:guid w:val="{C4F76C64-B74B-4F79-BA3B-676949B7A973}"/>
      </w:docPartPr>
      <w:docPartBody>
        <w:p w:rsidR="00BB46BF" w:rsidRDefault="001F5FB9" w:rsidP="001F5FB9">
          <w:pPr>
            <w:pStyle w:val="2993F3B7373A4676A512A34118E20F4C5"/>
          </w:pPr>
          <w:r w:rsidRPr="004A3277">
            <w:t>А.</w:t>
          </w:r>
          <w:r>
            <w:t> </w:t>
          </w:r>
          <w:r w:rsidRPr="004A3277">
            <w:t>В.</w:t>
          </w:r>
          <w:r>
            <w:t> </w:t>
          </w:r>
          <w:r w:rsidRPr="004A3277">
            <w:t>Иванов</w:t>
          </w:r>
          <w:r w:rsidRPr="004A3277">
            <w:rPr>
              <w:vertAlign w:val="superscript"/>
            </w:rPr>
            <w:t>1,2</w:t>
          </w:r>
          <w:r w:rsidRPr="004A3277">
            <w:t>)</w:t>
          </w:r>
        </w:p>
      </w:docPartBody>
    </w:docPart>
    <w:docPart>
      <w:docPartPr>
        <w:name w:val="73F8EF03B1134EC49118B4A0E13325FC"/>
        <w:category>
          <w:name w:val="Общие"/>
          <w:gallery w:val="placeholder"/>
        </w:category>
        <w:types>
          <w:type w:val="bbPlcHdr"/>
        </w:types>
        <w:behaviors>
          <w:behavior w:val="content"/>
        </w:behaviors>
        <w:guid w:val="{A83C6207-DC3B-4AF8-B9BD-1E00905EE378}"/>
      </w:docPartPr>
      <w:docPartBody>
        <w:p w:rsidR="00076B28" w:rsidRDefault="00076B28" w:rsidP="00837047">
          <w:pPr>
            <w:pStyle w:val="af1"/>
          </w:pPr>
          <w:r w:rsidRPr="00AF51A0">
            <w:t xml:space="preserve">Основной текст </w:t>
          </w:r>
          <w:r>
            <w:t xml:space="preserve">тезисов: </w:t>
          </w:r>
          <w:r w:rsidRPr="00AF51A0">
            <w:t>шрифт Times New Roman</w:t>
          </w:r>
          <w:r>
            <w:t>, размер кегля</w:t>
          </w:r>
          <w:r w:rsidRPr="00AF51A0">
            <w:t xml:space="preserve"> 1</w:t>
          </w:r>
          <w:r>
            <w:t>1 пунктов</w:t>
          </w:r>
          <w:r w:rsidRPr="00AF51A0">
            <w:t xml:space="preserve">, межстрочный интервал </w:t>
          </w:r>
          <w:r>
            <w:t>— одинарный</w:t>
          </w:r>
          <w:r w:rsidRPr="00AF51A0">
            <w:t>.</w:t>
          </w:r>
          <w:r>
            <w:t xml:space="preserve"> Если в тезисах присутствуют разделы, то их н</w:t>
          </w:r>
          <w:r w:rsidRPr="00AF51A0">
            <w:t xml:space="preserve">азвания </w:t>
          </w:r>
          <w:r>
            <w:t>(</w:t>
          </w:r>
          <w:r w:rsidRPr="001E39A1">
            <w:rPr>
              <w:b/>
            </w:rPr>
            <w:t>Введение</w:t>
          </w:r>
          <w:r>
            <w:t xml:space="preserve">, </w:t>
          </w:r>
          <w:r w:rsidRPr="001E39A1">
            <w:rPr>
              <w:b/>
            </w:rPr>
            <w:t>Выводы</w:t>
          </w:r>
          <w:r>
            <w:t xml:space="preserve"> и т. п.) должны быть набраны </w:t>
          </w:r>
          <w:r w:rsidRPr="00AA5AED">
            <w:rPr>
              <w:b/>
            </w:rPr>
            <w:t xml:space="preserve">в </w:t>
          </w:r>
          <w:r>
            <w:rPr>
              <w:b/>
            </w:rPr>
            <w:t xml:space="preserve">начале </w:t>
          </w:r>
          <w:r w:rsidRPr="00AA5AED">
            <w:rPr>
              <w:b/>
            </w:rPr>
            <w:t>текуще</w:t>
          </w:r>
          <w:r>
            <w:rPr>
              <w:b/>
            </w:rPr>
            <w:t>го</w:t>
          </w:r>
          <w:r w:rsidRPr="00AA5AED">
            <w:rPr>
              <w:b/>
            </w:rPr>
            <w:t xml:space="preserve"> абзац</w:t>
          </w:r>
          <w:r>
            <w:rPr>
              <w:b/>
            </w:rPr>
            <w:t>а</w:t>
          </w:r>
          <w:r w:rsidRPr="00AF51A0">
            <w:t xml:space="preserve"> жирным шрифтом</w:t>
          </w:r>
          <w:r>
            <w:t xml:space="preserve">. После названия раздела ставится точка и далее </w:t>
          </w:r>
          <w:r w:rsidRPr="00AA5AED">
            <w:rPr>
              <w:b/>
            </w:rPr>
            <w:t>в этом же абзаце</w:t>
          </w:r>
          <w:r>
            <w:t xml:space="preserve"> продолжается текст статьи</w:t>
          </w:r>
          <w:r w:rsidRPr="00AF51A0">
            <w:t>.</w:t>
          </w:r>
          <w:r>
            <w:t xml:space="preserve"> Нумеровать разделы не следует.</w:t>
          </w:r>
        </w:p>
        <w:p w:rsidR="00076B28" w:rsidRDefault="00076B28" w:rsidP="00914321">
          <w:pPr>
            <w:pStyle w:val="af1"/>
          </w:pPr>
          <w:r w:rsidRPr="00AF51A0">
            <w:t>Рисунки</w:t>
          </w:r>
          <w:r>
            <w:t xml:space="preserve"> выравниваются</w:t>
          </w:r>
          <w:r w:rsidRPr="00AF51A0">
            <w:t xml:space="preserve"> по центру</w:t>
          </w:r>
          <w:r>
            <w:t>;</w:t>
          </w:r>
          <w:r w:rsidRPr="00AF51A0">
            <w:t xml:space="preserve"> подписи к ним </w:t>
          </w:r>
          <w:r w:rsidRPr="00423195">
            <w:rPr>
              <w:b/>
            </w:rPr>
            <w:t>обязательны</w:t>
          </w:r>
          <w:r>
            <w:t xml:space="preserve"> и выполняются после рисунка. Номер рисунка никаким шрифтом не выделяется. Используется сокращенное написание — Рис. 1. В конце подписи к рисунку точка не ставится</w:t>
          </w:r>
          <w:r w:rsidRPr="00837047">
            <w:t>.</w:t>
          </w:r>
          <w:r>
            <w:t xml:space="preserve"> </w:t>
          </w:r>
          <w:r w:rsidRPr="00AF51A0">
            <w:t xml:space="preserve">Межстрочный интервал в подписи </w:t>
          </w:r>
          <w:r>
            <w:t xml:space="preserve">к </w:t>
          </w:r>
          <w:r w:rsidRPr="00AF51A0">
            <w:t>рисунк</w:t>
          </w:r>
          <w:r>
            <w:t>у —</w:t>
          </w:r>
          <w:r w:rsidRPr="00AF51A0">
            <w:t xml:space="preserve"> одинарный, шрифт Times New Roman,</w:t>
          </w:r>
          <w:r>
            <w:t xml:space="preserve"> размер кегля</w:t>
          </w:r>
          <w:r w:rsidRPr="00AF51A0">
            <w:t xml:space="preserve"> 1</w:t>
          </w:r>
          <w:r>
            <w:t>0 пунктов</w:t>
          </w:r>
          <w:r w:rsidRPr="00AF51A0">
            <w:t>.</w:t>
          </w:r>
          <w:r w:rsidRPr="00837047">
            <w:t xml:space="preserve"> </w:t>
          </w:r>
          <w:r w:rsidRPr="00AF51A0">
            <w:t>Рисунки должны быть четкими</w:t>
          </w:r>
          <w:r>
            <w:t>;</w:t>
          </w:r>
          <w:r w:rsidRPr="00AF51A0">
            <w:t xml:space="preserve"> обозначени</w:t>
          </w:r>
          <w:r>
            <w:t xml:space="preserve">я </w:t>
          </w:r>
          <w:r w:rsidRPr="00AF51A0">
            <w:t>по осям</w:t>
          </w:r>
          <w:r>
            <w:t>,</w:t>
          </w:r>
          <w:r w:rsidRPr="00AF51A0">
            <w:t xml:space="preserve"> на вставках</w:t>
          </w:r>
          <w:r>
            <w:t xml:space="preserve"> и любые надписи следует выполнять шрифтом не крупнее основного текста статьи</w:t>
          </w:r>
          <w:r w:rsidRPr="00AF51A0">
            <w:t xml:space="preserve">. </w:t>
          </w:r>
          <w:r>
            <w:t>Рисунки</w:t>
          </w:r>
          <w:r w:rsidRPr="00AF51A0">
            <w:t xml:space="preserve"> должны быть вставлены </w:t>
          </w:r>
          <w:r>
            <w:t xml:space="preserve">в </w:t>
          </w:r>
          <w:r w:rsidRPr="00AF51A0">
            <w:t xml:space="preserve">документ Word как </w:t>
          </w:r>
          <w:r>
            <w:t>графический файл</w:t>
          </w:r>
          <w:r w:rsidRPr="00AF51A0">
            <w:t>.</w:t>
          </w:r>
          <w:r>
            <w:t xml:space="preserve"> Обтекание текстом — «В тексте». Рисунки должны быть обрезаны по живописному полю.</w:t>
          </w:r>
        </w:p>
        <w:p w:rsidR="00076B28" w:rsidRDefault="00076B28" w:rsidP="00914321">
          <w:pPr>
            <w:pStyle w:val="af1"/>
          </w:pPr>
          <w:r w:rsidRPr="00AF51A0">
            <w:t xml:space="preserve">Таблицы располагаются по центру, </w:t>
          </w:r>
          <w:r w:rsidRPr="0035342D">
            <w:rPr>
              <w:b/>
            </w:rPr>
            <w:t>над</w:t>
          </w:r>
          <w:r w:rsidRPr="00AF51A0">
            <w:t xml:space="preserve"> таблицей </w:t>
          </w:r>
          <w:r>
            <w:t xml:space="preserve">указываются </w:t>
          </w:r>
          <w:r w:rsidRPr="00AF51A0">
            <w:t>ее номер и название</w:t>
          </w:r>
          <w:r>
            <w:t>.</w:t>
          </w:r>
          <w:r w:rsidRPr="00AF51A0">
            <w:t xml:space="preserve"> </w:t>
          </w:r>
          <w:r>
            <w:t>В конце названия таблицы точка не ставится.</w:t>
          </w:r>
          <w:r w:rsidRPr="004F53FF">
            <w:t xml:space="preserve"> </w:t>
          </w:r>
          <w:r>
            <w:t>Не допускается оформлять таблицу в виде рисунка.</w:t>
          </w:r>
        </w:p>
        <w:p w:rsidR="00076B28" w:rsidRPr="004F53FF" w:rsidRDefault="00076B28" w:rsidP="00914321">
          <w:pPr>
            <w:pStyle w:val="af1"/>
          </w:pPr>
          <w:r>
            <w:t>Список литературы должен быть оформлен в соответствии с правилами оформления. Если в тексте тезисов нет ссылок на литературу, список литературы не приводится.</w:t>
          </w:r>
        </w:p>
        <w:p w:rsidR="00DD0071" w:rsidRDefault="00DD0071" w:rsidP="001F5FB9">
          <w:pPr>
            <w:pStyle w:val="73F8EF03B1134EC49118B4A0E13325FC2"/>
          </w:pPr>
        </w:p>
      </w:docPartBody>
    </w:docPart>
    <w:docPart>
      <w:docPartPr>
        <w:name w:val="3B5BFE0CFAF847C3BDBF59F3C83F2A55"/>
        <w:category>
          <w:name w:val="Общие"/>
          <w:gallery w:val="placeholder"/>
        </w:category>
        <w:types>
          <w:type w:val="bbPlcHdr"/>
        </w:types>
        <w:behaviors>
          <w:behavior w:val="content"/>
        </w:behaviors>
        <w:guid w:val="{D0C78834-F049-4362-86D8-3DF80E7E4A28}"/>
      </w:docPartPr>
      <w:docPartBody>
        <w:p w:rsidR="00A11DEB" w:rsidRDefault="001F5FB9" w:rsidP="001F5FB9">
          <w:pPr>
            <w:pStyle w:val="3B5BFE0CFAF847C3BDBF59F3C83F2A554"/>
          </w:pPr>
          <w:r w:rsidRPr="00B81424">
            <w:rPr>
              <w:b/>
              <w:bCs/>
              <w:sz w:val="24"/>
              <w:szCs w:val="20"/>
            </w:rPr>
            <w:t>Организации (</w:t>
          </w:r>
          <w:r w:rsidRPr="00A64EBB">
            <w:rPr>
              <w:b/>
              <w:bCs/>
              <w:sz w:val="24"/>
              <w:szCs w:val="20"/>
              <w:vertAlign w:val="superscript"/>
            </w:rPr>
            <w:t>1,2</w:t>
          </w:r>
          <w:r w:rsidRPr="00B81424">
            <w:rPr>
              <w:b/>
              <w:bCs/>
              <w:sz w:val="24"/>
              <w:szCs w:val="20"/>
            </w:rPr>
            <w:t xml:space="preserve"> Название организации, индекс, адрес (если организация одна, то верхний индекс у авторов не ставится)</w:t>
          </w:r>
        </w:p>
      </w:docPartBody>
    </w:docPart>
    <w:docPart>
      <w:docPartPr>
        <w:name w:val="CFA9F36119D84DAAA65DA22684C2E5E7"/>
        <w:category>
          <w:name w:val="Общие"/>
          <w:gallery w:val="placeholder"/>
        </w:category>
        <w:types>
          <w:type w:val="bbPlcHdr"/>
        </w:types>
        <w:behaviors>
          <w:behavior w:val="content"/>
        </w:behaviors>
        <w:guid w:val="{88F76746-913B-4289-A254-589C0FE8D61C}"/>
      </w:docPartPr>
      <w:docPartBody>
        <w:p w:rsidR="00051D48" w:rsidRDefault="001F5FB9" w:rsidP="001F5FB9">
          <w:pPr>
            <w:pStyle w:val="CFA9F36119D84DAAA65DA22684C2E5E74"/>
          </w:pPr>
          <w:r w:rsidRPr="00FC3CE3">
            <w:rPr>
              <w:rStyle w:val="a4"/>
              <w:color w:val="000000" w:themeColor="text1"/>
            </w:rPr>
            <w:t>Список литературы.</w:t>
          </w:r>
        </w:p>
      </w:docPartBody>
    </w:docPart>
    <w:docPart>
      <w:docPartPr>
        <w:name w:val="DefaultPlaceholder_-1854013440"/>
        <w:category>
          <w:name w:val="Общие"/>
          <w:gallery w:val="placeholder"/>
        </w:category>
        <w:types>
          <w:type w:val="bbPlcHdr"/>
        </w:types>
        <w:behaviors>
          <w:behavior w:val="content"/>
        </w:behaviors>
        <w:guid w:val="{E0161919-57B8-43AA-8CE9-F9FEB0978CC3}"/>
      </w:docPartPr>
      <w:docPartBody>
        <w:p w:rsidR="00AC27DF" w:rsidRDefault="001F5FB9">
          <w:r w:rsidRPr="00740B92">
            <w:rPr>
              <w:rStyle w:val="a4"/>
            </w:rPr>
            <w:t>Место для ввода текста.</w:t>
          </w:r>
        </w:p>
        <w:bookmarkStart w:id="0" w:name="_Hlk214911452"/>
        <w:bookmarkEnd w:id="0"/>
      </w:docPartBody>
    </w:docPart>
    <w:docPart>
      <w:docPartPr>
        <w:name w:val="F4382860AEC44C759DD748095BAAB0D9"/>
        <w:category>
          <w:name w:val="Общие"/>
          <w:gallery w:val="placeholder"/>
        </w:category>
        <w:types>
          <w:type w:val="bbPlcHdr"/>
        </w:types>
        <w:behaviors>
          <w:behavior w:val="content"/>
        </w:behaviors>
        <w:guid w:val="{A63FE782-0717-4335-9897-37AF22AC8F2D}"/>
      </w:docPartPr>
      <w:docPartBody>
        <w:p w:rsidR="004E76D9" w:rsidRDefault="004E76D9" w:rsidP="00837047">
          <w:pPr>
            <w:pStyle w:val="af1"/>
          </w:pPr>
          <w:r w:rsidRPr="00AF51A0">
            <w:t xml:space="preserve">Основной текст </w:t>
          </w:r>
          <w:r>
            <w:t xml:space="preserve">тезисов: </w:t>
          </w:r>
          <w:r w:rsidRPr="00AF51A0">
            <w:t>шрифт Times New Roman</w:t>
          </w:r>
          <w:r>
            <w:t>, размер кегля</w:t>
          </w:r>
          <w:r w:rsidRPr="00AF51A0">
            <w:t xml:space="preserve"> 1</w:t>
          </w:r>
          <w:r>
            <w:t>1 пунктов</w:t>
          </w:r>
          <w:r w:rsidRPr="00AF51A0">
            <w:t xml:space="preserve">, межстрочный интервал </w:t>
          </w:r>
          <w:r>
            <w:t>— одинарный</w:t>
          </w:r>
          <w:r w:rsidRPr="00AF51A0">
            <w:t>.</w:t>
          </w:r>
          <w:r>
            <w:t xml:space="preserve"> Если в тезисах присутствуют разделы, то их н</w:t>
          </w:r>
          <w:r w:rsidRPr="00AF51A0">
            <w:t xml:space="preserve">азвания </w:t>
          </w:r>
          <w:r>
            <w:t>(</w:t>
          </w:r>
          <w:r w:rsidRPr="001E39A1">
            <w:rPr>
              <w:b/>
            </w:rPr>
            <w:t>Введение</w:t>
          </w:r>
          <w:r>
            <w:t xml:space="preserve">, </w:t>
          </w:r>
          <w:r w:rsidRPr="001E39A1">
            <w:rPr>
              <w:b/>
            </w:rPr>
            <w:t>Выводы</w:t>
          </w:r>
          <w:r>
            <w:t xml:space="preserve"> и т. п.) должны быть набраны </w:t>
          </w:r>
          <w:r w:rsidRPr="00AA5AED">
            <w:rPr>
              <w:b/>
            </w:rPr>
            <w:t xml:space="preserve">в </w:t>
          </w:r>
          <w:r>
            <w:rPr>
              <w:b/>
            </w:rPr>
            <w:t xml:space="preserve">начале </w:t>
          </w:r>
          <w:r w:rsidRPr="00AA5AED">
            <w:rPr>
              <w:b/>
            </w:rPr>
            <w:t>текуще</w:t>
          </w:r>
          <w:r>
            <w:rPr>
              <w:b/>
            </w:rPr>
            <w:t>го</w:t>
          </w:r>
          <w:r w:rsidRPr="00AA5AED">
            <w:rPr>
              <w:b/>
            </w:rPr>
            <w:t xml:space="preserve"> абзац</w:t>
          </w:r>
          <w:r>
            <w:rPr>
              <w:b/>
            </w:rPr>
            <w:t>а</w:t>
          </w:r>
          <w:r w:rsidRPr="00AF51A0">
            <w:t xml:space="preserve"> жирным шрифтом</w:t>
          </w:r>
          <w:r>
            <w:t xml:space="preserve">. После названия раздела ставится точка и далее </w:t>
          </w:r>
          <w:r w:rsidRPr="00AA5AED">
            <w:rPr>
              <w:b/>
            </w:rPr>
            <w:t>в этом же абзаце</w:t>
          </w:r>
          <w:r>
            <w:t xml:space="preserve"> продолжается текст статьи</w:t>
          </w:r>
          <w:r w:rsidRPr="00AF51A0">
            <w:t>.</w:t>
          </w:r>
          <w:r>
            <w:t xml:space="preserve"> Нумеровать разделы не следует.</w:t>
          </w:r>
        </w:p>
        <w:p w:rsidR="004E76D9" w:rsidRDefault="004E76D9" w:rsidP="00914321">
          <w:pPr>
            <w:pStyle w:val="af1"/>
          </w:pPr>
          <w:r w:rsidRPr="00AF51A0">
            <w:t>Рисунки</w:t>
          </w:r>
          <w:r>
            <w:t xml:space="preserve"> выравниваются</w:t>
          </w:r>
          <w:r w:rsidRPr="00AF51A0">
            <w:t xml:space="preserve"> по центру</w:t>
          </w:r>
          <w:r>
            <w:t>;</w:t>
          </w:r>
          <w:r w:rsidRPr="00AF51A0">
            <w:t xml:space="preserve"> подписи к ним </w:t>
          </w:r>
          <w:r w:rsidRPr="00423195">
            <w:rPr>
              <w:b/>
            </w:rPr>
            <w:t>обязательны</w:t>
          </w:r>
          <w:r>
            <w:t xml:space="preserve"> и выполняются после рисунка. Номер рисунка никаким шрифтом не выделяется. Используется сокращенное написание — Рис. 1. В конце подписи к рисунку точка не ставится</w:t>
          </w:r>
          <w:r w:rsidRPr="00837047">
            <w:t>.</w:t>
          </w:r>
          <w:r>
            <w:t xml:space="preserve"> </w:t>
          </w:r>
          <w:r w:rsidRPr="00AF51A0">
            <w:t xml:space="preserve">Межстрочный интервал в подписи </w:t>
          </w:r>
          <w:r>
            <w:t xml:space="preserve">к </w:t>
          </w:r>
          <w:r w:rsidRPr="00AF51A0">
            <w:t>рисунк</w:t>
          </w:r>
          <w:r>
            <w:t>у —</w:t>
          </w:r>
          <w:r w:rsidRPr="00AF51A0">
            <w:t xml:space="preserve"> одинарный, шрифт Times New Roman,</w:t>
          </w:r>
          <w:r>
            <w:t xml:space="preserve"> размер кегля</w:t>
          </w:r>
          <w:r w:rsidRPr="00AF51A0">
            <w:t xml:space="preserve"> 1</w:t>
          </w:r>
          <w:r>
            <w:t>0 пунктов</w:t>
          </w:r>
          <w:r w:rsidRPr="00AF51A0">
            <w:t>.</w:t>
          </w:r>
          <w:r w:rsidRPr="00837047">
            <w:t xml:space="preserve"> </w:t>
          </w:r>
          <w:r w:rsidRPr="00AF51A0">
            <w:t>Рисунки должны быть четкими</w:t>
          </w:r>
          <w:r>
            <w:t>;</w:t>
          </w:r>
          <w:r w:rsidRPr="00AF51A0">
            <w:t xml:space="preserve"> обозначени</w:t>
          </w:r>
          <w:r>
            <w:t xml:space="preserve">я </w:t>
          </w:r>
          <w:r w:rsidRPr="00AF51A0">
            <w:t>по осям</w:t>
          </w:r>
          <w:r>
            <w:t>,</w:t>
          </w:r>
          <w:r w:rsidRPr="00AF51A0">
            <w:t xml:space="preserve"> на вставках</w:t>
          </w:r>
          <w:r>
            <w:t xml:space="preserve"> и любые надписи следует выполнять шрифтом не крупнее основного текста статьи</w:t>
          </w:r>
          <w:r w:rsidRPr="00AF51A0">
            <w:t xml:space="preserve">. </w:t>
          </w:r>
          <w:r>
            <w:t>Рисунки</w:t>
          </w:r>
          <w:r w:rsidRPr="00AF51A0">
            <w:t xml:space="preserve"> должны быть вставлены </w:t>
          </w:r>
          <w:r>
            <w:t xml:space="preserve">в </w:t>
          </w:r>
          <w:r w:rsidRPr="00AF51A0">
            <w:t xml:space="preserve">документ Word как </w:t>
          </w:r>
          <w:r>
            <w:t>графический файл</w:t>
          </w:r>
          <w:r w:rsidRPr="00AF51A0">
            <w:t>.</w:t>
          </w:r>
          <w:r>
            <w:t xml:space="preserve"> Обтекание текстом — «В тексте». Рисунки должны быть обрезаны по живописному полю.</w:t>
          </w:r>
        </w:p>
        <w:p w:rsidR="004E76D9" w:rsidRDefault="004E76D9" w:rsidP="00914321">
          <w:pPr>
            <w:pStyle w:val="af1"/>
          </w:pPr>
          <w:r w:rsidRPr="00AF51A0">
            <w:t xml:space="preserve">Таблицы располагаются по центру, </w:t>
          </w:r>
          <w:r w:rsidRPr="0035342D">
            <w:rPr>
              <w:b/>
            </w:rPr>
            <w:t>над</w:t>
          </w:r>
          <w:r w:rsidRPr="00AF51A0">
            <w:t xml:space="preserve"> таблицей </w:t>
          </w:r>
          <w:r>
            <w:t xml:space="preserve">указываются </w:t>
          </w:r>
          <w:r w:rsidRPr="00AF51A0">
            <w:t>ее номер и название</w:t>
          </w:r>
          <w:r>
            <w:t>.</w:t>
          </w:r>
          <w:r w:rsidRPr="00AF51A0">
            <w:t xml:space="preserve"> </w:t>
          </w:r>
          <w:r>
            <w:t>В конце названия таблицы точка не ставится.</w:t>
          </w:r>
          <w:r w:rsidRPr="004F53FF">
            <w:t xml:space="preserve"> </w:t>
          </w:r>
          <w:r>
            <w:t>Не допускается оформлять таблицу в виде рисунка.</w:t>
          </w:r>
        </w:p>
        <w:p w:rsidR="004E76D9" w:rsidRPr="004F53FF" w:rsidRDefault="004E76D9" w:rsidP="00914321">
          <w:pPr>
            <w:pStyle w:val="af1"/>
          </w:pPr>
          <w:r>
            <w:t>Список литературы должен быть оформлен в соответствии с правилами оформления. Если в тексте тезисов нет ссылок на литературу, список литературы не приводится.</w:t>
          </w:r>
        </w:p>
        <w:p w:rsidR="009C6E3D" w:rsidRDefault="009C6E3D"/>
      </w:docPartBody>
    </w:docPart>
    <w:docPart>
      <w:docPartPr>
        <w:name w:val="5698BCACBE9F4A3F828C51A8BF187787"/>
        <w:category>
          <w:name w:val="Общие"/>
          <w:gallery w:val="placeholder"/>
        </w:category>
        <w:types>
          <w:type w:val="bbPlcHdr"/>
        </w:types>
        <w:behaviors>
          <w:behavior w:val="content"/>
        </w:behaviors>
        <w:guid w:val="{9F69D75C-F9EE-45D0-9ADB-89E88238A3BD}"/>
      </w:docPartPr>
      <w:docPartBody>
        <w:p w:rsidR="009C6E3D" w:rsidRDefault="004E76D9" w:rsidP="004E76D9">
          <w:pPr>
            <w:pStyle w:val="5698BCACBE9F4A3F828C51A8BF187787"/>
          </w:pPr>
          <w:r w:rsidRPr="00740B92">
            <w:rPr>
              <w:rStyle w:val="a4"/>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DejaVu Sans">
    <w:panose1 w:val="00000000000000000000"/>
    <w:charset w:val="00"/>
    <w:family w:val="roman"/>
    <w:notTrueType/>
    <w:pitch w:val="default"/>
  </w:font>
  <w:font w:name="FreeSans">
    <w:altName w:val="MV Boli"/>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Times New Roman Italic">
    <w:altName w:val="Times New Roman"/>
    <w:charset w:val="00"/>
    <w:family w:val="auto"/>
    <w:pitch w:val="default"/>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72AF5C2"/>
    <w:lvl w:ilvl="0">
      <w:start w:val="1"/>
      <w:numFmt w:val="decimal"/>
      <w:pStyle w:val="3"/>
      <w:lvlText w:val="%1."/>
      <w:lvlJc w:val="left"/>
      <w:pPr>
        <w:tabs>
          <w:tab w:val="num" w:pos="926"/>
        </w:tabs>
        <w:ind w:left="926" w:hanging="360"/>
      </w:pPr>
    </w:lvl>
  </w:abstractNum>
  <w:abstractNum w:abstractNumId="1" w15:restartNumberingAfterBreak="0">
    <w:nsid w:val="FFFFFF80"/>
    <w:multiLevelType w:val="singleLevel"/>
    <w:tmpl w:val="B8C8877A"/>
    <w:lvl w:ilvl="0">
      <w:start w:val="1"/>
      <w:numFmt w:val="bullet"/>
      <w:pStyle w:val="5"/>
      <w:lvlText w:val=""/>
      <w:lvlJc w:val="left"/>
      <w:pPr>
        <w:tabs>
          <w:tab w:val="num" w:pos="1492"/>
        </w:tabs>
        <w:ind w:left="1492" w:hanging="360"/>
      </w:pPr>
      <w:rPr>
        <w:rFonts w:ascii="Symbol" w:hAnsi="Symbol" w:hint="default"/>
      </w:rPr>
    </w:lvl>
  </w:abstractNum>
  <w:abstractNum w:abstractNumId="2" w15:restartNumberingAfterBreak="0">
    <w:nsid w:val="FFFFFF89"/>
    <w:multiLevelType w:val="singleLevel"/>
    <w:tmpl w:val="4D74C5DA"/>
    <w:lvl w:ilvl="0">
      <w:start w:val="1"/>
      <w:numFmt w:val="bullet"/>
      <w:pStyle w:val="a"/>
      <w:lvlText w:val=""/>
      <w:lvlJc w:val="left"/>
      <w:pPr>
        <w:tabs>
          <w:tab w:val="num" w:pos="360"/>
        </w:tabs>
        <w:ind w:left="360" w:hanging="360"/>
      </w:pPr>
      <w:rPr>
        <w:rFonts w:ascii="Symbol" w:hAnsi="Symbol" w:hint="default"/>
      </w:rPr>
    </w:lvl>
  </w:abstractNum>
  <w:abstractNum w:abstractNumId="3" w15:restartNumberingAfterBreak="0">
    <w:nsid w:val="04BF4D1F"/>
    <w:multiLevelType w:val="multilevel"/>
    <w:tmpl w:val="CD90B66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FD5E11"/>
    <w:multiLevelType w:val="multilevel"/>
    <w:tmpl w:val="D72EAC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69743E7"/>
    <w:multiLevelType w:val="multilevel"/>
    <w:tmpl w:val="90A0E09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97326AF"/>
    <w:multiLevelType w:val="multilevel"/>
    <w:tmpl w:val="9D6A7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433342C"/>
    <w:multiLevelType w:val="hybridMultilevel"/>
    <w:tmpl w:val="463A85A6"/>
    <w:lvl w:ilvl="0" w:tplc="BC0CBA76">
      <w:start w:val="1"/>
      <w:numFmt w:val="decimal"/>
      <w:suff w:val="space"/>
      <w:lvlText w:val="%1."/>
      <w:lvlJc w:val="left"/>
      <w:pPr>
        <w:ind w:left="357" w:hanging="357"/>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16cid:durableId="1048719957">
    <w:abstractNumId w:val="5"/>
  </w:num>
  <w:num w:numId="2" w16cid:durableId="1696270181">
    <w:abstractNumId w:val="1"/>
  </w:num>
  <w:num w:numId="3" w16cid:durableId="939027092">
    <w:abstractNumId w:val="7"/>
  </w:num>
  <w:num w:numId="4" w16cid:durableId="2036298772">
    <w:abstractNumId w:val="4"/>
  </w:num>
  <w:num w:numId="5" w16cid:durableId="10689233">
    <w:abstractNumId w:val="3"/>
  </w:num>
  <w:num w:numId="6" w16cid:durableId="1942225044">
    <w:abstractNumId w:val="6"/>
  </w:num>
  <w:num w:numId="7" w16cid:durableId="1022508711">
    <w:abstractNumId w:val="0"/>
  </w:num>
  <w:num w:numId="8" w16cid:durableId="943994643">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1B"/>
    <w:rsid w:val="00006620"/>
    <w:rsid w:val="00034CF0"/>
    <w:rsid w:val="0004123E"/>
    <w:rsid w:val="00051D48"/>
    <w:rsid w:val="00060B1F"/>
    <w:rsid w:val="000739EA"/>
    <w:rsid w:val="00076B28"/>
    <w:rsid w:val="000B54CA"/>
    <w:rsid w:val="000C17BA"/>
    <w:rsid w:val="000D6B36"/>
    <w:rsid w:val="00134022"/>
    <w:rsid w:val="001414B3"/>
    <w:rsid w:val="001632ED"/>
    <w:rsid w:val="001F5FB9"/>
    <w:rsid w:val="001F7676"/>
    <w:rsid w:val="00206155"/>
    <w:rsid w:val="0023372A"/>
    <w:rsid w:val="00260C0B"/>
    <w:rsid w:val="00265214"/>
    <w:rsid w:val="00271577"/>
    <w:rsid w:val="00274FDB"/>
    <w:rsid w:val="002806F2"/>
    <w:rsid w:val="002812CA"/>
    <w:rsid w:val="002918C9"/>
    <w:rsid w:val="00294996"/>
    <w:rsid w:val="002A2EF4"/>
    <w:rsid w:val="002D1655"/>
    <w:rsid w:val="003012FC"/>
    <w:rsid w:val="003339D5"/>
    <w:rsid w:val="00355CA5"/>
    <w:rsid w:val="003572B7"/>
    <w:rsid w:val="003F5A73"/>
    <w:rsid w:val="00442D81"/>
    <w:rsid w:val="00496DE3"/>
    <w:rsid w:val="004B201B"/>
    <w:rsid w:val="004D1BEE"/>
    <w:rsid w:val="004D7F12"/>
    <w:rsid w:val="004E211B"/>
    <w:rsid w:val="004E3D4E"/>
    <w:rsid w:val="004E76D9"/>
    <w:rsid w:val="0050356B"/>
    <w:rsid w:val="00522C6B"/>
    <w:rsid w:val="005243DB"/>
    <w:rsid w:val="00524DAC"/>
    <w:rsid w:val="00563BBB"/>
    <w:rsid w:val="00575684"/>
    <w:rsid w:val="00580A2B"/>
    <w:rsid w:val="005853BA"/>
    <w:rsid w:val="005A6575"/>
    <w:rsid w:val="005E3DA8"/>
    <w:rsid w:val="005E651D"/>
    <w:rsid w:val="005E6EED"/>
    <w:rsid w:val="006019C0"/>
    <w:rsid w:val="00610DE3"/>
    <w:rsid w:val="00622C28"/>
    <w:rsid w:val="006240B0"/>
    <w:rsid w:val="0067601C"/>
    <w:rsid w:val="00687FAF"/>
    <w:rsid w:val="006927F5"/>
    <w:rsid w:val="006A36F5"/>
    <w:rsid w:val="006C20F3"/>
    <w:rsid w:val="006C4C80"/>
    <w:rsid w:val="006D4297"/>
    <w:rsid w:val="006E411B"/>
    <w:rsid w:val="00732B5B"/>
    <w:rsid w:val="00753B98"/>
    <w:rsid w:val="007662A4"/>
    <w:rsid w:val="00783EA0"/>
    <w:rsid w:val="007B6062"/>
    <w:rsid w:val="007C717C"/>
    <w:rsid w:val="007D472D"/>
    <w:rsid w:val="00814386"/>
    <w:rsid w:val="00843325"/>
    <w:rsid w:val="008603E8"/>
    <w:rsid w:val="008855CA"/>
    <w:rsid w:val="00896199"/>
    <w:rsid w:val="008A47C4"/>
    <w:rsid w:val="008F42C5"/>
    <w:rsid w:val="00911E7E"/>
    <w:rsid w:val="00926F0D"/>
    <w:rsid w:val="00944725"/>
    <w:rsid w:val="009879AC"/>
    <w:rsid w:val="00992B5E"/>
    <w:rsid w:val="009A1099"/>
    <w:rsid w:val="009B3F52"/>
    <w:rsid w:val="009B6279"/>
    <w:rsid w:val="009C6E3D"/>
    <w:rsid w:val="009D1850"/>
    <w:rsid w:val="009D421E"/>
    <w:rsid w:val="009E33EC"/>
    <w:rsid w:val="009F649D"/>
    <w:rsid w:val="00A01498"/>
    <w:rsid w:val="00A11633"/>
    <w:rsid w:val="00A11DEB"/>
    <w:rsid w:val="00A13601"/>
    <w:rsid w:val="00A26F92"/>
    <w:rsid w:val="00A40321"/>
    <w:rsid w:val="00A42390"/>
    <w:rsid w:val="00A61EF6"/>
    <w:rsid w:val="00A66178"/>
    <w:rsid w:val="00A66258"/>
    <w:rsid w:val="00A7505C"/>
    <w:rsid w:val="00A77072"/>
    <w:rsid w:val="00A949BB"/>
    <w:rsid w:val="00AA3914"/>
    <w:rsid w:val="00AA5FBA"/>
    <w:rsid w:val="00AC27DF"/>
    <w:rsid w:val="00AD4FE5"/>
    <w:rsid w:val="00B35E66"/>
    <w:rsid w:val="00B43EB9"/>
    <w:rsid w:val="00B6446D"/>
    <w:rsid w:val="00B9367E"/>
    <w:rsid w:val="00BA4371"/>
    <w:rsid w:val="00BB46BF"/>
    <w:rsid w:val="00BF2434"/>
    <w:rsid w:val="00BF2A9C"/>
    <w:rsid w:val="00BF2EE0"/>
    <w:rsid w:val="00C1241D"/>
    <w:rsid w:val="00C93751"/>
    <w:rsid w:val="00C96BC2"/>
    <w:rsid w:val="00CA231E"/>
    <w:rsid w:val="00CB1713"/>
    <w:rsid w:val="00CC5660"/>
    <w:rsid w:val="00CE2328"/>
    <w:rsid w:val="00D00AC2"/>
    <w:rsid w:val="00D04C7E"/>
    <w:rsid w:val="00D1453B"/>
    <w:rsid w:val="00D14B20"/>
    <w:rsid w:val="00DD0071"/>
    <w:rsid w:val="00E30011"/>
    <w:rsid w:val="00E95A9C"/>
    <w:rsid w:val="00EB65AF"/>
    <w:rsid w:val="00EC2097"/>
    <w:rsid w:val="00EC4D22"/>
    <w:rsid w:val="00EE22BB"/>
    <w:rsid w:val="00F2047E"/>
    <w:rsid w:val="00F22478"/>
    <w:rsid w:val="00F24FA5"/>
    <w:rsid w:val="00F55A2D"/>
    <w:rsid w:val="00F654BF"/>
    <w:rsid w:val="00F85E9A"/>
    <w:rsid w:val="00FA3AF4"/>
    <w:rsid w:val="00FC5F1B"/>
    <w:rsid w:val="00FE6973"/>
    <w:rsid w:val="00FF34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2">
    <w:name w:val="heading 2"/>
    <w:basedOn w:val="a0"/>
    <w:next w:val="a0"/>
    <w:link w:val="20"/>
    <w:uiPriority w:val="9"/>
    <w:semiHidden/>
    <w:unhideWhenUsed/>
    <w:qFormat/>
    <w:rsid w:val="002A2EF4"/>
    <w:pPr>
      <w:keepNext/>
      <w:keepLines/>
      <w:spacing w:before="40" w:after="0" w:line="240" w:lineRule="auto"/>
      <w:outlineLvl w:val="1"/>
    </w:pPr>
    <w:rPr>
      <w:rFonts w:asciiTheme="majorHAnsi" w:eastAsiaTheme="majorEastAsia" w:hAnsiTheme="majorHAnsi" w:cstheme="majorBidi"/>
      <w:color w:val="2F5496" w:themeColor="accent1" w:themeShade="BF"/>
      <w:sz w:val="26"/>
      <w:szCs w:val="26"/>
      <w:lang w:eastAsia="en-US"/>
    </w:rPr>
  </w:style>
  <w:style w:type="paragraph" w:styleId="7">
    <w:name w:val="heading 7"/>
    <w:basedOn w:val="a0"/>
    <w:next w:val="a0"/>
    <w:link w:val="70"/>
    <w:uiPriority w:val="9"/>
    <w:semiHidden/>
    <w:unhideWhenUsed/>
    <w:qFormat/>
    <w:rsid w:val="00DD0071"/>
    <w:pPr>
      <w:keepNext/>
      <w:keepLines/>
      <w:spacing w:before="40" w:after="0" w:line="240" w:lineRule="auto"/>
      <w:outlineLvl w:val="6"/>
    </w:pPr>
    <w:rPr>
      <w:rFonts w:asciiTheme="majorHAnsi" w:eastAsiaTheme="majorEastAsia" w:hAnsiTheme="majorHAnsi" w:cstheme="majorBidi"/>
      <w:i/>
      <w:iCs/>
      <w:color w:val="1F3763" w:themeColor="accent1" w:themeShade="7F"/>
      <w:sz w:val="28"/>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Заголовок 2 Знак"/>
    <w:basedOn w:val="a1"/>
    <w:link w:val="2"/>
    <w:uiPriority w:val="9"/>
    <w:semiHidden/>
    <w:rsid w:val="002A2EF4"/>
    <w:rPr>
      <w:rFonts w:asciiTheme="majorHAnsi" w:eastAsiaTheme="majorEastAsia" w:hAnsiTheme="majorHAnsi" w:cstheme="majorBidi"/>
      <w:color w:val="2F5496" w:themeColor="accent1" w:themeShade="BF"/>
      <w:sz w:val="26"/>
      <w:szCs w:val="26"/>
      <w:lang w:eastAsia="en-US"/>
    </w:rPr>
  </w:style>
  <w:style w:type="character" w:customStyle="1" w:styleId="70">
    <w:name w:val="Заголовок 7 Знак"/>
    <w:basedOn w:val="a1"/>
    <w:link w:val="7"/>
    <w:uiPriority w:val="9"/>
    <w:semiHidden/>
    <w:rsid w:val="00DD0071"/>
    <w:rPr>
      <w:rFonts w:asciiTheme="majorHAnsi" w:eastAsiaTheme="majorEastAsia" w:hAnsiTheme="majorHAnsi" w:cstheme="majorBidi"/>
      <w:i/>
      <w:iCs/>
      <w:color w:val="1F3763" w:themeColor="accent1" w:themeShade="7F"/>
      <w:sz w:val="28"/>
      <w:lang w:eastAsia="en-US"/>
    </w:rPr>
  </w:style>
  <w:style w:type="character" w:styleId="a4">
    <w:name w:val="Placeholder Text"/>
    <w:basedOn w:val="a1"/>
    <w:uiPriority w:val="99"/>
    <w:semiHidden/>
    <w:rsid w:val="004E76D9"/>
    <w:rPr>
      <w:color w:val="808080"/>
    </w:rPr>
  </w:style>
  <w:style w:type="paragraph" w:styleId="a5">
    <w:name w:val="toa heading"/>
    <w:basedOn w:val="a0"/>
    <w:next w:val="a0"/>
    <w:uiPriority w:val="99"/>
    <w:semiHidden/>
    <w:unhideWhenUsed/>
    <w:rsid w:val="006240B0"/>
    <w:pPr>
      <w:spacing w:before="120" w:line="240" w:lineRule="auto"/>
    </w:pPr>
    <w:rPr>
      <w:rFonts w:asciiTheme="majorHAnsi" w:eastAsiaTheme="majorEastAsia" w:hAnsiTheme="majorHAnsi" w:cstheme="majorBidi"/>
      <w:b/>
      <w:bCs/>
      <w:sz w:val="24"/>
      <w:szCs w:val="24"/>
      <w:lang w:eastAsia="en-US"/>
    </w:rPr>
  </w:style>
  <w:style w:type="paragraph" w:styleId="5">
    <w:name w:val="List Bullet 5"/>
    <w:basedOn w:val="a0"/>
    <w:uiPriority w:val="99"/>
    <w:semiHidden/>
    <w:unhideWhenUsed/>
    <w:rsid w:val="009D421E"/>
    <w:pPr>
      <w:numPr>
        <w:numId w:val="2"/>
      </w:numPr>
      <w:spacing w:after="0" w:line="360" w:lineRule="auto"/>
      <w:contextualSpacing/>
      <w:jc w:val="both"/>
    </w:pPr>
    <w:rPr>
      <w:rFonts w:ascii="Times New Roman" w:eastAsiaTheme="minorHAnsi" w:hAnsi="Times New Roman"/>
      <w:sz w:val="28"/>
      <w:lang w:eastAsia="en-US"/>
    </w:rPr>
  </w:style>
  <w:style w:type="paragraph" w:styleId="a6">
    <w:name w:val="Normal Indent"/>
    <w:basedOn w:val="a0"/>
    <w:uiPriority w:val="99"/>
    <w:semiHidden/>
    <w:unhideWhenUsed/>
    <w:rsid w:val="00442D81"/>
    <w:pPr>
      <w:spacing w:after="0" w:line="360" w:lineRule="auto"/>
      <w:ind w:left="708"/>
      <w:jc w:val="both"/>
    </w:pPr>
    <w:rPr>
      <w:rFonts w:ascii="Times New Roman" w:eastAsiaTheme="minorHAnsi" w:hAnsi="Times New Roman"/>
      <w:sz w:val="28"/>
      <w:lang w:eastAsia="en-US"/>
    </w:rPr>
  </w:style>
  <w:style w:type="paragraph" w:styleId="6">
    <w:name w:val="toc 6"/>
    <w:basedOn w:val="a0"/>
    <w:next w:val="a0"/>
    <w:autoRedefine/>
    <w:uiPriority w:val="39"/>
    <w:semiHidden/>
    <w:unhideWhenUsed/>
    <w:rsid w:val="0004123E"/>
    <w:pPr>
      <w:spacing w:after="100" w:line="360" w:lineRule="auto"/>
      <w:ind w:left="1400"/>
      <w:jc w:val="both"/>
    </w:pPr>
    <w:rPr>
      <w:rFonts w:ascii="Times New Roman" w:eastAsiaTheme="minorHAnsi" w:hAnsi="Times New Roman"/>
      <w:sz w:val="28"/>
      <w:lang w:eastAsia="en-US"/>
    </w:rPr>
  </w:style>
  <w:style w:type="paragraph" w:styleId="30">
    <w:name w:val="Body Text Indent 3"/>
    <w:basedOn w:val="a0"/>
    <w:link w:val="31"/>
    <w:uiPriority w:val="99"/>
    <w:semiHidden/>
    <w:unhideWhenUsed/>
    <w:rsid w:val="007B6062"/>
    <w:pPr>
      <w:spacing w:after="120" w:line="360" w:lineRule="auto"/>
      <w:ind w:left="283"/>
      <w:jc w:val="both"/>
    </w:pPr>
    <w:rPr>
      <w:rFonts w:ascii="Times New Roman" w:eastAsiaTheme="minorHAnsi" w:hAnsi="Times New Roman"/>
      <w:sz w:val="16"/>
      <w:szCs w:val="16"/>
      <w:lang w:eastAsia="en-US"/>
    </w:rPr>
  </w:style>
  <w:style w:type="character" w:customStyle="1" w:styleId="31">
    <w:name w:val="Основной текст с отступом 3 Знак"/>
    <w:basedOn w:val="a1"/>
    <w:link w:val="30"/>
    <w:uiPriority w:val="99"/>
    <w:semiHidden/>
    <w:rsid w:val="007B6062"/>
    <w:rPr>
      <w:rFonts w:ascii="Times New Roman" w:eastAsiaTheme="minorHAnsi" w:hAnsi="Times New Roman"/>
      <w:sz w:val="16"/>
      <w:szCs w:val="16"/>
      <w:lang w:eastAsia="en-US"/>
    </w:rPr>
  </w:style>
  <w:style w:type="paragraph" w:styleId="4">
    <w:name w:val="List Continue 4"/>
    <w:basedOn w:val="a0"/>
    <w:uiPriority w:val="99"/>
    <w:semiHidden/>
    <w:unhideWhenUsed/>
    <w:rsid w:val="00442D81"/>
    <w:pPr>
      <w:spacing w:after="120" w:line="360" w:lineRule="auto"/>
      <w:ind w:left="1132"/>
      <w:contextualSpacing/>
      <w:jc w:val="both"/>
    </w:pPr>
    <w:rPr>
      <w:rFonts w:ascii="Times New Roman" w:eastAsiaTheme="minorHAnsi" w:hAnsi="Times New Roman"/>
      <w:sz w:val="28"/>
      <w:lang w:eastAsia="en-US"/>
    </w:rPr>
  </w:style>
  <w:style w:type="paragraph" w:styleId="a7">
    <w:name w:val="Plain Text"/>
    <w:basedOn w:val="a0"/>
    <w:link w:val="a8"/>
    <w:uiPriority w:val="99"/>
    <w:semiHidden/>
    <w:unhideWhenUsed/>
    <w:rsid w:val="00926F0D"/>
    <w:pPr>
      <w:spacing w:after="0" w:line="360" w:lineRule="auto"/>
      <w:jc w:val="both"/>
    </w:pPr>
    <w:rPr>
      <w:rFonts w:ascii="Consolas" w:eastAsiaTheme="minorHAnsi" w:hAnsi="Consolas"/>
      <w:sz w:val="21"/>
      <w:szCs w:val="21"/>
      <w:lang w:eastAsia="en-US"/>
    </w:rPr>
  </w:style>
  <w:style w:type="character" w:customStyle="1" w:styleId="a8">
    <w:name w:val="Текст Знак"/>
    <w:basedOn w:val="a1"/>
    <w:link w:val="a7"/>
    <w:uiPriority w:val="99"/>
    <w:semiHidden/>
    <w:rsid w:val="00926F0D"/>
    <w:rPr>
      <w:rFonts w:ascii="Consolas" w:eastAsiaTheme="minorHAnsi" w:hAnsi="Consolas"/>
      <w:sz w:val="21"/>
      <w:szCs w:val="21"/>
      <w:lang w:eastAsia="en-US"/>
    </w:rPr>
  </w:style>
  <w:style w:type="paragraph" w:styleId="50">
    <w:name w:val="List 5"/>
    <w:basedOn w:val="a0"/>
    <w:uiPriority w:val="99"/>
    <w:semiHidden/>
    <w:unhideWhenUsed/>
    <w:rsid w:val="0004123E"/>
    <w:pPr>
      <w:spacing w:after="0" w:line="360" w:lineRule="auto"/>
      <w:ind w:left="1415" w:hanging="283"/>
      <w:contextualSpacing/>
      <w:jc w:val="both"/>
    </w:pPr>
    <w:rPr>
      <w:rFonts w:ascii="Times New Roman" w:eastAsiaTheme="minorHAnsi" w:hAnsi="Times New Roman"/>
      <w:sz w:val="28"/>
      <w:lang w:eastAsia="en-US"/>
    </w:rPr>
  </w:style>
  <w:style w:type="paragraph" w:styleId="a9">
    <w:name w:val="annotation text"/>
    <w:basedOn w:val="a0"/>
    <w:link w:val="aa"/>
    <w:uiPriority w:val="99"/>
    <w:semiHidden/>
    <w:unhideWhenUsed/>
    <w:rsid w:val="00006620"/>
    <w:pPr>
      <w:spacing w:after="0" w:line="360" w:lineRule="auto"/>
      <w:jc w:val="both"/>
    </w:pPr>
    <w:rPr>
      <w:rFonts w:ascii="Times New Roman" w:eastAsiaTheme="minorHAnsi" w:hAnsi="Times New Roman"/>
      <w:sz w:val="20"/>
      <w:szCs w:val="20"/>
      <w:lang w:eastAsia="en-US"/>
    </w:rPr>
  </w:style>
  <w:style w:type="character" w:customStyle="1" w:styleId="aa">
    <w:name w:val="Текст примечания Знак"/>
    <w:basedOn w:val="a1"/>
    <w:link w:val="a9"/>
    <w:uiPriority w:val="99"/>
    <w:semiHidden/>
    <w:rsid w:val="00006620"/>
    <w:rPr>
      <w:rFonts w:ascii="Times New Roman" w:eastAsiaTheme="minorHAnsi" w:hAnsi="Times New Roman"/>
      <w:sz w:val="20"/>
      <w:szCs w:val="20"/>
      <w:lang w:eastAsia="en-US"/>
    </w:rPr>
  </w:style>
  <w:style w:type="paragraph" w:styleId="ab">
    <w:name w:val="annotation subject"/>
    <w:basedOn w:val="a9"/>
    <w:next w:val="a9"/>
    <w:link w:val="ac"/>
    <w:uiPriority w:val="99"/>
    <w:semiHidden/>
    <w:unhideWhenUsed/>
    <w:rsid w:val="00563BBB"/>
    <w:rPr>
      <w:b/>
      <w:bCs/>
    </w:rPr>
  </w:style>
  <w:style w:type="character" w:customStyle="1" w:styleId="ac">
    <w:name w:val="Тема примечания Знак"/>
    <w:basedOn w:val="aa"/>
    <w:link w:val="ab"/>
    <w:uiPriority w:val="99"/>
    <w:semiHidden/>
    <w:rsid w:val="00563BBB"/>
    <w:rPr>
      <w:rFonts w:ascii="Times New Roman" w:eastAsiaTheme="minorHAnsi" w:hAnsi="Times New Roman"/>
      <w:b/>
      <w:bCs/>
      <w:sz w:val="20"/>
      <w:szCs w:val="20"/>
      <w:lang w:eastAsia="en-US"/>
    </w:rPr>
  </w:style>
  <w:style w:type="paragraph" w:styleId="21">
    <w:name w:val="Quote"/>
    <w:basedOn w:val="a0"/>
    <w:next w:val="a0"/>
    <w:link w:val="22"/>
    <w:uiPriority w:val="29"/>
    <w:qFormat/>
    <w:rsid w:val="006240B0"/>
    <w:pPr>
      <w:spacing w:before="200" w:line="240" w:lineRule="auto"/>
      <w:ind w:left="864" w:right="864"/>
      <w:jc w:val="center"/>
    </w:pPr>
    <w:rPr>
      <w:rFonts w:ascii="Times New Roman" w:eastAsiaTheme="minorHAnsi" w:hAnsi="Times New Roman"/>
      <w:i/>
      <w:iCs/>
      <w:color w:val="404040" w:themeColor="text1" w:themeTint="BF"/>
      <w:sz w:val="28"/>
      <w:lang w:eastAsia="en-US"/>
    </w:rPr>
  </w:style>
  <w:style w:type="character" w:customStyle="1" w:styleId="22">
    <w:name w:val="Цитата 2 Знак"/>
    <w:basedOn w:val="a1"/>
    <w:link w:val="21"/>
    <w:uiPriority w:val="29"/>
    <w:rsid w:val="006240B0"/>
    <w:rPr>
      <w:rFonts w:ascii="Times New Roman" w:eastAsiaTheme="minorHAnsi" w:hAnsi="Times New Roman"/>
      <w:i/>
      <w:iCs/>
      <w:color w:val="404040" w:themeColor="text1" w:themeTint="BF"/>
      <w:sz w:val="28"/>
      <w:lang w:eastAsia="en-US"/>
    </w:rPr>
  </w:style>
  <w:style w:type="paragraph" w:styleId="ad">
    <w:name w:val="footnote text"/>
    <w:basedOn w:val="a0"/>
    <w:link w:val="ae"/>
    <w:uiPriority w:val="99"/>
    <w:semiHidden/>
    <w:unhideWhenUsed/>
    <w:rsid w:val="00E95A9C"/>
    <w:pPr>
      <w:spacing w:after="0" w:line="360" w:lineRule="auto"/>
      <w:jc w:val="both"/>
    </w:pPr>
    <w:rPr>
      <w:rFonts w:ascii="Times New Roman" w:eastAsiaTheme="minorHAnsi" w:hAnsi="Times New Roman"/>
      <w:sz w:val="20"/>
      <w:szCs w:val="20"/>
      <w:lang w:eastAsia="en-US"/>
    </w:rPr>
  </w:style>
  <w:style w:type="character" w:customStyle="1" w:styleId="ae">
    <w:name w:val="Текст сноски Знак"/>
    <w:basedOn w:val="a1"/>
    <w:link w:val="ad"/>
    <w:uiPriority w:val="99"/>
    <w:semiHidden/>
    <w:rsid w:val="00E95A9C"/>
    <w:rPr>
      <w:rFonts w:ascii="Times New Roman" w:eastAsiaTheme="minorHAnsi" w:hAnsi="Times New Roman"/>
      <w:sz w:val="20"/>
      <w:szCs w:val="20"/>
      <w:lang w:eastAsia="en-US"/>
    </w:rPr>
  </w:style>
  <w:style w:type="paragraph" w:styleId="af">
    <w:name w:val="Normal (Web)"/>
    <w:basedOn w:val="a0"/>
    <w:uiPriority w:val="99"/>
    <w:semiHidden/>
    <w:unhideWhenUsed/>
    <w:rsid w:val="00A11DEB"/>
    <w:pPr>
      <w:spacing w:line="240" w:lineRule="auto"/>
    </w:pPr>
    <w:rPr>
      <w:rFonts w:ascii="Times New Roman" w:eastAsiaTheme="minorHAnsi" w:hAnsi="Times New Roman" w:cs="Times New Roman"/>
      <w:sz w:val="24"/>
      <w:szCs w:val="24"/>
      <w:lang w:eastAsia="en-US"/>
    </w:rPr>
  </w:style>
  <w:style w:type="character" w:styleId="af0">
    <w:name w:val="Hyperlink"/>
    <w:basedOn w:val="a1"/>
    <w:uiPriority w:val="99"/>
    <w:unhideWhenUsed/>
    <w:rsid w:val="001F5FB9"/>
    <w:rPr>
      <w:color w:val="0563C1" w:themeColor="hyperlink"/>
      <w:u w:val="single"/>
    </w:rPr>
  </w:style>
  <w:style w:type="paragraph" w:customStyle="1" w:styleId="af1">
    <w:name w:val="Текст статьи"/>
    <w:link w:val="af2"/>
    <w:qFormat/>
    <w:rsid w:val="004E76D9"/>
    <w:pPr>
      <w:spacing w:after="0" w:line="240" w:lineRule="auto"/>
      <w:ind w:firstLine="567"/>
      <w:jc w:val="both"/>
    </w:pPr>
    <w:rPr>
      <w:rFonts w:ascii="Times New Roman" w:eastAsiaTheme="minorHAnsi" w:hAnsi="Times New Roman"/>
      <w:lang w:eastAsia="en-US"/>
    </w:rPr>
  </w:style>
  <w:style w:type="character" w:customStyle="1" w:styleId="af2">
    <w:name w:val="Текст статьи Знак"/>
    <w:basedOn w:val="a1"/>
    <w:link w:val="af1"/>
    <w:rsid w:val="004E76D9"/>
    <w:rPr>
      <w:rFonts w:ascii="Times New Roman" w:eastAsiaTheme="minorHAnsi" w:hAnsi="Times New Roman"/>
      <w:lang w:eastAsia="en-US"/>
    </w:rPr>
  </w:style>
  <w:style w:type="paragraph" w:customStyle="1" w:styleId="CE480108F04849ACB4E22EC5959C58A1">
    <w:name w:val="CE480108F04849ACB4E22EC5959C58A1"/>
    <w:rsid w:val="00AC27DF"/>
  </w:style>
  <w:style w:type="paragraph" w:styleId="51">
    <w:name w:val="List Continue 5"/>
    <w:basedOn w:val="a0"/>
    <w:uiPriority w:val="99"/>
    <w:semiHidden/>
    <w:unhideWhenUsed/>
    <w:rsid w:val="00814386"/>
    <w:pPr>
      <w:spacing w:after="120" w:line="240" w:lineRule="auto"/>
      <w:ind w:left="1415"/>
      <w:contextualSpacing/>
    </w:pPr>
    <w:rPr>
      <w:rFonts w:ascii="Times New Roman" w:eastAsiaTheme="minorHAnsi" w:hAnsi="Times New Roman"/>
      <w:sz w:val="28"/>
      <w:lang w:eastAsia="en-US"/>
    </w:rPr>
  </w:style>
  <w:style w:type="paragraph" w:styleId="af3">
    <w:name w:val="Salutation"/>
    <w:basedOn w:val="a0"/>
    <w:next w:val="a0"/>
    <w:link w:val="af4"/>
    <w:uiPriority w:val="99"/>
    <w:semiHidden/>
    <w:unhideWhenUsed/>
    <w:rsid w:val="00006620"/>
    <w:pPr>
      <w:spacing w:after="0" w:line="360" w:lineRule="auto"/>
      <w:jc w:val="both"/>
    </w:pPr>
    <w:rPr>
      <w:rFonts w:ascii="Times New Roman" w:eastAsiaTheme="minorHAnsi" w:hAnsi="Times New Roman"/>
      <w:sz w:val="28"/>
      <w:lang w:eastAsia="en-US"/>
    </w:rPr>
  </w:style>
  <w:style w:type="character" w:customStyle="1" w:styleId="af4">
    <w:name w:val="Приветствие Знак"/>
    <w:basedOn w:val="a1"/>
    <w:link w:val="af3"/>
    <w:uiPriority w:val="99"/>
    <w:semiHidden/>
    <w:rsid w:val="00006620"/>
    <w:rPr>
      <w:rFonts w:ascii="Times New Roman" w:eastAsiaTheme="minorHAnsi" w:hAnsi="Times New Roman"/>
      <w:sz w:val="28"/>
      <w:lang w:eastAsia="en-US"/>
    </w:rPr>
  </w:style>
  <w:style w:type="paragraph" w:customStyle="1" w:styleId="73F8EF03B1134EC49118B4A0E13325FC1">
    <w:name w:val="73F8EF03B1134EC49118B4A0E13325FC1"/>
    <w:rsid w:val="0050356B"/>
    <w:pPr>
      <w:spacing w:after="0" w:line="360" w:lineRule="auto"/>
      <w:ind w:firstLine="709"/>
      <w:jc w:val="both"/>
    </w:pPr>
    <w:rPr>
      <w:rFonts w:ascii="Times New Roman" w:eastAsiaTheme="minorHAnsi" w:hAnsi="Times New Roman"/>
      <w:sz w:val="28"/>
      <w:lang w:eastAsia="en-US"/>
    </w:rPr>
  </w:style>
  <w:style w:type="paragraph" w:customStyle="1" w:styleId="af5">
    <w:name w:val="Подпись к рисунку"/>
    <w:qFormat/>
    <w:rsid w:val="00732B5B"/>
    <w:pPr>
      <w:keepLines/>
      <w:shd w:val="clear" w:color="auto" w:fill="FFFFFF"/>
      <w:suppressAutoHyphens/>
      <w:spacing w:before="120" w:after="240" w:line="240" w:lineRule="auto"/>
      <w:jc w:val="center"/>
    </w:pPr>
    <w:rPr>
      <w:rFonts w:ascii="Times New Roman" w:eastAsia="Arial" w:hAnsi="Times New Roman" w:cs="Times New Roman"/>
      <w:sz w:val="20"/>
    </w:rPr>
  </w:style>
  <w:style w:type="paragraph" w:customStyle="1" w:styleId="af6">
    <w:name w:val="Таблица"/>
    <w:basedOn w:val="a0"/>
    <w:qFormat/>
    <w:rsid w:val="00732B5B"/>
    <w:pPr>
      <w:keepNext/>
      <w:suppressLineNumbers/>
      <w:suppressAutoHyphens/>
      <w:spacing w:before="160" w:after="120" w:line="240" w:lineRule="auto"/>
      <w:ind w:firstLine="567"/>
      <w:jc w:val="center"/>
    </w:pPr>
    <w:rPr>
      <w:rFonts w:ascii="Times New Roman" w:eastAsia="DejaVu Sans" w:hAnsi="Times New Roman" w:cs="FreeSans"/>
      <w:kern w:val="2"/>
      <w:sz w:val="21"/>
      <w:szCs w:val="21"/>
    </w:rPr>
  </w:style>
  <w:style w:type="paragraph" w:styleId="af7">
    <w:name w:val="Body Text Indent"/>
    <w:basedOn w:val="a0"/>
    <w:link w:val="af8"/>
    <w:uiPriority w:val="99"/>
    <w:semiHidden/>
    <w:unhideWhenUsed/>
    <w:rsid w:val="00563BBB"/>
    <w:pPr>
      <w:spacing w:after="120" w:line="360" w:lineRule="auto"/>
      <w:ind w:left="283"/>
      <w:jc w:val="both"/>
    </w:pPr>
    <w:rPr>
      <w:rFonts w:ascii="Times New Roman" w:eastAsiaTheme="minorHAnsi" w:hAnsi="Times New Roman"/>
      <w:sz w:val="28"/>
      <w:lang w:eastAsia="en-US"/>
    </w:rPr>
  </w:style>
  <w:style w:type="character" w:customStyle="1" w:styleId="af8">
    <w:name w:val="Основной текст с отступом Знак"/>
    <w:basedOn w:val="a1"/>
    <w:link w:val="af7"/>
    <w:uiPriority w:val="99"/>
    <w:semiHidden/>
    <w:rsid w:val="00563BBB"/>
    <w:rPr>
      <w:rFonts w:ascii="Times New Roman" w:eastAsiaTheme="minorHAnsi" w:hAnsi="Times New Roman"/>
      <w:sz w:val="28"/>
      <w:lang w:eastAsia="en-US"/>
    </w:rPr>
  </w:style>
  <w:style w:type="paragraph" w:styleId="32">
    <w:name w:val="index 3"/>
    <w:basedOn w:val="a0"/>
    <w:next w:val="a0"/>
    <w:autoRedefine/>
    <w:uiPriority w:val="99"/>
    <w:semiHidden/>
    <w:unhideWhenUsed/>
    <w:rsid w:val="00E95A9C"/>
    <w:pPr>
      <w:spacing w:after="0" w:line="360" w:lineRule="auto"/>
      <w:ind w:left="840" w:hanging="280"/>
      <w:jc w:val="both"/>
    </w:pPr>
    <w:rPr>
      <w:rFonts w:ascii="Times New Roman" w:eastAsiaTheme="minorHAnsi" w:hAnsi="Times New Roman"/>
      <w:sz w:val="28"/>
      <w:lang w:eastAsia="en-US"/>
    </w:rPr>
  </w:style>
  <w:style w:type="paragraph" w:styleId="af9">
    <w:name w:val="Balloon Text"/>
    <w:basedOn w:val="a0"/>
    <w:link w:val="afa"/>
    <w:uiPriority w:val="99"/>
    <w:semiHidden/>
    <w:unhideWhenUsed/>
    <w:rsid w:val="00E95A9C"/>
    <w:pPr>
      <w:spacing w:after="0" w:line="360" w:lineRule="auto"/>
      <w:jc w:val="both"/>
    </w:pPr>
    <w:rPr>
      <w:rFonts w:ascii="Segoe UI" w:eastAsiaTheme="minorHAnsi" w:hAnsi="Segoe UI" w:cs="Segoe UI"/>
      <w:sz w:val="18"/>
      <w:szCs w:val="18"/>
      <w:lang w:eastAsia="en-US"/>
    </w:rPr>
  </w:style>
  <w:style w:type="character" w:customStyle="1" w:styleId="afa">
    <w:name w:val="Текст выноски Знак"/>
    <w:basedOn w:val="a1"/>
    <w:link w:val="af9"/>
    <w:uiPriority w:val="99"/>
    <w:semiHidden/>
    <w:rsid w:val="00E95A9C"/>
    <w:rPr>
      <w:rFonts w:ascii="Segoe UI" w:eastAsiaTheme="minorHAnsi" w:hAnsi="Segoe UI" w:cs="Segoe UI"/>
      <w:sz w:val="18"/>
      <w:szCs w:val="18"/>
      <w:lang w:eastAsia="en-US"/>
    </w:rPr>
  </w:style>
  <w:style w:type="paragraph" w:styleId="3">
    <w:name w:val="List Number 3"/>
    <w:basedOn w:val="a0"/>
    <w:uiPriority w:val="99"/>
    <w:semiHidden/>
    <w:unhideWhenUsed/>
    <w:rsid w:val="00006620"/>
    <w:pPr>
      <w:numPr>
        <w:numId w:val="7"/>
      </w:numPr>
      <w:spacing w:after="0" w:line="360" w:lineRule="auto"/>
      <w:contextualSpacing/>
      <w:jc w:val="both"/>
    </w:pPr>
    <w:rPr>
      <w:rFonts w:ascii="Times New Roman" w:eastAsiaTheme="minorHAnsi" w:hAnsi="Times New Roman"/>
      <w:sz w:val="28"/>
      <w:lang w:eastAsia="en-US"/>
    </w:rPr>
  </w:style>
  <w:style w:type="paragraph" w:styleId="9">
    <w:name w:val="toc 9"/>
    <w:basedOn w:val="a0"/>
    <w:next w:val="a0"/>
    <w:autoRedefine/>
    <w:uiPriority w:val="39"/>
    <w:semiHidden/>
    <w:unhideWhenUsed/>
    <w:rsid w:val="00563BBB"/>
    <w:pPr>
      <w:spacing w:after="100" w:line="360" w:lineRule="auto"/>
      <w:ind w:left="2240"/>
      <w:jc w:val="both"/>
    </w:pPr>
    <w:rPr>
      <w:rFonts w:ascii="Times New Roman" w:eastAsiaTheme="minorHAnsi" w:hAnsi="Times New Roman"/>
      <w:sz w:val="28"/>
      <w:lang w:eastAsia="en-US"/>
    </w:rPr>
  </w:style>
  <w:style w:type="paragraph" w:styleId="33">
    <w:name w:val="List 3"/>
    <w:basedOn w:val="a0"/>
    <w:uiPriority w:val="99"/>
    <w:semiHidden/>
    <w:unhideWhenUsed/>
    <w:rsid w:val="00926F0D"/>
    <w:pPr>
      <w:spacing w:after="0" w:line="360" w:lineRule="auto"/>
      <w:ind w:left="849" w:hanging="283"/>
      <w:contextualSpacing/>
      <w:jc w:val="both"/>
    </w:pPr>
    <w:rPr>
      <w:rFonts w:ascii="Times New Roman" w:eastAsiaTheme="minorHAnsi" w:hAnsi="Times New Roman"/>
      <w:sz w:val="28"/>
      <w:lang w:eastAsia="en-US"/>
    </w:rPr>
  </w:style>
  <w:style w:type="paragraph" w:styleId="HTML">
    <w:name w:val="HTML Preformatted"/>
    <w:basedOn w:val="a0"/>
    <w:link w:val="HTML0"/>
    <w:uiPriority w:val="99"/>
    <w:semiHidden/>
    <w:unhideWhenUsed/>
    <w:rsid w:val="00E95A9C"/>
    <w:pPr>
      <w:spacing w:after="0" w:line="360" w:lineRule="auto"/>
      <w:jc w:val="both"/>
    </w:pPr>
    <w:rPr>
      <w:rFonts w:ascii="Consolas" w:eastAsiaTheme="minorHAnsi" w:hAnsi="Consolas"/>
      <w:sz w:val="20"/>
      <w:szCs w:val="20"/>
      <w:lang w:eastAsia="en-US"/>
    </w:rPr>
  </w:style>
  <w:style w:type="character" w:customStyle="1" w:styleId="HTML0">
    <w:name w:val="Стандартный HTML Знак"/>
    <w:basedOn w:val="a1"/>
    <w:link w:val="HTML"/>
    <w:uiPriority w:val="99"/>
    <w:semiHidden/>
    <w:rsid w:val="00E95A9C"/>
    <w:rPr>
      <w:rFonts w:ascii="Consolas" w:eastAsiaTheme="minorHAnsi" w:hAnsi="Consolas"/>
      <w:sz w:val="20"/>
      <w:szCs w:val="20"/>
      <w:lang w:eastAsia="en-US"/>
    </w:rPr>
  </w:style>
  <w:style w:type="paragraph" w:styleId="a">
    <w:name w:val="List Bullet"/>
    <w:basedOn w:val="a0"/>
    <w:uiPriority w:val="99"/>
    <w:semiHidden/>
    <w:unhideWhenUsed/>
    <w:rsid w:val="001F5FB9"/>
    <w:pPr>
      <w:numPr>
        <w:numId w:val="8"/>
      </w:numPr>
      <w:spacing w:after="0" w:line="360" w:lineRule="auto"/>
      <w:ind w:left="0" w:firstLine="0"/>
      <w:contextualSpacing/>
      <w:jc w:val="both"/>
    </w:pPr>
    <w:rPr>
      <w:rFonts w:ascii="Times New Roman" w:eastAsiaTheme="minorHAnsi" w:hAnsi="Times New Roman"/>
      <w:sz w:val="28"/>
      <w:lang w:eastAsia="en-US"/>
    </w:rPr>
  </w:style>
  <w:style w:type="table" w:styleId="afb">
    <w:name w:val="Table Grid"/>
    <w:basedOn w:val="a2"/>
    <w:uiPriority w:val="59"/>
    <w:rsid w:val="0084332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index 4"/>
    <w:basedOn w:val="a0"/>
    <w:next w:val="a0"/>
    <w:autoRedefine/>
    <w:uiPriority w:val="99"/>
    <w:semiHidden/>
    <w:unhideWhenUsed/>
    <w:rsid w:val="0023372A"/>
    <w:pPr>
      <w:spacing w:after="0" w:line="360" w:lineRule="auto"/>
      <w:ind w:left="1120" w:hanging="280"/>
      <w:jc w:val="both"/>
    </w:pPr>
    <w:rPr>
      <w:rFonts w:ascii="Times New Roman" w:eastAsiaTheme="minorHAnsi" w:hAnsi="Times New Roman"/>
      <w:sz w:val="28"/>
      <w:lang w:eastAsia="en-US"/>
    </w:rPr>
  </w:style>
  <w:style w:type="paragraph" w:styleId="afc">
    <w:name w:val="Message Header"/>
    <w:basedOn w:val="a0"/>
    <w:link w:val="afd"/>
    <w:uiPriority w:val="99"/>
    <w:semiHidden/>
    <w:unhideWhenUsed/>
    <w:rsid w:val="0004123E"/>
    <w:pPr>
      <w:pBdr>
        <w:top w:val="single" w:sz="6" w:space="1" w:color="auto"/>
        <w:left w:val="single" w:sz="6" w:space="1" w:color="auto"/>
        <w:bottom w:val="single" w:sz="6" w:space="1" w:color="auto"/>
        <w:right w:val="single" w:sz="6" w:space="1" w:color="auto"/>
      </w:pBdr>
      <w:shd w:val="pct20" w:color="auto" w:fill="auto"/>
      <w:spacing w:after="0" w:line="360" w:lineRule="auto"/>
      <w:ind w:left="1134" w:hanging="1134"/>
      <w:jc w:val="both"/>
    </w:pPr>
    <w:rPr>
      <w:rFonts w:asciiTheme="majorHAnsi" w:eastAsiaTheme="majorEastAsia" w:hAnsiTheme="majorHAnsi" w:cstheme="majorBidi"/>
      <w:sz w:val="24"/>
      <w:szCs w:val="24"/>
      <w:lang w:eastAsia="en-US"/>
    </w:rPr>
  </w:style>
  <w:style w:type="character" w:customStyle="1" w:styleId="afd">
    <w:name w:val="Шапка Знак"/>
    <w:basedOn w:val="a1"/>
    <w:link w:val="afc"/>
    <w:uiPriority w:val="99"/>
    <w:semiHidden/>
    <w:rsid w:val="0004123E"/>
    <w:rPr>
      <w:rFonts w:asciiTheme="majorHAnsi" w:eastAsiaTheme="majorEastAsia" w:hAnsiTheme="majorHAnsi" w:cstheme="majorBidi"/>
      <w:sz w:val="24"/>
      <w:szCs w:val="24"/>
      <w:shd w:val="pct20" w:color="auto" w:fill="auto"/>
      <w:lang w:eastAsia="en-US"/>
    </w:rPr>
  </w:style>
  <w:style w:type="paragraph" w:styleId="afe">
    <w:name w:val="macro"/>
    <w:link w:val="aff"/>
    <w:uiPriority w:val="99"/>
    <w:semiHidden/>
    <w:unhideWhenUsed/>
    <w:rsid w:val="00AA5FB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Theme="minorHAnsi" w:hAnsi="Consolas"/>
      <w:sz w:val="20"/>
      <w:szCs w:val="20"/>
      <w:lang w:eastAsia="en-US"/>
    </w:rPr>
  </w:style>
  <w:style w:type="character" w:customStyle="1" w:styleId="aff">
    <w:name w:val="Текст макроса Знак"/>
    <w:basedOn w:val="a1"/>
    <w:link w:val="afe"/>
    <w:uiPriority w:val="99"/>
    <w:semiHidden/>
    <w:rsid w:val="00AA5FBA"/>
    <w:rPr>
      <w:rFonts w:ascii="Consolas" w:eastAsiaTheme="minorHAnsi" w:hAnsi="Consolas"/>
      <w:sz w:val="20"/>
      <w:szCs w:val="20"/>
      <w:lang w:eastAsia="en-US"/>
    </w:rPr>
  </w:style>
  <w:style w:type="paragraph" w:styleId="34">
    <w:name w:val="Body Text 3"/>
    <w:basedOn w:val="a0"/>
    <w:link w:val="35"/>
    <w:uiPriority w:val="99"/>
    <w:semiHidden/>
    <w:unhideWhenUsed/>
    <w:rsid w:val="00843325"/>
    <w:pPr>
      <w:spacing w:after="120" w:line="360" w:lineRule="auto"/>
      <w:jc w:val="both"/>
    </w:pPr>
    <w:rPr>
      <w:rFonts w:ascii="Times New Roman" w:eastAsiaTheme="minorHAnsi" w:hAnsi="Times New Roman"/>
      <w:sz w:val="16"/>
      <w:szCs w:val="16"/>
      <w:lang w:eastAsia="en-US"/>
    </w:rPr>
  </w:style>
  <w:style w:type="character" w:customStyle="1" w:styleId="35">
    <w:name w:val="Основной текст 3 Знак"/>
    <w:basedOn w:val="a1"/>
    <w:link w:val="34"/>
    <w:uiPriority w:val="99"/>
    <w:semiHidden/>
    <w:rsid w:val="00843325"/>
    <w:rPr>
      <w:rFonts w:ascii="Times New Roman" w:eastAsiaTheme="minorHAnsi" w:hAnsi="Times New Roman"/>
      <w:sz w:val="16"/>
      <w:szCs w:val="16"/>
      <w:lang w:eastAsia="en-US"/>
    </w:rPr>
  </w:style>
  <w:style w:type="paragraph" w:styleId="23">
    <w:name w:val="Body Text 2"/>
    <w:basedOn w:val="a0"/>
    <w:link w:val="24"/>
    <w:uiPriority w:val="99"/>
    <w:semiHidden/>
    <w:unhideWhenUsed/>
    <w:rsid w:val="00C96BC2"/>
    <w:pPr>
      <w:spacing w:after="120" w:line="480" w:lineRule="auto"/>
      <w:jc w:val="both"/>
    </w:pPr>
    <w:rPr>
      <w:rFonts w:ascii="Times New Roman" w:eastAsiaTheme="minorHAnsi" w:hAnsi="Times New Roman"/>
      <w:sz w:val="28"/>
      <w:lang w:eastAsia="en-US"/>
    </w:rPr>
  </w:style>
  <w:style w:type="character" w:customStyle="1" w:styleId="24">
    <w:name w:val="Основной текст 2 Знак"/>
    <w:basedOn w:val="a1"/>
    <w:link w:val="23"/>
    <w:uiPriority w:val="99"/>
    <w:semiHidden/>
    <w:rsid w:val="00C96BC2"/>
    <w:rPr>
      <w:rFonts w:ascii="Times New Roman" w:eastAsiaTheme="minorHAnsi" w:hAnsi="Times New Roman"/>
      <w:sz w:val="28"/>
      <w:lang w:eastAsia="en-US"/>
    </w:rPr>
  </w:style>
  <w:style w:type="paragraph" w:styleId="aff0">
    <w:name w:val="Signature"/>
    <w:basedOn w:val="a0"/>
    <w:link w:val="aff1"/>
    <w:uiPriority w:val="99"/>
    <w:semiHidden/>
    <w:unhideWhenUsed/>
    <w:rsid w:val="00563BBB"/>
    <w:pPr>
      <w:spacing w:after="0" w:line="360" w:lineRule="auto"/>
      <w:ind w:left="4252"/>
      <w:jc w:val="both"/>
    </w:pPr>
    <w:rPr>
      <w:rFonts w:ascii="Times New Roman" w:eastAsiaTheme="minorHAnsi" w:hAnsi="Times New Roman"/>
      <w:sz w:val="28"/>
      <w:lang w:eastAsia="en-US"/>
    </w:rPr>
  </w:style>
  <w:style w:type="character" w:customStyle="1" w:styleId="aff1">
    <w:name w:val="Подпись Знак"/>
    <w:basedOn w:val="a1"/>
    <w:link w:val="aff0"/>
    <w:uiPriority w:val="99"/>
    <w:semiHidden/>
    <w:rsid w:val="00563BBB"/>
    <w:rPr>
      <w:rFonts w:ascii="Times New Roman" w:eastAsiaTheme="minorHAnsi" w:hAnsi="Times New Roman"/>
      <w:sz w:val="28"/>
      <w:lang w:eastAsia="en-US"/>
    </w:rPr>
  </w:style>
  <w:style w:type="paragraph" w:styleId="aff2">
    <w:name w:val="Closing"/>
    <w:basedOn w:val="a0"/>
    <w:link w:val="aff3"/>
    <w:uiPriority w:val="99"/>
    <w:semiHidden/>
    <w:unhideWhenUsed/>
    <w:rsid w:val="00C96BC2"/>
    <w:pPr>
      <w:spacing w:after="0" w:line="360" w:lineRule="auto"/>
      <w:ind w:left="4252"/>
      <w:jc w:val="both"/>
    </w:pPr>
    <w:rPr>
      <w:rFonts w:ascii="Times New Roman" w:eastAsiaTheme="minorHAnsi" w:hAnsi="Times New Roman"/>
      <w:sz w:val="28"/>
      <w:lang w:eastAsia="en-US"/>
    </w:rPr>
  </w:style>
  <w:style w:type="character" w:customStyle="1" w:styleId="aff3">
    <w:name w:val="Прощание Знак"/>
    <w:basedOn w:val="a1"/>
    <w:link w:val="aff2"/>
    <w:uiPriority w:val="99"/>
    <w:semiHidden/>
    <w:rsid w:val="00C96BC2"/>
    <w:rPr>
      <w:rFonts w:ascii="Times New Roman" w:eastAsiaTheme="minorHAnsi" w:hAnsi="Times New Roman"/>
      <w:sz w:val="28"/>
      <w:lang w:eastAsia="en-US"/>
    </w:rPr>
  </w:style>
  <w:style w:type="paragraph" w:styleId="aff4">
    <w:name w:val="table of figures"/>
    <w:basedOn w:val="a0"/>
    <w:next w:val="a0"/>
    <w:uiPriority w:val="99"/>
    <w:semiHidden/>
    <w:unhideWhenUsed/>
    <w:rsid w:val="00F24FA5"/>
    <w:pPr>
      <w:spacing w:after="0" w:line="360" w:lineRule="auto"/>
      <w:jc w:val="both"/>
    </w:pPr>
    <w:rPr>
      <w:rFonts w:ascii="Times New Roman" w:eastAsiaTheme="minorHAnsi" w:hAnsi="Times New Roman"/>
      <w:sz w:val="28"/>
      <w:lang w:eastAsia="en-US"/>
    </w:rPr>
  </w:style>
  <w:style w:type="paragraph" w:styleId="aff5">
    <w:name w:val="table of authorities"/>
    <w:basedOn w:val="a0"/>
    <w:next w:val="a0"/>
    <w:uiPriority w:val="99"/>
    <w:semiHidden/>
    <w:unhideWhenUsed/>
    <w:rsid w:val="00C96BC2"/>
    <w:pPr>
      <w:spacing w:after="0" w:line="360" w:lineRule="auto"/>
      <w:ind w:left="280" w:hanging="280"/>
      <w:jc w:val="both"/>
    </w:pPr>
    <w:rPr>
      <w:rFonts w:ascii="Times New Roman" w:eastAsiaTheme="minorHAnsi" w:hAnsi="Times New Roman"/>
      <w:sz w:val="28"/>
      <w:lang w:eastAsia="en-US"/>
    </w:rPr>
  </w:style>
  <w:style w:type="paragraph" w:styleId="41">
    <w:name w:val="List 4"/>
    <w:basedOn w:val="a0"/>
    <w:uiPriority w:val="99"/>
    <w:semiHidden/>
    <w:unhideWhenUsed/>
    <w:rsid w:val="00843325"/>
    <w:pPr>
      <w:spacing w:after="0" w:line="360" w:lineRule="auto"/>
      <w:ind w:left="1132" w:hanging="283"/>
      <w:contextualSpacing/>
      <w:jc w:val="both"/>
    </w:pPr>
    <w:rPr>
      <w:rFonts w:ascii="Times New Roman" w:eastAsiaTheme="minorHAnsi" w:hAnsi="Times New Roman"/>
      <w:sz w:val="28"/>
      <w:lang w:eastAsia="en-US"/>
    </w:rPr>
  </w:style>
  <w:style w:type="paragraph" w:styleId="25">
    <w:name w:val="index 2"/>
    <w:basedOn w:val="a0"/>
    <w:next w:val="a0"/>
    <w:autoRedefine/>
    <w:uiPriority w:val="99"/>
    <w:semiHidden/>
    <w:unhideWhenUsed/>
    <w:rsid w:val="00C96BC2"/>
    <w:pPr>
      <w:spacing w:after="0" w:line="360" w:lineRule="auto"/>
      <w:ind w:left="560" w:hanging="280"/>
      <w:jc w:val="both"/>
    </w:pPr>
    <w:rPr>
      <w:rFonts w:ascii="Times New Roman" w:eastAsiaTheme="minorHAnsi" w:hAnsi="Times New Roman"/>
      <w:sz w:val="28"/>
      <w:lang w:eastAsia="en-US"/>
    </w:rPr>
  </w:style>
  <w:style w:type="paragraph" w:styleId="aff6">
    <w:name w:val="Block Text"/>
    <w:basedOn w:val="a0"/>
    <w:uiPriority w:val="99"/>
    <w:semiHidden/>
    <w:unhideWhenUsed/>
    <w:rsid w:val="00E95A9C"/>
    <w:pPr>
      <w:pBdr>
        <w:top w:val="single" w:sz="2" w:space="10" w:color="4472C4" w:themeColor="accent1"/>
        <w:left w:val="single" w:sz="2" w:space="10" w:color="4472C4" w:themeColor="accent1"/>
        <w:bottom w:val="single" w:sz="2" w:space="10" w:color="4472C4" w:themeColor="accent1"/>
        <w:right w:val="single" w:sz="2" w:space="10" w:color="4472C4" w:themeColor="accent1"/>
      </w:pBdr>
      <w:spacing w:after="0" w:line="360" w:lineRule="auto"/>
      <w:ind w:left="1152" w:right="1152"/>
      <w:jc w:val="both"/>
    </w:pPr>
    <w:rPr>
      <w:i/>
      <w:iCs/>
      <w:color w:val="4472C4" w:themeColor="accent1"/>
      <w:sz w:val="28"/>
      <w:lang w:eastAsia="en-US"/>
    </w:rPr>
  </w:style>
  <w:style w:type="paragraph" w:styleId="90">
    <w:name w:val="index 9"/>
    <w:basedOn w:val="a0"/>
    <w:next w:val="a0"/>
    <w:autoRedefine/>
    <w:uiPriority w:val="99"/>
    <w:semiHidden/>
    <w:unhideWhenUsed/>
    <w:rsid w:val="00C96BC2"/>
    <w:pPr>
      <w:spacing w:after="0" w:line="360" w:lineRule="auto"/>
      <w:ind w:left="2520" w:hanging="280"/>
      <w:jc w:val="both"/>
    </w:pPr>
    <w:rPr>
      <w:rFonts w:ascii="Times New Roman" w:eastAsiaTheme="minorHAnsi" w:hAnsi="Times New Roman"/>
      <w:sz w:val="28"/>
      <w:lang w:eastAsia="en-US"/>
    </w:rPr>
  </w:style>
  <w:style w:type="paragraph" w:styleId="aff7">
    <w:name w:val="endnote text"/>
    <w:basedOn w:val="a0"/>
    <w:link w:val="aff8"/>
    <w:uiPriority w:val="99"/>
    <w:semiHidden/>
    <w:unhideWhenUsed/>
    <w:rsid w:val="00843325"/>
    <w:pPr>
      <w:spacing w:after="0" w:line="360" w:lineRule="auto"/>
      <w:jc w:val="both"/>
    </w:pPr>
    <w:rPr>
      <w:rFonts w:ascii="Times New Roman" w:eastAsiaTheme="minorHAnsi" w:hAnsi="Times New Roman"/>
      <w:sz w:val="20"/>
      <w:szCs w:val="20"/>
      <w:lang w:eastAsia="en-US"/>
    </w:rPr>
  </w:style>
  <w:style w:type="character" w:customStyle="1" w:styleId="aff8">
    <w:name w:val="Текст концевой сноски Знак"/>
    <w:basedOn w:val="a1"/>
    <w:link w:val="aff7"/>
    <w:uiPriority w:val="99"/>
    <w:semiHidden/>
    <w:rsid w:val="00843325"/>
    <w:rPr>
      <w:rFonts w:ascii="Times New Roman" w:eastAsiaTheme="minorHAnsi" w:hAnsi="Times New Roman"/>
      <w:sz w:val="20"/>
      <w:szCs w:val="20"/>
      <w:lang w:eastAsia="en-US"/>
    </w:rPr>
  </w:style>
  <w:style w:type="paragraph" w:styleId="60">
    <w:name w:val="index 6"/>
    <w:basedOn w:val="a0"/>
    <w:next w:val="a0"/>
    <w:autoRedefine/>
    <w:uiPriority w:val="99"/>
    <w:semiHidden/>
    <w:unhideWhenUsed/>
    <w:rsid w:val="00006620"/>
    <w:pPr>
      <w:spacing w:after="0" w:line="360" w:lineRule="auto"/>
      <w:ind w:left="1680" w:hanging="280"/>
      <w:jc w:val="both"/>
    </w:pPr>
    <w:rPr>
      <w:rFonts w:ascii="Times New Roman" w:eastAsiaTheme="minorHAnsi" w:hAnsi="Times New Roman"/>
      <w:sz w:val="28"/>
      <w:lang w:eastAsia="en-US"/>
    </w:rPr>
  </w:style>
  <w:style w:type="character" w:styleId="aff9">
    <w:name w:val="FollowedHyperlink"/>
    <w:basedOn w:val="a1"/>
    <w:uiPriority w:val="99"/>
    <w:semiHidden/>
    <w:unhideWhenUsed/>
    <w:rsid w:val="00843325"/>
    <w:rPr>
      <w:color w:val="954F72" w:themeColor="followedHyperlink"/>
      <w:u w:val="single"/>
    </w:rPr>
  </w:style>
  <w:style w:type="paragraph" w:customStyle="1" w:styleId="D483021AFAEE43528DE7B7D8E1D28A293">
    <w:name w:val="D483021AFAEE43528DE7B7D8E1D28A293"/>
    <w:rsid w:val="00006620"/>
    <w:pPr>
      <w:spacing w:after="0" w:line="360" w:lineRule="auto"/>
      <w:jc w:val="both"/>
    </w:pPr>
    <w:rPr>
      <w:rFonts w:ascii="Times New Roman" w:eastAsiaTheme="minorHAnsi" w:hAnsi="Times New Roman"/>
      <w:sz w:val="28"/>
      <w:lang w:eastAsia="en-US"/>
    </w:rPr>
  </w:style>
  <w:style w:type="paragraph" w:styleId="affa">
    <w:name w:val="Document Map"/>
    <w:basedOn w:val="a0"/>
    <w:link w:val="affb"/>
    <w:uiPriority w:val="99"/>
    <w:semiHidden/>
    <w:unhideWhenUsed/>
    <w:rsid w:val="001F5FB9"/>
    <w:pPr>
      <w:spacing w:after="0" w:line="360" w:lineRule="auto"/>
      <w:jc w:val="both"/>
    </w:pPr>
    <w:rPr>
      <w:rFonts w:ascii="Segoe UI" w:eastAsiaTheme="minorHAnsi" w:hAnsi="Segoe UI" w:cs="Segoe UI"/>
      <w:sz w:val="16"/>
      <w:szCs w:val="16"/>
      <w:lang w:eastAsia="en-US"/>
    </w:rPr>
  </w:style>
  <w:style w:type="character" w:customStyle="1" w:styleId="affb">
    <w:name w:val="Схема документа Знак"/>
    <w:basedOn w:val="a1"/>
    <w:link w:val="affa"/>
    <w:uiPriority w:val="99"/>
    <w:semiHidden/>
    <w:rsid w:val="001F5FB9"/>
    <w:rPr>
      <w:rFonts w:ascii="Segoe UI" w:eastAsiaTheme="minorHAnsi" w:hAnsi="Segoe UI" w:cs="Segoe UI"/>
      <w:sz w:val="16"/>
      <w:szCs w:val="16"/>
      <w:lang w:eastAsia="en-US"/>
    </w:rPr>
  </w:style>
  <w:style w:type="paragraph" w:customStyle="1" w:styleId="3B5BFE0CFAF847C3BDBF59F3C83F2A554">
    <w:name w:val="3B5BFE0CFAF847C3BDBF59F3C83F2A554"/>
    <w:rsid w:val="001F5FB9"/>
    <w:pPr>
      <w:spacing w:after="0" w:line="360" w:lineRule="auto"/>
      <w:jc w:val="both"/>
    </w:pPr>
    <w:rPr>
      <w:rFonts w:ascii="Times New Roman" w:eastAsiaTheme="minorHAnsi" w:hAnsi="Times New Roman"/>
      <w:sz w:val="28"/>
      <w:lang w:eastAsia="en-US"/>
    </w:rPr>
  </w:style>
  <w:style w:type="paragraph" w:customStyle="1" w:styleId="CFA9F36119D84DAAA65DA22684C2E5E74">
    <w:name w:val="CFA9F36119D84DAAA65DA22684C2E5E74"/>
    <w:rsid w:val="001F5FB9"/>
    <w:pPr>
      <w:spacing w:after="0" w:line="360" w:lineRule="auto"/>
      <w:ind w:left="720"/>
      <w:contextualSpacing/>
      <w:jc w:val="both"/>
    </w:pPr>
    <w:rPr>
      <w:rFonts w:ascii="Times New Roman" w:eastAsiaTheme="minorHAnsi" w:hAnsi="Times New Roman"/>
      <w:sz w:val="28"/>
      <w:lang w:eastAsia="en-US"/>
    </w:rPr>
  </w:style>
  <w:style w:type="paragraph" w:customStyle="1" w:styleId="2993F3B7373A4676A512A34118E20F4C5">
    <w:name w:val="2993F3B7373A4676A512A34118E20F4C5"/>
    <w:rsid w:val="001F5FB9"/>
    <w:pPr>
      <w:spacing w:after="0" w:line="240" w:lineRule="auto"/>
      <w:jc w:val="center"/>
    </w:pPr>
    <w:rPr>
      <w:rFonts w:ascii="Times New Roman" w:eastAsiaTheme="minorHAnsi" w:hAnsi="Times New Roman"/>
      <w:b/>
      <w:bCs/>
      <w:i/>
      <w:szCs w:val="20"/>
      <w:lang w:eastAsia="en-US"/>
    </w:rPr>
  </w:style>
  <w:style w:type="paragraph" w:customStyle="1" w:styleId="73F8EF03B1134EC49118B4A0E13325FC2">
    <w:name w:val="73F8EF03B1134EC49118B4A0E13325FC2"/>
    <w:rsid w:val="001F5FB9"/>
    <w:pPr>
      <w:spacing w:after="0" w:line="240" w:lineRule="auto"/>
      <w:ind w:firstLine="567"/>
      <w:jc w:val="both"/>
    </w:pPr>
    <w:rPr>
      <w:rFonts w:ascii="Times New Roman" w:eastAsiaTheme="minorHAnsi" w:hAnsi="Times New Roman"/>
      <w:lang w:eastAsia="en-US"/>
    </w:rPr>
  </w:style>
  <w:style w:type="paragraph" w:customStyle="1" w:styleId="5698BCACBE9F4A3F828C51A8BF187787">
    <w:name w:val="5698BCACBE9F4A3F828C51A8BF187787"/>
    <w:rsid w:val="004E76D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89B3A-A106-430C-8F9F-B8C503722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3</Pages>
  <Words>1083</Words>
  <Characters>6178</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MagLab192</dc:creator>
  <cp:keywords/>
  <dc:description/>
  <cp:lastModifiedBy>Даниэль Сахаров</cp:lastModifiedBy>
  <cp:revision>38</cp:revision>
  <cp:lastPrinted>2021-09-04T08:16:00Z</cp:lastPrinted>
  <dcterms:created xsi:type="dcterms:W3CDTF">2025-11-24T18:48:00Z</dcterms:created>
  <dcterms:modified xsi:type="dcterms:W3CDTF">2026-03-11T19:47:00Z</dcterms:modified>
</cp:coreProperties>
</file>