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8528A" w14:textId="77777777" w:rsidR="001628FD" w:rsidRDefault="00000000">
      <w:pPr>
        <w:spacing w:line="240" w:lineRule="auto"/>
        <w:ind w:firstLine="0"/>
        <w:jc w:val="center"/>
        <w:rPr>
          <w:b/>
          <w:color w:val="000000"/>
        </w:rPr>
      </w:pPr>
      <w:r>
        <w:rPr>
          <w:b/>
          <w:color w:val="000000"/>
        </w:rPr>
        <w:t>РЕФЕРАТ</w:t>
      </w:r>
    </w:p>
    <w:p w14:paraId="71E36F57" w14:textId="77777777" w:rsidR="001628FD" w:rsidRDefault="001628FD">
      <w:pPr>
        <w:spacing w:line="240" w:lineRule="auto"/>
        <w:ind w:firstLine="0"/>
        <w:rPr>
          <w:color w:val="000000"/>
        </w:rPr>
      </w:pPr>
    </w:p>
    <w:p w14:paraId="3D335C6F" w14:textId="17A5B77D" w:rsidR="001628FD" w:rsidRDefault="00605041" w:rsidP="00605041">
      <w:pPr>
        <w:spacing w:line="240" w:lineRule="auto"/>
        <w:rPr>
          <w:color w:val="000000"/>
        </w:rPr>
      </w:pPr>
      <w:r>
        <w:rPr>
          <w:color w:val="000000"/>
        </w:rPr>
        <w:t>Выпускная квалификационная работа</w:t>
      </w:r>
      <w:r w:rsidR="00000000">
        <w:rPr>
          <w:color w:val="000000"/>
        </w:rPr>
        <w:t xml:space="preserve">, 109 с., 15 рис., 24 табл., 62 </w:t>
      </w:r>
      <w:proofErr w:type="spellStart"/>
      <w:r w:rsidR="00000000">
        <w:rPr>
          <w:color w:val="000000"/>
        </w:rPr>
        <w:t>источн</w:t>
      </w:r>
      <w:proofErr w:type="spellEnd"/>
      <w:r w:rsidR="00000000">
        <w:rPr>
          <w:color w:val="000000"/>
        </w:rPr>
        <w:t>., 3 прил.</w:t>
      </w:r>
    </w:p>
    <w:p w14:paraId="44DB9727" w14:textId="77777777" w:rsidR="00605041" w:rsidRDefault="00605041" w:rsidP="00605041">
      <w:pPr>
        <w:spacing w:line="240" w:lineRule="auto"/>
        <w:rPr>
          <w:color w:val="000000"/>
        </w:rPr>
      </w:pPr>
    </w:p>
    <w:p w14:paraId="766DE3AA" w14:textId="48D457FF" w:rsidR="001628FD" w:rsidRDefault="00000000" w:rsidP="00605041">
      <w:pPr>
        <w:spacing w:line="240" w:lineRule="auto"/>
        <w:ind w:firstLine="0"/>
        <w:rPr>
          <w:color w:val="000000"/>
        </w:rPr>
      </w:pPr>
      <w:r>
        <w:rPr>
          <w:color w:val="000000"/>
        </w:rPr>
        <w:t>АВТОМАТИЗАЦИЯ ОБРАБОТКИ ДОКУМЕНТОВ, ОПТИЧЕСКОЕ РАСПОЗНАВАНИЕ СИМВОЛОВ (OCR), ДЕТЕКЦИЯ ТЕКСТА, ИСКУССТВЕННЫЙ ИНТЕЛЛЕКТ</w:t>
      </w:r>
    </w:p>
    <w:p w14:paraId="0FC95029" w14:textId="77777777" w:rsidR="00605041" w:rsidRDefault="00605041" w:rsidP="00605041">
      <w:pPr>
        <w:spacing w:line="240" w:lineRule="auto"/>
        <w:rPr>
          <w:color w:val="000000"/>
        </w:rPr>
      </w:pPr>
    </w:p>
    <w:p w14:paraId="70C3ECB0" w14:textId="22A6DF15" w:rsidR="001628FD" w:rsidRDefault="00000000" w:rsidP="00605041">
      <w:pPr>
        <w:spacing w:line="240" w:lineRule="auto"/>
        <w:rPr>
          <w:color w:val="000000"/>
        </w:rPr>
      </w:pPr>
      <w:r>
        <w:rPr>
          <w:color w:val="000000"/>
        </w:rPr>
        <w:t xml:space="preserve">Объект исследования - процессы автоматизированной обработки </w:t>
      </w:r>
      <w:r w:rsidR="00605041">
        <w:rPr>
          <w:color w:val="000000"/>
        </w:rPr>
        <w:t xml:space="preserve">печатных документов государственного образца </w:t>
      </w:r>
      <w:r>
        <w:rPr>
          <w:color w:val="000000"/>
        </w:rPr>
        <w:t>с использованием технологий искусственного интеллекта.</w:t>
      </w:r>
    </w:p>
    <w:p w14:paraId="275C0690" w14:textId="77777777" w:rsidR="001628FD" w:rsidRDefault="00000000" w:rsidP="00605041">
      <w:pPr>
        <w:spacing w:line="240" w:lineRule="auto"/>
        <w:rPr>
          <w:color w:val="000000"/>
        </w:rPr>
      </w:pPr>
      <w:r>
        <w:rPr>
          <w:color w:val="000000"/>
        </w:rPr>
        <w:t>Предмет исследования - методы и алгоритмы детектирования, распознавания и постобработки текстовой информации на отсканированных документах.</w:t>
      </w:r>
    </w:p>
    <w:p w14:paraId="10748813" w14:textId="77777777" w:rsidR="001628FD" w:rsidRDefault="00000000" w:rsidP="00605041">
      <w:pPr>
        <w:spacing w:line="240" w:lineRule="auto"/>
        <w:rPr>
          <w:color w:val="000000"/>
        </w:rPr>
      </w:pPr>
      <w:r>
        <w:rPr>
          <w:color w:val="000000"/>
        </w:rPr>
        <w:t>Цель работы - разработка системы автоматического распознавания и анализа удостоверений о повышении квалификации на основе алгоритмов искусственного интеллекта для повышения эффективности обработки документов, сокращения временных затрат и минимизации ошибок, связанных с ручным вводом данных.</w:t>
      </w:r>
    </w:p>
    <w:p w14:paraId="6194F87F" w14:textId="77777777" w:rsidR="001628FD" w:rsidRDefault="00000000" w:rsidP="00605041">
      <w:pPr>
        <w:spacing w:line="240" w:lineRule="auto"/>
        <w:rPr>
          <w:color w:val="000000"/>
        </w:rPr>
      </w:pPr>
      <w:r>
        <w:rPr>
          <w:color w:val="000000"/>
        </w:rPr>
        <w:t>Методы исследования: методы детекции и распознавания текста, методы предварительной обработки изображений (бинаризация, улучшение контраста, удаление шума), методы постобработки текста (регулярные выражения, языковые модели), методы разработки программного обеспечения (интеграция моделей, создание пользовательского интерфейса), экспериментальные методы для тестирования и оценки работы системы.</w:t>
      </w:r>
    </w:p>
    <w:p w14:paraId="2B0E17CC" w14:textId="77777777" w:rsidR="001628FD" w:rsidRDefault="00000000" w:rsidP="00605041">
      <w:pPr>
        <w:spacing w:line="240" w:lineRule="auto"/>
        <w:rPr>
          <w:color w:val="000000"/>
        </w:rPr>
      </w:pPr>
      <w:r>
        <w:rPr>
          <w:color w:val="000000"/>
        </w:rPr>
        <w:t>Результатом проведённого исследования стала разработка комплексной системы автоматизированного распознавания и анализа удостоверений о повышении квалификации на основе современных методов искусственного интеллекта.</w:t>
      </w:r>
    </w:p>
    <w:p w14:paraId="56B3CA05" w14:textId="13A23E9F" w:rsidR="001628FD" w:rsidRDefault="001628FD" w:rsidP="00605041">
      <w:pPr>
        <w:spacing w:line="240" w:lineRule="auto"/>
        <w:rPr>
          <w:color w:val="000000"/>
        </w:rPr>
      </w:pPr>
    </w:p>
    <w:p w14:paraId="4E10E803" w14:textId="77777777" w:rsidR="00605041" w:rsidRDefault="00605041">
      <w:pPr>
        <w:rPr>
          <w:b/>
          <w:color w:val="000000"/>
        </w:rPr>
      </w:pPr>
      <w:r>
        <w:rPr>
          <w:b/>
          <w:color w:val="000000"/>
        </w:rPr>
        <w:br w:type="page"/>
      </w:r>
    </w:p>
    <w:p w14:paraId="4A5A04A6" w14:textId="6E51AAC3" w:rsidR="001628FD" w:rsidRDefault="00000000">
      <w:pPr>
        <w:spacing w:line="240" w:lineRule="auto"/>
        <w:ind w:firstLine="0"/>
        <w:jc w:val="center"/>
        <w:rPr>
          <w:b/>
          <w:color w:val="000000"/>
        </w:rPr>
      </w:pPr>
      <w:r>
        <w:rPr>
          <w:b/>
          <w:color w:val="000000"/>
        </w:rPr>
        <w:lastRenderedPageBreak/>
        <w:t>СОДЕРЖАНИЕ</w:t>
      </w:r>
    </w:p>
    <w:p w14:paraId="7A711E2E" w14:textId="77777777" w:rsidR="001628FD" w:rsidRDefault="001628FD">
      <w:pPr>
        <w:jc w:val="center"/>
        <w:rPr>
          <w:color w:val="000000"/>
        </w:rPr>
      </w:pPr>
    </w:p>
    <w:sdt>
      <w:sdtPr>
        <w:id w:val="182257436"/>
        <w:docPartObj>
          <w:docPartGallery w:val="Table of Contents"/>
          <w:docPartUnique/>
        </w:docPartObj>
      </w:sdtPr>
      <w:sdtContent>
        <w:p w14:paraId="609FCEA8"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r>
            <w:fldChar w:fldCharType="begin"/>
          </w:r>
          <w:r>
            <w:instrText xml:space="preserve"> TOC \h \u \z \t "Heading 1,1,Heading 2,2,Heading 3,3,"</w:instrText>
          </w:r>
          <w:r>
            <w:fldChar w:fldCharType="separate"/>
          </w:r>
          <w:hyperlink w:anchor="_heading=h.wi7z12f5m31a">
            <w:r>
              <w:rPr>
                <w:color w:val="000000"/>
              </w:rPr>
              <w:t>ВВЕДЕНИЕ</w:t>
            </w:r>
            <w:r>
              <w:rPr>
                <w:color w:val="000000"/>
              </w:rPr>
              <w:tab/>
              <w:t>6</w:t>
            </w:r>
          </w:hyperlink>
        </w:p>
        <w:p w14:paraId="6DC7FE49"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7r4x7c8swokq">
            <w:r>
              <w:rPr>
                <w:color w:val="000000"/>
              </w:rPr>
              <w:t>1. ОБЗОР СОВРЕМЕННЫХ МЕТОДОВ ДЕТЕКТИРОВАНИЯ, РАСПОЗНАВАНИЯ И ПОСТОБРАБОТКИ ТЕКСТОВОЙ ИНФОРМАЦИИ НА ОТСКАНИРОВАННЫХ ДОКУМЕНТАХ</w:t>
            </w:r>
            <w:r>
              <w:rPr>
                <w:color w:val="000000"/>
              </w:rPr>
              <w:tab/>
              <w:t>9</w:t>
            </w:r>
          </w:hyperlink>
        </w:p>
        <w:p w14:paraId="2C732F01"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tteg4ai7gcrd">
            <w:r>
              <w:rPr>
                <w:color w:val="000000"/>
              </w:rPr>
              <w:t>1.1 Характеристика особенностей удостоверений о повышении квалификации и трудностей их распознавания</w:t>
            </w:r>
            <w:r>
              <w:rPr>
                <w:color w:val="000000"/>
              </w:rPr>
              <w:tab/>
              <w:t>9</w:t>
            </w:r>
          </w:hyperlink>
        </w:p>
        <w:p w14:paraId="59DF1633"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e4pad7u0pt66">
            <w:r>
              <w:rPr>
                <w:color w:val="000000"/>
              </w:rPr>
              <w:t>1.2 Анализ существующих решений для обработки удостоверений о повышении квалификации</w:t>
            </w:r>
            <w:r>
              <w:rPr>
                <w:color w:val="000000"/>
              </w:rPr>
              <w:tab/>
              <w:t>11</w:t>
            </w:r>
          </w:hyperlink>
        </w:p>
        <w:p w14:paraId="5E637E63"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utozt3jd2p05">
            <w:r>
              <w:rPr>
                <w:color w:val="000000"/>
              </w:rPr>
              <w:t>1.3 Современные методы детекции текста</w:t>
            </w:r>
            <w:r>
              <w:rPr>
                <w:color w:val="000000"/>
              </w:rPr>
              <w:tab/>
              <w:t>14</w:t>
            </w:r>
          </w:hyperlink>
        </w:p>
        <w:p w14:paraId="29F49055"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4tqfjb9sxccp">
            <w:r>
              <w:rPr>
                <w:color w:val="000000"/>
              </w:rPr>
              <w:t>1.4 Современные методы распознавания текста</w:t>
            </w:r>
            <w:r>
              <w:rPr>
                <w:color w:val="000000"/>
              </w:rPr>
              <w:tab/>
              <w:t>21</w:t>
            </w:r>
          </w:hyperlink>
        </w:p>
        <w:p w14:paraId="2651C3BA"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3bjkptfwowqk">
            <w:r>
              <w:rPr>
                <w:color w:val="000000"/>
              </w:rPr>
              <w:t>1.5 Современные методы постобработки текста</w:t>
            </w:r>
            <w:r>
              <w:rPr>
                <w:color w:val="000000"/>
              </w:rPr>
              <w:tab/>
              <w:t>29</w:t>
            </w:r>
          </w:hyperlink>
        </w:p>
        <w:p w14:paraId="29CE8EEA"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kwu7dtjt0t1a">
            <w:r>
              <w:rPr>
                <w:color w:val="000000"/>
              </w:rPr>
              <w:t>1.6 Описание предлагаемого подхода к разработке системы распознавания удостоверений о повышении квалификации</w:t>
            </w:r>
            <w:r>
              <w:rPr>
                <w:color w:val="000000"/>
              </w:rPr>
              <w:tab/>
              <w:t>31</w:t>
            </w:r>
          </w:hyperlink>
        </w:p>
        <w:p w14:paraId="744D6066"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wzf8jcw31ujh">
            <w:r>
              <w:rPr>
                <w:color w:val="000000"/>
              </w:rPr>
              <w:t>2. РАЗРАБОТКА СИСТЕМЫ АВТОМАТИЧЕСКОГО ИЗВЛЕЧЕНИЯ ДАННЫХ ИЗ УДОСТОВЕРЕНИЙ О ПОВЫШЕНИИ КВАЛИФИКАЦИИ</w:t>
            </w:r>
            <w:r>
              <w:rPr>
                <w:color w:val="000000"/>
              </w:rPr>
              <w:tab/>
              <w:t>38</w:t>
            </w:r>
          </w:hyperlink>
        </w:p>
        <w:p w14:paraId="57782E80"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a5omb4s4hm8a">
            <w:r>
              <w:rPr>
                <w:color w:val="000000"/>
              </w:rPr>
              <w:t>2.1 Описание датасета</w:t>
            </w:r>
            <w:r>
              <w:rPr>
                <w:color w:val="000000"/>
              </w:rPr>
              <w:tab/>
              <w:t>38</w:t>
            </w:r>
          </w:hyperlink>
        </w:p>
        <w:p w14:paraId="389CD1AC"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2djz96yawc2w">
            <w:r>
              <w:rPr>
                <w:color w:val="000000"/>
              </w:rPr>
              <w:t>2.2 Выбор и обучение модели детекции текста</w:t>
            </w:r>
            <w:r>
              <w:rPr>
                <w:color w:val="000000"/>
              </w:rPr>
              <w:tab/>
              <w:t>44</w:t>
            </w:r>
          </w:hyperlink>
        </w:p>
        <w:p w14:paraId="73247FE9"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yf3ikmpm2r40">
            <w:r>
              <w:rPr>
                <w:color w:val="000000"/>
              </w:rPr>
              <w:t>2.3 Анализ и выбор библиотеки OCR для обработки удостоверений</w:t>
            </w:r>
            <w:r>
              <w:rPr>
                <w:color w:val="000000"/>
              </w:rPr>
              <w:tab/>
              <w:t>51</w:t>
            </w:r>
          </w:hyperlink>
        </w:p>
        <w:p w14:paraId="5A4BF1F9"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ovyke7t55xxj">
            <w:r>
              <w:rPr>
                <w:color w:val="000000"/>
              </w:rPr>
              <w:t>2.4 Интеграция модели детекции и OCR в единую систему</w:t>
            </w:r>
            <w:r>
              <w:rPr>
                <w:color w:val="000000"/>
              </w:rPr>
              <w:tab/>
              <w:t>63</w:t>
            </w:r>
          </w:hyperlink>
        </w:p>
        <w:p w14:paraId="2E8EBFB0"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12pywfmukois">
            <w:r>
              <w:rPr>
                <w:color w:val="000000"/>
              </w:rPr>
              <w:t>2.5 Постобработка и структурирование данных</w:t>
            </w:r>
            <w:r>
              <w:rPr>
                <w:color w:val="000000"/>
              </w:rPr>
              <w:tab/>
              <w:t>71</w:t>
            </w:r>
          </w:hyperlink>
        </w:p>
        <w:p w14:paraId="355CA1CC"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bupy49mnok0c">
            <w:r>
              <w:rPr>
                <w:color w:val="000000"/>
              </w:rPr>
              <w:t>3. РЕАЛИЗАЦИЯ И ВНЕДРЕНИЕ СИСТЕМЫ АВТОМАТИЧЕСКОГО ИЗВЛЕЧЕНИЯ ДАННЫХ ИЗ УДОСТОВЕРЕНИЙ О ПОВЫШЕНИИ КВАЛИФИКАЦИИ</w:t>
            </w:r>
            <w:r>
              <w:rPr>
                <w:color w:val="000000"/>
              </w:rPr>
              <w:tab/>
              <w:t>86</w:t>
            </w:r>
          </w:hyperlink>
        </w:p>
        <w:p w14:paraId="3DB7E74D"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jvll4eyhcwlr">
            <w:r>
              <w:rPr>
                <w:color w:val="000000"/>
              </w:rPr>
              <w:t>3.1 Архитектура системы и этапы обработки данных</w:t>
            </w:r>
            <w:r>
              <w:rPr>
                <w:color w:val="000000"/>
              </w:rPr>
              <w:tab/>
              <w:t>86</w:t>
            </w:r>
          </w:hyperlink>
        </w:p>
        <w:p w14:paraId="533146CB"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cjn4ue80c5jf">
            <w:r>
              <w:rPr>
                <w:color w:val="000000"/>
              </w:rPr>
              <w:t>3.2 Развертывание системы</w:t>
            </w:r>
            <w:r>
              <w:rPr>
                <w:color w:val="000000"/>
              </w:rPr>
              <w:tab/>
              <w:t>91</w:t>
            </w:r>
          </w:hyperlink>
        </w:p>
        <w:p w14:paraId="2475C113"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cufny0cyi73m">
            <w:r>
              <w:rPr>
                <w:color w:val="000000"/>
              </w:rPr>
              <w:t>3.3. Оценка системы по данным эксперимента</w:t>
            </w:r>
            <w:r>
              <w:rPr>
                <w:color w:val="000000"/>
              </w:rPr>
              <w:tab/>
              <w:t>93</w:t>
            </w:r>
          </w:hyperlink>
        </w:p>
        <w:p w14:paraId="547CBBE2"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yt3ilrsnah5s">
            <w:r>
              <w:rPr>
                <w:color w:val="000000"/>
              </w:rPr>
              <w:t>3.4. Ограничения и пути улучшения</w:t>
            </w:r>
            <w:r>
              <w:rPr>
                <w:color w:val="000000"/>
              </w:rPr>
              <w:tab/>
              <w:t>95</w:t>
            </w:r>
          </w:hyperlink>
        </w:p>
        <w:p w14:paraId="5040BFF7" w14:textId="77777777" w:rsidR="001628FD" w:rsidRDefault="00000000">
          <w:pPr>
            <w:pBdr>
              <w:top w:val="nil"/>
              <w:left w:val="nil"/>
              <w:bottom w:val="nil"/>
              <w:right w:val="nil"/>
              <w:between w:val="nil"/>
            </w:pBdr>
            <w:tabs>
              <w:tab w:val="right" w:pos="9345"/>
            </w:tabs>
            <w:spacing w:after="100"/>
            <w:ind w:left="220" w:firstLine="489"/>
            <w:rPr>
              <w:rFonts w:ascii="Calibri" w:eastAsia="Calibri" w:hAnsi="Calibri" w:cs="Calibri"/>
              <w:color w:val="000000"/>
              <w:sz w:val="22"/>
              <w:szCs w:val="22"/>
            </w:rPr>
          </w:pPr>
          <w:hyperlink w:anchor="_heading=h.5s9fwa18os57">
            <w:r>
              <w:rPr>
                <w:color w:val="000000"/>
              </w:rPr>
              <w:t>3.5. Оценка эффективности реализации проекта</w:t>
            </w:r>
            <w:r>
              <w:rPr>
                <w:color w:val="000000"/>
              </w:rPr>
              <w:tab/>
              <w:t>96</w:t>
            </w:r>
          </w:hyperlink>
        </w:p>
        <w:p w14:paraId="5F115207"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v0yen4y5yezj">
            <w:r>
              <w:rPr>
                <w:color w:val="000000"/>
              </w:rPr>
              <w:t>ЗАКЛЮЧЕНИЕ</w:t>
            </w:r>
            <w:r>
              <w:rPr>
                <w:color w:val="000000"/>
              </w:rPr>
              <w:tab/>
              <w:t>99</w:t>
            </w:r>
          </w:hyperlink>
        </w:p>
        <w:p w14:paraId="3684B494"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qjayhgwvtihp">
            <w:r>
              <w:rPr>
                <w:color w:val="000000"/>
              </w:rPr>
              <w:t>СПИСОК ИСПОЛЬЗОВАННЫХ ИСТОЧНИКОВ</w:t>
            </w:r>
            <w:r>
              <w:rPr>
                <w:color w:val="000000"/>
              </w:rPr>
              <w:tab/>
              <w:t>102</w:t>
            </w:r>
          </w:hyperlink>
        </w:p>
        <w:p w14:paraId="1C106A09"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6hat73x6u06m">
            <w:r>
              <w:rPr>
                <w:color w:val="000000"/>
              </w:rPr>
              <w:t>ПРИЛОЖЕНИЕ А</w:t>
            </w:r>
            <w:r>
              <w:rPr>
                <w:color w:val="000000"/>
              </w:rPr>
              <w:tab/>
              <w:t>110</w:t>
            </w:r>
          </w:hyperlink>
        </w:p>
        <w:p w14:paraId="3CC08DB2"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n3hmhneax9ul">
            <w:r>
              <w:rPr>
                <w:color w:val="000000"/>
              </w:rPr>
              <w:t>ПРИЛОЖЕНИЕ Б</w:t>
            </w:r>
            <w:r>
              <w:rPr>
                <w:color w:val="000000"/>
              </w:rPr>
              <w:tab/>
              <w:t>111</w:t>
            </w:r>
          </w:hyperlink>
        </w:p>
        <w:p w14:paraId="4208C8DF" w14:textId="77777777" w:rsidR="001628FD" w:rsidRDefault="00000000">
          <w:pPr>
            <w:pBdr>
              <w:top w:val="nil"/>
              <w:left w:val="nil"/>
              <w:bottom w:val="nil"/>
              <w:right w:val="nil"/>
              <w:between w:val="nil"/>
            </w:pBdr>
            <w:tabs>
              <w:tab w:val="right" w:pos="9345"/>
            </w:tabs>
            <w:spacing w:after="100"/>
            <w:rPr>
              <w:rFonts w:ascii="Calibri" w:eastAsia="Calibri" w:hAnsi="Calibri" w:cs="Calibri"/>
              <w:color w:val="000000"/>
              <w:sz w:val="22"/>
              <w:szCs w:val="22"/>
            </w:rPr>
          </w:pPr>
          <w:hyperlink w:anchor="_heading=h.d0plhvo8f04f">
            <w:r>
              <w:rPr>
                <w:color w:val="000000"/>
              </w:rPr>
              <w:t>ПРИЛОЖЕНИЕ В</w:t>
            </w:r>
            <w:r>
              <w:rPr>
                <w:color w:val="000000"/>
              </w:rPr>
              <w:tab/>
              <w:t>113</w:t>
            </w:r>
          </w:hyperlink>
        </w:p>
        <w:p w14:paraId="660ED95E" w14:textId="77777777" w:rsidR="001628FD" w:rsidRDefault="00000000">
          <w:pPr>
            <w:ind w:firstLine="0"/>
            <w:rPr>
              <w:color w:val="000000"/>
            </w:rPr>
          </w:pPr>
          <w:r>
            <w:fldChar w:fldCharType="end"/>
          </w:r>
        </w:p>
      </w:sdtContent>
    </w:sdt>
    <w:p w14:paraId="62B5DA7D" w14:textId="77777777" w:rsidR="001628FD" w:rsidRDefault="001628FD">
      <w:pPr>
        <w:ind w:left="709" w:firstLine="0"/>
        <w:rPr>
          <w:color w:val="000000"/>
        </w:rPr>
      </w:pPr>
      <w:bookmarkStart w:id="0" w:name="_heading=h.8dmtj1yihtxn" w:colFirst="0" w:colLast="0"/>
      <w:bookmarkEnd w:id="0"/>
    </w:p>
    <w:p w14:paraId="758BEA76" w14:textId="77777777" w:rsidR="001628FD" w:rsidRDefault="001628FD">
      <w:pPr>
        <w:ind w:left="709" w:firstLine="0"/>
        <w:rPr>
          <w:color w:val="000000"/>
        </w:rPr>
      </w:pPr>
    </w:p>
    <w:p w14:paraId="13AEB724" w14:textId="77777777" w:rsidR="001628FD" w:rsidRDefault="001628FD">
      <w:pPr>
        <w:ind w:left="709" w:firstLine="0"/>
        <w:rPr>
          <w:color w:val="000000"/>
        </w:rPr>
      </w:pPr>
    </w:p>
    <w:p w14:paraId="30B4A6BD" w14:textId="77777777" w:rsidR="001628FD" w:rsidRDefault="001628FD">
      <w:pPr>
        <w:ind w:left="709" w:firstLine="0"/>
        <w:rPr>
          <w:color w:val="000000"/>
        </w:rPr>
      </w:pPr>
    </w:p>
    <w:p w14:paraId="1D6D5F27" w14:textId="77777777" w:rsidR="001628FD" w:rsidRDefault="001628FD">
      <w:pPr>
        <w:ind w:left="709" w:firstLine="0"/>
        <w:rPr>
          <w:color w:val="000000"/>
        </w:rPr>
      </w:pPr>
    </w:p>
    <w:p w14:paraId="07E82161" w14:textId="77777777" w:rsidR="001628FD" w:rsidRDefault="001628FD">
      <w:pPr>
        <w:ind w:left="709" w:firstLine="0"/>
        <w:rPr>
          <w:color w:val="000000"/>
        </w:rPr>
      </w:pPr>
    </w:p>
    <w:p w14:paraId="6F554147" w14:textId="77777777" w:rsidR="001628FD" w:rsidRDefault="001628FD">
      <w:pPr>
        <w:ind w:left="709" w:firstLine="0"/>
        <w:rPr>
          <w:color w:val="000000"/>
        </w:rPr>
      </w:pPr>
    </w:p>
    <w:p w14:paraId="34B64617" w14:textId="77777777" w:rsidR="001628FD" w:rsidRDefault="001628FD">
      <w:pPr>
        <w:ind w:left="709" w:firstLine="0"/>
        <w:rPr>
          <w:color w:val="000000"/>
        </w:rPr>
      </w:pPr>
    </w:p>
    <w:p w14:paraId="4FABBF97" w14:textId="77777777" w:rsidR="001628FD" w:rsidRDefault="001628FD">
      <w:pPr>
        <w:ind w:left="709" w:firstLine="0"/>
        <w:rPr>
          <w:color w:val="000000"/>
        </w:rPr>
      </w:pPr>
    </w:p>
    <w:p w14:paraId="0AE1D887" w14:textId="77777777" w:rsidR="001628FD" w:rsidRDefault="001628FD">
      <w:pPr>
        <w:ind w:left="709" w:firstLine="0"/>
        <w:rPr>
          <w:color w:val="000000"/>
        </w:rPr>
      </w:pPr>
    </w:p>
    <w:p w14:paraId="153C7043" w14:textId="77777777" w:rsidR="001628FD" w:rsidRDefault="001628FD">
      <w:pPr>
        <w:ind w:left="709" w:firstLine="0"/>
        <w:rPr>
          <w:color w:val="000000"/>
        </w:rPr>
      </w:pPr>
    </w:p>
    <w:p w14:paraId="4AAB7D2D" w14:textId="77777777" w:rsidR="001628FD" w:rsidRDefault="001628FD">
      <w:pPr>
        <w:ind w:left="709" w:firstLine="0"/>
        <w:rPr>
          <w:color w:val="000000"/>
        </w:rPr>
      </w:pPr>
    </w:p>
    <w:p w14:paraId="2FEE0216" w14:textId="77777777" w:rsidR="001628FD" w:rsidRDefault="001628FD">
      <w:pPr>
        <w:ind w:left="709" w:firstLine="0"/>
        <w:rPr>
          <w:color w:val="000000"/>
        </w:rPr>
      </w:pPr>
    </w:p>
    <w:p w14:paraId="58D2DE8E" w14:textId="77777777" w:rsidR="001628FD" w:rsidRDefault="001628FD">
      <w:pPr>
        <w:ind w:left="709" w:firstLine="0"/>
        <w:rPr>
          <w:color w:val="000000"/>
        </w:rPr>
      </w:pPr>
    </w:p>
    <w:p w14:paraId="2CB0E240" w14:textId="77777777" w:rsidR="001628FD" w:rsidRDefault="001628FD">
      <w:pPr>
        <w:ind w:left="709" w:firstLine="0"/>
        <w:rPr>
          <w:color w:val="000000"/>
        </w:rPr>
      </w:pPr>
    </w:p>
    <w:p w14:paraId="18E483F9" w14:textId="77777777" w:rsidR="001628FD" w:rsidRDefault="001628FD">
      <w:pPr>
        <w:ind w:left="709" w:firstLine="0"/>
        <w:rPr>
          <w:color w:val="000000"/>
        </w:rPr>
      </w:pPr>
    </w:p>
    <w:p w14:paraId="11A7AF51" w14:textId="77777777" w:rsidR="001628FD" w:rsidRDefault="001628FD">
      <w:pPr>
        <w:ind w:left="709" w:firstLine="0"/>
        <w:rPr>
          <w:color w:val="000000"/>
        </w:rPr>
      </w:pPr>
    </w:p>
    <w:p w14:paraId="68FD7151" w14:textId="77777777" w:rsidR="001628FD" w:rsidRDefault="001628FD">
      <w:pPr>
        <w:ind w:left="709" w:firstLine="0"/>
        <w:rPr>
          <w:color w:val="000000"/>
        </w:rPr>
      </w:pPr>
    </w:p>
    <w:p w14:paraId="5DF127C9" w14:textId="77777777" w:rsidR="001628FD" w:rsidRDefault="00000000">
      <w:pPr>
        <w:pStyle w:val="1"/>
        <w:rPr>
          <w:color w:val="000000"/>
        </w:rPr>
      </w:pPr>
      <w:bookmarkStart w:id="1" w:name="_heading=h.wi7z12f5m31a" w:colFirst="0" w:colLast="0"/>
      <w:bookmarkEnd w:id="1"/>
      <w:r>
        <w:rPr>
          <w:color w:val="000000"/>
        </w:rPr>
        <w:lastRenderedPageBreak/>
        <w:t>ВВЕДЕНИЕ</w:t>
      </w:r>
    </w:p>
    <w:p w14:paraId="0790316D" w14:textId="77777777" w:rsidR="001628FD" w:rsidRDefault="001628FD">
      <w:pPr>
        <w:rPr>
          <w:color w:val="000000"/>
        </w:rPr>
      </w:pPr>
    </w:p>
    <w:p w14:paraId="41C4C930" w14:textId="77777777" w:rsidR="001628FD" w:rsidRDefault="00000000">
      <w:pPr>
        <w:rPr>
          <w:color w:val="000000"/>
        </w:rPr>
      </w:pPr>
      <w:r>
        <w:rPr>
          <w:color w:val="000000"/>
        </w:rPr>
        <w:t xml:space="preserve">Автоматизация обработки документов является одной из ключевых задач в современном мире. Ручная обработка документов, особенно в условиях больших объемов данных, становится неэффективной и подвержена ошибкам. Особое значение автоматизация обработки документов имеет в сфере образования. </w:t>
      </w:r>
    </w:p>
    <w:p w14:paraId="3566FED2" w14:textId="77777777" w:rsidR="001628FD" w:rsidRDefault="00000000">
      <w:pPr>
        <w:rPr>
          <w:color w:val="000000"/>
        </w:rPr>
      </w:pPr>
      <w:r>
        <w:rPr>
          <w:color w:val="000000"/>
        </w:rPr>
        <w:t xml:space="preserve">В Российской Федерации повышение квалификации педагогических работников является обязательным требованием. Согласно статье 48 Федерального закона № 273-ФЗ "Об образовании в Российской Федерации" от 29.12.2012, педагогические работники обязаны систематически повышать свой профессиональный уровень [1]. Кроме того, приказ Министерства образования и науки РФ от 7 апреля 2014 г. № 276 устанавливает, что при аттестации на квалификационную категорию педагогические работники обязаны предоставлять документы о пройденных курсах повышения квалификации [2]. Образовательные организации должны вести учёт данных о пройденных курсах. Согласно постановлению Правительства РФ от 10 июля 2013 г. № 582, информация о повышении квалификации педагогических работников, должна быть размещена на официальном сайте образовательной организации [3]. Приказ Министерства просвещения РФ от 11 декабря 2019 г. № 713 обязывает образовательные организации учитывать документы о повышении квалификации в федеральных информационных системах [4]. </w:t>
      </w:r>
    </w:p>
    <w:p w14:paraId="4B4A8399" w14:textId="77777777" w:rsidR="001628FD" w:rsidRDefault="00000000">
      <w:pPr>
        <w:rPr>
          <w:color w:val="000000"/>
        </w:rPr>
      </w:pPr>
      <w:r>
        <w:rPr>
          <w:color w:val="000000"/>
        </w:rPr>
        <w:t xml:space="preserve">В настоящее время учёт данных о повышении квалификации педагогических работников, их обработку, внесение в электронные информационные системы и публикация на официальном сайте образовательной организации осуществляется вручную. Такой подход имеет ряд существенных недостатков. Ручная обработка документов требует значительного времени, что отвлекает административный персонал от выполнения других задач. Человеческий фактор может привести к ошибкам </w:t>
      </w:r>
      <w:r>
        <w:rPr>
          <w:color w:val="000000"/>
        </w:rPr>
        <w:lastRenderedPageBreak/>
        <w:t xml:space="preserve">при внесении информации, а также к задержкам в обновлении данных на сайте и в информационных системах. </w:t>
      </w:r>
    </w:p>
    <w:p w14:paraId="04A75F19" w14:textId="77777777" w:rsidR="001628FD" w:rsidRDefault="00000000">
      <w:pPr>
        <w:rPr>
          <w:color w:val="000000"/>
        </w:rPr>
      </w:pPr>
      <w:r>
        <w:rPr>
          <w:color w:val="000000"/>
        </w:rPr>
        <w:t xml:space="preserve">Разработка системы для распознавания и структурирования информации из удостоверений о повышении квалификации является актуальной задачей для образовательных организаций. </w:t>
      </w:r>
    </w:p>
    <w:p w14:paraId="23F805BF" w14:textId="77777777" w:rsidR="001628FD" w:rsidRDefault="00000000">
      <w:pPr>
        <w:rPr>
          <w:color w:val="000000"/>
        </w:rPr>
      </w:pPr>
      <w:r>
        <w:rPr>
          <w:color w:val="000000"/>
        </w:rPr>
        <w:t xml:space="preserve">Система позволит образовательным организациям оперативно выполнять требования по учёту и публикации данных о повышении квалификации, установленные нормативными актами. Автоматизация процесса обработки документов снизит нагрузку на завучей и администраторов, тем самым повысит общую эффективность работы образовательной организации. </w:t>
      </w:r>
    </w:p>
    <w:p w14:paraId="02C6D87D" w14:textId="77777777" w:rsidR="00605041" w:rsidRDefault="00605041" w:rsidP="00605041">
      <w:pPr>
        <w:rPr>
          <w:color w:val="000000"/>
        </w:rPr>
      </w:pPr>
      <w:r>
        <w:rPr>
          <w:b/>
          <w:color w:val="000000"/>
        </w:rPr>
        <w:t>Цель:</w:t>
      </w:r>
      <w:r>
        <w:rPr>
          <w:color w:val="000000"/>
        </w:rPr>
        <w:t xml:space="preserve"> разработка системы автоматического распознавания и анализа удостоверений о повышении квалификации на основе алгоритмов искусственного интеллекта, которая позволит повысить эффективность обработки таких документов, снизить временные затраты и минимизировать ошибки, связанные с ручным вводом данных.</w:t>
      </w:r>
    </w:p>
    <w:p w14:paraId="3D017129" w14:textId="6168E27A" w:rsidR="00605041" w:rsidRDefault="00605041" w:rsidP="00605041">
      <w:pPr>
        <w:rPr>
          <w:color w:val="000000"/>
        </w:rPr>
      </w:pPr>
      <w:r>
        <w:rPr>
          <w:b/>
          <w:color w:val="000000"/>
        </w:rPr>
        <w:t>Объект:</w:t>
      </w:r>
      <w:r>
        <w:rPr>
          <w:color w:val="000000"/>
        </w:rPr>
        <w:t xml:space="preserve"> процессы обработки и анализа </w:t>
      </w:r>
      <w:r>
        <w:rPr>
          <w:color w:val="000000"/>
        </w:rPr>
        <w:t xml:space="preserve">печатных </w:t>
      </w:r>
      <w:r>
        <w:rPr>
          <w:color w:val="000000"/>
        </w:rPr>
        <w:t xml:space="preserve">документов </w:t>
      </w:r>
      <w:r>
        <w:rPr>
          <w:color w:val="000000"/>
        </w:rPr>
        <w:t xml:space="preserve">государственного образца </w:t>
      </w:r>
      <w:r>
        <w:rPr>
          <w:color w:val="000000"/>
        </w:rPr>
        <w:t>с использованием технологий искусственного интеллекта.</w:t>
      </w:r>
    </w:p>
    <w:p w14:paraId="7D0124AF" w14:textId="77777777" w:rsidR="001628FD" w:rsidRDefault="00000000">
      <w:pPr>
        <w:rPr>
          <w:color w:val="000000"/>
        </w:rPr>
      </w:pPr>
      <w:r>
        <w:rPr>
          <w:b/>
          <w:color w:val="000000"/>
        </w:rPr>
        <w:t>Предмет:</w:t>
      </w:r>
      <w:r>
        <w:rPr>
          <w:color w:val="000000"/>
        </w:rPr>
        <w:t xml:space="preserve"> методы и алгоритмы детектирования, распознавания и постобработки текстовой информации на отсканированных документах.</w:t>
      </w:r>
    </w:p>
    <w:p w14:paraId="3AA8E905" w14:textId="77777777" w:rsidR="001628FD" w:rsidRDefault="00000000">
      <w:pPr>
        <w:rPr>
          <w:b/>
          <w:color w:val="000000"/>
        </w:rPr>
      </w:pPr>
      <w:r>
        <w:rPr>
          <w:b/>
          <w:color w:val="000000"/>
        </w:rPr>
        <w:t>Задачи:</w:t>
      </w:r>
    </w:p>
    <w:p w14:paraId="7D002C12" w14:textId="77777777" w:rsidR="001628FD" w:rsidRDefault="00000000">
      <w:pPr>
        <w:numPr>
          <w:ilvl w:val="0"/>
          <w:numId w:val="3"/>
        </w:numPr>
        <w:pBdr>
          <w:top w:val="nil"/>
          <w:left w:val="nil"/>
          <w:bottom w:val="nil"/>
          <w:right w:val="nil"/>
          <w:between w:val="nil"/>
        </w:pBdr>
        <w:rPr>
          <w:color w:val="000000"/>
        </w:rPr>
      </w:pPr>
      <w:r>
        <w:rPr>
          <w:color w:val="000000"/>
        </w:rPr>
        <w:t>Изучить особенности удостоверений о повышении квалификации и трудности их распознавания.</w:t>
      </w:r>
    </w:p>
    <w:p w14:paraId="0AA7A4C8" w14:textId="77777777" w:rsidR="001628FD" w:rsidRDefault="00000000">
      <w:pPr>
        <w:numPr>
          <w:ilvl w:val="0"/>
          <w:numId w:val="3"/>
        </w:numPr>
        <w:pBdr>
          <w:top w:val="nil"/>
          <w:left w:val="nil"/>
          <w:bottom w:val="nil"/>
          <w:right w:val="nil"/>
          <w:between w:val="nil"/>
        </w:pBdr>
        <w:rPr>
          <w:color w:val="000000"/>
        </w:rPr>
      </w:pPr>
      <w:r>
        <w:rPr>
          <w:color w:val="000000"/>
        </w:rPr>
        <w:t>Провести анализ существующих решений для обработки таких документов.</w:t>
      </w:r>
    </w:p>
    <w:p w14:paraId="5C69320B" w14:textId="77777777" w:rsidR="001628FD" w:rsidRDefault="00000000">
      <w:pPr>
        <w:numPr>
          <w:ilvl w:val="0"/>
          <w:numId w:val="3"/>
        </w:numPr>
        <w:pBdr>
          <w:top w:val="nil"/>
          <w:left w:val="nil"/>
          <w:bottom w:val="nil"/>
          <w:right w:val="nil"/>
          <w:between w:val="nil"/>
        </w:pBdr>
        <w:rPr>
          <w:color w:val="000000"/>
        </w:rPr>
      </w:pPr>
      <w:r>
        <w:rPr>
          <w:color w:val="000000"/>
        </w:rPr>
        <w:t>Исследовать современные методы детекции, распознавания и постобработки текста на отсканированных документах.</w:t>
      </w:r>
    </w:p>
    <w:p w14:paraId="4AB1C256" w14:textId="77777777" w:rsidR="001628FD" w:rsidRDefault="00000000">
      <w:pPr>
        <w:numPr>
          <w:ilvl w:val="0"/>
          <w:numId w:val="3"/>
        </w:numPr>
        <w:pBdr>
          <w:top w:val="nil"/>
          <w:left w:val="nil"/>
          <w:bottom w:val="nil"/>
          <w:right w:val="nil"/>
          <w:between w:val="nil"/>
        </w:pBdr>
        <w:rPr>
          <w:color w:val="000000"/>
        </w:rPr>
      </w:pPr>
      <w:r>
        <w:rPr>
          <w:color w:val="000000"/>
        </w:rPr>
        <w:t>Создать и подготовить набор данных из удостоверений о повышении квалификации, включая разметку и аугментацию данных.</w:t>
      </w:r>
    </w:p>
    <w:p w14:paraId="20793E20" w14:textId="77777777" w:rsidR="001628FD" w:rsidRDefault="00000000">
      <w:pPr>
        <w:numPr>
          <w:ilvl w:val="0"/>
          <w:numId w:val="3"/>
        </w:numPr>
        <w:pBdr>
          <w:top w:val="nil"/>
          <w:left w:val="nil"/>
          <w:bottom w:val="nil"/>
          <w:right w:val="nil"/>
          <w:between w:val="nil"/>
        </w:pBdr>
        <w:rPr>
          <w:color w:val="000000"/>
        </w:rPr>
      </w:pPr>
      <w:r>
        <w:rPr>
          <w:color w:val="000000"/>
        </w:rPr>
        <w:lastRenderedPageBreak/>
        <w:t>Выбрать и обучить модель детекции текста для локализации текстовых блоков на изображениях удостоверений.</w:t>
      </w:r>
    </w:p>
    <w:p w14:paraId="66512624" w14:textId="77777777" w:rsidR="001628FD" w:rsidRDefault="00000000">
      <w:pPr>
        <w:numPr>
          <w:ilvl w:val="0"/>
          <w:numId w:val="3"/>
        </w:numPr>
        <w:pBdr>
          <w:top w:val="nil"/>
          <w:left w:val="nil"/>
          <w:bottom w:val="nil"/>
          <w:right w:val="nil"/>
          <w:between w:val="nil"/>
        </w:pBdr>
        <w:rPr>
          <w:color w:val="000000"/>
        </w:rPr>
      </w:pPr>
      <w:r>
        <w:rPr>
          <w:color w:val="000000"/>
        </w:rPr>
        <w:t>Проанализировать и выбрать оптимальную библиотеку распознавания текста (OCR).</w:t>
      </w:r>
    </w:p>
    <w:p w14:paraId="52312F15" w14:textId="77777777" w:rsidR="001628FD" w:rsidRDefault="00000000">
      <w:pPr>
        <w:numPr>
          <w:ilvl w:val="0"/>
          <w:numId w:val="3"/>
        </w:numPr>
        <w:pBdr>
          <w:top w:val="nil"/>
          <w:left w:val="nil"/>
          <w:bottom w:val="nil"/>
          <w:right w:val="nil"/>
          <w:between w:val="nil"/>
        </w:pBdr>
        <w:rPr>
          <w:color w:val="000000"/>
        </w:rPr>
      </w:pPr>
      <w:r>
        <w:rPr>
          <w:color w:val="000000"/>
        </w:rPr>
        <w:t>Объединить модель детекции текста, библиотеку распознавания и методы постобработки текста в единый конвейер.</w:t>
      </w:r>
    </w:p>
    <w:p w14:paraId="43E82A12" w14:textId="77777777" w:rsidR="001628FD" w:rsidRDefault="00000000">
      <w:pPr>
        <w:numPr>
          <w:ilvl w:val="0"/>
          <w:numId w:val="3"/>
        </w:numPr>
        <w:pBdr>
          <w:top w:val="nil"/>
          <w:left w:val="nil"/>
          <w:bottom w:val="nil"/>
          <w:right w:val="nil"/>
          <w:between w:val="nil"/>
        </w:pBdr>
        <w:rPr>
          <w:color w:val="000000"/>
        </w:rPr>
      </w:pPr>
      <w:r>
        <w:rPr>
          <w:color w:val="000000"/>
        </w:rPr>
        <w:t>Оценить эффективность предложенного решения по метрикам точности детекции, распознавания.</w:t>
      </w:r>
    </w:p>
    <w:p w14:paraId="3CA2CE87" w14:textId="77777777" w:rsidR="001628FD" w:rsidRDefault="00000000">
      <w:pPr>
        <w:rPr>
          <w:b/>
          <w:color w:val="000000"/>
        </w:rPr>
      </w:pPr>
      <w:r>
        <w:rPr>
          <w:b/>
          <w:color w:val="000000"/>
        </w:rPr>
        <w:t>Методы исследования:</w:t>
      </w:r>
    </w:p>
    <w:p w14:paraId="4CD9F0A7" w14:textId="77777777" w:rsidR="001628FD" w:rsidRDefault="00000000">
      <w:pPr>
        <w:numPr>
          <w:ilvl w:val="0"/>
          <w:numId w:val="2"/>
        </w:numPr>
        <w:pBdr>
          <w:top w:val="nil"/>
          <w:left w:val="nil"/>
          <w:bottom w:val="nil"/>
          <w:right w:val="nil"/>
          <w:between w:val="nil"/>
        </w:pBdr>
        <w:rPr>
          <w:color w:val="000000"/>
        </w:rPr>
      </w:pPr>
      <w:r>
        <w:rPr>
          <w:color w:val="000000"/>
        </w:rPr>
        <w:t>Методы детекции и распознавания текста.</w:t>
      </w:r>
    </w:p>
    <w:p w14:paraId="5FF207D0" w14:textId="77777777" w:rsidR="001628FD" w:rsidRDefault="00000000">
      <w:pPr>
        <w:numPr>
          <w:ilvl w:val="0"/>
          <w:numId w:val="2"/>
        </w:numPr>
        <w:pBdr>
          <w:top w:val="nil"/>
          <w:left w:val="nil"/>
          <w:bottom w:val="nil"/>
          <w:right w:val="nil"/>
          <w:between w:val="nil"/>
        </w:pBdr>
        <w:rPr>
          <w:color w:val="000000"/>
        </w:rPr>
      </w:pPr>
      <w:r>
        <w:rPr>
          <w:color w:val="000000"/>
        </w:rPr>
        <w:t>Методы предварительной обработки изображений (бинаризация, улучшение контраста и удаление шума).</w:t>
      </w:r>
    </w:p>
    <w:p w14:paraId="6322ABE6" w14:textId="77777777" w:rsidR="001628FD" w:rsidRDefault="00000000">
      <w:pPr>
        <w:numPr>
          <w:ilvl w:val="0"/>
          <w:numId w:val="2"/>
        </w:numPr>
        <w:pBdr>
          <w:top w:val="nil"/>
          <w:left w:val="nil"/>
          <w:bottom w:val="nil"/>
          <w:right w:val="nil"/>
          <w:between w:val="nil"/>
        </w:pBdr>
        <w:rPr>
          <w:color w:val="000000"/>
        </w:rPr>
      </w:pPr>
      <w:r>
        <w:rPr>
          <w:color w:val="000000"/>
        </w:rPr>
        <w:t>Методы постобработки текста для анализа и структурирования текстовой информации.</w:t>
      </w:r>
    </w:p>
    <w:p w14:paraId="442981A1" w14:textId="77777777" w:rsidR="001628FD" w:rsidRDefault="00000000">
      <w:pPr>
        <w:numPr>
          <w:ilvl w:val="0"/>
          <w:numId w:val="2"/>
        </w:numPr>
        <w:pBdr>
          <w:top w:val="nil"/>
          <w:left w:val="nil"/>
          <w:bottom w:val="nil"/>
          <w:right w:val="nil"/>
          <w:between w:val="nil"/>
        </w:pBdr>
        <w:rPr>
          <w:color w:val="000000"/>
        </w:rPr>
      </w:pPr>
      <w:r>
        <w:rPr>
          <w:color w:val="000000"/>
        </w:rPr>
        <w:t>Методы разработки программного обеспечения для создания пользовательского интерфейса и интеграции алгоритмов.</w:t>
      </w:r>
    </w:p>
    <w:p w14:paraId="075EC69F" w14:textId="77777777" w:rsidR="001628FD" w:rsidRDefault="00000000">
      <w:pPr>
        <w:numPr>
          <w:ilvl w:val="0"/>
          <w:numId w:val="2"/>
        </w:numPr>
        <w:pBdr>
          <w:top w:val="nil"/>
          <w:left w:val="nil"/>
          <w:bottom w:val="nil"/>
          <w:right w:val="nil"/>
          <w:between w:val="nil"/>
        </w:pBdr>
        <w:rPr>
          <w:color w:val="000000"/>
        </w:rPr>
      </w:pPr>
      <w:r>
        <w:rPr>
          <w:color w:val="000000"/>
        </w:rPr>
        <w:t>Экспериментальные методы для тестирования и оценки работы системы.</w:t>
      </w:r>
    </w:p>
    <w:p w14:paraId="59F68007" w14:textId="77777777" w:rsidR="001628FD" w:rsidRDefault="00000000">
      <w:pPr>
        <w:rPr>
          <w:color w:val="000000"/>
        </w:rPr>
      </w:pPr>
      <w:r>
        <w:rPr>
          <w:b/>
          <w:color w:val="000000"/>
        </w:rPr>
        <w:t>Научная новизна</w:t>
      </w:r>
      <w:r>
        <w:rPr>
          <w:color w:val="000000"/>
        </w:rPr>
        <w:t xml:space="preserve"> исследования заключается в разработке и реализации комплексного подхода к автоматизации обработки удостоверений о повышении квалификации, основанного на интеграции современных методов детекции, распознавания и постобработки текста. Кроме того, научная новизна исследования заключается в создании и подготовке специализированного датасета. Предложенный подход учитывает специфику удостоверений, которые характеризуются высокой вариативностью оформления, наличием графических элементов и сложной структурой текста.</w:t>
      </w:r>
    </w:p>
    <w:p w14:paraId="609A6435" w14:textId="77777777" w:rsidR="001628FD" w:rsidRDefault="001628FD">
      <w:pPr>
        <w:rPr>
          <w:color w:val="000000"/>
        </w:rPr>
      </w:pPr>
    </w:p>
    <w:p w14:paraId="1E033307" w14:textId="77777777" w:rsidR="001628FD" w:rsidRDefault="001628FD">
      <w:pPr>
        <w:rPr>
          <w:color w:val="000000"/>
        </w:rPr>
      </w:pPr>
    </w:p>
    <w:p w14:paraId="7BC94AFD" w14:textId="77777777" w:rsidR="001628FD" w:rsidRDefault="00000000">
      <w:pPr>
        <w:pStyle w:val="1"/>
        <w:rPr>
          <w:color w:val="000000"/>
        </w:rPr>
      </w:pPr>
      <w:bookmarkStart w:id="2" w:name="_heading=h.7r4x7c8swokq" w:colFirst="0" w:colLast="0"/>
      <w:bookmarkEnd w:id="2"/>
      <w:r>
        <w:rPr>
          <w:color w:val="000000"/>
        </w:rPr>
        <w:lastRenderedPageBreak/>
        <w:t>1. ОБЗОР СОВРЕМЕННЫХ МЕТОДОВ ДЕТЕКТИРОВАНИЯ, РАСПОЗНАВАНИЯ И ПОСТОБРАБОТКИ ТЕКСТОВОЙ ИНФОРМАЦИИ НА ОТСКАНИРОВАННЫХ ДОКУМЕНТАХ</w:t>
      </w:r>
    </w:p>
    <w:p w14:paraId="744EB5A2" w14:textId="77777777" w:rsidR="001628FD" w:rsidRDefault="001628FD">
      <w:pPr>
        <w:rPr>
          <w:b/>
          <w:color w:val="000000"/>
        </w:rPr>
      </w:pPr>
    </w:p>
    <w:p w14:paraId="0A9AED15" w14:textId="77777777" w:rsidR="001628FD" w:rsidRDefault="00000000">
      <w:pPr>
        <w:pStyle w:val="2"/>
      </w:pPr>
      <w:bookmarkStart w:id="3" w:name="_heading=h.tteg4ai7gcrd" w:colFirst="0" w:colLast="0"/>
      <w:bookmarkEnd w:id="3"/>
      <w:r>
        <w:t>1.1 Характеристика особенностей удостоверений о повышении квалификации и трудностей их распознавания</w:t>
      </w:r>
    </w:p>
    <w:p w14:paraId="74860163" w14:textId="77777777" w:rsidR="001628FD" w:rsidRDefault="001628FD">
      <w:pPr>
        <w:rPr>
          <w:color w:val="000000"/>
        </w:rPr>
      </w:pPr>
    </w:p>
    <w:p w14:paraId="53F02D19" w14:textId="77777777" w:rsidR="001628FD" w:rsidRDefault="00000000">
      <w:pPr>
        <w:rPr>
          <w:color w:val="000000"/>
        </w:rPr>
      </w:pPr>
      <w:r>
        <w:rPr>
          <w:color w:val="000000"/>
        </w:rPr>
        <w:t>Удостоверения о повышении квалификации являются официальными документами, подтверждающими освоение дополнительных профессиональных программ. Их оформление строго регламентируется нормативными актами Российской Федерации.</w:t>
      </w:r>
    </w:p>
    <w:p w14:paraId="3FFEF4EB" w14:textId="77777777" w:rsidR="001628FD" w:rsidRDefault="00000000">
      <w:pPr>
        <w:rPr>
          <w:color w:val="000000"/>
        </w:rPr>
      </w:pPr>
      <w:r>
        <w:rPr>
          <w:color w:val="000000"/>
        </w:rPr>
        <w:t xml:space="preserve">Требования к оформлению удостоверений о повышении квалификации перечислены в Приказе Министерства образования и науки РФ № 499 от 1 июля 2013 года [5]. Согласно этому документу, удостоверения должны содержать обязательные реквизиты, такие как наименование образовательной организации, фамилия, имя и отчество слушателя, название программы повышения квалификации, количество часов обучения, дата выдачи документа, подпись руководителя организации и печать (рис. 1). </w:t>
      </w:r>
    </w:p>
    <w:p w14:paraId="3306B73C" w14:textId="77777777" w:rsidR="001628FD" w:rsidRDefault="001628FD">
      <w:pPr>
        <w:rPr>
          <w:color w:val="000000"/>
        </w:rPr>
      </w:pPr>
    </w:p>
    <w:p w14:paraId="23B046CD" w14:textId="77777777" w:rsidR="001628FD" w:rsidRDefault="00000000">
      <w:pPr>
        <w:ind w:firstLine="0"/>
        <w:jc w:val="center"/>
        <w:rPr>
          <w:color w:val="000000"/>
        </w:rPr>
      </w:pPr>
      <w:r>
        <w:rPr>
          <w:noProof/>
          <w:color w:val="000000"/>
        </w:rPr>
        <w:drawing>
          <wp:inline distT="0" distB="0" distL="0" distR="0" wp14:anchorId="7FB5CD14" wp14:editId="7C89674E">
            <wp:extent cx="4155004" cy="2929156"/>
            <wp:effectExtent l="0" t="0" r="0" b="0"/>
            <wp:docPr id="91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4155004" cy="2929156"/>
                    </a:xfrm>
                    <a:prstGeom prst="rect">
                      <a:avLst/>
                    </a:prstGeom>
                    <a:ln/>
                  </pic:spPr>
                </pic:pic>
              </a:graphicData>
            </a:graphic>
          </wp:inline>
        </w:drawing>
      </w:r>
    </w:p>
    <w:p w14:paraId="3C98DD52" w14:textId="77777777" w:rsidR="001628FD" w:rsidRDefault="00000000">
      <w:pPr>
        <w:jc w:val="center"/>
        <w:rPr>
          <w:color w:val="000000"/>
        </w:rPr>
      </w:pPr>
      <w:bookmarkStart w:id="4" w:name="_heading=h.laosuwzatqy" w:colFirst="0" w:colLast="0"/>
      <w:bookmarkEnd w:id="4"/>
      <w:r>
        <w:rPr>
          <w:color w:val="000000"/>
        </w:rPr>
        <w:t>Рисунок 1 – Образец удостоверения о повышении квалификации</w:t>
      </w:r>
    </w:p>
    <w:p w14:paraId="4F6F6B21" w14:textId="77777777" w:rsidR="001628FD" w:rsidRDefault="00000000">
      <w:pPr>
        <w:rPr>
          <w:color w:val="000000"/>
        </w:rPr>
      </w:pPr>
      <w:r>
        <w:rPr>
          <w:color w:val="000000"/>
        </w:rPr>
        <w:lastRenderedPageBreak/>
        <w:t>Форма удостоверения о повышении квалификации утверждена Приказом Министерства образования и науки РФ №499 от 01 июля 2013 года [6]. В приложении к данному приказу приведен образец бланка удостоверения, состоящий из лицевой и внутренней части. Лицевая сторона содержит наименование образовательной организации, герб или логотип, а также заголовок "Удостоверение о повышении квалификации". Внутренняя часть документа включает данные слушателя, информацию о программе обучения, количество часов, дату выдачи и подпись ответственного лица. Оборотная сторона может содержать дополнительные сведения, такие как регистрационный номер документа или информация о соответствии программы профессиональным стандартам.</w:t>
      </w:r>
    </w:p>
    <w:p w14:paraId="006DB0C0" w14:textId="77777777" w:rsidR="001628FD" w:rsidRDefault="00000000">
      <w:pPr>
        <w:rPr>
          <w:color w:val="000000"/>
        </w:rPr>
      </w:pPr>
      <w:r>
        <w:rPr>
          <w:color w:val="000000"/>
        </w:rPr>
        <w:t xml:space="preserve">Оформление удостоверений должно соответствовать требованиям ГОСТ Р 7.0.97-2016 [7]. Согласно этому стандарту, текст документа должен быть выполнен четким и легко читаемым шрифтом, таким как Times New </w:t>
      </w:r>
      <w:proofErr w:type="spellStart"/>
      <w:r>
        <w:rPr>
          <w:color w:val="000000"/>
        </w:rPr>
        <w:t>Roman</w:t>
      </w:r>
      <w:proofErr w:type="spellEnd"/>
      <w:r>
        <w:rPr>
          <w:color w:val="000000"/>
        </w:rPr>
        <w:t xml:space="preserve"> или </w:t>
      </w:r>
      <w:proofErr w:type="spellStart"/>
      <w:r>
        <w:rPr>
          <w:color w:val="000000"/>
        </w:rPr>
        <w:t>Arial</w:t>
      </w:r>
      <w:proofErr w:type="spellEnd"/>
      <w:r>
        <w:rPr>
          <w:color w:val="000000"/>
        </w:rPr>
        <w:t>, размером 12-14 пунктов. Поля документа должны быть не менее 20 мм со всех сторон. Кроме того, стандарт предъявляет требования к выравниванию текста, который обычно центрируется или выравнивается по левому краю.</w:t>
      </w:r>
    </w:p>
    <w:p w14:paraId="0B226E79" w14:textId="77777777" w:rsidR="001628FD" w:rsidRDefault="00000000">
      <w:pPr>
        <w:rPr>
          <w:color w:val="000000"/>
        </w:rPr>
      </w:pPr>
      <w:r>
        <w:rPr>
          <w:color w:val="000000"/>
        </w:rPr>
        <w:t xml:space="preserve">Распознавание удостоверений о повышении квалификации представляет собой сложную задачу. Одной из основных проблем является вариативность оформления удостоверений. Несмотря на наличие установленных образцов, каждая образовательная организация может вносить свои изменения в оформление и структуру документа. Например, расположение текста, шрифты, цветовые решения и наличие дополнительных элементов (логотипов, гербов, водяных знаков, </w:t>
      </w:r>
      <w:proofErr w:type="spellStart"/>
      <w:r>
        <w:rPr>
          <w:color w:val="000000"/>
        </w:rPr>
        <w:t>qr</w:t>
      </w:r>
      <w:proofErr w:type="spellEnd"/>
      <w:r>
        <w:rPr>
          <w:color w:val="000000"/>
        </w:rPr>
        <w:t>-кодов) могут значительно отличаться. Это создает трудности для систем автоматического распознавания.</w:t>
      </w:r>
    </w:p>
    <w:p w14:paraId="42F4DEB1" w14:textId="77777777" w:rsidR="001628FD" w:rsidRDefault="00000000">
      <w:pPr>
        <w:rPr>
          <w:color w:val="000000"/>
        </w:rPr>
      </w:pPr>
      <w:r>
        <w:rPr>
          <w:color w:val="000000"/>
        </w:rPr>
        <w:t xml:space="preserve">Еще одной существенной сложностью является качество исходных изображений удостоверений. На практике документы часто предоставляются в виде сканов или фотографий, которые могут быть нечеткими, размытыми или искаженными из-за неправильного освещения или угла съемки. Такие </w:t>
      </w:r>
      <w:r>
        <w:rPr>
          <w:color w:val="000000"/>
        </w:rPr>
        <w:lastRenderedPageBreak/>
        <w:t>дефекты затрудняют процесс оптического распознавания символов (OCR), особенно если текст напечатан мелким шрифтом или расположен близко к краям документа. Печати, подписи и другие графические элементы могут перекрывать текст, создавая дополнительные трудности для его извлечения (рис. 2).</w:t>
      </w:r>
    </w:p>
    <w:p w14:paraId="470FFD43" w14:textId="77777777" w:rsidR="001628FD" w:rsidRDefault="001628FD">
      <w:pPr>
        <w:rPr>
          <w:color w:val="000000"/>
        </w:rPr>
      </w:pPr>
    </w:p>
    <w:p w14:paraId="4B73C41D" w14:textId="77777777" w:rsidR="001628FD" w:rsidRDefault="00000000">
      <w:pPr>
        <w:rPr>
          <w:color w:val="000000"/>
        </w:rPr>
      </w:pPr>
      <w:r>
        <w:rPr>
          <w:noProof/>
          <w:color w:val="000000"/>
        </w:rPr>
        <w:drawing>
          <wp:inline distT="0" distB="0" distL="0" distR="0" wp14:anchorId="3E4D2308" wp14:editId="3045C1F3">
            <wp:extent cx="4710157" cy="2940890"/>
            <wp:effectExtent l="0" t="0" r="0" b="0"/>
            <wp:docPr id="9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4710157" cy="2940890"/>
                    </a:xfrm>
                    <a:prstGeom prst="rect">
                      <a:avLst/>
                    </a:prstGeom>
                    <a:ln/>
                  </pic:spPr>
                </pic:pic>
              </a:graphicData>
            </a:graphic>
          </wp:inline>
        </w:drawing>
      </w:r>
    </w:p>
    <w:p w14:paraId="33375F08" w14:textId="77777777" w:rsidR="001628FD" w:rsidRDefault="00000000">
      <w:pPr>
        <w:spacing w:after="160" w:line="240" w:lineRule="auto"/>
        <w:jc w:val="center"/>
        <w:rPr>
          <w:color w:val="000000"/>
        </w:rPr>
      </w:pPr>
      <w:r>
        <w:rPr>
          <w:color w:val="000000"/>
        </w:rPr>
        <w:t>Рисунок 2 – Примеры изображений удостоверений, создающих трудности для систем оптического распознавания текста</w:t>
      </w:r>
    </w:p>
    <w:p w14:paraId="6E458F38" w14:textId="77777777" w:rsidR="001628FD" w:rsidRDefault="001628FD">
      <w:pPr>
        <w:rPr>
          <w:color w:val="000000"/>
        </w:rPr>
      </w:pPr>
    </w:p>
    <w:p w14:paraId="7D9444F6" w14:textId="77777777" w:rsidR="001628FD" w:rsidRDefault="00000000">
      <w:pPr>
        <w:rPr>
          <w:color w:val="000000"/>
        </w:rPr>
      </w:pPr>
      <w:r>
        <w:rPr>
          <w:color w:val="000000"/>
        </w:rPr>
        <w:t>Таким образом, разработка системы распознавания удостоверений о повышении квалификации требует учета множества факторов. Преодоление этих трудностей возможно только при использовании современных технологий.</w:t>
      </w:r>
    </w:p>
    <w:p w14:paraId="3C2687AE" w14:textId="77777777" w:rsidR="001628FD" w:rsidRDefault="001628FD">
      <w:pPr>
        <w:rPr>
          <w:color w:val="000000"/>
        </w:rPr>
      </w:pPr>
    </w:p>
    <w:p w14:paraId="2D2FF0DC" w14:textId="77777777" w:rsidR="001628FD" w:rsidRDefault="00000000">
      <w:pPr>
        <w:pStyle w:val="2"/>
      </w:pPr>
      <w:bookmarkStart w:id="5" w:name="_heading=h.e4pad7u0pt66" w:colFirst="0" w:colLast="0"/>
      <w:bookmarkEnd w:id="5"/>
      <w:r>
        <w:t>1.2 Анализ существующих решений для обработки удостоверений о повышении квалификации</w:t>
      </w:r>
    </w:p>
    <w:p w14:paraId="2337E8D0" w14:textId="77777777" w:rsidR="001628FD" w:rsidRDefault="001628FD">
      <w:pPr>
        <w:rPr>
          <w:color w:val="000000"/>
        </w:rPr>
      </w:pPr>
    </w:p>
    <w:p w14:paraId="32EB3294" w14:textId="77777777" w:rsidR="001628FD" w:rsidRDefault="00000000">
      <w:pPr>
        <w:rPr>
          <w:color w:val="000000"/>
        </w:rPr>
      </w:pPr>
      <w:r>
        <w:rPr>
          <w:color w:val="000000"/>
        </w:rPr>
        <w:t xml:space="preserve">На текущий момент отсутствуют системы, специально разработанные для обработки удостоверений о повышении квалификации. Универсальные инструменты, такие как Google </w:t>
      </w:r>
      <w:proofErr w:type="spellStart"/>
      <w:r>
        <w:rPr>
          <w:color w:val="000000"/>
        </w:rPr>
        <w:t>Cloud</w:t>
      </w:r>
      <w:proofErr w:type="spellEnd"/>
      <w:r>
        <w:rPr>
          <w:color w:val="000000"/>
        </w:rPr>
        <w:t xml:space="preserve"> Vision API, ABBYY FineReader, Amazon </w:t>
      </w:r>
      <w:proofErr w:type="spellStart"/>
      <w:r>
        <w:rPr>
          <w:color w:val="000000"/>
        </w:rPr>
        <w:lastRenderedPageBreak/>
        <w:t>Textract</w:t>
      </w:r>
      <w:proofErr w:type="spellEnd"/>
      <w:r>
        <w:rPr>
          <w:color w:val="000000"/>
        </w:rPr>
        <w:t xml:space="preserve">, </w:t>
      </w:r>
      <w:proofErr w:type="spellStart"/>
      <w:r>
        <w:rPr>
          <w:color w:val="000000"/>
        </w:rPr>
        <w:t>Tesseract</w:t>
      </w:r>
      <w:proofErr w:type="spellEnd"/>
      <w:r>
        <w:rPr>
          <w:color w:val="000000"/>
        </w:rPr>
        <w:t xml:space="preserve"> и др., демонстрируют высокую эффективность при обработке стандартизированных документов, таких как паспорта, водительские удостоверения или счета-фактуры. Однако их применение для обработки удостоверений о повышении квалификации связано с рядом трудностей. Эти документы часто имеют нестандартный формат, включают графические элементы, такие как гербы или водяные знаки, а также содержат текст, расположенный в сложной для распознавания структуре.</w:t>
      </w:r>
    </w:p>
    <w:p w14:paraId="04002864" w14:textId="77777777" w:rsidR="001628FD" w:rsidRDefault="00000000">
      <w:pPr>
        <w:rPr>
          <w:color w:val="000000"/>
        </w:rPr>
      </w:pPr>
      <w:proofErr w:type="spellStart"/>
      <w:r>
        <w:rPr>
          <w:color w:val="000000"/>
        </w:rPr>
        <w:t>Tesseract</w:t>
      </w:r>
      <w:proofErr w:type="spellEnd"/>
      <w:r>
        <w:rPr>
          <w:color w:val="000000"/>
        </w:rPr>
        <w:t xml:space="preserve">, являясь одним из наиболее популярных OCR-движков, демонстрирует высокую эффективность при работе с текстами на стандартных языках и в структурированных документах. Однако, как отмечается в исследовании </w:t>
      </w:r>
      <w:proofErr w:type="spellStart"/>
      <w:r>
        <w:rPr>
          <w:color w:val="000000"/>
        </w:rPr>
        <w:t>Hegghammer</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(2022), данный инструмент сталкивается с трудностями при обработке документов, содержащих нестандартные шрифты или сложную компоновку текста [8].</w:t>
      </w:r>
    </w:p>
    <w:p w14:paraId="151A48E4" w14:textId="77777777" w:rsidR="001628FD" w:rsidRDefault="00000000">
      <w:pPr>
        <w:rPr>
          <w:color w:val="000000"/>
        </w:rPr>
      </w:pPr>
      <w:r>
        <w:rPr>
          <w:color w:val="000000"/>
        </w:rPr>
        <w:t xml:space="preserve">Современные облачные решения, такие как Amazon </w:t>
      </w:r>
      <w:proofErr w:type="spellStart"/>
      <w:r>
        <w:rPr>
          <w:color w:val="000000"/>
        </w:rPr>
        <w:t>Textract</w:t>
      </w:r>
      <w:proofErr w:type="spellEnd"/>
      <w:r>
        <w:rPr>
          <w:color w:val="000000"/>
        </w:rPr>
        <w:t xml:space="preserve">, предлагают более продвинутые возможности за счет использования моделей глубокого обучения и вычислительных ресурсов AWS (Amazon Web Services). Этот сервис способен не только распознавать текст, но и извлекать данные из сложных структур, таких как таблицы и формы. Сравнительное исследование M. </w:t>
      </w:r>
      <w:proofErr w:type="spellStart"/>
      <w:r>
        <w:rPr>
          <w:color w:val="000000"/>
        </w:rPr>
        <w:t>Modi</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(2020) демонстрирует, что Amazon </w:t>
      </w:r>
      <w:proofErr w:type="spellStart"/>
      <w:r>
        <w:rPr>
          <w:color w:val="000000"/>
        </w:rPr>
        <w:t>Textract</w:t>
      </w:r>
      <w:proofErr w:type="spellEnd"/>
      <w:r>
        <w:rPr>
          <w:color w:val="000000"/>
        </w:rPr>
        <w:t xml:space="preserve"> превосходит </w:t>
      </w:r>
      <w:proofErr w:type="spellStart"/>
      <w:r>
        <w:rPr>
          <w:color w:val="000000"/>
        </w:rPr>
        <w:t>Tesseract</w:t>
      </w:r>
      <w:proofErr w:type="spellEnd"/>
      <w:r>
        <w:rPr>
          <w:color w:val="000000"/>
        </w:rPr>
        <w:t xml:space="preserve"> по точности и скорости обработки, особенно при работе с рукописными текстами и финансовыми документами. Однако использование облачных решений может быть ограничено из-за зависимости от интернет-соединения и высокой стоимости обработки больших объемов данных [9].</w:t>
      </w:r>
    </w:p>
    <w:p w14:paraId="2C6B0E06" w14:textId="77777777" w:rsidR="001628FD" w:rsidRDefault="00000000">
      <w:pPr>
        <w:rPr>
          <w:color w:val="000000"/>
        </w:rPr>
      </w:pPr>
      <w:r>
        <w:rPr>
          <w:color w:val="000000"/>
        </w:rPr>
        <w:t xml:space="preserve">В работа </w:t>
      </w:r>
      <w:proofErr w:type="spellStart"/>
      <w:r>
        <w:rPr>
          <w:color w:val="000000"/>
        </w:rPr>
        <w:t>Sporici</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(2020) «</w:t>
      </w:r>
      <w:proofErr w:type="spellStart"/>
      <w:r>
        <w:rPr>
          <w:color w:val="000000"/>
        </w:rPr>
        <w:t>Improving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Tesseract</w:t>
      </w:r>
      <w:proofErr w:type="spellEnd"/>
      <w:r>
        <w:rPr>
          <w:color w:val="000000"/>
        </w:rPr>
        <w:t xml:space="preserve"> 4.0 OCR Engine </w:t>
      </w:r>
      <w:proofErr w:type="spellStart"/>
      <w:r>
        <w:rPr>
          <w:color w:val="000000"/>
        </w:rPr>
        <w:t>Using</w:t>
      </w:r>
      <w:proofErr w:type="spellEnd"/>
      <w:r>
        <w:rPr>
          <w:color w:val="000000"/>
        </w:rPr>
        <w:t xml:space="preserve"> </w:t>
      </w:r>
      <w:proofErr w:type="spellStart"/>
      <w:r>
        <w:rPr>
          <w:color w:val="000000"/>
        </w:rPr>
        <w:t>Convolution</w:t>
      </w:r>
      <w:proofErr w:type="spellEnd"/>
      <w:r>
        <w:rPr>
          <w:color w:val="000000"/>
        </w:rPr>
        <w:t xml:space="preserve">-Based </w:t>
      </w:r>
      <w:proofErr w:type="spellStart"/>
      <w:r>
        <w:rPr>
          <w:color w:val="000000"/>
        </w:rPr>
        <w:t>Preprocessing</w:t>
      </w:r>
      <w:proofErr w:type="spellEnd"/>
      <w:r>
        <w:rPr>
          <w:color w:val="000000"/>
        </w:rPr>
        <w:t xml:space="preserve">» [10] были исследованы недостатки в движке распознавания текста </w:t>
      </w:r>
      <w:proofErr w:type="spellStart"/>
      <w:r>
        <w:rPr>
          <w:color w:val="000000"/>
        </w:rPr>
        <w:t>Tesseract</w:t>
      </w:r>
      <w:proofErr w:type="spellEnd"/>
      <w:r>
        <w:rPr>
          <w:color w:val="000000"/>
        </w:rPr>
        <w:t xml:space="preserve"> и способы их улучшения. Затем делается вывод, что слабость механизма распознавания текста </w:t>
      </w:r>
      <w:proofErr w:type="spellStart"/>
      <w:r>
        <w:rPr>
          <w:color w:val="000000"/>
        </w:rPr>
        <w:t>Tesseract</w:t>
      </w:r>
      <w:proofErr w:type="spellEnd"/>
      <w:r>
        <w:rPr>
          <w:color w:val="000000"/>
        </w:rPr>
        <w:t xml:space="preserve"> заключается не в самом классификаторе символов, а в процедуре сегментации, которая заставила </w:t>
      </w:r>
      <w:proofErr w:type="spellStart"/>
      <w:r>
        <w:rPr>
          <w:color w:val="000000"/>
        </w:rPr>
        <w:t>Tesseract</w:t>
      </w:r>
      <w:proofErr w:type="spellEnd"/>
      <w:r>
        <w:rPr>
          <w:color w:val="000000"/>
        </w:rPr>
        <w:t xml:space="preserve"> OCR игнорировать некоторые разделы текста. Таким образом, в </w:t>
      </w:r>
      <w:proofErr w:type="spellStart"/>
      <w:r>
        <w:rPr>
          <w:color w:val="000000"/>
        </w:rPr>
        <w:t>Tesseract</w:t>
      </w:r>
      <w:proofErr w:type="spellEnd"/>
      <w:r>
        <w:rPr>
          <w:color w:val="000000"/>
        </w:rPr>
        <w:t xml:space="preserve"> OCR может потребоваться дополнительная </w:t>
      </w:r>
      <w:r>
        <w:rPr>
          <w:color w:val="000000"/>
        </w:rPr>
        <w:lastRenderedPageBreak/>
        <w:t>сегментация текста с помощью предустановленной процедуры предварительной обработки и сегментации изображений [11].</w:t>
      </w:r>
    </w:p>
    <w:p w14:paraId="2205C2B0" w14:textId="77777777" w:rsidR="001628FD" w:rsidRDefault="00000000">
      <w:pPr>
        <w:rPr>
          <w:color w:val="000000"/>
        </w:rPr>
      </w:pPr>
      <w:r>
        <w:rPr>
          <w:color w:val="000000"/>
        </w:rPr>
        <w:t xml:space="preserve">Google </w:t>
      </w:r>
      <w:proofErr w:type="spellStart"/>
      <w:r>
        <w:rPr>
          <w:color w:val="000000"/>
        </w:rPr>
        <w:t>Cloud</w:t>
      </w:r>
      <w:proofErr w:type="spellEnd"/>
      <w:r>
        <w:rPr>
          <w:color w:val="000000"/>
        </w:rPr>
        <w:t xml:space="preserve"> Vision API, в свою очередь, предлагает более продвинутые возможности за счет использования глубоких нейронных сетей. Этот инструмент способен распознавать текст на изображениях с высокой точностью, даже в условиях низкого качества изображения. Однако, как отмечают исследователи в работе </w:t>
      </w:r>
      <w:proofErr w:type="spellStart"/>
      <w:r>
        <w:rPr>
          <w:color w:val="000000"/>
        </w:rPr>
        <w:t>Hosseini</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(2017), Google </w:t>
      </w:r>
      <w:proofErr w:type="spellStart"/>
      <w:r>
        <w:rPr>
          <w:color w:val="000000"/>
        </w:rPr>
        <w:t>Cloud</w:t>
      </w:r>
      <w:proofErr w:type="spellEnd"/>
      <w:r>
        <w:rPr>
          <w:color w:val="000000"/>
        </w:rPr>
        <w:t xml:space="preserve"> Vision API может быть недостаточно эффективен при работе с документами, содержащими сложные графические элементы или текст, расположенный в нелинейной структуре. Авторы статьи предлагают использовать комбинированный подход, включающий предварительную обработку изображений и последующее применение OCR [12].</w:t>
      </w:r>
    </w:p>
    <w:p w14:paraId="520AB0DB" w14:textId="77777777" w:rsidR="001628FD" w:rsidRDefault="00000000">
      <w:pPr>
        <w:rPr>
          <w:color w:val="000000"/>
        </w:rPr>
      </w:pPr>
      <w:r>
        <w:rPr>
          <w:color w:val="000000"/>
        </w:rPr>
        <w:t>ABBYY FineReader, коммерческий продукт, также имеет свои ограничения при работе с удостоверениями о повышении квалификации. Согласно официальной документации, ABBYY FineReader PDF 15 анализирует логическую структуру документа перед началом процесса OCR, определяя области, содержащие текст, изображения, таблицы и штрих-коды. На основе этого анализа программа определяет, какие части изображения необходимо распознать и в каком порядке. Однако в случае сложных макетов, таких как удостоверения о повышении квалификации, программа может допускать ошибки при определении типа области или её границ. В таких ситуациях рекомендуется вручную корректировать проблемные области с использованием инструментов настройки. Таким образом, хотя ABBYY FineReader демонстрирует высокую эффективность при работе с документами стандартной структуры, его применение для обработки документов с нестандартными форматами может потребовать дополнительных усилий по ручной корректировке [13].</w:t>
      </w:r>
    </w:p>
    <w:p w14:paraId="7F2F9001" w14:textId="77777777" w:rsidR="001628FD" w:rsidRDefault="00000000">
      <w:pPr>
        <w:rPr>
          <w:color w:val="000000"/>
        </w:rPr>
      </w:pPr>
      <w:r>
        <w:rPr>
          <w:color w:val="000000"/>
        </w:rPr>
        <w:t>В статье "</w:t>
      </w:r>
      <w:proofErr w:type="spellStart"/>
      <w:r>
        <w:rPr>
          <w:color w:val="000000"/>
        </w:rPr>
        <w:t>Automatic</w:t>
      </w:r>
      <w:proofErr w:type="spellEnd"/>
      <w:r>
        <w:rPr>
          <w:color w:val="000000"/>
        </w:rPr>
        <w:t xml:space="preserve"> </w:t>
      </w:r>
      <w:proofErr w:type="spellStart"/>
      <w:r>
        <w:rPr>
          <w:color w:val="000000"/>
        </w:rPr>
        <w:t>Certificate</w:t>
      </w:r>
      <w:proofErr w:type="spellEnd"/>
      <w:r>
        <w:rPr>
          <w:color w:val="000000"/>
        </w:rPr>
        <w:t xml:space="preserve"> </w:t>
      </w:r>
      <w:proofErr w:type="spellStart"/>
      <w:r>
        <w:rPr>
          <w:color w:val="000000"/>
        </w:rPr>
        <w:t>Verification</w:t>
      </w:r>
      <w:proofErr w:type="spellEnd"/>
      <w:r>
        <w:rPr>
          <w:color w:val="000000"/>
        </w:rPr>
        <w:t xml:space="preserve"> </w:t>
      </w:r>
      <w:proofErr w:type="spellStart"/>
      <w:r>
        <w:rPr>
          <w:color w:val="000000"/>
        </w:rPr>
        <w:t>using</w:t>
      </w:r>
      <w:proofErr w:type="spellEnd"/>
      <w:r>
        <w:rPr>
          <w:color w:val="000000"/>
        </w:rPr>
        <w:t xml:space="preserve"> Computer Vision" предложено решение для автоматической верификации сертификатов на основе компьютерного зрения и глубокого обучения. Авторы используют </w:t>
      </w:r>
      <w:r>
        <w:rPr>
          <w:color w:val="000000"/>
        </w:rPr>
        <w:lastRenderedPageBreak/>
        <w:t xml:space="preserve">модель YOLO для выделения ключевых полей в сертификатах и библиотеку </w:t>
      </w:r>
      <w:proofErr w:type="spellStart"/>
      <w:r>
        <w:rPr>
          <w:color w:val="000000"/>
        </w:rPr>
        <w:t>EasyOCR</w:t>
      </w:r>
      <w:proofErr w:type="spellEnd"/>
      <w:r>
        <w:rPr>
          <w:color w:val="000000"/>
        </w:rPr>
        <w:t xml:space="preserve"> для распознавания текста, после чего данные сравниваются с информацией в базе данных учебного заведения. Обучение модели проводилось на наборе данных из 250 сертификатов, дополненных до 650 изображений с помощью аугментации, с предварительной обработкой. Система реализована в виде клиент-серверной архитектуры. Для оценки совпадения текста применяется алгоритм Левенштейна. Предложенное решение демонстрирует потенциал для проверки документов, хотя требует дальнейшего улучшения в части повышения точности распознавания текста и обработки документов с различными форматами [14].</w:t>
      </w:r>
    </w:p>
    <w:p w14:paraId="5EB47D62" w14:textId="77777777" w:rsidR="001628FD" w:rsidRDefault="00000000">
      <w:pPr>
        <w:rPr>
          <w:color w:val="000000"/>
        </w:rPr>
      </w:pPr>
      <w:r>
        <w:rPr>
          <w:color w:val="000000"/>
        </w:rPr>
        <w:t xml:space="preserve">Несмотря на наличие множества инструментов для распознавания текста, обработка удостоверений о повышении квалификации остается сложной задачей, требующей разработки специализированных решений. </w:t>
      </w:r>
    </w:p>
    <w:p w14:paraId="4D3AFEBA" w14:textId="77777777" w:rsidR="001628FD" w:rsidRDefault="001628FD">
      <w:pPr>
        <w:rPr>
          <w:color w:val="000000"/>
        </w:rPr>
      </w:pPr>
    </w:p>
    <w:p w14:paraId="6B4B1583" w14:textId="77777777" w:rsidR="001628FD" w:rsidRDefault="00000000">
      <w:pPr>
        <w:pStyle w:val="2"/>
      </w:pPr>
      <w:bookmarkStart w:id="6" w:name="_heading=h.utozt3jd2p05" w:colFirst="0" w:colLast="0"/>
      <w:bookmarkEnd w:id="6"/>
      <w:r>
        <w:t>1.3 Современные методы детекции текста</w:t>
      </w:r>
    </w:p>
    <w:p w14:paraId="3A852AAA" w14:textId="77777777" w:rsidR="001628FD" w:rsidRDefault="001628FD">
      <w:pPr>
        <w:rPr>
          <w:color w:val="000000"/>
        </w:rPr>
      </w:pPr>
    </w:p>
    <w:p w14:paraId="21C2A123" w14:textId="77777777" w:rsidR="001628FD" w:rsidRDefault="00000000">
      <w:pPr>
        <w:rPr>
          <w:color w:val="000000"/>
        </w:rPr>
      </w:pPr>
      <w:r>
        <w:rPr>
          <w:color w:val="000000"/>
        </w:rPr>
        <w:t xml:space="preserve">Традиционные методы анализа макетов документов основывались на ручном проектировании признаков и использовании алгоритмов машинного обучения, таких как метод опорных векторов (SVM) и случайные леса. Эти методы, хотя и были эффективны для простых документов, часто сталкивались с трудностями при обработке сложных макетов, содержащих разнородные элементы. С развитием глубокого обучения появились более мощные подходы, основанные на </w:t>
      </w:r>
      <w:proofErr w:type="spellStart"/>
      <w:r>
        <w:rPr>
          <w:color w:val="000000"/>
        </w:rPr>
        <w:t>сверточных</w:t>
      </w:r>
      <w:proofErr w:type="spellEnd"/>
      <w:r>
        <w:rPr>
          <w:color w:val="000000"/>
        </w:rPr>
        <w:t xml:space="preserve"> нейронных сетях (CNN), которые позволили автоматически извлекать признаки и улучшить точность анализа. </w:t>
      </w:r>
    </w:p>
    <w:p w14:paraId="42AC8C56" w14:textId="77777777" w:rsidR="001628FD" w:rsidRDefault="00000000">
      <w:pPr>
        <w:rPr>
          <w:color w:val="000000"/>
        </w:rPr>
      </w:pPr>
      <w:r>
        <w:rPr>
          <w:color w:val="000000"/>
        </w:rPr>
        <w:t xml:space="preserve">Модель EAST, предложенная </w:t>
      </w:r>
      <w:proofErr w:type="spellStart"/>
      <w:r>
        <w:rPr>
          <w:color w:val="000000"/>
        </w:rPr>
        <w:t>Zhou</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представляет собой один из подходов к детекции текста на изображениях. В основе этой модели лежит использование </w:t>
      </w:r>
      <w:proofErr w:type="spellStart"/>
      <w:r>
        <w:rPr>
          <w:color w:val="000000"/>
        </w:rPr>
        <w:t>сверточных</w:t>
      </w:r>
      <w:proofErr w:type="spellEnd"/>
      <w:r>
        <w:rPr>
          <w:color w:val="000000"/>
        </w:rPr>
        <w:t xml:space="preserve"> нейронных сетей (CNN), которые позволяют напрямую предсказывать ограничивающие рамки (</w:t>
      </w:r>
      <w:proofErr w:type="spellStart"/>
      <w:r>
        <w:rPr>
          <w:color w:val="000000"/>
        </w:rPr>
        <w:t>bounding</w:t>
      </w:r>
      <w:proofErr w:type="spellEnd"/>
      <w:r>
        <w:rPr>
          <w:color w:val="000000"/>
        </w:rPr>
        <w:t xml:space="preserve"> </w:t>
      </w:r>
      <w:proofErr w:type="spellStart"/>
      <w:r>
        <w:rPr>
          <w:color w:val="000000"/>
        </w:rPr>
        <w:t>boxes</w:t>
      </w:r>
      <w:proofErr w:type="spellEnd"/>
      <w:r>
        <w:rPr>
          <w:color w:val="000000"/>
        </w:rPr>
        <w:t xml:space="preserve">) для текстовых областей, минуя традиционные промежуточные этапы, такие как </w:t>
      </w:r>
      <w:r>
        <w:rPr>
          <w:color w:val="000000"/>
        </w:rPr>
        <w:lastRenderedPageBreak/>
        <w:t xml:space="preserve">поиск кандидатов или разделение слов [15]. </w:t>
      </w:r>
      <w:proofErr w:type="spellStart"/>
      <w:r>
        <w:rPr>
          <w:color w:val="000000"/>
        </w:rPr>
        <w:t>Сверточные</w:t>
      </w:r>
      <w:proofErr w:type="spellEnd"/>
      <w:r>
        <w:rPr>
          <w:color w:val="000000"/>
        </w:rPr>
        <w:t xml:space="preserve"> нейронные сети, являющиеся ключевым компонентом EAST, представляют собой алгоритмы глубокого обучения, широко применяемые для задач классификации, распознавания и обнаружения объектов на изображениях. Архитектура CNN состоит из </w:t>
      </w:r>
      <w:proofErr w:type="spellStart"/>
      <w:r>
        <w:rPr>
          <w:color w:val="000000"/>
        </w:rPr>
        <w:t>сверточных</w:t>
      </w:r>
      <w:proofErr w:type="spellEnd"/>
      <w:r>
        <w:rPr>
          <w:color w:val="000000"/>
        </w:rPr>
        <w:t xml:space="preserve"> слоев, слоев </w:t>
      </w:r>
      <w:proofErr w:type="spellStart"/>
      <w:r>
        <w:rPr>
          <w:color w:val="000000"/>
        </w:rPr>
        <w:t>подвыборки</w:t>
      </w:r>
      <w:proofErr w:type="spellEnd"/>
      <w:r>
        <w:rPr>
          <w:color w:val="000000"/>
        </w:rPr>
        <w:t xml:space="preserve"> (</w:t>
      </w:r>
      <w:proofErr w:type="spellStart"/>
      <w:r>
        <w:rPr>
          <w:color w:val="000000"/>
        </w:rPr>
        <w:t>пулинга</w:t>
      </w:r>
      <w:proofErr w:type="spellEnd"/>
      <w:r>
        <w:rPr>
          <w:color w:val="000000"/>
        </w:rPr>
        <w:t xml:space="preserve">), </w:t>
      </w:r>
      <w:proofErr w:type="spellStart"/>
      <w:r>
        <w:rPr>
          <w:color w:val="000000"/>
        </w:rPr>
        <w:t>полносвязных</w:t>
      </w:r>
      <w:proofErr w:type="spellEnd"/>
      <w:r>
        <w:rPr>
          <w:color w:val="000000"/>
        </w:rPr>
        <w:t xml:space="preserve"> слоев и функций активации, включая </w:t>
      </w:r>
      <w:proofErr w:type="spellStart"/>
      <w:r>
        <w:rPr>
          <w:color w:val="000000"/>
        </w:rPr>
        <w:t>softmax</w:t>
      </w:r>
      <w:proofErr w:type="spellEnd"/>
      <w:r>
        <w:rPr>
          <w:color w:val="000000"/>
        </w:rPr>
        <w:t>. Такая структура обеспечивает эффективное извлечение и анализ признаков изображений [16].</w:t>
      </w:r>
    </w:p>
    <w:p w14:paraId="7090AA2A" w14:textId="77777777" w:rsidR="001628FD" w:rsidRDefault="00000000">
      <w:pPr>
        <w:rPr>
          <w:color w:val="000000"/>
        </w:rPr>
      </w:pPr>
      <w:r>
        <w:rPr>
          <w:color w:val="000000"/>
        </w:rPr>
        <w:t>Одной из ключевых особенностей модели EAST является её способность напрямую предсказывать геометрию текстовых областей на основе полного изображения, что значительно упрощает процесс детекции текста [15]. Это достигается за счет использования U-образной архитектуры, известной также как U-Net, которая позволяет модели работать с изображениями различного разрешения, сохраняя как мелкие детали, так и общий контекст. Выходной слой EAST генерирует четырехугольные прогнозы для текстовых областей, включая координаты ограничивающего прямоугольника и угол наклона текста. Это делает модель особенно эффективной для обработки текста с произвольной ориентацией [17].</w:t>
      </w:r>
    </w:p>
    <w:p w14:paraId="78DCEED0" w14:textId="77777777" w:rsidR="001628FD" w:rsidRDefault="00000000">
      <w:pPr>
        <w:rPr>
          <w:color w:val="000000"/>
        </w:rPr>
      </w:pPr>
      <w:r>
        <w:rPr>
          <w:color w:val="000000"/>
        </w:rPr>
        <w:t xml:space="preserve">Преимущество EAST заключается в его способности работать в реальном времени и обрабатывать текст под различными углами. Однако, как отмечают исследователи, модель может сталкиваться с трудностями при обработке текста на изображениях низкого качества [18]. </w:t>
      </w:r>
    </w:p>
    <w:p w14:paraId="4EC28E95" w14:textId="77777777" w:rsidR="001628FD" w:rsidRDefault="00000000">
      <w:pPr>
        <w:rPr>
          <w:color w:val="000000"/>
        </w:rPr>
      </w:pPr>
      <w:r>
        <w:rPr>
          <w:color w:val="000000"/>
        </w:rPr>
        <w:t>Модель CRAFT (</w:t>
      </w:r>
      <w:proofErr w:type="spellStart"/>
      <w:r>
        <w:rPr>
          <w:color w:val="000000"/>
        </w:rPr>
        <w:t>Character</w:t>
      </w:r>
      <w:proofErr w:type="spellEnd"/>
      <w:r>
        <w:rPr>
          <w:color w:val="000000"/>
        </w:rPr>
        <w:t xml:space="preserve"> </w:t>
      </w:r>
      <w:proofErr w:type="spellStart"/>
      <w:r>
        <w:rPr>
          <w:color w:val="000000"/>
        </w:rPr>
        <w:t>Region</w:t>
      </w:r>
      <w:proofErr w:type="spellEnd"/>
      <w:r>
        <w:rPr>
          <w:color w:val="000000"/>
        </w:rPr>
        <w:t xml:space="preserve"> </w:t>
      </w:r>
      <w:proofErr w:type="spellStart"/>
      <w:r>
        <w:rPr>
          <w:color w:val="000000"/>
        </w:rPr>
        <w:t>Awareness</w:t>
      </w:r>
      <w:proofErr w:type="spellEnd"/>
      <w:r>
        <w:rPr>
          <w:color w:val="000000"/>
        </w:rPr>
        <w:t xml:space="preserve"> </w:t>
      </w:r>
      <w:proofErr w:type="spellStart"/>
      <w:r>
        <w:rPr>
          <w:color w:val="000000"/>
        </w:rPr>
        <w:t>for</w:t>
      </w:r>
      <w:proofErr w:type="spellEnd"/>
      <w:r>
        <w:rPr>
          <w:color w:val="000000"/>
        </w:rPr>
        <w:t xml:space="preserve"> Text </w:t>
      </w:r>
      <w:proofErr w:type="spellStart"/>
      <w:r>
        <w:rPr>
          <w:color w:val="000000"/>
        </w:rPr>
        <w:t>Detection</w:t>
      </w:r>
      <w:proofErr w:type="spellEnd"/>
      <w:r>
        <w:rPr>
          <w:color w:val="000000"/>
        </w:rPr>
        <w:t xml:space="preserve">), предложенная </w:t>
      </w:r>
      <w:proofErr w:type="spellStart"/>
      <w:r>
        <w:rPr>
          <w:color w:val="000000"/>
        </w:rPr>
        <w:t>Baek</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представляет собой современный подход к детекции текста, основанный на предсказании регионов отдельных символов с последующим их объединением в слова. Этот метод демонстрирует высокую точность даже в условиях сложных фонов и низкокачественных изображений. Одним из ключевых преимуществ CRAFT является его способность эффективно обрабатывать текст сложной формы, включая изогнутые или наклонные текстовые блоки [19].  Однако, как и EAST, CRAFT требует значительных вычислительных ресурсов [15].</w:t>
      </w:r>
    </w:p>
    <w:p w14:paraId="18E4CF0F" w14:textId="77777777" w:rsidR="001628FD" w:rsidRDefault="00000000">
      <w:pPr>
        <w:rPr>
          <w:color w:val="000000"/>
        </w:rPr>
      </w:pPr>
      <w:r>
        <w:rPr>
          <w:color w:val="000000"/>
        </w:rPr>
        <w:lastRenderedPageBreak/>
        <w:t xml:space="preserve">Модель YOLO (You Only Look </w:t>
      </w:r>
      <w:proofErr w:type="spellStart"/>
      <w:r>
        <w:rPr>
          <w:color w:val="000000"/>
        </w:rPr>
        <w:t>Once</w:t>
      </w:r>
      <w:proofErr w:type="spellEnd"/>
      <w:r>
        <w:rPr>
          <w:color w:val="000000"/>
        </w:rPr>
        <w:t xml:space="preserve">), представляет собой инновационный подход к детекции объектов. В статье </w:t>
      </w:r>
      <w:proofErr w:type="spellStart"/>
      <w:r>
        <w:rPr>
          <w:color w:val="000000"/>
        </w:rPr>
        <w:t>Redmon</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(2016) авторы подчеркнули, что YOLO рассматривает изображение целиком, учитывая контекстную информацию. Это отличает YOLO от методов, основанных на скользящих окнах или регионах-кандидатах, которые обрабатывают изображение по частям. В статье отмечается, что YOLO достигает скорости обработки 45 кадров в секунду, превосходя по скорости большинство современных моделей детекции [20]. </w:t>
      </w:r>
    </w:p>
    <w:p w14:paraId="1CE83FA1" w14:textId="77777777" w:rsidR="001628FD" w:rsidRDefault="00000000">
      <w:pPr>
        <w:rPr>
          <w:color w:val="000000"/>
        </w:rPr>
      </w:pPr>
      <w:r>
        <w:rPr>
          <w:color w:val="000000"/>
        </w:rPr>
        <w:t xml:space="preserve">В статье </w:t>
      </w:r>
      <w:proofErr w:type="spellStart"/>
      <w:r>
        <w:rPr>
          <w:color w:val="000000"/>
        </w:rPr>
        <w:t>Redmon</w:t>
      </w:r>
      <w:proofErr w:type="spellEnd"/>
      <w:r>
        <w:rPr>
          <w:color w:val="000000"/>
        </w:rPr>
        <w:t xml:space="preserve"> и </w:t>
      </w:r>
      <w:proofErr w:type="spellStart"/>
      <w:r>
        <w:rPr>
          <w:color w:val="000000"/>
        </w:rPr>
        <w:t>Farhadi</w:t>
      </w:r>
      <w:proofErr w:type="spellEnd"/>
      <w:r>
        <w:rPr>
          <w:color w:val="000000"/>
        </w:rPr>
        <w:t xml:space="preserve"> (2018) авторы подчеркнули, что YOLOv3 достигает высоких результатов на наборах данных COCO и PASCAL VOC, сохраняя при этом высокую скорость обработки. В контексте детекции текста YOLOv3 показала себя как эффективный инструмент, особенно для задач, где требуется высокая скорость обработки [21]. </w:t>
      </w:r>
    </w:p>
    <w:p w14:paraId="14DDBA6A" w14:textId="77777777" w:rsidR="001628FD" w:rsidRDefault="00000000">
      <w:pPr>
        <w:rPr>
          <w:color w:val="000000"/>
        </w:rPr>
      </w:pPr>
      <w:r>
        <w:rPr>
          <w:color w:val="000000"/>
        </w:rPr>
        <w:t xml:space="preserve">В статье </w:t>
      </w:r>
      <w:proofErr w:type="spellStart"/>
      <w:r>
        <w:rPr>
          <w:color w:val="000000"/>
        </w:rPr>
        <w:t>Jiang</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(2022) отмечается, что, несмотря на то что YOLO изначально разрабатывалась для детекции объектов, её архитектура была успешно адаптирована для решения задач детекции текста. В статье также говорится, что YOLO может испытывать трудности при обнаружении текста на сложных фонах [22]. </w:t>
      </w:r>
    </w:p>
    <w:p w14:paraId="19452D75" w14:textId="77777777" w:rsidR="001628FD" w:rsidRDefault="00000000">
      <w:pPr>
        <w:rPr>
          <w:color w:val="000000"/>
        </w:rPr>
      </w:pPr>
      <w:r>
        <w:rPr>
          <w:color w:val="000000"/>
        </w:rPr>
        <w:t xml:space="preserve">В статье </w:t>
      </w:r>
      <w:proofErr w:type="spellStart"/>
      <w:r>
        <w:rPr>
          <w:color w:val="000000"/>
        </w:rPr>
        <w:t>Tian</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(2019) "</w:t>
      </w:r>
      <w:proofErr w:type="spellStart"/>
      <w:r>
        <w:rPr>
          <w:color w:val="000000"/>
        </w:rPr>
        <w:t>Detecting</w:t>
      </w:r>
      <w:proofErr w:type="spellEnd"/>
      <w:r>
        <w:rPr>
          <w:color w:val="000000"/>
        </w:rPr>
        <w:t xml:space="preserve"> Text </w:t>
      </w:r>
      <w:proofErr w:type="spellStart"/>
      <w:r>
        <w:rPr>
          <w:color w:val="000000"/>
        </w:rPr>
        <w:t>in</w:t>
      </w:r>
      <w:proofErr w:type="spellEnd"/>
      <w:r>
        <w:rPr>
          <w:color w:val="000000"/>
        </w:rPr>
        <w:t xml:space="preserve"> Natural Image </w:t>
      </w:r>
      <w:proofErr w:type="spellStart"/>
      <w:r>
        <w:rPr>
          <w:color w:val="000000"/>
        </w:rPr>
        <w:t>with</w:t>
      </w:r>
      <w:proofErr w:type="spellEnd"/>
      <w:r>
        <w:rPr>
          <w:color w:val="000000"/>
        </w:rPr>
        <w:t xml:space="preserve"> </w:t>
      </w:r>
      <w:proofErr w:type="spellStart"/>
      <w:r>
        <w:rPr>
          <w:color w:val="000000"/>
        </w:rPr>
        <w:t>Connectionist</w:t>
      </w:r>
      <w:proofErr w:type="spellEnd"/>
      <w:r>
        <w:rPr>
          <w:color w:val="000000"/>
        </w:rPr>
        <w:t xml:space="preserve"> Text </w:t>
      </w:r>
      <w:proofErr w:type="spellStart"/>
      <w:r>
        <w:rPr>
          <w:color w:val="000000"/>
        </w:rPr>
        <w:t>Proposal</w:t>
      </w:r>
      <w:proofErr w:type="spellEnd"/>
      <w:r>
        <w:rPr>
          <w:color w:val="000000"/>
        </w:rPr>
        <w:t xml:space="preserve"> Network» авторы предложили модифицированную версию YOLO, которая лучше справляется с текстом, расположенным под разными углами и на сложных фонах. Модифицированная версия YOLО показала конкурентоспособные результаты на стандартных наборах данных для детекции текста, таких как ICDAR 2015 и MSRA-TD500. Однако авторы отметили, что YOLO может испытывать трудности при обработке текста на низкокачественных изображениях [23]. </w:t>
      </w:r>
    </w:p>
    <w:p w14:paraId="0DED96C8" w14:textId="77777777" w:rsidR="001628FD" w:rsidRDefault="00000000">
      <w:pPr>
        <w:rPr>
          <w:color w:val="000000"/>
        </w:rPr>
      </w:pPr>
      <w:r>
        <w:rPr>
          <w:color w:val="000000"/>
        </w:rPr>
        <w:t xml:space="preserve">В статье </w:t>
      </w:r>
      <w:proofErr w:type="spellStart"/>
      <w:r>
        <w:rPr>
          <w:color w:val="000000"/>
        </w:rPr>
        <w:t>Bochkovskiy</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(2020) под названием "YOLOv4: </w:t>
      </w:r>
      <w:proofErr w:type="spellStart"/>
      <w:r>
        <w:rPr>
          <w:color w:val="000000"/>
        </w:rPr>
        <w:t>Optimal</w:t>
      </w:r>
      <w:proofErr w:type="spellEnd"/>
      <w:r>
        <w:rPr>
          <w:color w:val="000000"/>
        </w:rPr>
        <w:t xml:space="preserve"> Speed </w:t>
      </w:r>
      <w:proofErr w:type="spellStart"/>
      <w:r>
        <w:rPr>
          <w:color w:val="000000"/>
        </w:rPr>
        <w:t>and</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of</w:t>
      </w:r>
      <w:proofErr w:type="spellEnd"/>
      <w:r>
        <w:rPr>
          <w:color w:val="000000"/>
        </w:rPr>
        <w:t xml:space="preserve"> Object </w:t>
      </w:r>
      <w:proofErr w:type="spellStart"/>
      <w:r>
        <w:rPr>
          <w:color w:val="000000"/>
        </w:rPr>
        <w:t>Detection</w:t>
      </w:r>
      <w:proofErr w:type="spellEnd"/>
      <w:r>
        <w:rPr>
          <w:color w:val="000000"/>
        </w:rPr>
        <w:t xml:space="preserve">" представлена новая версия модели YOLOv4, которая включает множество улучшений, таких как использование CSPDarknet53 в качестве базовой сети, добавление модулей </w:t>
      </w:r>
      <w:proofErr w:type="spellStart"/>
      <w:r>
        <w:rPr>
          <w:color w:val="000000"/>
        </w:rPr>
        <w:t>PANet</w:t>
      </w:r>
      <w:proofErr w:type="spellEnd"/>
      <w:r>
        <w:rPr>
          <w:color w:val="000000"/>
        </w:rPr>
        <w:t xml:space="preserve"> (</w:t>
      </w:r>
      <w:proofErr w:type="spellStart"/>
      <w:r>
        <w:rPr>
          <w:color w:val="000000"/>
        </w:rPr>
        <w:t>Path</w:t>
      </w:r>
      <w:proofErr w:type="spellEnd"/>
      <w:r>
        <w:rPr>
          <w:color w:val="000000"/>
        </w:rPr>
        <w:t xml:space="preserve"> </w:t>
      </w:r>
      <w:proofErr w:type="spellStart"/>
      <w:r>
        <w:rPr>
          <w:color w:val="000000"/>
        </w:rPr>
        <w:lastRenderedPageBreak/>
        <w:t>Aggregation</w:t>
      </w:r>
      <w:proofErr w:type="spellEnd"/>
      <w:r>
        <w:rPr>
          <w:color w:val="000000"/>
        </w:rPr>
        <w:t xml:space="preserve"> Network, усовершенствованный метод объединения признаков) и SAM (</w:t>
      </w:r>
      <w:proofErr w:type="spellStart"/>
      <w:r>
        <w:rPr>
          <w:color w:val="000000"/>
        </w:rPr>
        <w:t>Spatial</w:t>
      </w:r>
      <w:proofErr w:type="spellEnd"/>
      <w:r>
        <w:rPr>
          <w:color w:val="000000"/>
        </w:rPr>
        <w:t xml:space="preserve"> </w:t>
      </w:r>
      <w:proofErr w:type="spellStart"/>
      <w:r>
        <w:rPr>
          <w:color w:val="000000"/>
        </w:rPr>
        <w:t>Attention</w:t>
      </w:r>
      <w:proofErr w:type="spellEnd"/>
      <w:r>
        <w:rPr>
          <w:color w:val="000000"/>
        </w:rPr>
        <w:t xml:space="preserve"> </w:t>
      </w:r>
      <w:proofErr w:type="spellStart"/>
      <w:r>
        <w:rPr>
          <w:color w:val="000000"/>
        </w:rPr>
        <w:t>Module</w:t>
      </w:r>
      <w:proofErr w:type="spellEnd"/>
      <w:r>
        <w:rPr>
          <w:color w:val="000000"/>
        </w:rPr>
        <w:t>, модуль пространственного внимания), а также новые методы аугментации данных. Эти изменения позволили достичь наилучших результатов на наборе данных MS COCO, значительно увеличив как скорость, так и точность по сравнению с предыдущими версиями. В контексте детекции текста YOLOv4 продемонстрировала высокую эффективность, особенно на изображениях с текстом сложной формы [24].</w:t>
      </w:r>
    </w:p>
    <w:p w14:paraId="6EBE2FC0" w14:textId="77777777" w:rsidR="001628FD" w:rsidRDefault="00000000">
      <w:pPr>
        <w:rPr>
          <w:color w:val="000000"/>
        </w:rPr>
      </w:pPr>
      <w:r>
        <w:rPr>
          <w:color w:val="000000"/>
        </w:rPr>
        <w:t xml:space="preserve">В статье </w:t>
      </w:r>
      <w:proofErr w:type="spellStart"/>
      <w:r>
        <w:rPr>
          <w:color w:val="000000"/>
        </w:rPr>
        <w:t>Liu</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(2020) "Text </w:t>
      </w:r>
      <w:proofErr w:type="spellStart"/>
      <w:r>
        <w:rPr>
          <w:color w:val="000000"/>
        </w:rPr>
        <w:t>Detection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in</w:t>
      </w:r>
      <w:proofErr w:type="spellEnd"/>
      <w:r>
        <w:rPr>
          <w:color w:val="000000"/>
        </w:rPr>
        <w:t xml:space="preserve"> Natural </w:t>
      </w:r>
      <w:proofErr w:type="spellStart"/>
      <w:r>
        <w:rPr>
          <w:color w:val="000000"/>
        </w:rPr>
        <w:t>Scenes</w:t>
      </w:r>
      <w:proofErr w:type="spellEnd"/>
      <w:r>
        <w:rPr>
          <w:color w:val="000000"/>
        </w:rPr>
        <w:t xml:space="preserve">: A </w:t>
      </w:r>
      <w:proofErr w:type="spellStart"/>
      <w:r>
        <w:rPr>
          <w:color w:val="000000"/>
        </w:rPr>
        <w:t>Comprehensive</w:t>
      </w:r>
      <w:proofErr w:type="spellEnd"/>
      <w:r>
        <w:rPr>
          <w:color w:val="000000"/>
        </w:rPr>
        <w:t xml:space="preserve"> Review» авторы провели обзор современных методов детекции и распознавания текста, включая YOLO. Они отметили, что YOLO, благодаря своей высокой скорости, является одним из наиболее перспективных методов для задач, требующих обработки в реальном времени. Однако авторы также подчеркнули, что YOLO может уступать в точности более специализированным методам, таким как EAST и CRAFT, особенно на изображениях с низким качеством или сложным фоном [25]. </w:t>
      </w:r>
    </w:p>
    <w:p w14:paraId="113AC254" w14:textId="77777777" w:rsidR="001628FD" w:rsidRDefault="00000000">
      <w:pPr>
        <w:rPr>
          <w:color w:val="000000"/>
        </w:rPr>
      </w:pPr>
      <w:r>
        <w:rPr>
          <w:color w:val="000000"/>
        </w:rPr>
        <w:t xml:space="preserve">Модель SSD300_VGG16 (Single </w:t>
      </w:r>
      <w:proofErr w:type="spellStart"/>
      <w:r>
        <w:rPr>
          <w:color w:val="000000"/>
        </w:rPr>
        <w:t>Shot</w:t>
      </w:r>
      <w:proofErr w:type="spellEnd"/>
      <w:r>
        <w:rPr>
          <w:color w:val="000000"/>
        </w:rPr>
        <w:t xml:space="preserve"> </w:t>
      </w:r>
      <w:proofErr w:type="spellStart"/>
      <w:r>
        <w:rPr>
          <w:color w:val="000000"/>
        </w:rPr>
        <w:t>MultiBox</w:t>
      </w:r>
      <w:proofErr w:type="spellEnd"/>
      <w:r>
        <w:rPr>
          <w:color w:val="000000"/>
        </w:rPr>
        <w:t xml:space="preserve"> </w:t>
      </w:r>
      <w:proofErr w:type="spellStart"/>
      <w:r>
        <w:rPr>
          <w:color w:val="000000"/>
        </w:rPr>
        <w:t>Detector</w:t>
      </w:r>
      <w:proofErr w:type="spellEnd"/>
      <w:r>
        <w:rPr>
          <w:color w:val="000000"/>
        </w:rPr>
        <w:t xml:space="preserve"> с базовой сетью VGG16), предложенная </w:t>
      </w:r>
      <w:proofErr w:type="spellStart"/>
      <w:r>
        <w:rPr>
          <w:color w:val="000000"/>
        </w:rPr>
        <w:t>Gao</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(2019), представляет собой модифицированную версию детектора SSD, адаптированную для задач детекции текста в естественных сценах. В основе модели лежит сеть VGG16, дополненная специализированными текстовыми слоями детекции, которые используют увеличенные коэффициенты соотношения сторон и вертикальные смещения для более точной локализации текстовых блоков различного масштаба. Замена стандартного </w:t>
      </w:r>
      <w:proofErr w:type="spellStart"/>
      <w:r>
        <w:rPr>
          <w:color w:val="000000"/>
        </w:rPr>
        <w:t>сверточного</w:t>
      </w:r>
      <w:proofErr w:type="spellEnd"/>
      <w:r>
        <w:rPr>
          <w:color w:val="000000"/>
        </w:rPr>
        <w:t xml:space="preserve"> ядра 3×3 на прямоугольное 1×5 позволяет улучшить обработку длинных текстовых строк. Модель демонстрирует высокую эффективность при детекции горизонтальных текстов, достигая </w:t>
      </w:r>
      <w:proofErr w:type="spellStart"/>
      <w:r>
        <w:rPr>
          <w:color w:val="000000"/>
        </w:rPr>
        <w:t>recall</w:t>
      </w:r>
      <w:proofErr w:type="spellEnd"/>
      <w:r>
        <w:rPr>
          <w:color w:val="000000"/>
        </w:rPr>
        <w:t xml:space="preserve"> 78.4% и </w:t>
      </w:r>
      <w:proofErr w:type="spellStart"/>
      <w:r>
        <w:rPr>
          <w:color w:val="000000"/>
        </w:rPr>
        <w:t>precision</w:t>
      </w:r>
      <w:proofErr w:type="spellEnd"/>
      <w:r>
        <w:rPr>
          <w:color w:val="000000"/>
        </w:rPr>
        <w:t xml:space="preserve"> 83.0% на наборе данных RCTW-17, однако требует значительных вычислительных ресурсов и может уступать в точности при работе с текстами произвольной формы. Введение дополнительной модели верификации (</w:t>
      </w:r>
      <w:proofErr w:type="spellStart"/>
      <w:r>
        <w:rPr>
          <w:color w:val="000000"/>
        </w:rPr>
        <w:t>энкодер</w:t>
      </w:r>
      <w:proofErr w:type="spellEnd"/>
      <w:r>
        <w:rPr>
          <w:color w:val="000000"/>
        </w:rPr>
        <w:t xml:space="preserve">-декодер с механизмом </w:t>
      </w:r>
      <w:r>
        <w:rPr>
          <w:color w:val="000000"/>
        </w:rPr>
        <w:lastRenderedPageBreak/>
        <w:t>внимания) позволило авторам снизить количество ложных срабатываний и улучшить производительность SSD300_VGG16 [26].</w:t>
      </w:r>
    </w:p>
    <w:p w14:paraId="163DC172" w14:textId="77777777" w:rsidR="001628FD" w:rsidRDefault="00000000">
      <w:pPr>
        <w:rPr>
          <w:color w:val="000000"/>
        </w:rPr>
      </w:pPr>
      <w:r>
        <w:rPr>
          <w:color w:val="000000"/>
        </w:rPr>
        <w:t xml:space="preserve">В статье </w:t>
      </w:r>
      <w:proofErr w:type="spellStart"/>
      <w:r>
        <w:rPr>
          <w:color w:val="000000"/>
        </w:rPr>
        <w:t>He</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предложена модель </w:t>
      </w:r>
      <w:proofErr w:type="spellStart"/>
      <w:r>
        <w:rPr>
          <w:color w:val="000000"/>
        </w:rPr>
        <w:t>Mask</w:t>
      </w:r>
      <w:proofErr w:type="spellEnd"/>
      <w:r>
        <w:rPr>
          <w:color w:val="000000"/>
        </w:rPr>
        <w:t xml:space="preserve"> R-CNN, которая представляет собой расширение </w:t>
      </w:r>
      <w:proofErr w:type="spellStart"/>
      <w:r>
        <w:rPr>
          <w:color w:val="000000"/>
        </w:rPr>
        <w:t>Faster</w:t>
      </w:r>
      <w:proofErr w:type="spellEnd"/>
      <w:r>
        <w:rPr>
          <w:color w:val="000000"/>
        </w:rPr>
        <w:t xml:space="preserve"> R-CNN, ориентированное на задачи сегментации объектов на уровне экземпляров. В отличие от традиционных подходов </w:t>
      </w:r>
      <w:proofErr w:type="spellStart"/>
      <w:r>
        <w:rPr>
          <w:color w:val="000000"/>
        </w:rPr>
        <w:t>Mask</w:t>
      </w:r>
      <w:proofErr w:type="spellEnd"/>
      <w:r>
        <w:rPr>
          <w:color w:val="000000"/>
        </w:rPr>
        <w:t xml:space="preserve"> R-CNN способна точно определять форму объектов. Одним из ключевых преимуществ </w:t>
      </w:r>
      <w:proofErr w:type="spellStart"/>
      <w:r>
        <w:rPr>
          <w:color w:val="000000"/>
        </w:rPr>
        <w:t>Mask</w:t>
      </w:r>
      <w:proofErr w:type="spellEnd"/>
      <w:r>
        <w:rPr>
          <w:color w:val="000000"/>
        </w:rPr>
        <w:t xml:space="preserve"> R-CNN является её способность сохранять высокую точность на сложных изображениях. Однако, несмотря на свои преимущества, </w:t>
      </w:r>
      <w:proofErr w:type="spellStart"/>
      <w:r>
        <w:rPr>
          <w:color w:val="000000"/>
        </w:rPr>
        <w:t>Mask</w:t>
      </w:r>
      <w:proofErr w:type="spellEnd"/>
      <w:r>
        <w:rPr>
          <w:color w:val="000000"/>
        </w:rPr>
        <w:t xml:space="preserve"> R-CNN сталкивается с рядом ограничений. Модель требует значительных вычислительных ресурсов для обучения. Кроме того, её эффективность во многом зависит от качества и объёма обучающих данных. Также модель может испытывать трудности с точным выделением мелких или перекрывающихся текстовых объектов [27].</w:t>
      </w:r>
    </w:p>
    <w:p w14:paraId="5A32FD57" w14:textId="77777777" w:rsidR="001628FD" w:rsidRDefault="00000000">
      <w:pPr>
        <w:rPr>
          <w:color w:val="000000"/>
        </w:rPr>
      </w:pPr>
      <w:r>
        <w:rPr>
          <w:color w:val="000000"/>
        </w:rPr>
        <w:t xml:space="preserve">В статье M. </w:t>
      </w:r>
      <w:proofErr w:type="spellStart"/>
      <w:r>
        <w:rPr>
          <w:color w:val="000000"/>
        </w:rPr>
        <w:t>Liao</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"Real-Time </w:t>
      </w:r>
      <w:proofErr w:type="spellStart"/>
      <w:r>
        <w:rPr>
          <w:color w:val="000000"/>
        </w:rPr>
        <w:t>Scene</w:t>
      </w:r>
      <w:proofErr w:type="spellEnd"/>
      <w:r>
        <w:rPr>
          <w:color w:val="000000"/>
        </w:rPr>
        <w:t xml:space="preserve"> Text </w:t>
      </w:r>
      <w:proofErr w:type="spellStart"/>
      <w:r>
        <w:rPr>
          <w:color w:val="000000"/>
        </w:rPr>
        <w:t>Detection</w:t>
      </w:r>
      <w:proofErr w:type="spellEnd"/>
      <w:r>
        <w:rPr>
          <w:color w:val="000000"/>
        </w:rPr>
        <w:t xml:space="preserve"> With </w:t>
      </w:r>
      <w:proofErr w:type="spellStart"/>
      <w:r>
        <w:rPr>
          <w:color w:val="000000"/>
        </w:rPr>
        <w:t>Differentiable</w:t>
      </w:r>
      <w:proofErr w:type="spellEnd"/>
      <w:r>
        <w:rPr>
          <w:color w:val="000000"/>
        </w:rPr>
        <w:t xml:space="preserve"> </w:t>
      </w:r>
      <w:proofErr w:type="spellStart"/>
      <w:r>
        <w:rPr>
          <w:color w:val="000000"/>
        </w:rPr>
        <w:t>Binarization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Adaptive</w:t>
      </w:r>
      <w:proofErr w:type="spellEnd"/>
      <w:r>
        <w:rPr>
          <w:color w:val="000000"/>
        </w:rPr>
        <w:t xml:space="preserve"> </w:t>
      </w:r>
      <w:proofErr w:type="spellStart"/>
      <w:r>
        <w:rPr>
          <w:color w:val="000000"/>
        </w:rPr>
        <w:t>Scale</w:t>
      </w:r>
      <w:proofErr w:type="spellEnd"/>
      <w:r>
        <w:rPr>
          <w:color w:val="000000"/>
        </w:rPr>
        <w:t xml:space="preserve"> Fusion" представлен метод </w:t>
      </w:r>
      <w:proofErr w:type="spellStart"/>
      <w:r>
        <w:rPr>
          <w:color w:val="000000"/>
        </w:rPr>
        <w:t>DBNet</w:t>
      </w:r>
      <w:proofErr w:type="spellEnd"/>
      <w:r>
        <w:rPr>
          <w:color w:val="000000"/>
        </w:rPr>
        <w:t xml:space="preserve">++, который улучшает детекцию текста за счет двух ключевых модулей: дифференцируемой бинаризации (DB) и адаптивного слияния масштабов (ASF). Эти модули интегрированы в сегментационную сеть, обеспечивая эффективную обработку текстов произвольной формы и с различными соотношениями сторон. </w:t>
      </w:r>
      <w:proofErr w:type="spellStart"/>
      <w:r>
        <w:rPr>
          <w:color w:val="000000"/>
        </w:rPr>
        <w:t>DBNet</w:t>
      </w:r>
      <w:proofErr w:type="spellEnd"/>
      <w:r>
        <w:rPr>
          <w:color w:val="000000"/>
        </w:rPr>
        <w:t>++ демонстрирует высокую эффективность, особенно в условиях разнообразия шрифтов и размеров текста. Модуль DB обеспечивает точное выделение текстовых областей даже при наличии шумов или низкого качества сканирования, а ASF помогает модели адаптироваться к текстам разного масштаба. Однако авторы отмечают, что метод имеет ограничения в обработке случаев, когда один текст находится внутри другого [28].</w:t>
      </w:r>
    </w:p>
    <w:p w14:paraId="712DE505" w14:textId="77777777" w:rsidR="001628FD" w:rsidRDefault="001628FD">
      <w:pPr>
        <w:rPr>
          <w:color w:val="000000"/>
        </w:rPr>
      </w:pPr>
    </w:p>
    <w:p w14:paraId="20B8137E" w14:textId="77777777" w:rsidR="00605041" w:rsidRDefault="00605041">
      <w:pPr>
        <w:rPr>
          <w:color w:val="000000"/>
        </w:rPr>
      </w:pPr>
    </w:p>
    <w:p w14:paraId="6E547A35" w14:textId="77777777" w:rsidR="00605041" w:rsidRDefault="00605041">
      <w:pPr>
        <w:rPr>
          <w:color w:val="000000"/>
        </w:rPr>
      </w:pPr>
    </w:p>
    <w:p w14:paraId="0D67E4FC" w14:textId="77777777" w:rsidR="00605041" w:rsidRDefault="00605041">
      <w:pPr>
        <w:rPr>
          <w:color w:val="000000"/>
        </w:rPr>
      </w:pPr>
    </w:p>
    <w:p w14:paraId="08B7D8AC" w14:textId="77777777" w:rsidR="001628FD" w:rsidRDefault="00000000">
      <w:pPr>
        <w:ind w:firstLine="0"/>
        <w:jc w:val="left"/>
        <w:rPr>
          <w:color w:val="000000"/>
        </w:rPr>
      </w:pPr>
      <w:r>
        <w:rPr>
          <w:color w:val="000000"/>
        </w:rPr>
        <w:lastRenderedPageBreak/>
        <w:t>Таблица 1 – Сравнение моделей детектирования текста</w:t>
      </w:r>
    </w:p>
    <w:tbl>
      <w:tblPr>
        <w:tblStyle w:val="af3"/>
        <w:tblW w:w="93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1"/>
        <w:gridCol w:w="2533"/>
        <w:gridCol w:w="1943"/>
        <w:gridCol w:w="1943"/>
        <w:gridCol w:w="1944"/>
      </w:tblGrid>
      <w:tr w:rsidR="001628FD" w14:paraId="7CAB356B" w14:textId="77777777">
        <w:trPr>
          <w:tblHeader/>
        </w:trPr>
        <w:tc>
          <w:tcPr>
            <w:tcW w:w="982" w:type="dxa"/>
            <w:tcMar>
              <w:top w:w="15" w:type="dxa"/>
              <w:left w:w="0" w:type="dxa"/>
              <w:bottom w:w="15" w:type="dxa"/>
              <w:right w:w="15" w:type="dxa"/>
            </w:tcMar>
          </w:tcPr>
          <w:p w14:paraId="0FFFE8AC" w14:textId="77777777" w:rsidR="001628FD" w:rsidRDefault="00000000">
            <w:pPr>
              <w:ind w:firstLine="0"/>
              <w:jc w:val="center"/>
              <w:rPr>
                <w:b/>
                <w:color w:val="000000"/>
                <w:sz w:val="24"/>
                <w:szCs w:val="24"/>
              </w:rPr>
            </w:pPr>
            <w:r>
              <w:rPr>
                <w:b/>
                <w:color w:val="000000"/>
                <w:sz w:val="24"/>
                <w:szCs w:val="24"/>
              </w:rPr>
              <w:t>Модель</w:t>
            </w:r>
          </w:p>
        </w:tc>
        <w:tc>
          <w:tcPr>
            <w:tcW w:w="2533" w:type="dxa"/>
          </w:tcPr>
          <w:p w14:paraId="678DCC13" w14:textId="77777777" w:rsidR="001628FD" w:rsidRDefault="00000000">
            <w:pPr>
              <w:ind w:firstLine="0"/>
              <w:jc w:val="center"/>
              <w:rPr>
                <w:b/>
                <w:color w:val="000000"/>
                <w:sz w:val="24"/>
                <w:szCs w:val="24"/>
              </w:rPr>
            </w:pPr>
            <w:r>
              <w:rPr>
                <w:b/>
                <w:color w:val="000000"/>
                <w:sz w:val="24"/>
                <w:szCs w:val="24"/>
              </w:rPr>
              <w:t>Особенности архитектуры</w:t>
            </w:r>
          </w:p>
        </w:tc>
        <w:tc>
          <w:tcPr>
            <w:tcW w:w="1943" w:type="dxa"/>
          </w:tcPr>
          <w:p w14:paraId="45DADA94" w14:textId="77777777" w:rsidR="001628FD" w:rsidRDefault="00000000">
            <w:pPr>
              <w:ind w:firstLine="0"/>
              <w:jc w:val="center"/>
              <w:rPr>
                <w:b/>
                <w:color w:val="000000"/>
                <w:sz w:val="24"/>
                <w:szCs w:val="24"/>
              </w:rPr>
            </w:pPr>
            <w:r>
              <w:rPr>
                <w:b/>
                <w:color w:val="000000"/>
                <w:sz w:val="24"/>
                <w:szCs w:val="24"/>
              </w:rPr>
              <w:t>Оценка качества обнаружения текстовых блоков (mAP@0.5)</w:t>
            </w:r>
          </w:p>
        </w:tc>
        <w:tc>
          <w:tcPr>
            <w:tcW w:w="1943" w:type="dxa"/>
          </w:tcPr>
          <w:p w14:paraId="78004C42" w14:textId="77777777" w:rsidR="001628FD" w:rsidRDefault="00000000">
            <w:pPr>
              <w:ind w:firstLine="0"/>
              <w:jc w:val="center"/>
              <w:rPr>
                <w:b/>
                <w:color w:val="000000"/>
                <w:sz w:val="24"/>
                <w:szCs w:val="24"/>
              </w:rPr>
            </w:pPr>
            <w:r>
              <w:rPr>
                <w:b/>
                <w:color w:val="000000"/>
                <w:sz w:val="24"/>
                <w:szCs w:val="24"/>
              </w:rPr>
              <w:t>Преимущества</w:t>
            </w:r>
          </w:p>
        </w:tc>
        <w:tc>
          <w:tcPr>
            <w:tcW w:w="1944" w:type="dxa"/>
          </w:tcPr>
          <w:p w14:paraId="3E7A80C7" w14:textId="77777777" w:rsidR="001628FD" w:rsidRDefault="00000000">
            <w:pPr>
              <w:ind w:firstLine="0"/>
              <w:jc w:val="center"/>
              <w:rPr>
                <w:b/>
                <w:color w:val="000000"/>
                <w:sz w:val="24"/>
                <w:szCs w:val="24"/>
              </w:rPr>
            </w:pPr>
            <w:r>
              <w:rPr>
                <w:b/>
                <w:color w:val="000000"/>
                <w:sz w:val="24"/>
                <w:szCs w:val="24"/>
              </w:rPr>
              <w:t>Недостатки</w:t>
            </w:r>
          </w:p>
        </w:tc>
      </w:tr>
      <w:tr w:rsidR="001628FD" w14:paraId="1D5EB976" w14:textId="77777777">
        <w:tc>
          <w:tcPr>
            <w:tcW w:w="982" w:type="dxa"/>
            <w:tcMar>
              <w:top w:w="15" w:type="dxa"/>
              <w:left w:w="0" w:type="dxa"/>
              <w:bottom w:w="15" w:type="dxa"/>
              <w:right w:w="15" w:type="dxa"/>
            </w:tcMar>
            <w:vAlign w:val="center"/>
          </w:tcPr>
          <w:p w14:paraId="4F2D55FD" w14:textId="77777777" w:rsidR="001628FD" w:rsidRDefault="00000000">
            <w:pPr>
              <w:ind w:firstLine="0"/>
              <w:rPr>
                <w:color w:val="000000"/>
                <w:sz w:val="24"/>
                <w:szCs w:val="24"/>
              </w:rPr>
            </w:pPr>
            <w:r>
              <w:rPr>
                <w:b/>
                <w:color w:val="000000"/>
                <w:sz w:val="24"/>
                <w:szCs w:val="24"/>
              </w:rPr>
              <w:t>EAST</w:t>
            </w:r>
          </w:p>
        </w:tc>
        <w:tc>
          <w:tcPr>
            <w:tcW w:w="2533" w:type="dxa"/>
          </w:tcPr>
          <w:p w14:paraId="1948982A" w14:textId="77777777" w:rsidR="001628FD" w:rsidRDefault="00000000">
            <w:pPr>
              <w:ind w:firstLine="0"/>
              <w:jc w:val="left"/>
              <w:rPr>
                <w:color w:val="000000"/>
                <w:sz w:val="22"/>
                <w:szCs w:val="22"/>
              </w:rPr>
            </w:pPr>
            <w:r>
              <w:rPr>
                <w:color w:val="000000"/>
                <w:sz w:val="22"/>
                <w:szCs w:val="22"/>
              </w:rPr>
              <w:t xml:space="preserve">Основана на </w:t>
            </w:r>
            <w:proofErr w:type="spellStart"/>
            <w:r>
              <w:rPr>
                <w:color w:val="000000"/>
                <w:sz w:val="22"/>
                <w:szCs w:val="22"/>
              </w:rPr>
              <w:t>сверточных</w:t>
            </w:r>
            <w:proofErr w:type="spellEnd"/>
            <w:r>
              <w:rPr>
                <w:color w:val="000000"/>
                <w:sz w:val="22"/>
                <w:szCs w:val="22"/>
              </w:rPr>
              <w:t xml:space="preserve"> нейронных сетях (CNN), использует U-образную архитектуру (U-Net) для детекции текста. Предсказывает ограничивающие рамки (</w:t>
            </w:r>
            <w:proofErr w:type="spellStart"/>
            <w:r>
              <w:rPr>
                <w:color w:val="000000"/>
                <w:sz w:val="22"/>
                <w:szCs w:val="22"/>
              </w:rPr>
              <w:t>bounding</w:t>
            </w:r>
            <w:proofErr w:type="spellEnd"/>
            <w:r>
              <w:rPr>
                <w:color w:val="000000"/>
                <w:sz w:val="22"/>
                <w:szCs w:val="22"/>
              </w:rPr>
              <w:t xml:space="preserve"> </w:t>
            </w:r>
            <w:proofErr w:type="spellStart"/>
            <w:r>
              <w:rPr>
                <w:color w:val="000000"/>
                <w:sz w:val="22"/>
                <w:szCs w:val="22"/>
              </w:rPr>
              <w:t>boxes</w:t>
            </w:r>
            <w:proofErr w:type="spellEnd"/>
            <w:r>
              <w:rPr>
                <w:color w:val="000000"/>
                <w:sz w:val="22"/>
                <w:szCs w:val="22"/>
              </w:rPr>
              <w:t>) для текстовых областей, минуя промежуточные этапы.</w:t>
            </w:r>
          </w:p>
        </w:tc>
        <w:tc>
          <w:tcPr>
            <w:tcW w:w="1943" w:type="dxa"/>
          </w:tcPr>
          <w:p w14:paraId="11024127" w14:textId="77777777" w:rsidR="001628FD" w:rsidRDefault="00000000">
            <w:pPr>
              <w:ind w:firstLine="0"/>
              <w:jc w:val="left"/>
              <w:rPr>
                <w:color w:val="000000"/>
                <w:sz w:val="22"/>
                <w:szCs w:val="22"/>
              </w:rPr>
            </w:pPr>
            <w:r>
              <w:rPr>
                <w:color w:val="000000"/>
                <w:sz w:val="22"/>
                <w:szCs w:val="22"/>
              </w:rPr>
              <w:t>Высокая точность на текстах произвольной ориентации. mAP@0.5: ~0.85 на стандартных наборах данных (ICDAR).</w:t>
            </w:r>
          </w:p>
        </w:tc>
        <w:tc>
          <w:tcPr>
            <w:tcW w:w="1943" w:type="dxa"/>
          </w:tcPr>
          <w:p w14:paraId="1E8A29FF" w14:textId="77777777" w:rsidR="001628FD" w:rsidRDefault="00000000">
            <w:pPr>
              <w:ind w:firstLine="0"/>
              <w:jc w:val="left"/>
              <w:rPr>
                <w:color w:val="000000"/>
                <w:sz w:val="22"/>
                <w:szCs w:val="22"/>
              </w:rPr>
            </w:pPr>
            <w:r>
              <w:rPr>
                <w:color w:val="000000"/>
                <w:sz w:val="22"/>
                <w:szCs w:val="22"/>
              </w:rPr>
              <w:t>Высокая скорость работы, способность обрабатывать текст под разными углами, эффективность на сложных фонах.</w:t>
            </w:r>
          </w:p>
        </w:tc>
        <w:tc>
          <w:tcPr>
            <w:tcW w:w="1944" w:type="dxa"/>
          </w:tcPr>
          <w:p w14:paraId="3579D149" w14:textId="77777777" w:rsidR="001628FD" w:rsidRDefault="00000000">
            <w:pPr>
              <w:ind w:firstLine="0"/>
              <w:jc w:val="left"/>
              <w:rPr>
                <w:color w:val="000000"/>
                <w:sz w:val="22"/>
                <w:szCs w:val="22"/>
              </w:rPr>
            </w:pPr>
            <w:r>
              <w:rPr>
                <w:color w:val="000000"/>
                <w:sz w:val="22"/>
                <w:szCs w:val="22"/>
              </w:rPr>
              <w:t>Трудности с низкокачественными изображениями, требует значительных вычислительных ресурсов для обучения.</w:t>
            </w:r>
          </w:p>
        </w:tc>
      </w:tr>
      <w:tr w:rsidR="001628FD" w14:paraId="081EB48F" w14:textId="77777777">
        <w:tc>
          <w:tcPr>
            <w:tcW w:w="982" w:type="dxa"/>
            <w:tcMar>
              <w:top w:w="15" w:type="dxa"/>
              <w:left w:w="0" w:type="dxa"/>
              <w:bottom w:w="15" w:type="dxa"/>
              <w:right w:w="15" w:type="dxa"/>
            </w:tcMar>
            <w:vAlign w:val="center"/>
          </w:tcPr>
          <w:p w14:paraId="55FD9279" w14:textId="77777777" w:rsidR="001628FD" w:rsidRDefault="00000000">
            <w:pPr>
              <w:ind w:firstLine="0"/>
              <w:rPr>
                <w:color w:val="000000"/>
                <w:sz w:val="24"/>
                <w:szCs w:val="24"/>
              </w:rPr>
            </w:pPr>
            <w:r>
              <w:rPr>
                <w:b/>
                <w:color w:val="000000"/>
                <w:sz w:val="24"/>
                <w:szCs w:val="24"/>
              </w:rPr>
              <w:t>CRAFT</w:t>
            </w:r>
          </w:p>
        </w:tc>
        <w:tc>
          <w:tcPr>
            <w:tcW w:w="2533" w:type="dxa"/>
          </w:tcPr>
          <w:p w14:paraId="7BE9050B" w14:textId="77777777" w:rsidR="001628FD" w:rsidRDefault="00000000">
            <w:pPr>
              <w:ind w:firstLine="0"/>
              <w:jc w:val="left"/>
              <w:rPr>
                <w:color w:val="000000"/>
                <w:sz w:val="22"/>
                <w:szCs w:val="22"/>
              </w:rPr>
            </w:pPr>
            <w:r>
              <w:rPr>
                <w:color w:val="000000"/>
                <w:sz w:val="22"/>
                <w:szCs w:val="22"/>
              </w:rPr>
              <w:t>Использует предсказание регионов символов с последующим объединением в слова. Основан на анализе контекста и предсказании вероятности появления символов.</w:t>
            </w:r>
          </w:p>
        </w:tc>
        <w:tc>
          <w:tcPr>
            <w:tcW w:w="1943" w:type="dxa"/>
          </w:tcPr>
          <w:p w14:paraId="35737613" w14:textId="77777777" w:rsidR="001628FD" w:rsidRDefault="00000000">
            <w:pPr>
              <w:ind w:firstLine="0"/>
              <w:jc w:val="left"/>
              <w:rPr>
                <w:color w:val="000000"/>
                <w:sz w:val="22"/>
                <w:szCs w:val="22"/>
              </w:rPr>
            </w:pPr>
            <w:r>
              <w:rPr>
                <w:color w:val="000000"/>
                <w:sz w:val="22"/>
                <w:szCs w:val="22"/>
              </w:rPr>
              <w:t>Высокая точность на сложных фонах и низкокачественных изображениях. mAP@0.5: ~0.88 на ICDAR.</w:t>
            </w:r>
          </w:p>
        </w:tc>
        <w:tc>
          <w:tcPr>
            <w:tcW w:w="1943" w:type="dxa"/>
          </w:tcPr>
          <w:p w14:paraId="29859324" w14:textId="77777777" w:rsidR="001628FD" w:rsidRDefault="00000000">
            <w:pPr>
              <w:ind w:firstLine="0"/>
              <w:jc w:val="left"/>
              <w:rPr>
                <w:color w:val="000000"/>
                <w:sz w:val="22"/>
                <w:szCs w:val="22"/>
              </w:rPr>
            </w:pPr>
            <w:r>
              <w:rPr>
                <w:color w:val="000000"/>
                <w:sz w:val="22"/>
                <w:szCs w:val="22"/>
              </w:rPr>
              <w:t>Эффективен для текстов сложной формы (изогнутые, наклонные), высокая точность на низкокачественных изображениях.</w:t>
            </w:r>
          </w:p>
        </w:tc>
        <w:tc>
          <w:tcPr>
            <w:tcW w:w="1944" w:type="dxa"/>
          </w:tcPr>
          <w:p w14:paraId="046A9690" w14:textId="77777777" w:rsidR="001628FD" w:rsidRDefault="00000000">
            <w:pPr>
              <w:ind w:firstLine="0"/>
              <w:jc w:val="left"/>
              <w:rPr>
                <w:color w:val="000000"/>
                <w:sz w:val="22"/>
                <w:szCs w:val="22"/>
              </w:rPr>
            </w:pPr>
            <w:r>
              <w:rPr>
                <w:color w:val="000000"/>
                <w:sz w:val="22"/>
                <w:szCs w:val="22"/>
              </w:rPr>
              <w:t>Высокие требования к вычислительным ресурсам, сложность в настройке и обучении.</w:t>
            </w:r>
          </w:p>
        </w:tc>
      </w:tr>
      <w:tr w:rsidR="001628FD" w14:paraId="1CD5D573" w14:textId="77777777">
        <w:tc>
          <w:tcPr>
            <w:tcW w:w="982" w:type="dxa"/>
            <w:tcMar>
              <w:top w:w="15" w:type="dxa"/>
              <w:left w:w="0" w:type="dxa"/>
              <w:bottom w:w="15" w:type="dxa"/>
              <w:right w:w="15" w:type="dxa"/>
            </w:tcMar>
            <w:vAlign w:val="center"/>
          </w:tcPr>
          <w:p w14:paraId="1D0185CD" w14:textId="77777777" w:rsidR="001628FD" w:rsidRDefault="00000000">
            <w:pPr>
              <w:ind w:firstLine="0"/>
              <w:rPr>
                <w:color w:val="000000"/>
                <w:sz w:val="24"/>
                <w:szCs w:val="24"/>
              </w:rPr>
            </w:pPr>
            <w:r>
              <w:rPr>
                <w:b/>
                <w:color w:val="000000"/>
                <w:sz w:val="24"/>
                <w:szCs w:val="24"/>
              </w:rPr>
              <w:t>YOLO</w:t>
            </w:r>
          </w:p>
        </w:tc>
        <w:tc>
          <w:tcPr>
            <w:tcW w:w="2533" w:type="dxa"/>
          </w:tcPr>
          <w:p w14:paraId="5E76D79F" w14:textId="77777777" w:rsidR="001628FD" w:rsidRDefault="00000000">
            <w:pPr>
              <w:ind w:firstLine="0"/>
              <w:jc w:val="left"/>
              <w:rPr>
                <w:color w:val="000000"/>
                <w:sz w:val="22"/>
                <w:szCs w:val="22"/>
              </w:rPr>
            </w:pPr>
            <w:r>
              <w:rPr>
                <w:color w:val="000000"/>
                <w:sz w:val="22"/>
                <w:szCs w:val="22"/>
              </w:rPr>
              <w:t>Однопроходная архитектура (</w:t>
            </w:r>
            <w:proofErr w:type="spellStart"/>
            <w:r>
              <w:rPr>
                <w:color w:val="000000"/>
                <w:sz w:val="22"/>
                <w:szCs w:val="22"/>
              </w:rPr>
              <w:t>one-stage</w:t>
            </w:r>
            <w:proofErr w:type="spellEnd"/>
            <w:r>
              <w:rPr>
                <w:color w:val="000000"/>
                <w:sz w:val="22"/>
                <w:szCs w:val="22"/>
              </w:rPr>
              <w:t xml:space="preserve"> </w:t>
            </w:r>
            <w:proofErr w:type="spellStart"/>
            <w:r>
              <w:rPr>
                <w:color w:val="000000"/>
                <w:sz w:val="22"/>
                <w:szCs w:val="22"/>
              </w:rPr>
              <w:t>detection</w:t>
            </w:r>
            <w:proofErr w:type="spellEnd"/>
            <w:r>
              <w:rPr>
                <w:color w:val="000000"/>
                <w:sz w:val="22"/>
                <w:szCs w:val="22"/>
              </w:rPr>
              <w:t xml:space="preserve">), основанная на </w:t>
            </w:r>
            <w:proofErr w:type="spellStart"/>
            <w:r>
              <w:rPr>
                <w:color w:val="000000"/>
                <w:sz w:val="22"/>
                <w:szCs w:val="22"/>
              </w:rPr>
              <w:t>CSPDarknet</w:t>
            </w:r>
            <w:proofErr w:type="spellEnd"/>
            <w:r>
              <w:rPr>
                <w:color w:val="000000"/>
                <w:sz w:val="22"/>
                <w:szCs w:val="22"/>
              </w:rPr>
              <w:t>. Использует механизм многомасштабного предсказания для детекции объектов разного размера.</w:t>
            </w:r>
          </w:p>
        </w:tc>
        <w:tc>
          <w:tcPr>
            <w:tcW w:w="1943" w:type="dxa"/>
          </w:tcPr>
          <w:p w14:paraId="103AD9EA" w14:textId="77777777" w:rsidR="001628FD" w:rsidRDefault="00000000">
            <w:pPr>
              <w:ind w:firstLine="0"/>
              <w:jc w:val="left"/>
              <w:rPr>
                <w:color w:val="000000"/>
                <w:sz w:val="22"/>
                <w:szCs w:val="22"/>
              </w:rPr>
            </w:pPr>
            <w:r>
              <w:rPr>
                <w:color w:val="000000"/>
                <w:sz w:val="22"/>
                <w:szCs w:val="22"/>
              </w:rPr>
              <w:t>Высокая скорость обработки, mAP@0.5: ~0.92 на COCO, адаптирована для текста.</w:t>
            </w:r>
          </w:p>
        </w:tc>
        <w:tc>
          <w:tcPr>
            <w:tcW w:w="1943" w:type="dxa"/>
          </w:tcPr>
          <w:p w14:paraId="3CC68FBE" w14:textId="77777777" w:rsidR="001628FD" w:rsidRDefault="00000000">
            <w:pPr>
              <w:ind w:firstLine="0"/>
              <w:jc w:val="left"/>
              <w:rPr>
                <w:color w:val="000000"/>
                <w:sz w:val="22"/>
                <w:szCs w:val="22"/>
              </w:rPr>
            </w:pPr>
            <w:r>
              <w:rPr>
                <w:color w:val="000000"/>
                <w:sz w:val="22"/>
                <w:szCs w:val="22"/>
              </w:rPr>
              <w:t>Высокая скорость работы в реальном времени, подходит для устройств с ограниченными ресурсами, легко интегрируется с другими системами.</w:t>
            </w:r>
          </w:p>
        </w:tc>
        <w:tc>
          <w:tcPr>
            <w:tcW w:w="1944" w:type="dxa"/>
          </w:tcPr>
          <w:p w14:paraId="28854C88" w14:textId="77777777" w:rsidR="001628FD" w:rsidRDefault="00000000">
            <w:pPr>
              <w:ind w:firstLine="0"/>
              <w:jc w:val="left"/>
              <w:rPr>
                <w:color w:val="000000"/>
                <w:sz w:val="22"/>
                <w:szCs w:val="22"/>
              </w:rPr>
            </w:pPr>
            <w:r>
              <w:rPr>
                <w:color w:val="000000"/>
                <w:sz w:val="22"/>
                <w:szCs w:val="22"/>
              </w:rPr>
              <w:t>Меньшая точность на текстах с низким качеством или сложным фоном, требует доработки для работы с текстами произвольной формы.</w:t>
            </w:r>
          </w:p>
        </w:tc>
      </w:tr>
      <w:tr w:rsidR="001628FD" w14:paraId="396139B1" w14:textId="77777777">
        <w:tc>
          <w:tcPr>
            <w:tcW w:w="982" w:type="dxa"/>
            <w:tcMar>
              <w:top w:w="15" w:type="dxa"/>
              <w:left w:w="0" w:type="dxa"/>
              <w:bottom w:w="15" w:type="dxa"/>
              <w:right w:w="15" w:type="dxa"/>
            </w:tcMar>
            <w:vAlign w:val="center"/>
          </w:tcPr>
          <w:p w14:paraId="526A60A9" w14:textId="77777777" w:rsidR="001628FD" w:rsidRDefault="00000000">
            <w:pPr>
              <w:ind w:firstLine="0"/>
              <w:rPr>
                <w:b/>
                <w:color w:val="000000"/>
                <w:sz w:val="24"/>
                <w:szCs w:val="24"/>
              </w:rPr>
            </w:pPr>
            <w:r>
              <w:rPr>
                <w:b/>
                <w:color w:val="000000"/>
                <w:sz w:val="24"/>
                <w:szCs w:val="24"/>
              </w:rPr>
              <w:t>SSD300_VGG16</w:t>
            </w:r>
          </w:p>
        </w:tc>
        <w:tc>
          <w:tcPr>
            <w:tcW w:w="2533" w:type="dxa"/>
          </w:tcPr>
          <w:p w14:paraId="560B22F6" w14:textId="77777777" w:rsidR="001628FD" w:rsidRDefault="00000000">
            <w:pPr>
              <w:ind w:firstLine="0"/>
              <w:jc w:val="left"/>
              <w:rPr>
                <w:color w:val="000000"/>
                <w:sz w:val="22"/>
                <w:szCs w:val="22"/>
              </w:rPr>
            </w:pPr>
            <w:r>
              <w:rPr>
                <w:color w:val="000000"/>
                <w:sz w:val="22"/>
                <w:szCs w:val="22"/>
              </w:rPr>
              <w:t>Однопроходная архитектура (</w:t>
            </w:r>
            <w:proofErr w:type="spellStart"/>
            <w:r>
              <w:rPr>
                <w:color w:val="000000"/>
                <w:sz w:val="22"/>
                <w:szCs w:val="22"/>
              </w:rPr>
              <w:t>one-stage</w:t>
            </w:r>
            <w:proofErr w:type="spellEnd"/>
            <w:r>
              <w:rPr>
                <w:color w:val="000000"/>
                <w:sz w:val="22"/>
                <w:szCs w:val="22"/>
              </w:rPr>
              <w:t xml:space="preserve"> </w:t>
            </w:r>
            <w:proofErr w:type="spellStart"/>
            <w:r>
              <w:rPr>
                <w:color w:val="000000"/>
                <w:sz w:val="22"/>
                <w:szCs w:val="22"/>
              </w:rPr>
              <w:lastRenderedPageBreak/>
              <w:t>detection</w:t>
            </w:r>
            <w:proofErr w:type="spellEnd"/>
            <w:r>
              <w:rPr>
                <w:color w:val="000000"/>
                <w:sz w:val="22"/>
                <w:szCs w:val="22"/>
              </w:rPr>
              <w:t xml:space="preserve">), использует VGG16 и </w:t>
            </w:r>
            <w:proofErr w:type="spellStart"/>
            <w:r>
              <w:rPr>
                <w:color w:val="000000"/>
                <w:sz w:val="22"/>
                <w:szCs w:val="22"/>
              </w:rPr>
              <w:t>мультимасштабные</w:t>
            </w:r>
            <w:proofErr w:type="spellEnd"/>
            <w:r>
              <w:rPr>
                <w:color w:val="000000"/>
                <w:sz w:val="22"/>
                <w:szCs w:val="22"/>
              </w:rPr>
              <w:t xml:space="preserve"> карты признаков.</w:t>
            </w:r>
          </w:p>
        </w:tc>
        <w:tc>
          <w:tcPr>
            <w:tcW w:w="1943" w:type="dxa"/>
          </w:tcPr>
          <w:p w14:paraId="044922F8" w14:textId="77777777" w:rsidR="001628FD" w:rsidRDefault="00000000">
            <w:pPr>
              <w:ind w:firstLine="0"/>
              <w:jc w:val="left"/>
              <w:rPr>
                <w:color w:val="000000"/>
                <w:sz w:val="22"/>
                <w:szCs w:val="22"/>
              </w:rPr>
            </w:pPr>
            <w:r>
              <w:rPr>
                <w:color w:val="000000"/>
                <w:sz w:val="22"/>
                <w:szCs w:val="22"/>
              </w:rPr>
              <w:lastRenderedPageBreak/>
              <w:t>~0.85–0.88 на COCO/VOC.</w:t>
            </w:r>
          </w:p>
        </w:tc>
        <w:tc>
          <w:tcPr>
            <w:tcW w:w="1943" w:type="dxa"/>
          </w:tcPr>
          <w:p w14:paraId="04CF3148" w14:textId="77777777" w:rsidR="001628FD" w:rsidRDefault="00000000">
            <w:pPr>
              <w:ind w:firstLine="0"/>
              <w:jc w:val="left"/>
              <w:rPr>
                <w:color w:val="000000"/>
                <w:sz w:val="22"/>
                <w:szCs w:val="22"/>
              </w:rPr>
            </w:pPr>
            <w:r>
              <w:rPr>
                <w:color w:val="000000"/>
                <w:sz w:val="22"/>
                <w:szCs w:val="22"/>
              </w:rPr>
              <w:t xml:space="preserve">Высокая скорость, простота, </w:t>
            </w:r>
            <w:r>
              <w:rPr>
                <w:color w:val="000000"/>
                <w:sz w:val="22"/>
                <w:szCs w:val="22"/>
              </w:rPr>
              <w:lastRenderedPageBreak/>
              <w:t>эффективность для объектов среднего размера.</w:t>
            </w:r>
          </w:p>
        </w:tc>
        <w:tc>
          <w:tcPr>
            <w:tcW w:w="1944" w:type="dxa"/>
          </w:tcPr>
          <w:p w14:paraId="1BA23894" w14:textId="77777777" w:rsidR="001628FD" w:rsidRDefault="00000000">
            <w:pPr>
              <w:ind w:firstLine="0"/>
              <w:jc w:val="left"/>
              <w:rPr>
                <w:color w:val="000000"/>
                <w:sz w:val="22"/>
                <w:szCs w:val="22"/>
              </w:rPr>
            </w:pPr>
            <w:r>
              <w:rPr>
                <w:color w:val="000000"/>
                <w:sz w:val="22"/>
                <w:szCs w:val="22"/>
              </w:rPr>
              <w:lastRenderedPageBreak/>
              <w:t xml:space="preserve">Трудности с мелкими объектами </w:t>
            </w:r>
            <w:r>
              <w:rPr>
                <w:color w:val="000000"/>
                <w:sz w:val="22"/>
                <w:szCs w:val="22"/>
              </w:rPr>
              <w:lastRenderedPageBreak/>
              <w:t>и текстом произвольной формы, зависимость от данных.</w:t>
            </w:r>
          </w:p>
        </w:tc>
      </w:tr>
      <w:tr w:rsidR="001628FD" w14:paraId="4C86803A" w14:textId="77777777">
        <w:tc>
          <w:tcPr>
            <w:tcW w:w="982" w:type="dxa"/>
            <w:tcMar>
              <w:top w:w="15" w:type="dxa"/>
              <w:left w:w="0" w:type="dxa"/>
              <w:bottom w:w="15" w:type="dxa"/>
              <w:right w:w="15" w:type="dxa"/>
            </w:tcMar>
            <w:vAlign w:val="center"/>
          </w:tcPr>
          <w:p w14:paraId="61EF106B" w14:textId="77777777" w:rsidR="001628FD" w:rsidRDefault="00000000">
            <w:pPr>
              <w:ind w:firstLine="0"/>
              <w:rPr>
                <w:color w:val="000000"/>
                <w:sz w:val="24"/>
                <w:szCs w:val="24"/>
              </w:rPr>
            </w:pPr>
            <w:proofErr w:type="spellStart"/>
            <w:r>
              <w:rPr>
                <w:b/>
                <w:color w:val="000000"/>
                <w:sz w:val="24"/>
                <w:szCs w:val="24"/>
              </w:rPr>
              <w:lastRenderedPageBreak/>
              <w:t>Mask</w:t>
            </w:r>
            <w:proofErr w:type="spellEnd"/>
            <w:r>
              <w:rPr>
                <w:b/>
                <w:color w:val="000000"/>
                <w:sz w:val="24"/>
                <w:szCs w:val="24"/>
              </w:rPr>
              <w:t xml:space="preserve"> R-CNN</w:t>
            </w:r>
          </w:p>
        </w:tc>
        <w:tc>
          <w:tcPr>
            <w:tcW w:w="2533" w:type="dxa"/>
          </w:tcPr>
          <w:p w14:paraId="2B55BFE6" w14:textId="77777777" w:rsidR="001628FD" w:rsidRDefault="00000000">
            <w:pPr>
              <w:ind w:firstLine="0"/>
              <w:jc w:val="left"/>
              <w:rPr>
                <w:color w:val="000000"/>
                <w:sz w:val="22"/>
                <w:szCs w:val="22"/>
              </w:rPr>
            </w:pPr>
            <w:r>
              <w:rPr>
                <w:color w:val="000000"/>
                <w:sz w:val="22"/>
                <w:szCs w:val="22"/>
              </w:rPr>
              <w:t xml:space="preserve">Расширение </w:t>
            </w:r>
            <w:proofErr w:type="spellStart"/>
            <w:r>
              <w:rPr>
                <w:color w:val="000000"/>
                <w:sz w:val="22"/>
                <w:szCs w:val="22"/>
              </w:rPr>
              <w:t>Faster</w:t>
            </w:r>
            <w:proofErr w:type="spellEnd"/>
            <w:r>
              <w:rPr>
                <w:color w:val="000000"/>
                <w:sz w:val="22"/>
                <w:szCs w:val="22"/>
              </w:rPr>
              <w:t xml:space="preserve"> R-CNN, ориентированное на сегментацию объектов на уровне экземпляров. Использует дополнительные маски для точного выделения текстовых областей.</w:t>
            </w:r>
          </w:p>
        </w:tc>
        <w:tc>
          <w:tcPr>
            <w:tcW w:w="1943" w:type="dxa"/>
          </w:tcPr>
          <w:p w14:paraId="13AFAB08" w14:textId="77777777" w:rsidR="001628FD" w:rsidRDefault="00000000">
            <w:pPr>
              <w:ind w:firstLine="0"/>
              <w:jc w:val="left"/>
              <w:rPr>
                <w:color w:val="000000"/>
                <w:sz w:val="22"/>
                <w:szCs w:val="22"/>
              </w:rPr>
            </w:pPr>
            <w:r>
              <w:rPr>
                <w:color w:val="000000"/>
                <w:sz w:val="22"/>
                <w:szCs w:val="22"/>
              </w:rPr>
              <w:t>Высокая точность на сложных изображениях. mAP@0.5: ~0.89 на COCO.</w:t>
            </w:r>
          </w:p>
        </w:tc>
        <w:tc>
          <w:tcPr>
            <w:tcW w:w="1943" w:type="dxa"/>
          </w:tcPr>
          <w:p w14:paraId="55410887" w14:textId="77777777" w:rsidR="001628FD" w:rsidRDefault="00000000">
            <w:pPr>
              <w:ind w:firstLine="0"/>
              <w:jc w:val="left"/>
              <w:rPr>
                <w:color w:val="000000"/>
                <w:sz w:val="22"/>
                <w:szCs w:val="22"/>
              </w:rPr>
            </w:pPr>
            <w:r>
              <w:rPr>
                <w:color w:val="000000"/>
                <w:sz w:val="22"/>
                <w:szCs w:val="22"/>
              </w:rPr>
              <w:t>Точное выделение форм объектов, высокая точность на сложных фонах, возможность работы с перекрывающимися текстовыми областями.</w:t>
            </w:r>
          </w:p>
        </w:tc>
        <w:tc>
          <w:tcPr>
            <w:tcW w:w="1944" w:type="dxa"/>
          </w:tcPr>
          <w:p w14:paraId="3AF10CD8" w14:textId="77777777" w:rsidR="001628FD" w:rsidRDefault="00000000">
            <w:pPr>
              <w:ind w:firstLine="0"/>
              <w:jc w:val="left"/>
              <w:rPr>
                <w:color w:val="000000"/>
                <w:sz w:val="22"/>
                <w:szCs w:val="22"/>
              </w:rPr>
            </w:pPr>
            <w:r>
              <w:rPr>
                <w:color w:val="000000"/>
                <w:sz w:val="22"/>
                <w:szCs w:val="22"/>
              </w:rPr>
              <w:t>Высокие требования к вычислительным ресурсам, сложность в обучении, низкая скорость обработки по сравнению с однопроходными моделями.</w:t>
            </w:r>
          </w:p>
        </w:tc>
      </w:tr>
      <w:tr w:rsidR="001628FD" w14:paraId="24CC6A70" w14:textId="77777777">
        <w:tc>
          <w:tcPr>
            <w:tcW w:w="982" w:type="dxa"/>
            <w:tcMar>
              <w:top w:w="15" w:type="dxa"/>
              <w:left w:w="0" w:type="dxa"/>
              <w:bottom w:w="15" w:type="dxa"/>
              <w:right w:w="15" w:type="dxa"/>
            </w:tcMar>
            <w:vAlign w:val="center"/>
          </w:tcPr>
          <w:p w14:paraId="5EF20F07" w14:textId="77777777" w:rsidR="001628FD" w:rsidRDefault="00000000">
            <w:pPr>
              <w:ind w:firstLine="0"/>
              <w:rPr>
                <w:color w:val="000000"/>
                <w:sz w:val="24"/>
                <w:szCs w:val="24"/>
              </w:rPr>
            </w:pPr>
            <w:proofErr w:type="spellStart"/>
            <w:r>
              <w:rPr>
                <w:b/>
                <w:color w:val="000000"/>
                <w:sz w:val="24"/>
                <w:szCs w:val="24"/>
              </w:rPr>
              <w:t>DBNet</w:t>
            </w:r>
            <w:proofErr w:type="spellEnd"/>
            <w:r>
              <w:rPr>
                <w:b/>
                <w:color w:val="000000"/>
                <w:sz w:val="24"/>
                <w:szCs w:val="24"/>
              </w:rPr>
              <w:t>++</w:t>
            </w:r>
          </w:p>
        </w:tc>
        <w:tc>
          <w:tcPr>
            <w:tcW w:w="2533" w:type="dxa"/>
          </w:tcPr>
          <w:p w14:paraId="07377735" w14:textId="77777777" w:rsidR="001628FD" w:rsidRDefault="00000000">
            <w:pPr>
              <w:ind w:firstLine="0"/>
              <w:jc w:val="left"/>
              <w:rPr>
                <w:color w:val="000000"/>
                <w:sz w:val="22"/>
                <w:szCs w:val="22"/>
              </w:rPr>
            </w:pPr>
            <w:r>
              <w:rPr>
                <w:color w:val="000000"/>
                <w:sz w:val="22"/>
                <w:szCs w:val="22"/>
              </w:rPr>
              <w:t>Использует дифференцируемую бинаризацию (DB) и адаптивное слияние масштабов (ASF) для точного выделения текстовых областей. Основан на сегментационной сети.</w:t>
            </w:r>
          </w:p>
        </w:tc>
        <w:tc>
          <w:tcPr>
            <w:tcW w:w="1943" w:type="dxa"/>
          </w:tcPr>
          <w:p w14:paraId="75E4E2CC" w14:textId="77777777" w:rsidR="001628FD" w:rsidRDefault="00000000">
            <w:pPr>
              <w:ind w:firstLine="0"/>
              <w:jc w:val="left"/>
              <w:rPr>
                <w:color w:val="000000"/>
                <w:sz w:val="22"/>
                <w:szCs w:val="22"/>
              </w:rPr>
            </w:pPr>
            <w:r>
              <w:rPr>
                <w:color w:val="000000"/>
                <w:sz w:val="22"/>
                <w:szCs w:val="22"/>
              </w:rPr>
              <w:t>Высокая точность на текстах произвольной формы и размера. mAP@0.5: ~0.90 на ICDAR.</w:t>
            </w:r>
          </w:p>
        </w:tc>
        <w:tc>
          <w:tcPr>
            <w:tcW w:w="1943" w:type="dxa"/>
          </w:tcPr>
          <w:p w14:paraId="68DDB54D" w14:textId="77777777" w:rsidR="001628FD" w:rsidRDefault="00000000">
            <w:pPr>
              <w:ind w:firstLine="0"/>
              <w:jc w:val="left"/>
              <w:rPr>
                <w:color w:val="000000"/>
                <w:sz w:val="22"/>
                <w:szCs w:val="22"/>
              </w:rPr>
            </w:pPr>
            <w:r>
              <w:rPr>
                <w:color w:val="000000"/>
                <w:sz w:val="22"/>
                <w:szCs w:val="22"/>
              </w:rPr>
              <w:t>Эффективен для текстов произвольной формы, низкие требования к постобработке, высокая точность на текстах разного масштаба.</w:t>
            </w:r>
          </w:p>
        </w:tc>
        <w:tc>
          <w:tcPr>
            <w:tcW w:w="1944" w:type="dxa"/>
          </w:tcPr>
          <w:p w14:paraId="1C813B4B" w14:textId="77777777" w:rsidR="001628FD" w:rsidRDefault="00000000">
            <w:pPr>
              <w:ind w:firstLine="0"/>
              <w:jc w:val="left"/>
              <w:rPr>
                <w:color w:val="000000"/>
                <w:sz w:val="22"/>
                <w:szCs w:val="22"/>
              </w:rPr>
            </w:pPr>
            <w:r>
              <w:rPr>
                <w:color w:val="000000"/>
                <w:sz w:val="22"/>
                <w:szCs w:val="22"/>
              </w:rPr>
              <w:t>Трудности с обработкой перекрывающихся текстовых областей, требует значительных вычислительных ресурсов для обучения.</w:t>
            </w:r>
          </w:p>
        </w:tc>
      </w:tr>
    </w:tbl>
    <w:p w14:paraId="511C1B62" w14:textId="77777777" w:rsidR="001628FD" w:rsidRDefault="001628FD">
      <w:pPr>
        <w:ind w:firstLine="0"/>
        <w:rPr>
          <w:color w:val="000000"/>
        </w:rPr>
      </w:pPr>
    </w:p>
    <w:p w14:paraId="3E53707E" w14:textId="77777777" w:rsidR="001628FD" w:rsidRDefault="00000000">
      <w:pPr>
        <w:rPr>
          <w:color w:val="000000"/>
        </w:rPr>
      </w:pPr>
      <w:r>
        <w:rPr>
          <w:color w:val="000000"/>
        </w:rPr>
        <w:t xml:space="preserve">Обзор современных методов детекции текста показал, что модели, такие как EAST, CRAFT, YOLO, SSD300_VGG16, </w:t>
      </w:r>
      <w:proofErr w:type="spellStart"/>
      <w:r>
        <w:rPr>
          <w:color w:val="000000"/>
        </w:rPr>
        <w:t>DBNet</w:t>
      </w:r>
      <w:proofErr w:type="spellEnd"/>
      <w:r>
        <w:rPr>
          <w:color w:val="000000"/>
        </w:rPr>
        <w:t xml:space="preserve"> и </w:t>
      </w:r>
      <w:proofErr w:type="spellStart"/>
      <w:r>
        <w:rPr>
          <w:color w:val="000000"/>
        </w:rPr>
        <w:t>Mask</w:t>
      </w:r>
      <w:proofErr w:type="spellEnd"/>
      <w:r>
        <w:rPr>
          <w:color w:val="000000"/>
        </w:rPr>
        <w:t xml:space="preserve"> R-CNN, демонстрируют высокую точность и эффективность на различных типах изображений. Однако их применение к удостоверениям о повышении </w:t>
      </w:r>
      <w:r>
        <w:rPr>
          <w:color w:val="000000"/>
        </w:rPr>
        <w:lastRenderedPageBreak/>
        <w:t>квалификации требует дополнительной адаптации и интеграции с методами распознавания и постобработки текста.</w:t>
      </w:r>
    </w:p>
    <w:p w14:paraId="220F6F36" w14:textId="77777777" w:rsidR="001628FD" w:rsidRDefault="001628FD">
      <w:pPr>
        <w:rPr>
          <w:color w:val="000000"/>
        </w:rPr>
      </w:pPr>
    </w:p>
    <w:p w14:paraId="452A3180" w14:textId="77777777" w:rsidR="001628FD" w:rsidRDefault="00000000">
      <w:pPr>
        <w:pStyle w:val="2"/>
      </w:pPr>
      <w:bookmarkStart w:id="7" w:name="_heading=h.4tqfjb9sxccp" w:colFirst="0" w:colLast="0"/>
      <w:bookmarkEnd w:id="7"/>
      <w:r>
        <w:t>1.4 Современные методы распознавания текста</w:t>
      </w:r>
    </w:p>
    <w:p w14:paraId="7EB9CEE4" w14:textId="77777777" w:rsidR="001628FD" w:rsidRDefault="001628FD">
      <w:pPr>
        <w:rPr>
          <w:color w:val="000000"/>
        </w:rPr>
      </w:pPr>
    </w:p>
    <w:p w14:paraId="39430766" w14:textId="77777777" w:rsidR="001628FD" w:rsidRDefault="00000000">
      <w:pPr>
        <w:rPr>
          <w:color w:val="000000"/>
        </w:rPr>
      </w:pPr>
      <w:r>
        <w:rPr>
          <w:color w:val="000000"/>
        </w:rPr>
        <w:t>Оптическое распознавание символов (OCR) — это автоматизированное преобразование текста, превращающее рукописные документы, печатный текст и естественные изображения в цифровые копии [29].</w:t>
      </w:r>
    </w:p>
    <w:p w14:paraId="5B7FB696" w14:textId="77777777" w:rsidR="001628FD" w:rsidRDefault="00000000">
      <w:pPr>
        <w:rPr>
          <w:color w:val="000000"/>
        </w:rPr>
      </w:pPr>
      <w:r>
        <w:rPr>
          <w:color w:val="000000"/>
        </w:rPr>
        <w:t xml:space="preserve">Основными подходами и механизмами для реализации OCR систем являются </w:t>
      </w:r>
      <w:proofErr w:type="spellStart"/>
      <w:r>
        <w:rPr>
          <w:color w:val="000000"/>
        </w:rPr>
        <w:t>Tesseract</w:t>
      </w:r>
      <w:proofErr w:type="spellEnd"/>
      <w:r>
        <w:rPr>
          <w:color w:val="000000"/>
        </w:rPr>
        <w:t xml:space="preserve"> [30</w:t>
      </w:r>
      <w:proofErr w:type="gramStart"/>
      <w:r>
        <w:rPr>
          <w:color w:val="000000"/>
        </w:rPr>
        <w:t xml:space="preserve">],  </w:t>
      </w:r>
      <w:proofErr w:type="spellStart"/>
      <w:r>
        <w:rPr>
          <w:color w:val="000000"/>
        </w:rPr>
        <w:t>EasyOCR</w:t>
      </w:r>
      <w:proofErr w:type="spellEnd"/>
      <w:proofErr w:type="gramEnd"/>
      <w:r>
        <w:rPr>
          <w:color w:val="000000"/>
        </w:rPr>
        <w:t xml:space="preserve"> и EAST (</w:t>
      </w:r>
      <w:proofErr w:type="spellStart"/>
      <w:r>
        <w:rPr>
          <w:color w:val="000000"/>
        </w:rPr>
        <w:t>An</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Accurate</w:t>
      </w:r>
      <w:proofErr w:type="spellEnd"/>
      <w:r>
        <w:rPr>
          <w:color w:val="000000"/>
        </w:rPr>
        <w:t xml:space="preserve"> </w:t>
      </w:r>
      <w:proofErr w:type="spellStart"/>
      <w:r>
        <w:rPr>
          <w:color w:val="000000"/>
        </w:rPr>
        <w:t>Scene</w:t>
      </w:r>
      <w:proofErr w:type="spellEnd"/>
      <w:r>
        <w:rPr>
          <w:color w:val="000000"/>
        </w:rPr>
        <w:t xml:space="preserve"> Text </w:t>
      </w:r>
      <w:proofErr w:type="spellStart"/>
      <w:r>
        <w:rPr>
          <w:color w:val="000000"/>
        </w:rPr>
        <w:t>Detector</w:t>
      </w:r>
      <w:proofErr w:type="spellEnd"/>
      <w:r>
        <w:rPr>
          <w:color w:val="000000"/>
        </w:rPr>
        <w:t xml:space="preserve">) [15]. </w:t>
      </w:r>
    </w:p>
    <w:p w14:paraId="4D8C6CDC" w14:textId="77777777" w:rsidR="001628FD" w:rsidRDefault="00000000">
      <w:pPr>
        <w:rPr>
          <w:color w:val="000000"/>
        </w:rPr>
      </w:pPr>
      <w:proofErr w:type="spellStart"/>
      <w:r>
        <w:rPr>
          <w:color w:val="000000"/>
        </w:rPr>
        <w:t>Tesseract</w:t>
      </w:r>
      <w:proofErr w:type="spellEnd"/>
      <w:r>
        <w:rPr>
          <w:color w:val="000000"/>
        </w:rPr>
        <w:t xml:space="preserve"> является одной из наиболее популярных OCR-систем с открытым исходным кодом. Разработанная изначально в Hewlett-Packard, она была усовершенствована Google и поддерживает более 100 языков [31]. </w:t>
      </w:r>
    </w:p>
    <w:p w14:paraId="1F3921FE" w14:textId="77777777" w:rsidR="001628FD" w:rsidRDefault="00000000">
      <w:pPr>
        <w:rPr>
          <w:color w:val="000000"/>
        </w:rPr>
      </w:pPr>
      <w:r>
        <w:rPr>
          <w:color w:val="000000"/>
        </w:rPr>
        <w:t xml:space="preserve">В статье </w:t>
      </w:r>
      <w:proofErr w:type="spellStart"/>
      <w:r>
        <w:rPr>
          <w:color w:val="000000"/>
        </w:rPr>
        <w:t>Kaundilya</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(2019) подробно описывается процесс работы </w:t>
      </w:r>
      <w:proofErr w:type="spellStart"/>
      <w:r>
        <w:rPr>
          <w:color w:val="000000"/>
        </w:rPr>
        <w:t>Tesseract</w:t>
      </w:r>
      <w:proofErr w:type="spellEnd"/>
      <w:r>
        <w:rPr>
          <w:color w:val="000000"/>
        </w:rPr>
        <w:t>, который включает несколько этапов: локализацию текста, сегментацию, бинаризацию и непосредственно распознавание символов. Локализация текста позволяет определить области изображения, содержащие текст, а сегментация отделяет текст от фона. Бинаризация, в свою очередь, преобразует цветное изображение в чёрно-белое, что упрощает процесс распознавания символов. Авторы подчёркивают, что эффективность OCR-систем во многом зависит от качества предварительной обработки изображений. Искажения, такие как наклон или перспективные деформации, могут существенно затруднить процесс распознавания. Для устранения этих проблем применяются методы коррекции наклона и удаления шума, включая удаление линий, точек и других артефактов, которые могут негативно повлиять на точность распознавания [32].</w:t>
      </w:r>
    </w:p>
    <w:p w14:paraId="6DD9E097" w14:textId="77777777" w:rsidR="001628FD" w:rsidRDefault="00000000">
      <w:pPr>
        <w:rPr>
          <w:color w:val="000000"/>
        </w:rPr>
      </w:pPr>
      <w:r>
        <w:rPr>
          <w:color w:val="000000"/>
        </w:rPr>
        <w:t xml:space="preserve">Статья </w:t>
      </w:r>
      <w:proofErr w:type="spellStart"/>
      <w:r>
        <w:rPr>
          <w:color w:val="000000"/>
        </w:rPr>
        <w:t>Barawal</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(2022) посвящена сравнительному анализу методов извлечения текста из изображений, подчеркивая сложность задачи из-за разнообразия шрифтов, размеров, ориентации текста, шума и сложных фонов. </w:t>
      </w:r>
      <w:r>
        <w:rPr>
          <w:color w:val="000000"/>
        </w:rPr>
        <w:lastRenderedPageBreak/>
        <w:t xml:space="preserve">Автор выделяет ключевые этапы процесса: обнаружение, локализация, сегментация и улучшение текста, отмечая их важность для конечного результата. В статье рассматриваются четыре основных подхода: регион-ориентированный, краевой, </w:t>
      </w:r>
      <w:proofErr w:type="spellStart"/>
      <w:r>
        <w:rPr>
          <w:color w:val="000000"/>
        </w:rPr>
        <w:t>текстуро</w:t>
      </w:r>
      <w:proofErr w:type="spellEnd"/>
      <w:r>
        <w:rPr>
          <w:color w:val="000000"/>
        </w:rPr>
        <w:t xml:space="preserve">-ориентированный и морфологический методы, каждый из которых имеет свои преимущества и ограничения. Практическая реализация методов демонстрируется через интерфейс для автоматического извлечения текста с использованием библиотек </w:t>
      </w:r>
      <w:proofErr w:type="spellStart"/>
      <w:r>
        <w:rPr>
          <w:color w:val="000000"/>
        </w:rPr>
        <w:t>pytesseract</w:t>
      </w:r>
      <w:proofErr w:type="spellEnd"/>
      <w:r>
        <w:rPr>
          <w:color w:val="000000"/>
        </w:rPr>
        <w:t xml:space="preserve"> и </w:t>
      </w:r>
      <w:proofErr w:type="spellStart"/>
      <w:r>
        <w:rPr>
          <w:color w:val="000000"/>
        </w:rPr>
        <w:t>opencv</w:t>
      </w:r>
      <w:proofErr w:type="spellEnd"/>
      <w:r>
        <w:rPr>
          <w:color w:val="000000"/>
        </w:rPr>
        <w:t xml:space="preserve"> [33].</w:t>
      </w:r>
    </w:p>
    <w:p w14:paraId="5A8A0075" w14:textId="77777777" w:rsidR="001628FD" w:rsidRDefault="00000000">
      <w:pPr>
        <w:rPr>
          <w:color w:val="000000"/>
        </w:rPr>
      </w:pPr>
      <w:r>
        <w:rPr>
          <w:color w:val="000000"/>
        </w:rPr>
        <w:t xml:space="preserve">В статье Á. Z. </w:t>
      </w:r>
      <w:proofErr w:type="spellStart"/>
      <w:r>
        <w:rPr>
          <w:color w:val="000000"/>
        </w:rPr>
        <w:t>Kaló</w:t>
      </w:r>
      <w:proofErr w:type="spellEnd"/>
      <w:r>
        <w:rPr>
          <w:color w:val="000000"/>
        </w:rPr>
        <w:t xml:space="preserve"> и M. L. </w:t>
      </w:r>
      <w:proofErr w:type="spellStart"/>
      <w:r>
        <w:rPr>
          <w:color w:val="000000"/>
        </w:rPr>
        <w:t>Sipos</w:t>
      </w:r>
      <w:proofErr w:type="spellEnd"/>
      <w:r>
        <w:rPr>
          <w:color w:val="000000"/>
        </w:rPr>
        <w:t xml:space="preserve">, представленной на симпозиуме IEEE в 2021 году, рассматривается современный подход к распознаванию текста с использованием </w:t>
      </w:r>
      <w:proofErr w:type="spellStart"/>
      <w:r>
        <w:rPr>
          <w:color w:val="000000"/>
        </w:rPr>
        <w:t>Tesseract</w:t>
      </w:r>
      <w:proofErr w:type="spellEnd"/>
      <w:r>
        <w:rPr>
          <w:color w:val="000000"/>
        </w:rPr>
        <w:t xml:space="preserve"> OCR, дополненного алгоритмами постобработки и регулярными выражениями для повышения точности извлечения ключевых пар. Авторы акцентируют внимание на проблеме минимизации шума в сканированных документах, предлагая использовать предобработку изображений, включая гауссово размытие и специализированные фильтры. Особое внимание уделяется постобработке, где регулярные выражения корректируют контекстно-зависимые ошибки [34].</w:t>
      </w:r>
    </w:p>
    <w:p w14:paraId="7B406F3A" w14:textId="77777777" w:rsidR="001628FD" w:rsidRDefault="00000000">
      <w:pPr>
        <w:rPr>
          <w:color w:val="000000"/>
        </w:rPr>
      </w:pPr>
      <w:r>
        <w:rPr>
          <w:color w:val="000000"/>
        </w:rPr>
        <w:t xml:space="preserve">Архитектура нейронной сети </w:t>
      </w:r>
      <w:proofErr w:type="spellStart"/>
      <w:r>
        <w:rPr>
          <w:color w:val="000000"/>
        </w:rPr>
        <w:t>Tesseract</w:t>
      </w:r>
      <w:proofErr w:type="spellEnd"/>
      <w:r>
        <w:rPr>
          <w:color w:val="000000"/>
        </w:rPr>
        <w:t xml:space="preserve"> OCR спроектирована так, чтобы быть гибкой, и может быть точно настроена для конкретных задач распознавания. Однако </w:t>
      </w:r>
      <w:proofErr w:type="spellStart"/>
      <w:r>
        <w:rPr>
          <w:color w:val="000000"/>
        </w:rPr>
        <w:t>Tesseract</w:t>
      </w:r>
      <w:proofErr w:type="spellEnd"/>
      <w:r>
        <w:rPr>
          <w:color w:val="000000"/>
        </w:rPr>
        <w:t xml:space="preserve"> имеет и ряд ограничений, которые снижают его эффективность в определенных сценариях. Одним из основных недостатков является низкая точность при обработке изображений с низким качеством, шумами или сложным фоном [30]. </w:t>
      </w:r>
    </w:p>
    <w:p w14:paraId="71F80565" w14:textId="77777777" w:rsidR="001628FD" w:rsidRDefault="00000000">
      <w:pPr>
        <w:rPr>
          <w:color w:val="000000"/>
        </w:rPr>
      </w:pPr>
      <w:r>
        <w:rPr>
          <w:color w:val="000000"/>
        </w:rPr>
        <w:t xml:space="preserve">В сравнении с современными методами OCR, основанными на глубоком обучении, такими как CRNN и </w:t>
      </w:r>
      <w:proofErr w:type="spellStart"/>
      <w:r>
        <w:rPr>
          <w:color w:val="000000"/>
        </w:rPr>
        <w:t>Transformer</w:t>
      </w:r>
      <w:proofErr w:type="spellEnd"/>
      <w:r>
        <w:rPr>
          <w:color w:val="000000"/>
        </w:rPr>
        <w:t xml:space="preserve">-OCR, </w:t>
      </w:r>
      <w:proofErr w:type="spellStart"/>
      <w:r>
        <w:rPr>
          <w:color w:val="000000"/>
        </w:rPr>
        <w:t>Tesseract</w:t>
      </w:r>
      <w:proofErr w:type="spellEnd"/>
      <w:r>
        <w:rPr>
          <w:color w:val="000000"/>
        </w:rPr>
        <w:t xml:space="preserve"> уступает в точности и гибкости. Однако его простота и низкие требования к вычислительным ресурсам делают его привлекательным выбором для задач, где не требуется высокая точность или где возможно использование предобработки изображений. Его применение для распознавания текста на сканированных </w:t>
      </w:r>
      <w:r>
        <w:rPr>
          <w:color w:val="000000"/>
        </w:rPr>
        <w:lastRenderedPageBreak/>
        <w:t xml:space="preserve">удостоверениях о повышении квалификации требует дополнительной предобработки изображений и настройки. </w:t>
      </w:r>
    </w:p>
    <w:p w14:paraId="52F3E150" w14:textId="77777777" w:rsidR="001628FD" w:rsidRDefault="00000000">
      <w:pPr>
        <w:rPr>
          <w:color w:val="000000"/>
        </w:rPr>
      </w:pPr>
      <w:bookmarkStart w:id="8" w:name="_heading=h.fzoao0a0oxx9" w:colFirst="0" w:colLast="0"/>
      <w:bookmarkEnd w:id="8"/>
      <w:proofErr w:type="spellStart"/>
      <w:r>
        <w:rPr>
          <w:color w:val="000000"/>
        </w:rPr>
        <w:t>EasyOCR</w:t>
      </w:r>
      <w:proofErr w:type="spellEnd"/>
      <w:r>
        <w:rPr>
          <w:color w:val="000000"/>
        </w:rPr>
        <w:t xml:space="preserve"> представляет собой одну из наиболее современных библиотек оптического распознавания символов (OCR), основанную на методах глубокого обучения. </w:t>
      </w:r>
      <w:proofErr w:type="spellStart"/>
      <w:r>
        <w:rPr>
          <w:color w:val="000000"/>
        </w:rPr>
        <w:t>EasyOCR</w:t>
      </w:r>
      <w:proofErr w:type="spellEnd"/>
      <w:r>
        <w:rPr>
          <w:color w:val="000000"/>
        </w:rPr>
        <w:t xml:space="preserve"> построена на основе современных нейронных сетей, которые сочетают в себе </w:t>
      </w:r>
      <w:proofErr w:type="spellStart"/>
      <w:r>
        <w:rPr>
          <w:color w:val="000000"/>
        </w:rPr>
        <w:t>сверточные</w:t>
      </w:r>
      <w:proofErr w:type="spellEnd"/>
      <w:r>
        <w:rPr>
          <w:color w:val="000000"/>
        </w:rPr>
        <w:t xml:space="preserve"> нейронные сети (CNN) и рекуррентные нейронные сети (RNN). Она использует </w:t>
      </w:r>
      <w:proofErr w:type="spellStart"/>
      <w:r>
        <w:rPr>
          <w:color w:val="000000"/>
        </w:rPr>
        <w:t>предобученные</w:t>
      </w:r>
      <w:proofErr w:type="spellEnd"/>
      <w:r>
        <w:rPr>
          <w:color w:val="000000"/>
        </w:rPr>
        <w:t xml:space="preserve"> модели для распознавания текста на более чем 80 языках и демонстрирует высокую точность распознавания даже на сложных изображениях с низким качеством и неоднородным фоном [35].</w:t>
      </w:r>
    </w:p>
    <w:p w14:paraId="71178A02" w14:textId="77777777" w:rsidR="001628FD" w:rsidRDefault="00000000">
      <w:pPr>
        <w:rPr>
          <w:color w:val="000000"/>
        </w:rPr>
      </w:pPr>
      <w:r>
        <w:rPr>
          <w:color w:val="000000"/>
        </w:rPr>
        <w:t xml:space="preserve">В статье </w:t>
      </w:r>
      <w:proofErr w:type="spellStart"/>
      <w:r>
        <w:rPr>
          <w:color w:val="000000"/>
        </w:rPr>
        <w:t>Chaitra</w:t>
      </w:r>
      <w:proofErr w:type="spellEnd"/>
      <w:r>
        <w:rPr>
          <w:color w:val="000000"/>
        </w:rPr>
        <w:t xml:space="preserve"> Y. L. "Text </w:t>
      </w:r>
      <w:proofErr w:type="spellStart"/>
      <w:r>
        <w:rPr>
          <w:color w:val="000000"/>
        </w:rPr>
        <w:t>Detection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Scene</w:t>
      </w:r>
      <w:proofErr w:type="spellEnd"/>
      <w:r>
        <w:rPr>
          <w:color w:val="000000"/>
        </w:rPr>
        <w:t xml:space="preserve"> </w:t>
      </w:r>
      <w:proofErr w:type="spellStart"/>
      <w:r>
        <w:rPr>
          <w:color w:val="000000"/>
        </w:rPr>
        <w:t>Images</w:t>
      </w:r>
      <w:proofErr w:type="spellEnd"/>
      <w:r>
        <w:rPr>
          <w:color w:val="000000"/>
        </w:rPr>
        <w:t xml:space="preserve"> </w:t>
      </w:r>
      <w:proofErr w:type="spellStart"/>
      <w:r>
        <w:rPr>
          <w:color w:val="000000"/>
        </w:rPr>
        <w:t>Using</w:t>
      </w:r>
      <w:proofErr w:type="spellEnd"/>
      <w:r>
        <w:rPr>
          <w:color w:val="000000"/>
        </w:rPr>
        <w:t xml:space="preserve"> RCNN </w:t>
      </w:r>
      <w:proofErr w:type="spellStart"/>
      <w:r>
        <w:rPr>
          <w:color w:val="000000"/>
        </w:rPr>
        <w:t>and</w:t>
      </w:r>
      <w:proofErr w:type="spellEnd"/>
      <w:r>
        <w:rPr>
          <w:color w:val="000000"/>
        </w:rPr>
        <w:t xml:space="preserve"> </w:t>
      </w:r>
      <w:proofErr w:type="spellStart"/>
      <w:r>
        <w:rPr>
          <w:color w:val="000000"/>
        </w:rPr>
        <w:t>EasyOCR</w:t>
      </w:r>
      <w:proofErr w:type="spellEnd"/>
      <w:r>
        <w:rPr>
          <w:color w:val="000000"/>
        </w:rPr>
        <w:t xml:space="preserve">" исследуется проблема распознавания текста в изображениях с естественными сценами, где традиционные методы OCR оказываются неэффективными из-за сложных фонов, разнообразия шрифтов и ориентации текста. Автор предлагает комбинированный подход, использующий </w:t>
      </w:r>
      <w:proofErr w:type="spellStart"/>
      <w:r>
        <w:rPr>
          <w:color w:val="000000"/>
        </w:rPr>
        <w:t>Faster</w:t>
      </w:r>
      <w:proofErr w:type="spellEnd"/>
      <w:r>
        <w:rPr>
          <w:color w:val="000000"/>
        </w:rPr>
        <w:t xml:space="preserve"> R-CNN для обнаружения текста и </w:t>
      </w:r>
      <w:proofErr w:type="spellStart"/>
      <w:r>
        <w:rPr>
          <w:color w:val="000000"/>
        </w:rPr>
        <w:t>EasyOCR</w:t>
      </w:r>
      <w:proofErr w:type="spellEnd"/>
      <w:r>
        <w:rPr>
          <w:color w:val="000000"/>
        </w:rPr>
        <w:t xml:space="preserve"> для его распознавания. </w:t>
      </w:r>
      <w:proofErr w:type="spellStart"/>
      <w:r>
        <w:rPr>
          <w:color w:val="000000"/>
        </w:rPr>
        <w:t>Faster</w:t>
      </w:r>
      <w:proofErr w:type="spellEnd"/>
      <w:r>
        <w:rPr>
          <w:color w:val="000000"/>
        </w:rPr>
        <w:t xml:space="preserve"> R-CNN, с ResNet-30 в качестве базовой сети, эффективно выделяет текстовые области, учитывая сложные фоны и вариации текста, а </w:t>
      </w:r>
      <w:proofErr w:type="spellStart"/>
      <w:r>
        <w:rPr>
          <w:color w:val="000000"/>
        </w:rPr>
        <w:t>EasyOCR</w:t>
      </w:r>
      <w:proofErr w:type="spellEnd"/>
      <w:r>
        <w:rPr>
          <w:color w:val="000000"/>
        </w:rPr>
        <w:t xml:space="preserve"> демонстрирует высокую точность распознавания даже в сложных условиях. Эксперименты на наборах данных ICDAR 2013 и ICDAR 2015 показали улучшение F-меры на 2.1% и 1.4% соответственно, а также увеличение точности распознавания на 1.8%. Автор также отмечает, что метод может быть адаптирован для решения различных прикладных задач, однако требует дальнейшей адаптации для работы с текстами на других языках и в условиях крайне низкого качества изображений [36].</w:t>
      </w:r>
    </w:p>
    <w:p w14:paraId="2F1667AA" w14:textId="77777777" w:rsidR="001628FD" w:rsidRDefault="00000000">
      <w:pPr>
        <w:rPr>
          <w:color w:val="000000"/>
        </w:rPr>
      </w:pPr>
      <w:r>
        <w:rPr>
          <w:color w:val="000000"/>
        </w:rPr>
        <w:t xml:space="preserve">В статье «Разработка нового экспериментального метода оценки </w:t>
      </w:r>
      <w:proofErr w:type="spellStart"/>
      <w:r>
        <w:rPr>
          <w:color w:val="000000"/>
        </w:rPr>
        <w:t>ocr</w:t>
      </w:r>
      <w:proofErr w:type="spellEnd"/>
      <w:r>
        <w:rPr>
          <w:color w:val="000000"/>
        </w:rPr>
        <w:t xml:space="preserve"> инструментов» Кравец А.Г., </w:t>
      </w:r>
      <w:proofErr w:type="spellStart"/>
      <w:r>
        <w:rPr>
          <w:color w:val="000000"/>
        </w:rPr>
        <w:t>Семёночкин</w:t>
      </w:r>
      <w:proofErr w:type="spellEnd"/>
      <w:r>
        <w:rPr>
          <w:color w:val="000000"/>
        </w:rPr>
        <w:t xml:space="preserve"> Д.О. и Марков А.К. представили детальный анализ трех OCR-инструментов с открытым исходным кодом: </w:t>
      </w:r>
      <w:proofErr w:type="spellStart"/>
      <w:r>
        <w:rPr>
          <w:color w:val="000000"/>
        </w:rPr>
        <w:t>Tesseract</w:t>
      </w:r>
      <w:proofErr w:type="spellEnd"/>
      <w:r>
        <w:rPr>
          <w:color w:val="000000"/>
        </w:rPr>
        <w:t xml:space="preserve">, </w:t>
      </w:r>
      <w:proofErr w:type="spellStart"/>
      <w:r>
        <w:rPr>
          <w:color w:val="000000"/>
        </w:rPr>
        <w:t>EasyOCR</w:t>
      </w:r>
      <w:proofErr w:type="spellEnd"/>
      <w:r>
        <w:rPr>
          <w:color w:val="000000"/>
        </w:rPr>
        <w:t xml:space="preserve"> и </w:t>
      </w:r>
      <w:proofErr w:type="spellStart"/>
      <w:r>
        <w:rPr>
          <w:color w:val="000000"/>
        </w:rPr>
        <w:t>PaddleOCR</w:t>
      </w:r>
      <w:proofErr w:type="spellEnd"/>
      <w:r>
        <w:rPr>
          <w:color w:val="000000"/>
        </w:rPr>
        <w:t xml:space="preserve">. Для оценки эффективности этих инструментов авторы создали три набора данных, состоящих из документов </w:t>
      </w:r>
      <w:r>
        <w:rPr>
          <w:color w:val="000000"/>
        </w:rPr>
        <w:lastRenderedPageBreak/>
        <w:t xml:space="preserve">на русском языке, включая как отсканированные, так и цифровые тексты. Результаты исследования показали, что точность распознавания текста напрямую влияет на качество классификации. </w:t>
      </w:r>
      <w:proofErr w:type="spellStart"/>
      <w:r>
        <w:rPr>
          <w:color w:val="000000"/>
        </w:rPr>
        <w:t>Tesseract</w:t>
      </w:r>
      <w:proofErr w:type="spellEnd"/>
      <w:r>
        <w:rPr>
          <w:color w:val="000000"/>
        </w:rPr>
        <w:t xml:space="preserve"> продемонстрировал наилучшие результаты как в распознавании текста, так и в его классификации, подтвердив свою репутацию надежного инструмента. </w:t>
      </w:r>
      <w:proofErr w:type="spellStart"/>
      <w:r>
        <w:rPr>
          <w:color w:val="000000"/>
        </w:rPr>
        <w:t>EasyOCR</w:t>
      </w:r>
      <w:proofErr w:type="spellEnd"/>
      <w:r>
        <w:rPr>
          <w:color w:val="000000"/>
        </w:rPr>
        <w:t xml:space="preserve">, хотя и уступает </w:t>
      </w:r>
      <w:proofErr w:type="spellStart"/>
      <w:r>
        <w:rPr>
          <w:color w:val="000000"/>
        </w:rPr>
        <w:t>Tesseract</w:t>
      </w:r>
      <w:proofErr w:type="spellEnd"/>
      <w:r>
        <w:rPr>
          <w:color w:val="000000"/>
        </w:rPr>
        <w:t xml:space="preserve"> по точности, остается конкурентоспособным решением, особенно в условиях, где важна скорость обработки. </w:t>
      </w:r>
      <w:proofErr w:type="spellStart"/>
      <w:r>
        <w:rPr>
          <w:color w:val="000000"/>
        </w:rPr>
        <w:t>PaddleOCR</w:t>
      </w:r>
      <w:proofErr w:type="spellEnd"/>
      <w:r>
        <w:rPr>
          <w:color w:val="000000"/>
        </w:rPr>
        <w:t>, несмотря на свои передовые технологии, показал низкую эффективность при работе с русским языком [37].</w:t>
      </w:r>
    </w:p>
    <w:p w14:paraId="09939ED5" w14:textId="77777777" w:rsidR="001628FD" w:rsidRDefault="00000000">
      <w:pPr>
        <w:rPr>
          <w:color w:val="000000"/>
        </w:rPr>
      </w:pPr>
      <w:proofErr w:type="spellStart"/>
      <w:r>
        <w:rPr>
          <w:color w:val="000000"/>
        </w:rPr>
        <w:t>EasyOCR</w:t>
      </w:r>
      <w:proofErr w:type="spellEnd"/>
      <w:r>
        <w:rPr>
          <w:color w:val="000000"/>
        </w:rPr>
        <w:t xml:space="preserve"> имеет ряд ограничений, которые необходимо учитывать при ее использовании. В статье "Analysis </w:t>
      </w:r>
      <w:proofErr w:type="spellStart"/>
      <w:r>
        <w:rPr>
          <w:color w:val="000000"/>
        </w:rPr>
        <w:t>of</w:t>
      </w:r>
      <w:proofErr w:type="spellEnd"/>
      <w:r>
        <w:rPr>
          <w:color w:val="000000"/>
        </w:rPr>
        <w:t xml:space="preserve">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using</w:t>
      </w:r>
      <w:proofErr w:type="spellEnd"/>
      <w:r>
        <w:rPr>
          <w:color w:val="000000"/>
        </w:rPr>
        <w:t xml:space="preserve"> </w:t>
      </w:r>
      <w:proofErr w:type="spellStart"/>
      <w:r>
        <w:rPr>
          <w:color w:val="000000"/>
        </w:rPr>
        <w:t>EasyOCR</w:t>
      </w:r>
      <w:proofErr w:type="spellEnd"/>
      <w:r>
        <w:rPr>
          <w:color w:val="000000"/>
        </w:rPr>
        <w:t xml:space="preserve"> </w:t>
      </w:r>
      <w:proofErr w:type="spellStart"/>
      <w:r>
        <w:rPr>
          <w:color w:val="000000"/>
        </w:rPr>
        <w:t>under</w:t>
      </w:r>
      <w:proofErr w:type="spellEnd"/>
      <w:r>
        <w:rPr>
          <w:color w:val="000000"/>
        </w:rPr>
        <w:t xml:space="preserve"> Image </w:t>
      </w:r>
      <w:proofErr w:type="spellStart"/>
      <w:r>
        <w:rPr>
          <w:color w:val="000000"/>
        </w:rPr>
        <w:t>Degradation</w:t>
      </w:r>
      <w:proofErr w:type="spellEnd"/>
      <w:r>
        <w:rPr>
          <w:color w:val="000000"/>
        </w:rPr>
        <w:t xml:space="preserve">" исследуется эффективность OCR-системы </w:t>
      </w:r>
      <w:proofErr w:type="spellStart"/>
      <w:r>
        <w:rPr>
          <w:color w:val="000000"/>
        </w:rPr>
        <w:t>EasyOCR</w:t>
      </w:r>
      <w:proofErr w:type="spellEnd"/>
      <w:r>
        <w:rPr>
          <w:color w:val="000000"/>
        </w:rPr>
        <w:t xml:space="preserve"> в условиях деградации изображений, таких как изменение контрастности, гауссовское размытие и уменьшение размера символов. Авторы выявили, что </w:t>
      </w:r>
      <w:proofErr w:type="spellStart"/>
      <w:r>
        <w:rPr>
          <w:color w:val="000000"/>
        </w:rPr>
        <w:t>EasyOCR</w:t>
      </w:r>
      <w:proofErr w:type="spellEnd"/>
      <w:r>
        <w:rPr>
          <w:color w:val="000000"/>
        </w:rPr>
        <w:t xml:space="preserve"> демонстрирует высокую точность при распознавании уникальных символов, но склонен к предпочтению прописных букв при схожих формах символов. Увеличение контрастности между символами и фоном может приводить к путанице между схожими символами, например, "o" и "0". Гауссовское размытие, несмотря на общее снижение точности, иногда улучшает распознавание отдельных символов, таких как "v". Однако при значительном уменьшении размера символов точность резко падает, что указывает на ограничения системы в работе с мелкими объектами [38].</w:t>
      </w:r>
    </w:p>
    <w:p w14:paraId="7F40FC16" w14:textId="77777777" w:rsidR="001628FD" w:rsidRDefault="00000000">
      <w:pPr>
        <w:rPr>
          <w:color w:val="000000"/>
        </w:rPr>
      </w:pPr>
      <w:r>
        <w:rPr>
          <w:color w:val="000000"/>
        </w:rPr>
        <w:t xml:space="preserve">В статье "Design </w:t>
      </w:r>
      <w:proofErr w:type="spellStart"/>
      <w:r>
        <w:rPr>
          <w:color w:val="000000"/>
        </w:rPr>
        <w:t>and</w:t>
      </w:r>
      <w:proofErr w:type="spellEnd"/>
      <w:r>
        <w:rPr>
          <w:color w:val="000000"/>
        </w:rPr>
        <w:t xml:space="preserve"> Research </w:t>
      </w:r>
      <w:proofErr w:type="spellStart"/>
      <w:r>
        <w:rPr>
          <w:color w:val="000000"/>
        </w:rPr>
        <w:t>of</w:t>
      </w:r>
      <w:proofErr w:type="spellEnd"/>
      <w:r>
        <w:rPr>
          <w:color w:val="000000"/>
        </w:rPr>
        <w:t xml:space="preserve"> Industrial High </w:t>
      </w:r>
      <w:proofErr w:type="spellStart"/>
      <w:r>
        <w:rPr>
          <w:color w:val="000000"/>
        </w:rPr>
        <w:t>Availability</w:t>
      </w:r>
      <w:proofErr w:type="spellEnd"/>
      <w:r>
        <w:rPr>
          <w:color w:val="000000"/>
        </w:rPr>
        <w:t xml:space="preserve">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Technology" авторы </w:t>
      </w:r>
      <w:proofErr w:type="spellStart"/>
      <w:r>
        <w:rPr>
          <w:color w:val="000000"/>
        </w:rPr>
        <w:t>JiaWei</w:t>
      </w:r>
      <w:proofErr w:type="spellEnd"/>
      <w:r>
        <w:rPr>
          <w:color w:val="000000"/>
        </w:rPr>
        <w:t xml:space="preserve"> </w:t>
      </w:r>
      <w:proofErr w:type="spellStart"/>
      <w:r>
        <w:rPr>
          <w:color w:val="000000"/>
        </w:rPr>
        <w:t>Xiong</w:t>
      </w:r>
      <w:proofErr w:type="spellEnd"/>
      <w:r>
        <w:rPr>
          <w:color w:val="000000"/>
        </w:rPr>
        <w:t xml:space="preserve"> и </w:t>
      </w:r>
      <w:proofErr w:type="spellStart"/>
      <w:r>
        <w:rPr>
          <w:color w:val="000000"/>
        </w:rPr>
        <w:t>Chun</w:t>
      </w:r>
      <w:proofErr w:type="spellEnd"/>
      <w:r>
        <w:rPr>
          <w:color w:val="000000"/>
        </w:rPr>
        <w:t xml:space="preserve"> </w:t>
      </w:r>
      <w:proofErr w:type="spellStart"/>
      <w:r>
        <w:rPr>
          <w:color w:val="000000"/>
        </w:rPr>
        <w:t>Liu</w:t>
      </w:r>
      <w:proofErr w:type="spellEnd"/>
      <w:r>
        <w:rPr>
          <w:color w:val="000000"/>
        </w:rPr>
        <w:t xml:space="preserve"> предлагают инновационный подход к решению проблем, связанных с распознаванием текста в сложных условиях, таких как зашумленные, размытые изображения или сложные фоны. Несмотря на высокую эффективность системы </w:t>
      </w:r>
      <w:proofErr w:type="spellStart"/>
      <w:r>
        <w:rPr>
          <w:color w:val="000000"/>
        </w:rPr>
        <w:t>EasyOCR</w:t>
      </w:r>
      <w:proofErr w:type="spellEnd"/>
      <w:r>
        <w:rPr>
          <w:color w:val="000000"/>
        </w:rPr>
        <w:t xml:space="preserve"> в стандартных задачах оптического распознавания текста (OCR), её точность значительно снижается в промышленных сценариях. Чтобы адаптировать </w:t>
      </w:r>
      <w:proofErr w:type="spellStart"/>
      <w:r>
        <w:rPr>
          <w:color w:val="000000"/>
        </w:rPr>
        <w:lastRenderedPageBreak/>
        <w:t>EasyOCR</w:t>
      </w:r>
      <w:proofErr w:type="spellEnd"/>
      <w:r>
        <w:rPr>
          <w:color w:val="000000"/>
        </w:rPr>
        <w:t xml:space="preserve"> для таких условий, авторы модифицируют два её ключевых компонента: CRAFT (</w:t>
      </w:r>
      <w:proofErr w:type="spellStart"/>
      <w:r>
        <w:rPr>
          <w:color w:val="000000"/>
        </w:rPr>
        <w:t>Character</w:t>
      </w:r>
      <w:proofErr w:type="spellEnd"/>
      <w:r>
        <w:rPr>
          <w:color w:val="000000"/>
        </w:rPr>
        <w:t xml:space="preserve"> </w:t>
      </w:r>
      <w:proofErr w:type="spellStart"/>
      <w:r>
        <w:rPr>
          <w:color w:val="000000"/>
        </w:rPr>
        <w:t>Region</w:t>
      </w:r>
      <w:proofErr w:type="spellEnd"/>
      <w:r>
        <w:rPr>
          <w:color w:val="000000"/>
        </w:rPr>
        <w:t xml:space="preserve"> </w:t>
      </w:r>
      <w:proofErr w:type="spellStart"/>
      <w:r>
        <w:rPr>
          <w:color w:val="000000"/>
        </w:rPr>
        <w:t>Awareness</w:t>
      </w:r>
      <w:proofErr w:type="spellEnd"/>
      <w:r>
        <w:rPr>
          <w:color w:val="000000"/>
        </w:rPr>
        <w:t xml:space="preserve"> </w:t>
      </w:r>
      <w:proofErr w:type="spellStart"/>
      <w:r>
        <w:rPr>
          <w:color w:val="000000"/>
        </w:rPr>
        <w:t>for</w:t>
      </w:r>
      <w:proofErr w:type="spellEnd"/>
      <w:r>
        <w:rPr>
          <w:color w:val="000000"/>
        </w:rPr>
        <w:t xml:space="preserve"> Text </w:t>
      </w:r>
      <w:proofErr w:type="spellStart"/>
      <w:r>
        <w:rPr>
          <w:color w:val="000000"/>
        </w:rPr>
        <w:t>Detection</w:t>
      </w:r>
      <w:proofErr w:type="spellEnd"/>
      <w:r>
        <w:rPr>
          <w:color w:val="000000"/>
        </w:rPr>
        <w:t>) и CRNN (</w:t>
      </w:r>
      <w:proofErr w:type="spellStart"/>
      <w:r>
        <w:rPr>
          <w:color w:val="000000"/>
        </w:rPr>
        <w:t>Convolutional</w:t>
      </w:r>
      <w:proofErr w:type="spellEnd"/>
      <w:r>
        <w:rPr>
          <w:color w:val="000000"/>
        </w:rPr>
        <w:t xml:space="preserve"> </w:t>
      </w:r>
      <w:proofErr w:type="spellStart"/>
      <w:r>
        <w:rPr>
          <w:color w:val="000000"/>
        </w:rPr>
        <w:t>Recurrent</w:t>
      </w:r>
      <w:proofErr w:type="spellEnd"/>
      <w:r>
        <w:rPr>
          <w:color w:val="000000"/>
        </w:rPr>
        <w:t xml:space="preserve"> </w:t>
      </w:r>
      <w:proofErr w:type="spellStart"/>
      <w:r>
        <w:rPr>
          <w:color w:val="000000"/>
        </w:rPr>
        <w:t>Neural</w:t>
      </w:r>
      <w:proofErr w:type="spellEnd"/>
      <w:r>
        <w:rPr>
          <w:color w:val="000000"/>
        </w:rPr>
        <w:t xml:space="preserve"> Network). В CRAFT внедряется технология электронного забора (</w:t>
      </w:r>
      <w:proofErr w:type="spellStart"/>
      <w:r>
        <w:rPr>
          <w:color w:val="000000"/>
        </w:rPr>
        <w:t>electronic</w:t>
      </w:r>
      <w:proofErr w:type="spellEnd"/>
      <w:r>
        <w:rPr>
          <w:color w:val="000000"/>
        </w:rPr>
        <w:t xml:space="preserve"> </w:t>
      </w:r>
      <w:proofErr w:type="spellStart"/>
      <w:r>
        <w:rPr>
          <w:color w:val="000000"/>
        </w:rPr>
        <w:t>fence</w:t>
      </w:r>
      <w:proofErr w:type="spellEnd"/>
      <w:r>
        <w:rPr>
          <w:color w:val="000000"/>
        </w:rPr>
        <w:t xml:space="preserve"> </w:t>
      </w:r>
      <w:proofErr w:type="spellStart"/>
      <w:r>
        <w:rPr>
          <w:color w:val="000000"/>
        </w:rPr>
        <w:t>calibration</w:t>
      </w:r>
      <w:proofErr w:type="spellEnd"/>
      <w:r>
        <w:rPr>
          <w:color w:val="000000"/>
        </w:rPr>
        <w:t>) для точного определения текстовых областей и метод нелокального усреднения (</w:t>
      </w:r>
      <w:proofErr w:type="spellStart"/>
      <w:r>
        <w:rPr>
          <w:color w:val="000000"/>
        </w:rPr>
        <w:t>non-local</w:t>
      </w:r>
      <w:proofErr w:type="spellEnd"/>
      <w:r>
        <w:rPr>
          <w:color w:val="000000"/>
        </w:rPr>
        <w:t xml:space="preserve"> </w:t>
      </w:r>
      <w:proofErr w:type="spellStart"/>
      <w:r>
        <w:rPr>
          <w:color w:val="000000"/>
        </w:rPr>
        <w:t>mean</w:t>
      </w:r>
      <w:proofErr w:type="spellEnd"/>
      <w:r>
        <w:rPr>
          <w:color w:val="000000"/>
        </w:rPr>
        <w:t xml:space="preserve"> </w:t>
      </w:r>
      <w:proofErr w:type="spellStart"/>
      <w:r>
        <w:rPr>
          <w:color w:val="000000"/>
        </w:rPr>
        <w:t>denoising</w:t>
      </w:r>
      <w:proofErr w:type="spellEnd"/>
      <w:r>
        <w:rPr>
          <w:color w:val="000000"/>
        </w:rPr>
        <w:t>) для устранения шумов. В CRNN добавляется механизм мягкого внимания (</w:t>
      </w:r>
      <w:proofErr w:type="spellStart"/>
      <w:r>
        <w:rPr>
          <w:color w:val="000000"/>
        </w:rPr>
        <w:t>soft</w:t>
      </w:r>
      <w:proofErr w:type="spellEnd"/>
      <w:r>
        <w:rPr>
          <w:color w:val="000000"/>
        </w:rPr>
        <w:t xml:space="preserve"> </w:t>
      </w:r>
      <w:proofErr w:type="spellStart"/>
      <w:r>
        <w:rPr>
          <w:color w:val="000000"/>
        </w:rPr>
        <w:t>attention</w:t>
      </w:r>
      <w:proofErr w:type="spellEnd"/>
      <w:r>
        <w:rPr>
          <w:color w:val="000000"/>
        </w:rPr>
        <w:t xml:space="preserve"> </w:t>
      </w:r>
      <w:proofErr w:type="spellStart"/>
      <w:r>
        <w:rPr>
          <w:color w:val="000000"/>
        </w:rPr>
        <w:t>mechanism</w:t>
      </w:r>
      <w:proofErr w:type="spellEnd"/>
      <w:r>
        <w:rPr>
          <w:color w:val="000000"/>
        </w:rPr>
        <w:t xml:space="preserve">) с взвешенными весами, который позволяет модели адаптивно выделять ключевые признаки и игнорировать помехи. Эти улучшения повышают точность и надежность </w:t>
      </w:r>
      <w:proofErr w:type="spellStart"/>
      <w:r>
        <w:rPr>
          <w:color w:val="000000"/>
        </w:rPr>
        <w:t>EasyOCR</w:t>
      </w:r>
      <w:proofErr w:type="spellEnd"/>
      <w:r>
        <w:rPr>
          <w:color w:val="000000"/>
        </w:rPr>
        <w:t>, делая её применимой для решения практических задач [39].</w:t>
      </w:r>
    </w:p>
    <w:p w14:paraId="7B13C65C" w14:textId="77777777" w:rsidR="001628FD" w:rsidRDefault="00000000">
      <w:pPr>
        <w:rPr>
          <w:color w:val="000000"/>
        </w:rPr>
      </w:pPr>
      <w:r>
        <w:rPr>
          <w:color w:val="000000"/>
        </w:rPr>
        <w:t xml:space="preserve">Для повышения точности распознавания </w:t>
      </w:r>
      <w:proofErr w:type="spellStart"/>
      <w:r>
        <w:rPr>
          <w:color w:val="000000"/>
        </w:rPr>
        <w:t>EasyOCR</w:t>
      </w:r>
      <w:proofErr w:type="spellEnd"/>
      <w:r>
        <w:rPr>
          <w:color w:val="000000"/>
        </w:rPr>
        <w:t xml:space="preserve"> использует механизмы внимания (</w:t>
      </w:r>
      <w:proofErr w:type="spellStart"/>
      <w:r>
        <w:rPr>
          <w:color w:val="000000"/>
        </w:rPr>
        <w:t>attention</w:t>
      </w:r>
      <w:proofErr w:type="spellEnd"/>
      <w:r>
        <w:rPr>
          <w:color w:val="000000"/>
        </w:rPr>
        <w:t xml:space="preserve"> </w:t>
      </w:r>
      <w:proofErr w:type="spellStart"/>
      <w:r>
        <w:rPr>
          <w:color w:val="000000"/>
        </w:rPr>
        <w:t>mechanisms</w:t>
      </w:r>
      <w:proofErr w:type="spellEnd"/>
      <w:r>
        <w:rPr>
          <w:color w:val="000000"/>
        </w:rPr>
        <w:t>), которые позволяют системе фокусироваться на наиболее информативных частях изображения. Это особенно полезно при работе с документами, где текст может быть частично скрыт или искажен. Также библиотека включает в себя методы постобработки, такие как коррекция ошибок с использованием словарей и языковых моделей, что помогает минимизировать количество ошибок в распознанном тексте [35].</w:t>
      </w:r>
    </w:p>
    <w:p w14:paraId="40ADA6B1" w14:textId="77777777" w:rsidR="001628FD" w:rsidRDefault="00000000">
      <w:pPr>
        <w:rPr>
          <w:color w:val="000000"/>
        </w:rPr>
      </w:pPr>
      <w:r>
        <w:rPr>
          <w:color w:val="000000"/>
        </w:rPr>
        <w:t xml:space="preserve">В статье "Deep Learning </w:t>
      </w:r>
      <w:proofErr w:type="spellStart"/>
      <w:r>
        <w:rPr>
          <w:color w:val="000000"/>
        </w:rPr>
        <w:t>for</w:t>
      </w:r>
      <w:proofErr w:type="spellEnd"/>
      <w:r>
        <w:rPr>
          <w:color w:val="000000"/>
        </w:rPr>
        <w:t xml:space="preserve"> </w:t>
      </w:r>
      <w:proofErr w:type="spellStart"/>
      <w:r>
        <w:rPr>
          <w:color w:val="000000"/>
        </w:rPr>
        <w:t>Effective</w:t>
      </w:r>
      <w:proofErr w:type="spellEnd"/>
      <w:r>
        <w:rPr>
          <w:color w:val="000000"/>
        </w:rPr>
        <w:t xml:space="preserve"> </w:t>
      </w:r>
      <w:proofErr w:type="spellStart"/>
      <w:r>
        <w:rPr>
          <w:color w:val="000000"/>
        </w:rPr>
        <w:t>Visualization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Classification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Recyclable</w:t>
      </w:r>
      <w:proofErr w:type="spellEnd"/>
      <w:r>
        <w:rPr>
          <w:color w:val="000000"/>
        </w:rPr>
        <w:t xml:space="preserve"> </w:t>
      </w:r>
      <w:proofErr w:type="spellStart"/>
      <w:r>
        <w:rPr>
          <w:color w:val="000000"/>
        </w:rPr>
        <w:t>Material</w:t>
      </w:r>
      <w:proofErr w:type="spellEnd"/>
      <w:r>
        <w:rPr>
          <w:color w:val="000000"/>
        </w:rPr>
        <w:t xml:space="preserve"> </w:t>
      </w:r>
      <w:proofErr w:type="spellStart"/>
      <w:r>
        <w:rPr>
          <w:color w:val="000000"/>
        </w:rPr>
        <w:t>Labels</w:t>
      </w:r>
      <w:proofErr w:type="spellEnd"/>
      <w:r>
        <w:rPr>
          <w:color w:val="000000"/>
        </w:rPr>
        <w:t xml:space="preserve">" авторы В.О. </w:t>
      </w:r>
      <w:proofErr w:type="spellStart"/>
      <w:r>
        <w:rPr>
          <w:color w:val="000000"/>
        </w:rPr>
        <w:t>Кузеванов</w:t>
      </w:r>
      <w:proofErr w:type="spellEnd"/>
      <w:r>
        <w:rPr>
          <w:color w:val="000000"/>
        </w:rPr>
        <w:t xml:space="preserve"> и Д.В. Тихомирова предлагают интересный подход к интеграции технологий компьютерного зрения и оптического распознавания символов (OCR) для решения практических задач. Ими была разработана двухэтапная систему на основе нейронных сетей для автоматизации распознавания и классификации символов. На первом этапе используется нейронная сеть YOLOv7, которая эффективно обнаруживает и локализует символы благодаря своей скорости и точности, хотя иногда ошибается в классификации из-за визуального сходства символов. Для повышения точности на втором этапе применяется OCR-модель EAST, специализирующаяся на распознавании текста в сложных условиях, таких как нестандартные шрифты и наклоны. Предварительная обработка изображений с использованием оператора </w:t>
      </w:r>
      <w:proofErr w:type="spellStart"/>
      <w:r>
        <w:rPr>
          <w:color w:val="000000"/>
        </w:rPr>
        <w:t>Собеля</w:t>
      </w:r>
      <w:proofErr w:type="spellEnd"/>
      <w:r>
        <w:rPr>
          <w:color w:val="000000"/>
        </w:rPr>
        <w:t xml:space="preserve"> и аугментация </w:t>
      </w:r>
      <w:r>
        <w:rPr>
          <w:color w:val="000000"/>
        </w:rPr>
        <w:lastRenderedPageBreak/>
        <w:t>данных, включающая случайные повороты и изменения цвета, улучшают качество распознавания [17].</w:t>
      </w:r>
    </w:p>
    <w:p w14:paraId="60E0A419" w14:textId="77777777" w:rsidR="001628FD" w:rsidRDefault="00000000">
      <w:pPr>
        <w:rPr>
          <w:color w:val="000000"/>
        </w:rPr>
      </w:pPr>
      <w:r>
        <w:rPr>
          <w:color w:val="000000"/>
        </w:rPr>
        <w:t>В статье "</w:t>
      </w:r>
      <w:proofErr w:type="spellStart"/>
      <w:r>
        <w:rPr>
          <w:color w:val="000000"/>
        </w:rPr>
        <w:t>TrOCR</w:t>
      </w:r>
      <w:proofErr w:type="spellEnd"/>
      <w:r>
        <w:rPr>
          <w:color w:val="000000"/>
        </w:rPr>
        <w:t xml:space="preserve">: </w:t>
      </w:r>
      <w:proofErr w:type="spellStart"/>
      <w:r>
        <w:rPr>
          <w:color w:val="000000"/>
        </w:rPr>
        <w:t>Transformer</w:t>
      </w:r>
      <w:proofErr w:type="spellEnd"/>
      <w:r>
        <w:rPr>
          <w:color w:val="000000"/>
        </w:rPr>
        <w:t xml:space="preserve">-Based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Pre-trained</w:t>
      </w:r>
      <w:proofErr w:type="spellEnd"/>
      <w:r>
        <w:rPr>
          <w:color w:val="000000"/>
        </w:rPr>
        <w:t xml:space="preserve"> </w:t>
      </w:r>
      <w:proofErr w:type="spellStart"/>
      <w:r>
        <w:rPr>
          <w:color w:val="000000"/>
        </w:rPr>
        <w:t>Models</w:t>
      </w:r>
      <w:proofErr w:type="spellEnd"/>
      <w:r>
        <w:rPr>
          <w:color w:val="000000"/>
        </w:rPr>
        <w:t xml:space="preserve">" авторы </w:t>
      </w:r>
      <w:proofErr w:type="spellStart"/>
      <w:r>
        <w:rPr>
          <w:color w:val="000000"/>
        </w:rPr>
        <w:t>Minghao</w:t>
      </w:r>
      <w:proofErr w:type="spellEnd"/>
      <w:r>
        <w:rPr>
          <w:color w:val="000000"/>
        </w:rPr>
        <w:t xml:space="preserve"> Li, </w:t>
      </w:r>
      <w:proofErr w:type="spellStart"/>
      <w:r>
        <w:rPr>
          <w:color w:val="000000"/>
        </w:rPr>
        <w:t>Tengchao</w:t>
      </w:r>
      <w:proofErr w:type="spellEnd"/>
      <w:r>
        <w:rPr>
          <w:color w:val="000000"/>
        </w:rPr>
        <w:t xml:space="preserve"> </w:t>
      </w:r>
      <w:proofErr w:type="spellStart"/>
      <w:r>
        <w:rPr>
          <w:color w:val="000000"/>
        </w:rPr>
        <w:t>Lv</w:t>
      </w:r>
      <w:proofErr w:type="spellEnd"/>
      <w:r>
        <w:rPr>
          <w:color w:val="000000"/>
        </w:rPr>
        <w:t xml:space="preserve">, </w:t>
      </w:r>
      <w:proofErr w:type="spellStart"/>
      <w:r>
        <w:rPr>
          <w:color w:val="000000"/>
        </w:rPr>
        <w:t>Jingye</w:t>
      </w:r>
      <w:proofErr w:type="spellEnd"/>
      <w:r>
        <w:rPr>
          <w:color w:val="000000"/>
        </w:rPr>
        <w:t xml:space="preserve"> </w:t>
      </w:r>
      <w:proofErr w:type="spellStart"/>
      <w:r>
        <w:rPr>
          <w:color w:val="000000"/>
        </w:rPr>
        <w:t>Chen</w:t>
      </w:r>
      <w:proofErr w:type="spellEnd"/>
      <w:r>
        <w:rPr>
          <w:color w:val="000000"/>
        </w:rPr>
        <w:t xml:space="preserve"> и другие предлагают новый подход к распознаванию текста, основанный на архитектуре трансформеров. Объединяя </w:t>
      </w:r>
      <w:proofErr w:type="spellStart"/>
      <w:r>
        <w:rPr>
          <w:color w:val="000000"/>
        </w:rPr>
        <w:t>предобученные</w:t>
      </w:r>
      <w:proofErr w:type="spellEnd"/>
      <w:r>
        <w:rPr>
          <w:color w:val="000000"/>
        </w:rPr>
        <w:t xml:space="preserve"> трансформеры для обработки изображений (</w:t>
      </w:r>
      <w:proofErr w:type="spellStart"/>
      <w:r>
        <w:rPr>
          <w:color w:val="000000"/>
        </w:rPr>
        <w:t>ViT</w:t>
      </w:r>
      <w:proofErr w:type="spellEnd"/>
      <w:r>
        <w:rPr>
          <w:color w:val="000000"/>
        </w:rPr>
        <w:t xml:space="preserve">, </w:t>
      </w:r>
      <w:proofErr w:type="spellStart"/>
      <w:r>
        <w:rPr>
          <w:color w:val="000000"/>
        </w:rPr>
        <w:t>BEiT</w:t>
      </w:r>
      <w:proofErr w:type="spellEnd"/>
      <w:r>
        <w:rPr>
          <w:color w:val="000000"/>
        </w:rPr>
        <w:t>) и текста (</w:t>
      </w:r>
      <w:proofErr w:type="spellStart"/>
      <w:r>
        <w:rPr>
          <w:color w:val="000000"/>
        </w:rPr>
        <w:t>RoBERTa</w:t>
      </w:r>
      <w:proofErr w:type="spellEnd"/>
      <w:r>
        <w:rPr>
          <w:color w:val="000000"/>
        </w:rPr>
        <w:t xml:space="preserve">, </w:t>
      </w:r>
      <w:proofErr w:type="spellStart"/>
      <w:r>
        <w:rPr>
          <w:color w:val="000000"/>
        </w:rPr>
        <w:t>MiniLM</w:t>
      </w:r>
      <w:proofErr w:type="spellEnd"/>
      <w:r>
        <w:rPr>
          <w:color w:val="000000"/>
        </w:rPr>
        <w:t xml:space="preserve">), модель </w:t>
      </w:r>
      <w:proofErr w:type="spellStart"/>
      <w:r>
        <w:rPr>
          <w:color w:val="000000"/>
        </w:rPr>
        <w:t>TrOCR</w:t>
      </w:r>
      <w:proofErr w:type="spellEnd"/>
      <w:r>
        <w:rPr>
          <w:color w:val="000000"/>
        </w:rPr>
        <w:t xml:space="preserve"> избавляется от необходимости использовать традиционные CNN и RNN, а также не требует дополнительных языковых моделей. </w:t>
      </w:r>
      <w:proofErr w:type="spellStart"/>
      <w:r>
        <w:rPr>
          <w:color w:val="000000"/>
        </w:rPr>
        <w:t>TrOCR</w:t>
      </w:r>
      <w:proofErr w:type="spellEnd"/>
      <w:r>
        <w:rPr>
          <w:color w:val="000000"/>
        </w:rPr>
        <w:t xml:space="preserve"> демонстрирует высокую точность в задачах распознавания печатного, рукописного и сценарного текста, устанавливая новые стандарты на таких наборах данных, как SROIE и IAM. Важным преимуществом модели является её простота и универсальность, а также возможность легкого расширения для многоязычного распознавания. </w:t>
      </w:r>
      <w:proofErr w:type="spellStart"/>
      <w:r>
        <w:rPr>
          <w:color w:val="000000"/>
        </w:rPr>
        <w:t>TrOCR</w:t>
      </w:r>
      <w:proofErr w:type="spellEnd"/>
      <w:r>
        <w:rPr>
          <w:color w:val="000000"/>
        </w:rPr>
        <w:t xml:space="preserve"> не только обеспечивает высокую точность, но и отличается высокой скоростью работы. Модель с меньшим количеством параметров, такая как </w:t>
      </w:r>
      <w:proofErr w:type="spellStart"/>
      <w:r>
        <w:rPr>
          <w:color w:val="000000"/>
        </w:rPr>
        <w:t>TrOCRsmall</w:t>
      </w:r>
      <w:proofErr w:type="spellEnd"/>
      <w:r>
        <w:rPr>
          <w:color w:val="000000"/>
        </w:rPr>
        <w:t>, демонстрирует сопоставимые результаты с более крупными моделями, при этом значительно превосходя их по скорости обработки. Это открывает новые возможности для внедрения OCR-решений в реальных приложениях, где важны как точность, так и производительность. [40].</w:t>
      </w:r>
    </w:p>
    <w:p w14:paraId="25043E15" w14:textId="77777777" w:rsidR="001628FD" w:rsidRDefault="00000000">
      <w:pPr>
        <w:rPr>
          <w:color w:val="000000"/>
        </w:rPr>
      </w:pPr>
      <w:r>
        <w:rPr>
          <w:color w:val="000000"/>
        </w:rPr>
        <w:t xml:space="preserve">Ключевым преимуществом </w:t>
      </w:r>
      <w:proofErr w:type="spellStart"/>
      <w:r>
        <w:rPr>
          <w:color w:val="000000"/>
        </w:rPr>
        <w:t>TrOCR</w:t>
      </w:r>
      <w:proofErr w:type="spellEnd"/>
      <w:r>
        <w:rPr>
          <w:color w:val="000000"/>
        </w:rPr>
        <w:t xml:space="preserve"> является его способность обрабатывать текстовые изображения различных размеров и форм. Это достигается за счет использования механизма внимания (</w:t>
      </w:r>
      <w:proofErr w:type="spellStart"/>
      <w:r>
        <w:rPr>
          <w:color w:val="000000"/>
        </w:rPr>
        <w:t>attention</w:t>
      </w:r>
      <w:proofErr w:type="spellEnd"/>
      <w:r>
        <w:rPr>
          <w:color w:val="000000"/>
        </w:rPr>
        <w:t xml:space="preserve"> </w:t>
      </w:r>
      <w:proofErr w:type="spellStart"/>
      <w:r>
        <w:rPr>
          <w:color w:val="000000"/>
        </w:rPr>
        <w:t>mechanism</w:t>
      </w:r>
      <w:proofErr w:type="spellEnd"/>
      <w:r>
        <w:rPr>
          <w:color w:val="000000"/>
        </w:rPr>
        <w:t xml:space="preserve">) [41], который позволяет модели фокусироваться на наиболее информативных частях изображения, независимо от их расположения. </w:t>
      </w:r>
    </w:p>
    <w:p w14:paraId="2ECE6DCB" w14:textId="77777777" w:rsidR="001628FD" w:rsidRDefault="00000000">
      <w:pPr>
        <w:rPr>
          <w:color w:val="000000"/>
        </w:rPr>
      </w:pPr>
      <w:r>
        <w:rPr>
          <w:color w:val="000000"/>
        </w:rPr>
        <w:t>В статье "</w:t>
      </w:r>
      <w:proofErr w:type="spellStart"/>
      <w:r>
        <w:rPr>
          <w:color w:val="000000"/>
        </w:rPr>
        <w:t>Extending</w:t>
      </w:r>
      <w:proofErr w:type="spellEnd"/>
      <w:r>
        <w:rPr>
          <w:color w:val="000000"/>
        </w:rPr>
        <w:t xml:space="preserve"> </w:t>
      </w:r>
      <w:proofErr w:type="spellStart"/>
      <w:r>
        <w:rPr>
          <w:color w:val="000000"/>
        </w:rPr>
        <w:t>TrOCR</w:t>
      </w:r>
      <w:proofErr w:type="spellEnd"/>
      <w:r>
        <w:rPr>
          <w:color w:val="000000"/>
        </w:rPr>
        <w:t xml:space="preserve"> </w:t>
      </w:r>
      <w:proofErr w:type="spellStart"/>
      <w:r>
        <w:rPr>
          <w:color w:val="000000"/>
        </w:rPr>
        <w:t>for</w:t>
      </w:r>
      <w:proofErr w:type="spellEnd"/>
      <w:r>
        <w:rPr>
          <w:color w:val="000000"/>
        </w:rPr>
        <w:t xml:space="preserve"> Text </w:t>
      </w:r>
      <w:proofErr w:type="spellStart"/>
      <w:r>
        <w:rPr>
          <w:color w:val="000000"/>
        </w:rPr>
        <w:t>Localization</w:t>
      </w:r>
      <w:proofErr w:type="spellEnd"/>
      <w:r>
        <w:rPr>
          <w:color w:val="000000"/>
        </w:rPr>
        <w:t xml:space="preserve">-Free OCR </w:t>
      </w:r>
      <w:proofErr w:type="spellStart"/>
      <w:r>
        <w:rPr>
          <w:color w:val="000000"/>
        </w:rPr>
        <w:t>of</w:t>
      </w:r>
      <w:proofErr w:type="spellEnd"/>
      <w:r>
        <w:rPr>
          <w:color w:val="000000"/>
        </w:rPr>
        <w:t xml:space="preserve"> Full-Page </w:t>
      </w:r>
      <w:proofErr w:type="spellStart"/>
      <w:r>
        <w:rPr>
          <w:color w:val="000000"/>
        </w:rPr>
        <w:t>Scanned</w:t>
      </w:r>
      <w:proofErr w:type="spellEnd"/>
      <w:r>
        <w:rPr>
          <w:color w:val="000000"/>
        </w:rPr>
        <w:t xml:space="preserve"> </w:t>
      </w:r>
      <w:proofErr w:type="spellStart"/>
      <w:r>
        <w:rPr>
          <w:color w:val="000000"/>
        </w:rPr>
        <w:t>Receipt</w:t>
      </w:r>
      <w:proofErr w:type="spellEnd"/>
      <w:r>
        <w:rPr>
          <w:color w:val="000000"/>
        </w:rPr>
        <w:t xml:space="preserve"> </w:t>
      </w:r>
      <w:proofErr w:type="spellStart"/>
      <w:r>
        <w:rPr>
          <w:color w:val="000000"/>
        </w:rPr>
        <w:t>Images</w:t>
      </w:r>
      <w:proofErr w:type="spellEnd"/>
      <w:r>
        <w:rPr>
          <w:color w:val="000000"/>
        </w:rPr>
        <w:t xml:space="preserve">" авторы адаптируют </w:t>
      </w:r>
      <w:proofErr w:type="spellStart"/>
      <w:r>
        <w:rPr>
          <w:color w:val="000000"/>
        </w:rPr>
        <w:t>предобученную</w:t>
      </w:r>
      <w:proofErr w:type="spellEnd"/>
      <w:r>
        <w:rPr>
          <w:color w:val="000000"/>
        </w:rPr>
        <w:t xml:space="preserve"> модель </w:t>
      </w:r>
      <w:proofErr w:type="spellStart"/>
      <w:r>
        <w:rPr>
          <w:color w:val="000000"/>
        </w:rPr>
        <w:t>TrOCR</w:t>
      </w:r>
      <w:proofErr w:type="spellEnd"/>
      <w:r>
        <w:rPr>
          <w:color w:val="000000"/>
        </w:rPr>
        <w:t xml:space="preserve">, изначально разработанную для распознавания отдельных строк, к задаче обработки полных изображений документов. Для этого используется поэтапная стратегия дообучения, начиная с небольших фрагментов </w:t>
      </w:r>
      <w:r>
        <w:rPr>
          <w:color w:val="000000"/>
        </w:rPr>
        <w:lastRenderedPageBreak/>
        <w:t>изображения и постепенно увеличивая их размер до полного изображения. Это позволяет модели адаптироваться к сложным макетам и большим объемам текста. Метод включает случайное вырезание фрагментов для увеличения разнообразия данных, автоматическое построение меток и использование токена-разделителя для учета структуры документа. Эксперименты на наборе данных SROIE показали, что предложенный метод превосходит базовые подходы, достигая F1-меры 64.4 и уровня ошибок на уровне символов (CER) 22.8%. Этот подход демонстрирует потенциал для создания более универсальных и эффективных моделей OCR, способных обрабатывать сложные документы без предварительной локализации текста [42].</w:t>
      </w:r>
    </w:p>
    <w:p w14:paraId="4056C722" w14:textId="77777777" w:rsidR="001628FD" w:rsidRDefault="00000000">
      <w:pPr>
        <w:rPr>
          <w:color w:val="000000"/>
        </w:rPr>
      </w:pPr>
      <w:r>
        <w:rPr>
          <w:color w:val="000000"/>
        </w:rPr>
        <w:t xml:space="preserve">В статье "OCR-Free Document </w:t>
      </w:r>
      <w:proofErr w:type="spellStart"/>
      <w:r>
        <w:rPr>
          <w:color w:val="000000"/>
        </w:rPr>
        <w:t>Understanding</w:t>
      </w:r>
      <w:proofErr w:type="spellEnd"/>
      <w:r>
        <w:rPr>
          <w:color w:val="000000"/>
        </w:rPr>
        <w:t xml:space="preserve"> </w:t>
      </w:r>
      <w:proofErr w:type="spellStart"/>
      <w:r>
        <w:rPr>
          <w:color w:val="000000"/>
        </w:rPr>
        <w:t>Transformer</w:t>
      </w:r>
      <w:proofErr w:type="spellEnd"/>
      <w:r>
        <w:rPr>
          <w:color w:val="000000"/>
        </w:rPr>
        <w:t xml:space="preserve">", </w:t>
      </w:r>
      <w:proofErr w:type="spellStart"/>
      <w:r>
        <w:rPr>
          <w:color w:val="000000"/>
        </w:rPr>
        <w:t>Geewook</w:t>
      </w:r>
      <w:proofErr w:type="spellEnd"/>
      <w:r>
        <w:rPr>
          <w:color w:val="000000"/>
        </w:rPr>
        <w:t xml:space="preserve"> </w:t>
      </w:r>
      <w:proofErr w:type="spellStart"/>
      <w:r>
        <w:rPr>
          <w:color w:val="000000"/>
        </w:rPr>
        <w:t>Kim</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предлагают подход, основанный на модели </w:t>
      </w:r>
      <w:proofErr w:type="spellStart"/>
      <w:r>
        <w:rPr>
          <w:color w:val="000000"/>
        </w:rPr>
        <w:t>Donut</w:t>
      </w:r>
      <w:proofErr w:type="spellEnd"/>
      <w:r>
        <w:rPr>
          <w:color w:val="000000"/>
        </w:rPr>
        <w:t xml:space="preserve"> (Document </w:t>
      </w:r>
      <w:proofErr w:type="spellStart"/>
      <w:r>
        <w:rPr>
          <w:color w:val="000000"/>
        </w:rPr>
        <w:t>Understanding</w:t>
      </w:r>
      <w:proofErr w:type="spellEnd"/>
      <w:r>
        <w:rPr>
          <w:color w:val="000000"/>
        </w:rPr>
        <w:t xml:space="preserve"> </w:t>
      </w:r>
      <w:proofErr w:type="spellStart"/>
      <w:r>
        <w:rPr>
          <w:color w:val="000000"/>
        </w:rPr>
        <w:t>Transformer</w:t>
      </w:r>
      <w:proofErr w:type="spellEnd"/>
      <w:r>
        <w:rPr>
          <w:color w:val="000000"/>
        </w:rPr>
        <w:t xml:space="preserve">), которая исключает этап OCR и напрямую преобразует изображение документа в структурированные данные. </w:t>
      </w:r>
      <w:proofErr w:type="spellStart"/>
      <w:r>
        <w:rPr>
          <w:color w:val="000000"/>
        </w:rPr>
        <w:t>Donut</w:t>
      </w:r>
      <w:proofErr w:type="spellEnd"/>
      <w:r>
        <w:rPr>
          <w:color w:val="000000"/>
        </w:rPr>
        <w:t xml:space="preserve"> основан на архитектуре трансформера, который кодирует изображение в </w:t>
      </w:r>
      <w:proofErr w:type="spellStart"/>
      <w:r>
        <w:rPr>
          <w:color w:val="000000"/>
        </w:rPr>
        <w:t>эмбеддинги</w:t>
      </w:r>
      <w:proofErr w:type="spellEnd"/>
      <w:r>
        <w:rPr>
          <w:color w:val="000000"/>
        </w:rPr>
        <w:t xml:space="preserve"> и декодирует их в последовательность токенов, представляющих структурированную информацию. Авторы также разработали генератор синтетических документов </w:t>
      </w:r>
      <w:proofErr w:type="spellStart"/>
      <w:r>
        <w:rPr>
          <w:color w:val="000000"/>
        </w:rPr>
        <w:t>SynthDoG</w:t>
      </w:r>
      <w:proofErr w:type="spellEnd"/>
      <w:r>
        <w:rPr>
          <w:color w:val="000000"/>
        </w:rPr>
        <w:t xml:space="preserve">, который позволяет обучать модель на данных различных языков и доменов, повышая её гибкость. Эксперименты показывают, что </w:t>
      </w:r>
      <w:proofErr w:type="spellStart"/>
      <w:r>
        <w:rPr>
          <w:color w:val="000000"/>
        </w:rPr>
        <w:t>Donut</w:t>
      </w:r>
      <w:proofErr w:type="spellEnd"/>
      <w:r>
        <w:rPr>
          <w:color w:val="000000"/>
        </w:rPr>
        <w:t xml:space="preserve"> превосходит современные OCR-зависимые модели по точности и скорости, демонстрируя высокие результаты в задачах классификации, извлечения информации и визуального вопросно-ответного взаимодействия с документами. Этот подход открывает новые возможности для обработки документов в условиях, где традиционные методы OCR оказываются недостаточно эффективными [43]. </w:t>
      </w:r>
    </w:p>
    <w:p w14:paraId="5C223AA4" w14:textId="77777777" w:rsidR="001628FD" w:rsidRDefault="00000000">
      <w:pPr>
        <w:rPr>
          <w:color w:val="000000"/>
        </w:rPr>
      </w:pPr>
      <w:r>
        <w:rPr>
          <w:color w:val="000000"/>
        </w:rPr>
        <w:t xml:space="preserve">Однако у </w:t>
      </w:r>
      <w:proofErr w:type="spellStart"/>
      <w:r>
        <w:rPr>
          <w:color w:val="000000"/>
        </w:rPr>
        <w:t>Donut</w:t>
      </w:r>
      <w:proofErr w:type="spellEnd"/>
      <w:r>
        <w:rPr>
          <w:color w:val="000000"/>
        </w:rPr>
        <w:t xml:space="preserve"> есть ограничения. Модель требует значительных вычислительных ресурсов для обучения, особенно на этапе предварительного обучения. Качество её работы зависит от качества и разнообразия синтетических данных. Кроме того, адаптация модели к новым доменам или редким языкам может быть затруднена из-за недостатка данных.</w:t>
      </w:r>
    </w:p>
    <w:p w14:paraId="283096DF" w14:textId="77777777" w:rsidR="001628FD" w:rsidRDefault="001628FD">
      <w:pPr>
        <w:rPr>
          <w:color w:val="000000"/>
        </w:rPr>
      </w:pPr>
    </w:p>
    <w:p w14:paraId="6B18B510" w14:textId="77777777" w:rsidR="001628FD" w:rsidRDefault="00000000">
      <w:pPr>
        <w:ind w:firstLine="0"/>
        <w:jc w:val="left"/>
        <w:rPr>
          <w:color w:val="000000"/>
        </w:rPr>
      </w:pPr>
      <w:bookmarkStart w:id="9" w:name="_heading=h.eymhhtlcf4a6" w:colFirst="0" w:colLast="0"/>
      <w:bookmarkEnd w:id="9"/>
      <w:r>
        <w:rPr>
          <w:color w:val="000000"/>
        </w:rPr>
        <w:t>Таблица 2 – Сравнение методов распознавания документов (OCR)</w:t>
      </w:r>
    </w:p>
    <w:tbl>
      <w:tblPr>
        <w:tblStyle w:val="af4"/>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2"/>
        <w:gridCol w:w="2497"/>
        <w:gridCol w:w="1935"/>
        <w:gridCol w:w="1935"/>
        <w:gridCol w:w="1936"/>
      </w:tblGrid>
      <w:tr w:rsidR="001628FD" w14:paraId="4928C1DA" w14:textId="77777777">
        <w:trPr>
          <w:tblHeader/>
        </w:trPr>
        <w:tc>
          <w:tcPr>
            <w:tcW w:w="1042" w:type="dxa"/>
            <w:tcMar>
              <w:top w:w="15" w:type="dxa"/>
              <w:left w:w="0" w:type="dxa"/>
              <w:bottom w:w="15" w:type="dxa"/>
              <w:right w:w="15" w:type="dxa"/>
            </w:tcMar>
            <w:vAlign w:val="center"/>
          </w:tcPr>
          <w:p w14:paraId="2DE70EAA" w14:textId="77777777" w:rsidR="001628FD" w:rsidRDefault="00000000">
            <w:pPr>
              <w:ind w:firstLine="0"/>
              <w:jc w:val="center"/>
              <w:rPr>
                <w:b/>
                <w:color w:val="000000"/>
                <w:sz w:val="24"/>
                <w:szCs w:val="24"/>
              </w:rPr>
            </w:pPr>
            <w:r>
              <w:rPr>
                <w:b/>
                <w:color w:val="000000"/>
                <w:sz w:val="24"/>
                <w:szCs w:val="24"/>
              </w:rPr>
              <w:t>Модель</w:t>
            </w:r>
          </w:p>
        </w:tc>
        <w:tc>
          <w:tcPr>
            <w:tcW w:w="2497" w:type="dxa"/>
          </w:tcPr>
          <w:p w14:paraId="142A604F" w14:textId="77777777" w:rsidR="001628FD" w:rsidRDefault="00000000">
            <w:pPr>
              <w:ind w:firstLine="0"/>
              <w:jc w:val="center"/>
              <w:rPr>
                <w:b/>
                <w:color w:val="000000"/>
                <w:sz w:val="24"/>
                <w:szCs w:val="24"/>
              </w:rPr>
            </w:pPr>
            <w:r>
              <w:rPr>
                <w:b/>
                <w:color w:val="000000"/>
                <w:sz w:val="24"/>
                <w:szCs w:val="24"/>
              </w:rPr>
              <w:t>Особенности архитектуры</w:t>
            </w:r>
          </w:p>
        </w:tc>
        <w:tc>
          <w:tcPr>
            <w:tcW w:w="1935" w:type="dxa"/>
          </w:tcPr>
          <w:p w14:paraId="38BD744B" w14:textId="77777777" w:rsidR="001628FD" w:rsidRDefault="00000000">
            <w:pPr>
              <w:ind w:firstLine="0"/>
              <w:jc w:val="center"/>
              <w:rPr>
                <w:b/>
                <w:color w:val="000000"/>
                <w:sz w:val="24"/>
                <w:szCs w:val="24"/>
              </w:rPr>
            </w:pPr>
            <w:r>
              <w:rPr>
                <w:b/>
                <w:color w:val="000000"/>
                <w:sz w:val="24"/>
                <w:szCs w:val="24"/>
              </w:rPr>
              <w:t>Оценка качества распознавания текста (CER)</w:t>
            </w:r>
          </w:p>
        </w:tc>
        <w:tc>
          <w:tcPr>
            <w:tcW w:w="1935" w:type="dxa"/>
          </w:tcPr>
          <w:p w14:paraId="5723208F" w14:textId="77777777" w:rsidR="001628FD" w:rsidRDefault="00000000">
            <w:pPr>
              <w:ind w:firstLine="0"/>
              <w:jc w:val="center"/>
              <w:rPr>
                <w:b/>
                <w:color w:val="000000"/>
                <w:sz w:val="24"/>
                <w:szCs w:val="24"/>
              </w:rPr>
            </w:pPr>
            <w:r>
              <w:rPr>
                <w:b/>
                <w:color w:val="000000"/>
                <w:sz w:val="24"/>
                <w:szCs w:val="24"/>
              </w:rPr>
              <w:t>Преимущества</w:t>
            </w:r>
          </w:p>
        </w:tc>
        <w:tc>
          <w:tcPr>
            <w:tcW w:w="1936" w:type="dxa"/>
          </w:tcPr>
          <w:p w14:paraId="79A4FA71" w14:textId="77777777" w:rsidR="001628FD" w:rsidRDefault="00000000">
            <w:pPr>
              <w:ind w:firstLine="0"/>
              <w:jc w:val="center"/>
              <w:rPr>
                <w:b/>
                <w:color w:val="000000"/>
                <w:sz w:val="24"/>
                <w:szCs w:val="24"/>
              </w:rPr>
            </w:pPr>
            <w:r>
              <w:rPr>
                <w:b/>
                <w:color w:val="000000"/>
                <w:sz w:val="24"/>
                <w:szCs w:val="24"/>
              </w:rPr>
              <w:t>Недостатки</w:t>
            </w:r>
          </w:p>
        </w:tc>
      </w:tr>
      <w:tr w:rsidR="001628FD" w14:paraId="41A3FBBC" w14:textId="77777777">
        <w:tc>
          <w:tcPr>
            <w:tcW w:w="1042" w:type="dxa"/>
            <w:tcMar>
              <w:top w:w="15" w:type="dxa"/>
              <w:left w:w="0" w:type="dxa"/>
              <w:bottom w:w="15" w:type="dxa"/>
              <w:right w:w="15" w:type="dxa"/>
            </w:tcMar>
            <w:vAlign w:val="center"/>
          </w:tcPr>
          <w:p w14:paraId="3BA1AB53" w14:textId="77777777" w:rsidR="001628FD" w:rsidRDefault="00000000">
            <w:pPr>
              <w:ind w:firstLine="0"/>
              <w:rPr>
                <w:color w:val="000000"/>
                <w:sz w:val="24"/>
                <w:szCs w:val="24"/>
              </w:rPr>
            </w:pPr>
            <w:proofErr w:type="spellStart"/>
            <w:r>
              <w:rPr>
                <w:b/>
                <w:color w:val="000000"/>
                <w:sz w:val="24"/>
                <w:szCs w:val="24"/>
              </w:rPr>
              <w:t>Tesseract</w:t>
            </w:r>
            <w:proofErr w:type="spellEnd"/>
          </w:p>
        </w:tc>
        <w:tc>
          <w:tcPr>
            <w:tcW w:w="2497" w:type="dxa"/>
          </w:tcPr>
          <w:p w14:paraId="443674E8" w14:textId="77777777" w:rsidR="001628FD" w:rsidRDefault="00000000">
            <w:pPr>
              <w:ind w:firstLine="0"/>
              <w:jc w:val="left"/>
              <w:rPr>
                <w:color w:val="000000"/>
                <w:sz w:val="22"/>
                <w:szCs w:val="22"/>
              </w:rPr>
            </w:pPr>
            <w:r>
              <w:rPr>
                <w:color w:val="000000"/>
                <w:sz w:val="22"/>
                <w:szCs w:val="22"/>
              </w:rPr>
              <w:t xml:space="preserve">Основан на традиционных методах OCR с использованием LSTM (Long </w:t>
            </w:r>
            <w:proofErr w:type="spellStart"/>
            <w:r>
              <w:rPr>
                <w:color w:val="000000"/>
                <w:sz w:val="22"/>
                <w:szCs w:val="22"/>
              </w:rPr>
              <w:t>Short-Term</w:t>
            </w:r>
            <w:proofErr w:type="spellEnd"/>
            <w:r>
              <w:rPr>
                <w:color w:val="000000"/>
                <w:sz w:val="22"/>
                <w:szCs w:val="22"/>
              </w:rPr>
              <w:t xml:space="preserve"> Memory) для распознавания текста. Поддерживает более 100 языков.</w:t>
            </w:r>
          </w:p>
        </w:tc>
        <w:tc>
          <w:tcPr>
            <w:tcW w:w="1935" w:type="dxa"/>
          </w:tcPr>
          <w:p w14:paraId="782FB561" w14:textId="77777777" w:rsidR="001628FD" w:rsidRDefault="00000000">
            <w:pPr>
              <w:ind w:firstLine="0"/>
              <w:jc w:val="left"/>
              <w:rPr>
                <w:color w:val="000000"/>
                <w:sz w:val="22"/>
                <w:szCs w:val="22"/>
              </w:rPr>
            </w:pPr>
            <w:r>
              <w:rPr>
                <w:color w:val="000000"/>
                <w:sz w:val="22"/>
                <w:szCs w:val="22"/>
              </w:rPr>
              <w:t>Высокая точность на стандартизированных документах. CER: ~5-10% на качественных изображениях.</w:t>
            </w:r>
          </w:p>
        </w:tc>
        <w:tc>
          <w:tcPr>
            <w:tcW w:w="1935" w:type="dxa"/>
          </w:tcPr>
          <w:p w14:paraId="594E46EB" w14:textId="77777777" w:rsidR="001628FD" w:rsidRDefault="00000000">
            <w:pPr>
              <w:ind w:firstLine="0"/>
              <w:jc w:val="left"/>
              <w:rPr>
                <w:color w:val="000000"/>
                <w:sz w:val="22"/>
                <w:szCs w:val="22"/>
              </w:rPr>
            </w:pPr>
            <w:r>
              <w:rPr>
                <w:color w:val="000000"/>
                <w:sz w:val="22"/>
                <w:szCs w:val="22"/>
              </w:rPr>
              <w:t>Поддержка множества языков, низкие требования к вычислительным ресурсам, открытый исходный код.</w:t>
            </w:r>
          </w:p>
        </w:tc>
        <w:tc>
          <w:tcPr>
            <w:tcW w:w="1936" w:type="dxa"/>
          </w:tcPr>
          <w:p w14:paraId="2B0388CD" w14:textId="77777777" w:rsidR="001628FD" w:rsidRDefault="00000000">
            <w:pPr>
              <w:ind w:firstLine="0"/>
              <w:jc w:val="left"/>
              <w:rPr>
                <w:color w:val="000000"/>
                <w:sz w:val="22"/>
                <w:szCs w:val="22"/>
              </w:rPr>
            </w:pPr>
            <w:r>
              <w:rPr>
                <w:color w:val="000000"/>
                <w:sz w:val="22"/>
                <w:szCs w:val="22"/>
              </w:rPr>
              <w:t>Низкая точность на низкокачественных изображениях, сложности с нестандартными макетами и шрифтами.</w:t>
            </w:r>
          </w:p>
        </w:tc>
      </w:tr>
      <w:tr w:rsidR="001628FD" w14:paraId="2C9826E3" w14:textId="77777777">
        <w:tc>
          <w:tcPr>
            <w:tcW w:w="1042" w:type="dxa"/>
            <w:tcMar>
              <w:top w:w="15" w:type="dxa"/>
              <w:left w:w="0" w:type="dxa"/>
              <w:bottom w:w="15" w:type="dxa"/>
              <w:right w:w="15" w:type="dxa"/>
            </w:tcMar>
            <w:vAlign w:val="center"/>
          </w:tcPr>
          <w:p w14:paraId="4AFD3E47" w14:textId="77777777" w:rsidR="001628FD" w:rsidRDefault="00000000">
            <w:pPr>
              <w:ind w:firstLine="0"/>
              <w:rPr>
                <w:color w:val="000000"/>
                <w:sz w:val="24"/>
                <w:szCs w:val="24"/>
              </w:rPr>
            </w:pPr>
            <w:proofErr w:type="spellStart"/>
            <w:r>
              <w:rPr>
                <w:b/>
                <w:color w:val="000000"/>
                <w:sz w:val="24"/>
                <w:szCs w:val="24"/>
              </w:rPr>
              <w:t>EasyOCR</w:t>
            </w:r>
            <w:proofErr w:type="spellEnd"/>
          </w:p>
        </w:tc>
        <w:tc>
          <w:tcPr>
            <w:tcW w:w="2497" w:type="dxa"/>
          </w:tcPr>
          <w:p w14:paraId="704B019B" w14:textId="77777777" w:rsidR="001628FD" w:rsidRDefault="00000000">
            <w:pPr>
              <w:ind w:firstLine="0"/>
              <w:jc w:val="left"/>
              <w:rPr>
                <w:color w:val="000000"/>
                <w:sz w:val="22"/>
                <w:szCs w:val="22"/>
              </w:rPr>
            </w:pPr>
            <w:r>
              <w:rPr>
                <w:color w:val="000000"/>
                <w:sz w:val="22"/>
                <w:szCs w:val="22"/>
              </w:rPr>
              <w:t>Основан на современных нейронных сетях, сочетает CNN (</w:t>
            </w:r>
            <w:proofErr w:type="spellStart"/>
            <w:r>
              <w:rPr>
                <w:color w:val="000000"/>
                <w:sz w:val="22"/>
                <w:szCs w:val="22"/>
              </w:rPr>
              <w:t>сверточные</w:t>
            </w:r>
            <w:proofErr w:type="spellEnd"/>
            <w:r>
              <w:rPr>
                <w:color w:val="000000"/>
                <w:sz w:val="22"/>
                <w:szCs w:val="22"/>
              </w:rPr>
              <w:t xml:space="preserve"> нейронные сети) и RNN (рекуррентные нейронные сети). Поддерживает более 80 языков.</w:t>
            </w:r>
          </w:p>
        </w:tc>
        <w:tc>
          <w:tcPr>
            <w:tcW w:w="1935" w:type="dxa"/>
          </w:tcPr>
          <w:p w14:paraId="08899305" w14:textId="77777777" w:rsidR="001628FD" w:rsidRDefault="00000000">
            <w:pPr>
              <w:ind w:firstLine="0"/>
              <w:jc w:val="left"/>
              <w:rPr>
                <w:color w:val="000000"/>
                <w:sz w:val="22"/>
                <w:szCs w:val="22"/>
              </w:rPr>
            </w:pPr>
            <w:r>
              <w:rPr>
                <w:color w:val="000000"/>
                <w:sz w:val="22"/>
                <w:szCs w:val="22"/>
              </w:rPr>
              <w:t>Высокая точность на сложных изображениях. CER: ~3-7% на разнообразных данных.</w:t>
            </w:r>
          </w:p>
        </w:tc>
        <w:tc>
          <w:tcPr>
            <w:tcW w:w="1935" w:type="dxa"/>
          </w:tcPr>
          <w:p w14:paraId="20D9D619" w14:textId="77777777" w:rsidR="001628FD" w:rsidRDefault="00000000">
            <w:pPr>
              <w:ind w:firstLine="0"/>
              <w:jc w:val="left"/>
              <w:rPr>
                <w:color w:val="000000"/>
                <w:sz w:val="22"/>
                <w:szCs w:val="22"/>
              </w:rPr>
            </w:pPr>
            <w:r>
              <w:rPr>
                <w:color w:val="000000"/>
                <w:sz w:val="22"/>
                <w:szCs w:val="22"/>
              </w:rPr>
              <w:t>Высокая точность на низкокачественных изображениях, поддержка множества языков, простота использования.</w:t>
            </w:r>
          </w:p>
        </w:tc>
        <w:tc>
          <w:tcPr>
            <w:tcW w:w="1936" w:type="dxa"/>
          </w:tcPr>
          <w:p w14:paraId="5FF74829" w14:textId="77777777" w:rsidR="001628FD" w:rsidRDefault="00000000">
            <w:pPr>
              <w:ind w:firstLine="0"/>
              <w:jc w:val="left"/>
              <w:rPr>
                <w:color w:val="000000"/>
                <w:sz w:val="22"/>
                <w:szCs w:val="22"/>
              </w:rPr>
            </w:pPr>
            <w:r>
              <w:rPr>
                <w:color w:val="000000"/>
                <w:sz w:val="22"/>
                <w:szCs w:val="22"/>
              </w:rPr>
              <w:t>Зависимость от качества входных данных, сложность работы с нестандартными макетами.</w:t>
            </w:r>
          </w:p>
        </w:tc>
      </w:tr>
      <w:tr w:rsidR="001628FD" w14:paraId="0BFD10EB" w14:textId="77777777">
        <w:tc>
          <w:tcPr>
            <w:tcW w:w="1042" w:type="dxa"/>
            <w:tcMar>
              <w:top w:w="15" w:type="dxa"/>
              <w:left w:w="0" w:type="dxa"/>
              <w:bottom w:w="15" w:type="dxa"/>
              <w:right w:w="15" w:type="dxa"/>
            </w:tcMar>
            <w:vAlign w:val="center"/>
          </w:tcPr>
          <w:p w14:paraId="64188BB5" w14:textId="77777777" w:rsidR="001628FD" w:rsidRDefault="00000000">
            <w:pPr>
              <w:ind w:firstLine="0"/>
              <w:rPr>
                <w:color w:val="000000"/>
                <w:sz w:val="24"/>
                <w:szCs w:val="24"/>
              </w:rPr>
            </w:pPr>
            <w:proofErr w:type="spellStart"/>
            <w:r>
              <w:rPr>
                <w:b/>
                <w:color w:val="000000"/>
                <w:sz w:val="24"/>
                <w:szCs w:val="24"/>
              </w:rPr>
              <w:t>TrOCR</w:t>
            </w:r>
            <w:proofErr w:type="spellEnd"/>
          </w:p>
        </w:tc>
        <w:tc>
          <w:tcPr>
            <w:tcW w:w="2497" w:type="dxa"/>
          </w:tcPr>
          <w:p w14:paraId="1CB49644" w14:textId="77777777" w:rsidR="001628FD" w:rsidRDefault="00000000">
            <w:pPr>
              <w:ind w:firstLine="0"/>
              <w:jc w:val="left"/>
              <w:rPr>
                <w:color w:val="000000"/>
                <w:sz w:val="22"/>
                <w:szCs w:val="22"/>
              </w:rPr>
            </w:pPr>
            <w:r>
              <w:rPr>
                <w:color w:val="000000"/>
                <w:sz w:val="22"/>
                <w:szCs w:val="22"/>
              </w:rPr>
              <w:t xml:space="preserve">Основан на архитектуре </w:t>
            </w:r>
            <w:proofErr w:type="spellStart"/>
            <w:r>
              <w:rPr>
                <w:color w:val="000000"/>
                <w:sz w:val="22"/>
                <w:szCs w:val="22"/>
              </w:rPr>
              <w:t>Transformer</w:t>
            </w:r>
            <w:proofErr w:type="spellEnd"/>
            <w:r>
              <w:rPr>
                <w:color w:val="000000"/>
                <w:sz w:val="22"/>
                <w:szCs w:val="22"/>
              </w:rPr>
              <w:t xml:space="preserve">, использует </w:t>
            </w:r>
            <w:proofErr w:type="spellStart"/>
            <w:r>
              <w:rPr>
                <w:color w:val="000000"/>
                <w:sz w:val="22"/>
                <w:szCs w:val="22"/>
              </w:rPr>
              <w:t>предобученные</w:t>
            </w:r>
            <w:proofErr w:type="spellEnd"/>
            <w:r>
              <w:rPr>
                <w:color w:val="000000"/>
                <w:sz w:val="22"/>
                <w:szCs w:val="22"/>
              </w:rPr>
              <w:t xml:space="preserve"> модели для обработки изображений (</w:t>
            </w:r>
            <w:proofErr w:type="spellStart"/>
            <w:r>
              <w:rPr>
                <w:color w:val="000000"/>
                <w:sz w:val="22"/>
                <w:szCs w:val="22"/>
              </w:rPr>
              <w:t>ViT</w:t>
            </w:r>
            <w:proofErr w:type="spellEnd"/>
            <w:r>
              <w:rPr>
                <w:color w:val="000000"/>
                <w:sz w:val="22"/>
                <w:szCs w:val="22"/>
              </w:rPr>
              <w:t xml:space="preserve">, </w:t>
            </w:r>
            <w:proofErr w:type="spellStart"/>
            <w:r>
              <w:rPr>
                <w:color w:val="000000"/>
                <w:sz w:val="22"/>
                <w:szCs w:val="22"/>
              </w:rPr>
              <w:t>BEiT</w:t>
            </w:r>
            <w:proofErr w:type="spellEnd"/>
            <w:r>
              <w:rPr>
                <w:color w:val="000000"/>
                <w:sz w:val="22"/>
                <w:szCs w:val="22"/>
              </w:rPr>
              <w:t>) и текста (</w:t>
            </w:r>
            <w:proofErr w:type="spellStart"/>
            <w:r>
              <w:rPr>
                <w:color w:val="000000"/>
                <w:sz w:val="22"/>
                <w:szCs w:val="22"/>
              </w:rPr>
              <w:t>RoBERTa</w:t>
            </w:r>
            <w:proofErr w:type="spellEnd"/>
            <w:r>
              <w:rPr>
                <w:color w:val="000000"/>
                <w:sz w:val="22"/>
                <w:szCs w:val="22"/>
              </w:rPr>
              <w:t xml:space="preserve">, </w:t>
            </w:r>
            <w:proofErr w:type="spellStart"/>
            <w:r>
              <w:rPr>
                <w:color w:val="000000"/>
                <w:sz w:val="22"/>
                <w:szCs w:val="22"/>
              </w:rPr>
              <w:t>MiniLM</w:t>
            </w:r>
            <w:proofErr w:type="spellEnd"/>
            <w:r>
              <w:rPr>
                <w:color w:val="000000"/>
                <w:sz w:val="22"/>
                <w:szCs w:val="22"/>
              </w:rPr>
              <w:t>).</w:t>
            </w:r>
          </w:p>
        </w:tc>
        <w:tc>
          <w:tcPr>
            <w:tcW w:w="1935" w:type="dxa"/>
          </w:tcPr>
          <w:p w14:paraId="56F57DAD" w14:textId="77777777" w:rsidR="001628FD" w:rsidRDefault="00000000">
            <w:pPr>
              <w:ind w:firstLine="0"/>
              <w:jc w:val="left"/>
              <w:rPr>
                <w:color w:val="000000"/>
                <w:sz w:val="22"/>
                <w:szCs w:val="22"/>
              </w:rPr>
            </w:pPr>
            <w:r>
              <w:rPr>
                <w:color w:val="000000"/>
                <w:sz w:val="22"/>
                <w:szCs w:val="22"/>
              </w:rPr>
              <w:t>Высокая точность на печатных, рукописных и сценарных текстах. CER: ~2-5% на специализированных данных.</w:t>
            </w:r>
          </w:p>
        </w:tc>
        <w:tc>
          <w:tcPr>
            <w:tcW w:w="1935" w:type="dxa"/>
          </w:tcPr>
          <w:p w14:paraId="22E340EC" w14:textId="77777777" w:rsidR="001628FD" w:rsidRDefault="00000000">
            <w:pPr>
              <w:ind w:firstLine="0"/>
              <w:jc w:val="left"/>
              <w:rPr>
                <w:color w:val="000000"/>
                <w:sz w:val="22"/>
                <w:szCs w:val="22"/>
              </w:rPr>
            </w:pPr>
            <w:r>
              <w:rPr>
                <w:color w:val="000000"/>
                <w:sz w:val="22"/>
                <w:szCs w:val="22"/>
              </w:rPr>
              <w:t>Высокая точность и гибкость, способность работать с текстами различных размеров и форм, поддержка многоязычного распознавания.</w:t>
            </w:r>
          </w:p>
        </w:tc>
        <w:tc>
          <w:tcPr>
            <w:tcW w:w="1936" w:type="dxa"/>
          </w:tcPr>
          <w:p w14:paraId="033E66DE" w14:textId="77777777" w:rsidR="001628FD" w:rsidRDefault="00000000">
            <w:pPr>
              <w:ind w:firstLine="0"/>
              <w:jc w:val="left"/>
              <w:rPr>
                <w:color w:val="000000"/>
                <w:sz w:val="22"/>
                <w:szCs w:val="22"/>
              </w:rPr>
            </w:pPr>
            <w:r>
              <w:rPr>
                <w:color w:val="000000"/>
                <w:sz w:val="22"/>
                <w:szCs w:val="22"/>
              </w:rPr>
              <w:t>Высокие требования к вычислительным ресурсам, сложность в обучении и настройке.</w:t>
            </w:r>
          </w:p>
        </w:tc>
      </w:tr>
      <w:tr w:rsidR="001628FD" w14:paraId="76A5B035" w14:textId="77777777">
        <w:tc>
          <w:tcPr>
            <w:tcW w:w="1042" w:type="dxa"/>
            <w:tcMar>
              <w:top w:w="15" w:type="dxa"/>
              <w:left w:w="0" w:type="dxa"/>
              <w:bottom w:w="15" w:type="dxa"/>
              <w:right w:w="15" w:type="dxa"/>
            </w:tcMar>
            <w:vAlign w:val="center"/>
          </w:tcPr>
          <w:p w14:paraId="067EB8AE" w14:textId="77777777" w:rsidR="001628FD" w:rsidRDefault="00000000">
            <w:pPr>
              <w:ind w:firstLine="0"/>
              <w:rPr>
                <w:color w:val="000000"/>
                <w:sz w:val="24"/>
                <w:szCs w:val="24"/>
              </w:rPr>
            </w:pPr>
            <w:proofErr w:type="spellStart"/>
            <w:r>
              <w:rPr>
                <w:b/>
                <w:color w:val="000000"/>
                <w:sz w:val="24"/>
                <w:szCs w:val="24"/>
              </w:rPr>
              <w:t>Donut</w:t>
            </w:r>
            <w:proofErr w:type="spellEnd"/>
          </w:p>
        </w:tc>
        <w:tc>
          <w:tcPr>
            <w:tcW w:w="2497" w:type="dxa"/>
          </w:tcPr>
          <w:p w14:paraId="467FA33F" w14:textId="77777777" w:rsidR="001628FD" w:rsidRDefault="00000000">
            <w:pPr>
              <w:ind w:firstLine="0"/>
              <w:jc w:val="left"/>
              <w:rPr>
                <w:color w:val="000000"/>
                <w:sz w:val="22"/>
                <w:szCs w:val="22"/>
              </w:rPr>
            </w:pPr>
            <w:r>
              <w:rPr>
                <w:color w:val="000000"/>
                <w:sz w:val="22"/>
                <w:szCs w:val="22"/>
              </w:rPr>
              <w:t xml:space="preserve">Основан на архитектуре </w:t>
            </w:r>
            <w:proofErr w:type="spellStart"/>
            <w:r>
              <w:rPr>
                <w:color w:val="000000"/>
                <w:sz w:val="22"/>
                <w:szCs w:val="22"/>
              </w:rPr>
              <w:t>Transformer</w:t>
            </w:r>
            <w:proofErr w:type="spellEnd"/>
            <w:r>
              <w:rPr>
                <w:color w:val="000000"/>
                <w:sz w:val="22"/>
                <w:szCs w:val="22"/>
              </w:rPr>
              <w:t xml:space="preserve">, исключает этап OCR, напрямую преобразует изображение документа в </w:t>
            </w:r>
            <w:r>
              <w:rPr>
                <w:color w:val="000000"/>
                <w:sz w:val="22"/>
                <w:szCs w:val="22"/>
              </w:rPr>
              <w:lastRenderedPageBreak/>
              <w:t xml:space="preserve">структурированные данные. Использует генератор синтетических документов </w:t>
            </w:r>
            <w:proofErr w:type="spellStart"/>
            <w:r>
              <w:rPr>
                <w:color w:val="000000"/>
                <w:sz w:val="22"/>
                <w:szCs w:val="22"/>
              </w:rPr>
              <w:t>SynthDoG</w:t>
            </w:r>
            <w:proofErr w:type="spellEnd"/>
            <w:r>
              <w:rPr>
                <w:color w:val="000000"/>
                <w:sz w:val="22"/>
                <w:szCs w:val="22"/>
              </w:rPr>
              <w:t xml:space="preserve"> для обучения.</w:t>
            </w:r>
          </w:p>
        </w:tc>
        <w:tc>
          <w:tcPr>
            <w:tcW w:w="1935" w:type="dxa"/>
          </w:tcPr>
          <w:p w14:paraId="29A693BD" w14:textId="77777777" w:rsidR="001628FD" w:rsidRDefault="00000000">
            <w:pPr>
              <w:ind w:firstLine="0"/>
              <w:jc w:val="left"/>
              <w:rPr>
                <w:color w:val="000000"/>
                <w:sz w:val="22"/>
                <w:szCs w:val="22"/>
              </w:rPr>
            </w:pPr>
            <w:r>
              <w:rPr>
                <w:color w:val="000000"/>
                <w:sz w:val="22"/>
                <w:szCs w:val="22"/>
              </w:rPr>
              <w:lastRenderedPageBreak/>
              <w:t xml:space="preserve">Высокая точность на сложных документах. CER: ~1-3% на </w:t>
            </w:r>
            <w:r>
              <w:rPr>
                <w:color w:val="000000"/>
                <w:sz w:val="22"/>
                <w:szCs w:val="22"/>
              </w:rPr>
              <w:lastRenderedPageBreak/>
              <w:t>синтетических данных.</w:t>
            </w:r>
          </w:p>
        </w:tc>
        <w:tc>
          <w:tcPr>
            <w:tcW w:w="1935" w:type="dxa"/>
          </w:tcPr>
          <w:p w14:paraId="767E8329" w14:textId="77777777" w:rsidR="001628FD" w:rsidRDefault="00000000">
            <w:pPr>
              <w:ind w:firstLine="0"/>
              <w:jc w:val="left"/>
              <w:rPr>
                <w:color w:val="000000"/>
                <w:sz w:val="22"/>
                <w:szCs w:val="22"/>
              </w:rPr>
            </w:pPr>
            <w:r>
              <w:rPr>
                <w:color w:val="000000"/>
                <w:sz w:val="22"/>
                <w:szCs w:val="22"/>
              </w:rPr>
              <w:lastRenderedPageBreak/>
              <w:t xml:space="preserve">Исключает необходимость в OCR, высокая точность на сложных </w:t>
            </w:r>
            <w:r>
              <w:rPr>
                <w:color w:val="000000"/>
                <w:sz w:val="22"/>
                <w:szCs w:val="22"/>
              </w:rPr>
              <w:lastRenderedPageBreak/>
              <w:t>документах, возможность обработки полных страниц без предварительной локализации текста.</w:t>
            </w:r>
          </w:p>
        </w:tc>
        <w:tc>
          <w:tcPr>
            <w:tcW w:w="1936" w:type="dxa"/>
          </w:tcPr>
          <w:p w14:paraId="6E7AC35D" w14:textId="77777777" w:rsidR="001628FD" w:rsidRDefault="00000000">
            <w:pPr>
              <w:ind w:firstLine="0"/>
              <w:jc w:val="left"/>
              <w:rPr>
                <w:color w:val="000000"/>
                <w:sz w:val="22"/>
                <w:szCs w:val="22"/>
              </w:rPr>
            </w:pPr>
            <w:r>
              <w:rPr>
                <w:color w:val="000000"/>
                <w:sz w:val="22"/>
                <w:szCs w:val="22"/>
              </w:rPr>
              <w:lastRenderedPageBreak/>
              <w:t xml:space="preserve">Требует значительных вычислительных ресурсов для обучения, </w:t>
            </w:r>
            <w:r>
              <w:rPr>
                <w:color w:val="000000"/>
                <w:sz w:val="22"/>
                <w:szCs w:val="22"/>
              </w:rPr>
              <w:lastRenderedPageBreak/>
              <w:t>зависимость от качества синтетических данных, сложность адаптации к новым доменам.</w:t>
            </w:r>
          </w:p>
        </w:tc>
      </w:tr>
    </w:tbl>
    <w:p w14:paraId="4D65D0F9" w14:textId="77777777" w:rsidR="001628FD" w:rsidRDefault="001628FD">
      <w:pPr>
        <w:ind w:firstLine="0"/>
        <w:rPr>
          <w:color w:val="000000"/>
        </w:rPr>
      </w:pPr>
    </w:p>
    <w:p w14:paraId="560EB3B4" w14:textId="77777777" w:rsidR="001628FD" w:rsidRDefault="00000000">
      <w:pPr>
        <w:rPr>
          <w:color w:val="000000"/>
        </w:rPr>
      </w:pPr>
      <w:r>
        <w:rPr>
          <w:color w:val="000000"/>
        </w:rPr>
        <w:t xml:space="preserve">Проведенный обзор современных методов оптического распознавания символов (OCR) показал, что для задачи распознавания текста на удостоверениях о повышении квалификации могут быть эффективно применены такие системы, как </w:t>
      </w:r>
      <w:proofErr w:type="spellStart"/>
      <w:r>
        <w:rPr>
          <w:color w:val="000000"/>
        </w:rPr>
        <w:t>Tesseract</w:t>
      </w:r>
      <w:proofErr w:type="spellEnd"/>
      <w:r>
        <w:rPr>
          <w:color w:val="000000"/>
        </w:rPr>
        <w:t xml:space="preserve"> и </w:t>
      </w:r>
      <w:proofErr w:type="spellStart"/>
      <w:r>
        <w:rPr>
          <w:color w:val="000000"/>
        </w:rPr>
        <w:t>EasyOCR</w:t>
      </w:r>
      <w:proofErr w:type="spellEnd"/>
      <w:r>
        <w:rPr>
          <w:color w:val="000000"/>
        </w:rPr>
        <w:t xml:space="preserve">. Однако необходимо дальнейшее тестирование для определения лучшего варианта. </w:t>
      </w:r>
    </w:p>
    <w:p w14:paraId="0D10D2AA" w14:textId="77777777" w:rsidR="001628FD" w:rsidRDefault="00000000">
      <w:pPr>
        <w:rPr>
          <w:color w:val="000000"/>
        </w:rPr>
      </w:pPr>
      <w:r>
        <w:rPr>
          <w:color w:val="000000"/>
        </w:rPr>
        <w:t xml:space="preserve">В отличие от </w:t>
      </w:r>
      <w:proofErr w:type="spellStart"/>
      <w:r>
        <w:rPr>
          <w:color w:val="000000"/>
        </w:rPr>
        <w:t>Tesseract</w:t>
      </w:r>
      <w:proofErr w:type="spellEnd"/>
      <w:r>
        <w:rPr>
          <w:color w:val="000000"/>
        </w:rPr>
        <w:t xml:space="preserve"> и </w:t>
      </w:r>
      <w:proofErr w:type="spellStart"/>
      <w:r>
        <w:rPr>
          <w:color w:val="000000"/>
        </w:rPr>
        <w:t>EasyOCR</w:t>
      </w:r>
      <w:proofErr w:type="spellEnd"/>
      <w:r>
        <w:rPr>
          <w:color w:val="000000"/>
        </w:rPr>
        <w:t xml:space="preserve">, методы </w:t>
      </w:r>
      <w:proofErr w:type="spellStart"/>
      <w:r>
        <w:rPr>
          <w:color w:val="000000"/>
        </w:rPr>
        <w:t>TrOCR</w:t>
      </w:r>
      <w:proofErr w:type="spellEnd"/>
      <w:r>
        <w:rPr>
          <w:color w:val="000000"/>
        </w:rPr>
        <w:t xml:space="preserve"> и </w:t>
      </w:r>
      <w:proofErr w:type="spellStart"/>
      <w:r>
        <w:rPr>
          <w:color w:val="000000"/>
        </w:rPr>
        <w:t>Donut</w:t>
      </w:r>
      <w:proofErr w:type="spellEnd"/>
      <w:r>
        <w:rPr>
          <w:color w:val="000000"/>
        </w:rPr>
        <w:t xml:space="preserve">, основанные на архитектуре </w:t>
      </w:r>
      <w:proofErr w:type="spellStart"/>
      <w:r>
        <w:rPr>
          <w:color w:val="000000"/>
        </w:rPr>
        <w:t>Transformer</w:t>
      </w:r>
      <w:proofErr w:type="spellEnd"/>
      <w:r>
        <w:rPr>
          <w:color w:val="000000"/>
        </w:rPr>
        <w:t xml:space="preserve">, хотя и демонстрирует высокую точность и гибкость, требуют значительных вычислительных ресурсов для обучения и эксплуатации. Это делает их менее подходящими для задач, где важна доступность и простота внедрения, таких как распознавание текста на удостоверениях о повышении квалификации. </w:t>
      </w:r>
    </w:p>
    <w:p w14:paraId="596E882B" w14:textId="77777777" w:rsidR="001628FD" w:rsidRDefault="001628FD">
      <w:pPr>
        <w:rPr>
          <w:color w:val="000000"/>
        </w:rPr>
      </w:pPr>
    </w:p>
    <w:p w14:paraId="006AAD3F" w14:textId="77777777" w:rsidR="001628FD" w:rsidRDefault="00000000">
      <w:pPr>
        <w:pStyle w:val="2"/>
      </w:pPr>
      <w:bookmarkStart w:id="10" w:name="_heading=h.3bjkptfwowqk" w:colFirst="0" w:colLast="0"/>
      <w:bookmarkEnd w:id="10"/>
      <w:r>
        <w:t>1.5 Современные методы постобработки текста</w:t>
      </w:r>
    </w:p>
    <w:p w14:paraId="1784F247" w14:textId="77777777" w:rsidR="001628FD" w:rsidRDefault="001628FD">
      <w:pPr>
        <w:rPr>
          <w:color w:val="000000"/>
        </w:rPr>
      </w:pPr>
    </w:p>
    <w:p w14:paraId="624F3D99" w14:textId="77777777" w:rsidR="001628FD" w:rsidRDefault="00000000">
      <w:pPr>
        <w:rPr>
          <w:color w:val="000000"/>
        </w:rPr>
      </w:pPr>
      <w:r>
        <w:rPr>
          <w:color w:val="000000"/>
        </w:rPr>
        <w:t xml:space="preserve">Распознавание текста на отсканированных документах, таких как удостоверения о повышении квалификации, требует не только точного извлечения текста, но и его последующей обработки для устранения ошибок, вызванных неправильным распознаванием символов, низким качеством изображений, нестандартными шрифтами или сложной структурой документа. </w:t>
      </w:r>
    </w:p>
    <w:p w14:paraId="14FAF794" w14:textId="77777777" w:rsidR="001628FD" w:rsidRDefault="00000000">
      <w:pPr>
        <w:rPr>
          <w:color w:val="000000"/>
        </w:rPr>
      </w:pPr>
      <w:r>
        <w:rPr>
          <w:color w:val="000000"/>
        </w:rPr>
        <w:lastRenderedPageBreak/>
        <w:t xml:space="preserve">Регулярные выражения остаются одним из наиболее распространенных методов постобработки текста после OCR. Они позволяют исправлять типичные ошибки, такие как неправильное распознавание символов, пропуски или лишние пробелы. В работе </w:t>
      </w:r>
      <w:proofErr w:type="spellStart"/>
      <w:r>
        <w:rPr>
          <w:color w:val="000000"/>
        </w:rPr>
        <w:t>Patel</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(2024) "</w:t>
      </w:r>
      <w:proofErr w:type="spellStart"/>
      <w:r>
        <w:rPr>
          <w:color w:val="000000"/>
        </w:rPr>
        <w:t>Modernizing</w:t>
      </w:r>
      <w:proofErr w:type="spellEnd"/>
      <w:r>
        <w:rPr>
          <w:color w:val="000000"/>
        </w:rPr>
        <w:t xml:space="preserve"> Data Processing: </w:t>
      </w:r>
      <w:proofErr w:type="spellStart"/>
      <w:r>
        <w:rPr>
          <w:color w:val="000000"/>
        </w:rPr>
        <w:t>CNNs</w:t>
      </w:r>
      <w:proofErr w:type="spellEnd"/>
      <w:r>
        <w:rPr>
          <w:color w:val="000000"/>
        </w:rPr>
        <w:t xml:space="preserve"> </w:t>
      </w:r>
      <w:proofErr w:type="spellStart"/>
      <w:r>
        <w:rPr>
          <w:color w:val="000000"/>
        </w:rPr>
        <w:t>and</w:t>
      </w:r>
      <w:proofErr w:type="spellEnd"/>
      <w:r>
        <w:rPr>
          <w:color w:val="000000"/>
        </w:rPr>
        <w:t xml:space="preserve"> OCR </w:t>
      </w:r>
      <w:proofErr w:type="spellStart"/>
      <w:r>
        <w:rPr>
          <w:color w:val="000000"/>
        </w:rPr>
        <w:t>for</w:t>
      </w:r>
      <w:proofErr w:type="spellEnd"/>
      <w:r>
        <w:rPr>
          <w:color w:val="000000"/>
        </w:rPr>
        <w:t xml:space="preserve"> </w:t>
      </w:r>
      <w:proofErr w:type="spellStart"/>
      <w:r>
        <w:rPr>
          <w:color w:val="000000"/>
        </w:rPr>
        <w:t>Automated</w:t>
      </w:r>
      <w:proofErr w:type="spellEnd"/>
      <w:r>
        <w:rPr>
          <w:color w:val="000000"/>
        </w:rPr>
        <w:t xml:space="preserve"> Document </w:t>
      </w:r>
      <w:proofErr w:type="spellStart"/>
      <w:r>
        <w:rPr>
          <w:color w:val="000000"/>
        </w:rPr>
        <w:t>Classification</w:t>
      </w:r>
      <w:proofErr w:type="spellEnd"/>
      <w:r>
        <w:rPr>
          <w:color w:val="000000"/>
        </w:rPr>
        <w:t xml:space="preserve"> </w:t>
      </w:r>
      <w:proofErr w:type="spellStart"/>
      <w:r>
        <w:rPr>
          <w:color w:val="000000"/>
        </w:rPr>
        <w:t>and</w:t>
      </w:r>
      <w:proofErr w:type="spellEnd"/>
      <w:r>
        <w:rPr>
          <w:color w:val="000000"/>
        </w:rPr>
        <w:t xml:space="preserve"> Data </w:t>
      </w:r>
      <w:proofErr w:type="spellStart"/>
      <w:r>
        <w:rPr>
          <w:color w:val="000000"/>
        </w:rPr>
        <w:t>Extraction</w:t>
      </w:r>
      <w:proofErr w:type="spellEnd"/>
      <w:r>
        <w:rPr>
          <w:color w:val="000000"/>
        </w:rPr>
        <w:t xml:space="preserve">» предложен подход, использующий регулярные выражения для выделения ключевых данных, таких как 12-значный номер </w:t>
      </w:r>
      <w:proofErr w:type="spellStart"/>
      <w:r>
        <w:rPr>
          <w:color w:val="000000"/>
        </w:rPr>
        <w:t>Aadhar</w:t>
      </w:r>
      <w:proofErr w:type="spellEnd"/>
      <w:r>
        <w:rPr>
          <w:color w:val="000000"/>
        </w:rPr>
        <w:t>, имя владельца, дата рождения и адрес. Авторы также отмечают, что эффективность регулярных выражений зависит от качества исходного текста и точности настройки шаблонов [44].</w:t>
      </w:r>
    </w:p>
    <w:p w14:paraId="7AF8B497" w14:textId="77777777" w:rsidR="001628FD" w:rsidRDefault="00000000">
      <w:pPr>
        <w:rPr>
          <w:color w:val="000000"/>
        </w:rPr>
      </w:pPr>
      <w:r>
        <w:rPr>
          <w:color w:val="000000"/>
        </w:rPr>
        <w:t>Одним из наиболее эффективных подходов к постобработке текста является использование языковых моделей, таких как BERT (</w:t>
      </w:r>
      <w:proofErr w:type="spellStart"/>
      <w:r>
        <w:rPr>
          <w:color w:val="000000"/>
        </w:rPr>
        <w:t>Bidirectional</w:t>
      </w:r>
      <w:proofErr w:type="spellEnd"/>
      <w:r>
        <w:rPr>
          <w:color w:val="000000"/>
        </w:rPr>
        <w:t xml:space="preserve"> </w:t>
      </w:r>
      <w:proofErr w:type="spellStart"/>
      <w:r>
        <w:rPr>
          <w:color w:val="000000"/>
        </w:rPr>
        <w:t>Encoder</w:t>
      </w:r>
      <w:proofErr w:type="spellEnd"/>
      <w:r>
        <w:rPr>
          <w:color w:val="000000"/>
        </w:rPr>
        <w:t xml:space="preserve"> </w:t>
      </w:r>
      <w:proofErr w:type="spellStart"/>
      <w:r>
        <w:rPr>
          <w:color w:val="000000"/>
        </w:rPr>
        <w:t>Representations</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Transformers</w:t>
      </w:r>
      <w:proofErr w:type="spellEnd"/>
      <w:r>
        <w:rPr>
          <w:color w:val="000000"/>
        </w:rPr>
        <w:t>) и GPT (</w:t>
      </w:r>
      <w:proofErr w:type="spellStart"/>
      <w:r>
        <w:rPr>
          <w:color w:val="000000"/>
        </w:rPr>
        <w:t>Generative</w:t>
      </w:r>
      <w:proofErr w:type="spellEnd"/>
      <w:r>
        <w:rPr>
          <w:color w:val="000000"/>
        </w:rPr>
        <w:t xml:space="preserve"> </w:t>
      </w:r>
      <w:proofErr w:type="spellStart"/>
      <w:r>
        <w:rPr>
          <w:color w:val="000000"/>
        </w:rPr>
        <w:t>Pre-trained</w:t>
      </w:r>
      <w:proofErr w:type="spellEnd"/>
      <w:r>
        <w:rPr>
          <w:color w:val="000000"/>
        </w:rPr>
        <w:t xml:space="preserve"> </w:t>
      </w:r>
      <w:proofErr w:type="spellStart"/>
      <w:r>
        <w:rPr>
          <w:color w:val="000000"/>
        </w:rPr>
        <w:t>Transformer</w:t>
      </w:r>
      <w:proofErr w:type="spellEnd"/>
      <w:r>
        <w:rPr>
          <w:color w:val="000000"/>
        </w:rPr>
        <w:t>).  В статье "</w:t>
      </w:r>
      <w:proofErr w:type="spellStart"/>
      <w:r>
        <w:rPr>
          <w:color w:val="000000"/>
        </w:rPr>
        <w:t>Neural</w:t>
      </w:r>
      <w:proofErr w:type="spellEnd"/>
      <w:r>
        <w:rPr>
          <w:color w:val="000000"/>
        </w:rPr>
        <w:t xml:space="preserve"> Machine Translation </w:t>
      </w:r>
      <w:proofErr w:type="spellStart"/>
      <w:r>
        <w:rPr>
          <w:color w:val="000000"/>
        </w:rPr>
        <w:t>Approaches</w:t>
      </w:r>
      <w:proofErr w:type="spellEnd"/>
      <w:r>
        <w:rPr>
          <w:color w:val="000000"/>
        </w:rPr>
        <w:t xml:space="preserve"> </w:t>
      </w:r>
      <w:proofErr w:type="spellStart"/>
      <w:r>
        <w:rPr>
          <w:color w:val="000000"/>
        </w:rPr>
        <w:t>for</w:t>
      </w:r>
      <w:proofErr w:type="spellEnd"/>
      <w:r>
        <w:rPr>
          <w:color w:val="000000"/>
        </w:rPr>
        <w:t xml:space="preserve"> Post-OCR Text Processing" рассматриваются современные методы постобработки текстов, полученных в результате оптического распознавания символов (OCR), с акцентом на применение нейронного машинного перевода для исправления ошибок. Авторы исследуют ограничения традиционных подходов, таких как словарные методы и измерение расстояния между последовательностями. В качестве альтернативы предлагается использование модели </w:t>
      </w:r>
      <w:proofErr w:type="spellStart"/>
      <w:r>
        <w:rPr>
          <w:color w:val="000000"/>
        </w:rPr>
        <w:t>RoBERTa</w:t>
      </w:r>
      <w:proofErr w:type="spellEnd"/>
      <w:r>
        <w:rPr>
          <w:color w:val="000000"/>
        </w:rPr>
        <w:t xml:space="preserve">, оптимизированной версии BERT, которая демонстрирует высокую точность в задачах обнаружения и исправления ошибок благодаря динамическому маскированию и улучшенным процедурам предварительного обучения. Эксперименты на наборе данных ICDAR 2019 подтверждают, что </w:t>
      </w:r>
      <w:proofErr w:type="spellStart"/>
      <w:r>
        <w:rPr>
          <w:color w:val="000000"/>
        </w:rPr>
        <w:t>RoBERTa</w:t>
      </w:r>
      <w:proofErr w:type="spellEnd"/>
      <w:r>
        <w:rPr>
          <w:color w:val="000000"/>
        </w:rPr>
        <w:t xml:space="preserve"> превосходит другие методы, включая BERT и модели на основе поддержки векторных машин, в задачах контекстного анализа и предсказания слов. Авторы также подчеркивают перспективность применения более современных моделей, таких как GPT-3 и data2vec, для дальнейшего улучшения качества постобработки OCR-текстов, особенно в условиях ограниченных данных [45].</w:t>
      </w:r>
    </w:p>
    <w:p w14:paraId="3234FE2A" w14:textId="77777777" w:rsidR="001628FD" w:rsidRDefault="00000000">
      <w:pPr>
        <w:rPr>
          <w:color w:val="000000"/>
        </w:rPr>
      </w:pPr>
      <w:r>
        <w:rPr>
          <w:color w:val="000000"/>
        </w:rPr>
        <w:lastRenderedPageBreak/>
        <w:t>Однако использование языковых моделей имеет свои ограничения. В статье "Text Post-</w:t>
      </w:r>
      <w:proofErr w:type="spellStart"/>
      <w:r>
        <w:rPr>
          <w:color w:val="000000"/>
        </w:rPr>
        <w:t>processing</w:t>
      </w:r>
      <w:proofErr w:type="spellEnd"/>
      <w:r>
        <w:rPr>
          <w:color w:val="000000"/>
        </w:rPr>
        <w:t xml:space="preserve"> </w:t>
      </w:r>
      <w:proofErr w:type="spellStart"/>
      <w:r>
        <w:rPr>
          <w:color w:val="000000"/>
        </w:rPr>
        <w:t>on</w:t>
      </w:r>
      <w:proofErr w:type="spellEnd"/>
      <w:r>
        <w:rPr>
          <w:color w:val="000000"/>
        </w:rPr>
        <w:t xml:space="preserve">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output</w:t>
      </w:r>
      <w:proofErr w:type="spellEnd"/>
      <w:r>
        <w:rPr>
          <w:color w:val="000000"/>
        </w:rPr>
        <w:t xml:space="preserve"> </w:t>
      </w:r>
      <w:proofErr w:type="spellStart"/>
      <w:r>
        <w:rPr>
          <w:color w:val="000000"/>
        </w:rPr>
        <w:t>using</w:t>
      </w:r>
      <w:proofErr w:type="spellEnd"/>
      <w:r>
        <w:rPr>
          <w:color w:val="000000"/>
        </w:rPr>
        <w:t xml:space="preserve"> Natural Language Processing </w:t>
      </w:r>
      <w:proofErr w:type="spellStart"/>
      <w:r>
        <w:rPr>
          <w:color w:val="000000"/>
        </w:rPr>
        <w:t>Methods</w:t>
      </w:r>
      <w:proofErr w:type="spellEnd"/>
      <w:r>
        <w:rPr>
          <w:color w:val="000000"/>
        </w:rPr>
        <w:t>" авторы указывают на то, что использование языковых моделей, таких как BERT, для постобработки текста после OCR, требуют значительных вычислительных ресурсов для обучения и выполнения задач [46].</w:t>
      </w:r>
    </w:p>
    <w:p w14:paraId="36076E18" w14:textId="77777777" w:rsidR="001628FD" w:rsidRDefault="00000000">
      <w:pPr>
        <w:rPr>
          <w:color w:val="000000"/>
        </w:rPr>
      </w:pPr>
      <w:r>
        <w:rPr>
          <w:color w:val="000000"/>
        </w:rPr>
        <w:t xml:space="preserve">В работе </w:t>
      </w:r>
      <w:proofErr w:type="spellStart"/>
      <w:r>
        <w:rPr>
          <w:color w:val="000000"/>
        </w:rPr>
        <w:t>Dong</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w:t>
      </w:r>
      <w:proofErr w:type="spellStart"/>
      <w:r>
        <w:rPr>
          <w:color w:val="000000"/>
        </w:rPr>
        <w:t>Efficient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Accurate</w:t>
      </w:r>
      <w:proofErr w:type="spellEnd"/>
      <w:r>
        <w:rPr>
          <w:color w:val="000000"/>
        </w:rPr>
        <w:t xml:space="preserve"> Document </w:t>
      </w:r>
      <w:proofErr w:type="spellStart"/>
      <w:r>
        <w:rPr>
          <w:color w:val="000000"/>
        </w:rPr>
        <w:t>Parsing</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Verification</w:t>
      </w:r>
      <w:proofErr w:type="spellEnd"/>
      <w:r>
        <w:rPr>
          <w:color w:val="000000"/>
        </w:rPr>
        <w:t xml:space="preserve"> Based </w:t>
      </w:r>
      <w:proofErr w:type="spellStart"/>
      <w:r>
        <w:rPr>
          <w:color w:val="000000"/>
        </w:rPr>
        <w:t>on</w:t>
      </w:r>
      <w:proofErr w:type="spellEnd"/>
      <w:r>
        <w:rPr>
          <w:color w:val="000000"/>
        </w:rPr>
        <w:t xml:space="preserve"> OCR Engine" был предложен метод исправления ошибок, основанный на модели Seq2Seq (</w:t>
      </w:r>
      <w:proofErr w:type="spellStart"/>
      <w:r>
        <w:rPr>
          <w:color w:val="000000"/>
        </w:rPr>
        <w:t>Sequence-to-Sequence</w:t>
      </w:r>
      <w:proofErr w:type="spellEnd"/>
      <w:r>
        <w:rPr>
          <w:color w:val="000000"/>
        </w:rPr>
        <w:t xml:space="preserve">), которая корректирует символьные и контекстные ошибки, возникающие при OCR. Модель состоит из </w:t>
      </w:r>
      <w:proofErr w:type="spellStart"/>
      <w:r>
        <w:rPr>
          <w:color w:val="000000"/>
        </w:rPr>
        <w:t>Encoder</w:t>
      </w:r>
      <w:proofErr w:type="spellEnd"/>
      <w:r>
        <w:rPr>
          <w:color w:val="000000"/>
        </w:rPr>
        <w:t xml:space="preserve">, преобразующего текст с ошибками в вектор, и </w:t>
      </w:r>
      <w:proofErr w:type="spellStart"/>
      <w:r>
        <w:rPr>
          <w:color w:val="000000"/>
        </w:rPr>
        <w:t>Decoder</w:t>
      </w:r>
      <w:proofErr w:type="spellEnd"/>
      <w:r>
        <w:rPr>
          <w:color w:val="000000"/>
        </w:rPr>
        <w:t xml:space="preserve">, генерирующего корректную последовательность символов. Эксперименты показали, что метод превосходит такие подходы, как </w:t>
      </w:r>
      <w:proofErr w:type="spellStart"/>
      <w:r>
        <w:rPr>
          <w:color w:val="000000"/>
        </w:rPr>
        <w:t>Spell</w:t>
      </w:r>
      <w:proofErr w:type="spellEnd"/>
      <w:r>
        <w:rPr>
          <w:color w:val="000000"/>
        </w:rPr>
        <w:t xml:space="preserve"> GCN, Soft-</w:t>
      </w:r>
      <w:proofErr w:type="spellStart"/>
      <w:r>
        <w:rPr>
          <w:color w:val="000000"/>
        </w:rPr>
        <w:t>Masked</w:t>
      </w:r>
      <w:proofErr w:type="spellEnd"/>
      <w:r>
        <w:rPr>
          <w:color w:val="000000"/>
        </w:rPr>
        <w:t xml:space="preserve"> BERT и </w:t>
      </w:r>
      <w:proofErr w:type="spellStart"/>
      <w:r>
        <w:rPr>
          <w:color w:val="000000"/>
        </w:rPr>
        <w:t>FASpell</w:t>
      </w:r>
      <w:proofErr w:type="spellEnd"/>
      <w:r>
        <w:rPr>
          <w:color w:val="000000"/>
        </w:rPr>
        <w:t>, по точности и полноте, демонстрируя улучшение точности на 24,7% для бизнес-лицензий. Однако метод имеет недостатки: зависимость от качества входных данных, ограниченность обучающих наборов, высокая вычислительная сложность и трудности с адаптацией к новым форматам документов [47].</w:t>
      </w:r>
    </w:p>
    <w:p w14:paraId="56176A94" w14:textId="77777777" w:rsidR="001628FD" w:rsidRDefault="00000000">
      <w:pPr>
        <w:rPr>
          <w:color w:val="000000"/>
        </w:rPr>
      </w:pPr>
      <w:r>
        <w:rPr>
          <w:color w:val="000000"/>
        </w:rPr>
        <w:t>Для повышения точности постобработки текста часто применяются гибридные подходы, которые сочетают языковые модели, регулярные выражения и методы коррекции на основе правил. Например, сначала текст может быть обработан с использованием правил для исправления очевидных ошибок, а затем языковая модель может быть использована для анализа контекста и исправления более сложных ошибок.</w:t>
      </w:r>
    </w:p>
    <w:p w14:paraId="5B60A421" w14:textId="77777777" w:rsidR="001628FD" w:rsidRDefault="00000000">
      <w:pPr>
        <w:rPr>
          <w:color w:val="000000"/>
        </w:rPr>
      </w:pPr>
      <w:r>
        <w:rPr>
          <w:color w:val="000000"/>
        </w:rPr>
        <w:t>Современные подходы, включая языковые модели, регулярные выражения, гибридные методы, позволяют значительно повысить точность распознавания и устранить ошибки OCR. Однако их применение к таким документам как удостоверения о повышении квалификации, требует дополнительной адаптации.</w:t>
      </w:r>
    </w:p>
    <w:p w14:paraId="25856333" w14:textId="77777777" w:rsidR="001628FD" w:rsidRDefault="001628FD">
      <w:pPr>
        <w:rPr>
          <w:color w:val="000000"/>
        </w:rPr>
      </w:pPr>
    </w:p>
    <w:p w14:paraId="093B73DF" w14:textId="77777777" w:rsidR="001628FD" w:rsidRDefault="00000000">
      <w:pPr>
        <w:pStyle w:val="2"/>
      </w:pPr>
      <w:bookmarkStart w:id="11" w:name="_heading=h.kwu7dtjt0t1a" w:colFirst="0" w:colLast="0"/>
      <w:bookmarkEnd w:id="11"/>
      <w:r>
        <w:lastRenderedPageBreak/>
        <w:t>1.6 Описание предлагаемого подхода к разработке системы распознавания удостоверений о повышении квалификации</w:t>
      </w:r>
    </w:p>
    <w:p w14:paraId="48D8EB68" w14:textId="77777777" w:rsidR="001628FD" w:rsidRDefault="001628FD">
      <w:pPr>
        <w:rPr>
          <w:color w:val="000000"/>
        </w:rPr>
      </w:pPr>
    </w:p>
    <w:p w14:paraId="44CBD3DE" w14:textId="77777777" w:rsidR="001628FD" w:rsidRDefault="00000000">
      <w:pPr>
        <w:rPr>
          <w:color w:val="000000"/>
        </w:rPr>
      </w:pPr>
      <w:r>
        <w:rPr>
          <w:color w:val="000000"/>
        </w:rPr>
        <w:t xml:space="preserve">Исходя из анализа современных методов детекции, распознавания и постобработки текста, планируется реализация системы, состоящей из трех последовательных модулей, каждый из которых решает конкретную задачу. Первый модуль будет отвечать за детекцию текста на изображениях удостоверений. Для выбора оптимального алгоритма предполагается провести сравнительные эксперименты с двумя моделями: YOLOv8 и SSD300_VGG16. YOLOv8, являясь развитием семейства YOLO, демонстрирует высокую скорость и точность при обнаружении объектов, включая текстовые блоки, за счет единой нейронной сети. SSD300_VGG16, в свою очередь, основана на архитектуре VGG16 с модифицированными текстовыми слоями детекции, которая позволяет эффективно обрабатывать тексты различного масштаба, особенно горизонтальные строки. Обе модели обладают преимуществами: YOLOv8 лучше адаптирован для работы с предсказуемо расположенным текстом, а SSD300_VGG16 показывает высокую точность при детекции длинных текстовых блоков. Эксперименты будут включать оценку метрик </w:t>
      </w:r>
      <w:proofErr w:type="spellStart"/>
      <w:r>
        <w:rPr>
          <w:color w:val="000000"/>
        </w:rPr>
        <w:t>mAP</w:t>
      </w:r>
      <w:proofErr w:type="spellEnd"/>
      <w:r>
        <w:rPr>
          <w:color w:val="000000"/>
        </w:rPr>
        <w:t xml:space="preserve"> (</w:t>
      </w:r>
      <w:proofErr w:type="spellStart"/>
      <w:r>
        <w:rPr>
          <w:color w:val="000000"/>
        </w:rPr>
        <w:t>mean</w:t>
      </w:r>
      <w:proofErr w:type="spellEnd"/>
      <w:r>
        <w:rPr>
          <w:color w:val="000000"/>
        </w:rPr>
        <w:t xml:space="preserve"> </w:t>
      </w:r>
      <w:proofErr w:type="spellStart"/>
      <w:r>
        <w:rPr>
          <w:color w:val="000000"/>
        </w:rPr>
        <w:t>Average</w:t>
      </w:r>
      <w:proofErr w:type="spellEnd"/>
      <w:r>
        <w:rPr>
          <w:color w:val="000000"/>
        </w:rPr>
        <w:t xml:space="preserve"> Precision) с учетом </w:t>
      </w:r>
      <w:proofErr w:type="spellStart"/>
      <w:r>
        <w:rPr>
          <w:color w:val="000000"/>
        </w:rPr>
        <w:t>IoU</w:t>
      </w:r>
      <w:proofErr w:type="spellEnd"/>
      <w:r>
        <w:rPr>
          <w:color w:val="000000"/>
        </w:rPr>
        <w:t xml:space="preserve"> (</w:t>
      </w:r>
      <w:proofErr w:type="spellStart"/>
      <w:r>
        <w:rPr>
          <w:color w:val="000000"/>
        </w:rPr>
        <w:t>Intersection</w:t>
      </w:r>
      <w:proofErr w:type="spellEnd"/>
      <w:r>
        <w:rPr>
          <w:color w:val="000000"/>
        </w:rPr>
        <w:t xml:space="preserve"> </w:t>
      </w:r>
      <w:proofErr w:type="spellStart"/>
      <w:r>
        <w:rPr>
          <w:color w:val="000000"/>
        </w:rPr>
        <w:t>over</w:t>
      </w:r>
      <w:proofErr w:type="spellEnd"/>
      <w:r>
        <w:rPr>
          <w:color w:val="000000"/>
        </w:rPr>
        <w:t xml:space="preserve"> Union) для каждого класса текстовых блоков (например, "</w:t>
      </w:r>
      <w:proofErr w:type="spellStart"/>
      <w:r>
        <w:rPr>
          <w:color w:val="000000"/>
        </w:rPr>
        <w:t>name</w:t>
      </w:r>
      <w:proofErr w:type="spellEnd"/>
      <w:r>
        <w:rPr>
          <w:color w:val="000000"/>
        </w:rPr>
        <w:t>", "</w:t>
      </w:r>
      <w:proofErr w:type="spellStart"/>
      <w:r>
        <w:rPr>
          <w:color w:val="000000"/>
        </w:rPr>
        <w:t>course_period</w:t>
      </w:r>
      <w:proofErr w:type="spellEnd"/>
      <w:r>
        <w:rPr>
          <w:color w:val="000000"/>
        </w:rPr>
        <w:t xml:space="preserve">"), что позволит объективно сравнить производительность моделей и выбрать наиболее подходящую для задачи обработки удостоверений. </w:t>
      </w:r>
    </w:p>
    <w:p w14:paraId="5A8BB261" w14:textId="77777777" w:rsidR="001628FD" w:rsidRDefault="00000000">
      <w:pPr>
        <w:rPr>
          <w:color w:val="000000"/>
        </w:rPr>
      </w:pPr>
      <w:r>
        <w:rPr>
          <w:color w:val="000000"/>
        </w:rPr>
        <w:t xml:space="preserve">Основное преимущество YOLOv8 заключается в его архитектуре "You Only Look </w:t>
      </w:r>
      <w:proofErr w:type="spellStart"/>
      <w:r>
        <w:rPr>
          <w:color w:val="000000"/>
        </w:rPr>
        <w:t>Once</w:t>
      </w:r>
      <w:proofErr w:type="spellEnd"/>
      <w:r>
        <w:rPr>
          <w:color w:val="000000"/>
        </w:rPr>
        <w:t xml:space="preserve">", обеспечивающей высокую скорость обработки при сохранении точности детекции. В отличие от EAST, который специализирован на работе с текстом произвольной ориентации в сложных естественных сценах, YOLOv8 демонстрирует лучшую производительность при обработке структурированных документов, где текст расположен в предсказуемых областях. Аналогично, </w:t>
      </w:r>
      <w:proofErr w:type="spellStart"/>
      <w:r>
        <w:rPr>
          <w:color w:val="000000"/>
        </w:rPr>
        <w:t>Mask</w:t>
      </w:r>
      <w:proofErr w:type="spellEnd"/>
      <w:r>
        <w:rPr>
          <w:color w:val="000000"/>
        </w:rPr>
        <w:t xml:space="preserve"> R-CNN, обеспечивающая точную сегментацию </w:t>
      </w:r>
      <w:r>
        <w:rPr>
          <w:color w:val="000000"/>
        </w:rPr>
        <w:lastRenderedPageBreak/>
        <w:t>объектов, требует значительных вычислительных ресурсов и избыточна для задач детекции текста в документах с четкой структурой.</w:t>
      </w:r>
    </w:p>
    <w:p w14:paraId="3C471F10" w14:textId="77777777" w:rsidR="001628FD" w:rsidRDefault="00000000">
      <w:pPr>
        <w:rPr>
          <w:color w:val="000000"/>
        </w:rPr>
      </w:pPr>
      <w:r>
        <w:rPr>
          <w:color w:val="000000"/>
        </w:rPr>
        <w:t xml:space="preserve">SSD300_VGG16 представляет собой компромиссное решение, сочетающее точность VGG16 с эффективностью подхода Single </w:t>
      </w:r>
      <w:proofErr w:type="spellStart"/>
      <w:r>
        <w:rPr>
          <w:color w:val="000000"/>
        </w:rPr>
        <w:t>Shot</w:t>
      </w:r>
      <w:proofErr w:type="spellEnd"/>
      <w:r>
        <w:rPr>
          <w:color w:val="000000"/>
        </w:rPr>
        <w:t xml:space="preserve"> </w:t>
      </w:r>
      <w:proofErr w:type="spellStart"/>
      <w:r>
        <w:rPr>
          <w:color w:val="000000"/>
        </w:rPr>
        <w:t>MultiBox</w:t>
      </w:r>
      <w:proofErr w:type="spellEnd"/>
      <w:r>
        <w:rPr>
          <w:color w:val="000000"/>
        </w:rPr>
        <w:t xml:space="preserve"> </w:t>
      </w:r>
      <w:proofErr w:type="spellStart"/>
      <w:r>
        <w:rPr>
          <w:color w:val="000000"/>
        </w:rPr>
        <w:t>Detector</w:t>
      </w:r>
      <w:proofErr w:type="spellEnd"/>
      <w:r>
        <w:rPr>
          <w:color w:val="000000"/>
        </w:rPr>
        <w:t>. В сравнении с CRAFT, который требует посимвольной разметки данных и сложен в обучении, SSD300_VGG16 работает на уровне слов или строк, что существенно упрощает подготовку датасета. Хотя CRAFT демонстрирует высокую точность за счет анализа контекста и работы с текстами сложной формы, его вычислительные требования делают модель менее подходящей для практического применения в системах обработки документов.</w:t>
      </w:r>
    </w:p>
    <w:p w14:paraId="0F7F6AE7" w14:textId="77777777" w:rsidR="001628FD" w:rsidRDefault="00000000">
      <w:pPr>
        <w:rPr>
          <w:color w:val="000000"/>
        </w:rPr>
      </w:pPr>
      <w:r>
        <w:rPr>
          <w:color w:val="000000"/>
        </w:rPr>
        <w:t>Таким образом, выбор в пользу YOLOv8 и SSD300_VGG16 обусловлен следующими факторами:</w:t>
      </w:r>
    </w:p>
    <w:p w14:paraId="2634DB57" w14:textId="77777777" w:rsidR="001628FD" w:rsidRDefault="00000000">
      <w:pPr>
        <w:numPr>
          <w:ilvl w:val="0"/>
          <w:numId w:val="5"/>
        </w:numPr>
        <w:pBdr>
          <w:top w:val="nil"/>
          <w:left w:val="nil"/>
          <w:bottom w:val="nil"/>
          <w:right w:val="nil"/>
          <w:between w:val="nil"/>
        </w:pBdr>
        <w:rPr>
          <w:color w:val="000000"/>
        </w:rPr>
      </w:pPr>
      <w:r>
        <w:rPr>
          <w:color w:val="000000"/>
        </w:rPr>
        <w:t>Оптимальным соотношением скорости и точности для структурированных документов;</w:t>
      </w:r>
    </w:p>
    <w:p w14:paraId="54CF4DA7" w14:textId="77777777" w:rsidR="001628FD" w:rsidRDefault="00000000">
      <w:pPr>
        <w:numPr>
          <w:ilvl w:val="0"/>
          <w:numId w:val="5"/>
        </w:numPr>
        <w:pBdr>
          <w:top w:val="nil"/>
          <w:left w:val="nil"/>
          <w:bottom w:val="nil"/>
          <w:right w:val="nil"/>
          <w:between w:val="nil"/>
        </w:pBdr>
        <w:rPr>
          <w:color w:val="000000"/>
        </w:rPr>
      </w:pPr>
      <w:r>
        <w:rPr>
          <w:color w:val="000000"/>
        </w:rPr>
        <w:t xml:space="preserve">Меньшими требованиями к вычислительным ресурсам по сравнению с CRAFT и </w:t>
      </w:r>
      <w:proofErr w:type="spellStart"/>
      <w:r>
        <w:rPr>
          <w:color w:val="000000"/>
        </w:rPr>
        <w:t>Mask</w:t>
      </w:r>
      <w:proofErr w:type="spellEnd"/>
      <w:r>
        <w:rPr>
          <w:color w:val="000000"/>
        </w:rPr>
        <w:t xml:space="preserve"> R-CNN;</w:t>
      </w:r>
    </w:p>
    <w:p w14:paraId="2FE2F096" w14:textId="77777777" w:rsidR="001628FD" w:rsidRDefault="00000000">
      <w:pPr>
        <w:numPr>
          <w:ilvl w:val="0"/>
          <w:numId w:val="5"/>
        </w:numPr>
        <w:pBdr>
          <w:top w:val="nil"/>
          <w:left w:val="nil"/>
          <w:bottom w:val="nil"/>
          <w:right w:val="nil"/>
          <w:between w:val="nil"/>
        </w:pBdr>
        <w:rPr>
          <w:color w:val="000000"/>
        </w:rPr>
      </w:pPr>
      <w:r>
        <w:rPr>
          <w:color w:val="000000"/>
        </w:rPr>
        <w:t>Простотой подготовки обучающих данных (отсутствие необходимости в посимвольной разметке);</w:t>
      </w:r>
    </w:p>
    <w:p w14:paraId="30347A11" w14:textId="77777777" w:rsidR="001628FD" w:rsidRDefault="00000000">
      <w:pPr>
        <w:numPr>
          <w:ilvl w:val="0"/>
          <w:numId w:val="5"/>
        </w:numPr>
        <w:pBdr>
          <w:top w:val="nil"/>
          <w:left w:val="nil"/>
          <w:bottom w:val="nil"/>
          <w:right w:val="nil"/>
          <w:between w:val="nil"/>
        </w:pBdr>
        <w:rPr>
          <w:color w:val="000000"/>
        </w:rPr>
      </w:pPr>
      <w:r>
        <w:rPr>
          <w:color w:val="000000"/>
        </w:rPr>
        <w:t>Лучшей адаптацией к работе с предсказуемо расположенным текстом по сравнению с EAST.</w:t>
      </w:r>
    </w:p>
    <w:p w14:paraId="683BB444" w14:textId="77777777" w:rsidR="001628FD" w:rsidRDefault="00000000">
      <w:pPr>
        <w:rPr>
          <w:color w:val="000000"/>
        </w:rPr>
      </w:pPr>
      <w:r>
        <w:rPr>
          <w:color w:val="000000"/>
        </w:rPr>
        <w:t>Экспериментальное сравнение YOLOv8 и SSD300_VGG16 на датасете удостоверений позволит окончательно определить наиболее эффективную модель для данной конкретной задачи, учитывая такие параметры как точность детекции (</w:t>
      </w:r>
      <w:proofErr w:type="spellStart"/>
      <w:r>
        <w:rPr>
          <w:color w:val="000000"/>
        </w:rPr>
        <w:t>mAP</w:t>
      </w:r>
      <w:proofErr w:type="spellEnd"/>
      <w:r>
        <w:rPr>
          <w:color w:val="000000"/>
        </w:rPr>
        <w:t>), скорость обработки и устойчивость к вариациям качества изображений.</w:t>
      </w:r>
    </w:p>
    <w:p w14:paraId="557F8997" w14:textId="77777777" w:rsidR="001628FD" w:rsidRDefault="00000000">
      <w:pPr>
        <w:rPr>
          <w:color w:val="000000"/>
        </w:rPr>
      </w:pPr>
      <w:r>
        <w:rPr>
          <w:color w:val="000000"/>
        </w:rPr>
        <w:t xml:space="preserve">Для оценки качества модели при обнаружении текстовых блоков на изображениях удостоверений о повышении квалификации предполагается использовать метрику </w:t>
      </w:r>
      <w:proofErr w:type="spellStart"/>
      <w:r>
        <w:rPr>
          <w:color w:val="000000"/>
        </w:rPr>
        <w:t>mAP</w:t>
      </w:r>
      <w:proofErr w:type="spellEnd"/>
      <w:r>
        <w:rPr>
          <w:color w:val="000000"/>
        </w:rPr>
        <w:t xml:space="preserve"> (</w:t>
      </w:r>
      <w:proofErr w:type="spellStart"/>
      <w:r>
        <w:rPr>
          <w:color w:val="000000"/>
        </w:rPr>
        <w:t>mean</w:t>
      </w:r>
      <w:proofErr w:type="spellEnd"/>
      <w:r>
        <w:rPr>
          <w:color w:val="000000"/>
        </w:rPr>
        <w:t xml:space="preserve"> </w:t>
      </w:r>
      <w:proofErr w:type="spellStart"/>
      <w:r>
        <w:rPr>
          <w:color w:val="000000"/>
        </w:rPr>
        <w:t>Average</w:t>
      </w:r>
      <w:proofErr w:type="spellEnd"/>
      <w:r>
        <w:rPr>
          <w:color w:val="000000"/>
        </w:rPr>
        <w:t xml:space="preserve"> Precision) с учетом </w:t>
      </w:r>
      <w:proofErr w:type="spellStart"/>
      <w:r>
        <w:rPr>
          <w:color w:val="000000"/>
        </w:rPr>
        <w:t>IoU</w:t>
      </w:r>
      <w:proofErr w:type="spellEnd"/>
      <w:r>
        <w:rPr>
          <w:color w:val="000000"/>
        </w:rPr>
        <w:t xml:space="preserve"> (</w:t>
      </w:r>
      <w:proofErr w:type="spellStart"/>
      <w:r>
        <w:rPr>
          <w:color w:val="000000"/>
        </w:rPr>
        <w:t>Intersection</w:t>
      </w:r>
      <w:proofErr w:type="spellEnd"/>
      <w:r>
        <w:rPr>
          <w:color w:val="000000"/>
        </w:rPr>
        <w:t xml:space="preserve"> </w:t>
      </w:r>
      <w:proofErr w:type="spellStart"/>
      <w:r>
        <w:rPr>
          <w:color w:val="000000"/>
        </w:rPr>
        <w:t>over</w:t>
      </w:r>
      <w:proofErr w:type="spellEnd"/>
      <w:r>
        <w:rPr>
          <w:color w:val="000000"/>
        </w:rPr>
        <w:t xml:space="preserve"> Union). </w:t>
      </w:r>
    </w:p>
    <w:p w14:paraId="18CE4D7C" w14:textId="77777777" w:rsidR="001628FD" w:rsidRDefault="00000000">
      <w:pPr>
        <w:rPr>
          <w:color w:val="000000"/>
        </w:rPr>
      </w:pPr>
      <w:r>
        <w:rPr>
          <w:color w:val="000000"/>
        </w:rPr>
        <w:lastRenderedPageBreak/>
        <w:t xml:space="preserve">Удостоверения содержат текстовые блоки, относящиеся к разным классам, и важно оценить, насколько хорошо модель детектирует каждый из них. </w:t>
      </w:r>
      <w:proofErr w:type="spellStart"/>
      <w:r>
        <w:rPr>
          <w:color w:val="000000"/>
        </w:rPr>
        <w:t>Average</w:t>
      </w:r>
      <w:proofErr w:type="spellEnd"/>
      <w:r>
        <w:rPr>
          <w:color w:val="000000"/>
        </w:rPr>
        <w:t xml:space="preserve"> Precision (AP) для каждого класса учитывает как точность (</w:t>
      </w:r>
      <w:proofErr w:type="spellStart"/>
      <w:r>
        <w:rPr>
          <w:color w:val="000000"/>
        </w:rPr>
        <w:t>precision</w:t>
      </w:r>
      <w:proofErr w:type="spellEnd"/>
      <w:r>
        <w:rPr>
          <w:color w:val="000000"/>
        </w:rPr>
        <w:t>), так и полноту (</w:t>
      </w:r>
      <w:proofErr w:type="spellStart"/>
      <w:r>
        <w:rPr>
          <w:color w:val="000000"/>
        </w:rPr>
        <w:t>recall</w:t>
      </w:r>
      <w:proofErr w:type="spellEnd"/>
      <w:r>
        <w:rPr>
          <w:color w:val="000000"/>
        </w:rPr>
        <w:t>), позволяя оценить, насколько хорошо модель справляется с детекцией конкретного типа текстового блока.</w:t>
      </w:r>
    </w:p>
    <w:p w14:paraId="3D7F498A" w14:textId="77777777" w:rsidR="001628FD" w:rsidRDefault="00000000">
      <w:pPr>
        <w:rPr>
          <w:color w:val="000000"/>
        </w:rPr>
      </w:pPr>
      <w:r>
        <w:rPr>
          <w:color w:val="000000"/>
        </w:rPr>
        <w:t>Для каждого класса (например, "</w:t>
      </w:r>
      <w:proofErr w:type="spellStart"/>
      <w:r>
        <w:rPr>
          <w:color w:val="000000"/>
        </w:rPr>
        <w:t>name</w:t>
      </w:r>
      <w:proofErr w:type="spellEnd"/>
      <w:r>
        <w:rPr>
          <w:color w:val="000000"/>
        </w:rPr>
        <w:t>", "</w:t>
      </w:r>
      <w:proofErr w:type="spellStart"/>
      <w:r>
        <w:rPr>
          <w:color w:val="000000"/>
        </w:rPr>
        <w:t>course_period</w:t>
      </w:r>
      <w:proofErr w:type="spellEnd"/>
      <w:r>
        <w:rPr>
          <w:color w:val="000000"/>
        </w:rPr>
        <w:t>") строится кривая Precision-</w:t>
      </w:r>
      <w:proofErr w:type="spellStart"/>
      <w:r>
        <w:rPr>
          <w:color w:val="000000"/>
        </w:rPr>
        <w:t>Recall</w:t>
      </w:r>
      <w:proofErr w:type="spellEnd"/>
      <w:r>
        <w:rPr>
          <w:color w:val="000000"/>
        </w:rPr>
        <w:t xml:space="preserve">, и вычисляется площадь под ней (AP). Precision и </w:t>
      </w:r>
      <w:proofErr w:type="spellStart"/>
      <w:r>
        <w:rPr>
          <w:color w:val="000000"/>
        </w:rPr>
        <w:t>Recall</w:t>
      </w:r>
      <w:proofErr w:type="spellEnd"/>
      <w:r>
        <w:rPr>
          <w:color w:val="000000"/>
        </w:rPr>
        <w:t xml:space="preserve"> рассчитываются с учетом выбранного порога </w:t>
      </w:r>
      <w:proofErr w:type="spellStart"/>
      <w:r>
        <w:rPr>
          <w:color w:val="000000"/>
        </w:rPr>
        <w:t>IoU</w:t>
      </w:r>
      <w:proofErr w:type="spellEnd"/>
      <w:r>
        <w:rPr>
          <w:color w:val="000000"/>
        </w:rPr>
        <w:t xml:space="preserve"> (например, 0.5 или 0.95). После вычисления AP для каждого класса результаты усредняются, чтобы получить </w:t>
      </w:r>
      <w:proofErr w:type="spellStart"/>
      <w:r>
        <w:rPr>
          <w:color w:val="000000"/>
        </w:rPr>
        <w:t>mAP</w:t>
      </w:r>
      <w:proofErr w:type="spellEnd"/>
      <w:r>
        <w:rPr>
          <w:color w:val="000000"/>
        </w:rPr>
        <w:t>:</w:t>
      </w:r>
    </w:p>
    <w:p w14:paraId="57351583" w14:textId="77777777" w:rsidR="001628FD" w:rsidRDefault="001628FD">
      <w:pPr>
        <w:rPr>
          <w:color w:val="000000"/>
        </w:rPr>
      </w:pPr>
    </w:p>
    <w:p w14:paraId="2A872F63" w14:textId="77777777" w:rsidR="001628FD" w:rsidRDefault="00000000">
      <w:pPr>
        <w:jc w:val="center"/>
        <w:rPr>
          <w:color w:val="000000"/>
        </w:rPr>
      </w:pPr>
      <m:oMath>
        <m:r>
          <w:rPr>
            <w:rFonts w:ascii="Cambria Math" w:eastAsia="Cambria Math" w:hAnsi="Cambria Math" w:cs="Cambria Math"/>
            <w:color w:val="000000"/>
          </w:rPr>
          <m:t xml:space="preserve">mAP= </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Ν</m:t>
            </m:r>
          </m:den>
        </m:f>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N</m:t>
            </m:r>
          </m:sup>
          <m:e/>
        </m:nary>
        <m:r>
          <w:rPr>
            <w:rFonts w:ascii="Cambria Math" w:eastAsia="Cambria Math" w:hAnsi="Cambria Math" w:cs="Cambria Math"/>
            <w:color w:val="000000"/>
          </w:rPr>
          <m:t>A</m:t>
        </m:r>
        <m:sSub>
          <m:sSubPr>
            <m:ctrlPr>
              <w:rPr>
                <w:rFonts w:ascii="Cambria Math" w:eastAsia="Cambria Math" w:hAnsi="Cambria Math" w:cs="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m:t>
            </m:r>
          </m:sub>
        </m:sSub>
      </m:oMath>
      <w:r>
        <w:rPr>
          <w:color w:val="000000"/>
        </w:rPr>
        <w:t>,</w:t>
      </w:r>
    </w:p>
    <w:p w14:paraId="1F31B8EA" w14:textId="77777777" w:rsidR="001628FD" w:rsidRDefault="001628FD">
      <w:pPr>
        <w:rPr>
          <w:color w:val="000000"/>
        </w:rPr>
      </w:pPr>
    </w:p>
    <w:p w14:paraId="518FBB94" w14:textId="77777777" w:rsidR="001628FD" w:rsidRDefault="00000000">
      <w:pPr>
        <w:rPr>
          <w:color w:val="000000"/>
        </w:rPr>
      </w:pPr>
      <w:r>
        <w:rPr>
          <w:color w:val="000000"/>
        </w:rPr>
        <w:t>где:</w:t>
      </w:r>
    </w:p>
    <w:p w14:paraId="121BFD0D" w14:textId="77777777" w:rsidR="001628FD" w:rsidRDefault="00000000">
      <w:pPr>
        <w:numPr>
          <w:ilvl w:val="0"/>
          <w:numId w:val="1"/>
        </w:numPr>
        <w:pBdr>
          <w:top w:val="nil"/>
          <w:left w:val="nil"/>
          <w:bottom w:val="nil"/>
          <w:right w:val="nil"/>
          <w:between w:val="nil"/>
        </w:pBdr>
        <w:rPr>
          <w:color w:val="000000"/>
        </w:rPr>
      </w:pPr>
      <w:proofErr w:type="spellStart"/>
      <w:r>
        <w:rPr>
          <w:i/>
          <w:color w:val="000000"/>
        </w:rPr>
        <w:t>APi</w:t>
      </w:r>
      <w:proofErr w:type="spellEnd"/>
      <w:r>
        <w:rPr>
          <w:color w:val="000000"/>
        </w:rPr>
        <w:t xml:space="preserve">​ — </w:t>
      </w:r>
      <w:proofErr w:type="spellStart"/>
      <w:r>
        <w:rPr>
          <w:color w:val="000000"/>
        </w:rPr>
        <w:t>Average</w:t>
      </w:r>
      <w:proofErr w:type="spellEnd"/>
      <w:r>
        <w:rPr>
          <w:color w:val="000000"/>
        </w:rPr>
        <w:t xml:space="preserve"> Precision для </w:t>
      </w:r>
      <w:r>
        <w:rPr>
          <w:i/>
          <w:color w:val="000000"/>
        </w:rPr>
        <w:t>i</w:t>
      </w:r>
      <w:r>
        <w:rPr>
          <w:color w:val="000000"/>
        </w:rPr>
        <w:t>-го класса.</w:t>
      </w:r>
    </w:p>
    <w:p w14:paraId="56C79EDB" w14:textId="77777777" w:rsidR="001628FD" w:rsidRDefault="00000000">
      <w:pPr>
        <w:numPr>
          <w:ilvl w:val="0"/>
          <w:numId w:val="1"/>
        </w:numPr>
        <w:pBdr>
          <w:top w:val="nil"/>
          <w:left w:val="nil"/>
          <w:bottom w:val="nil"/>
          <w:right w:val="nil"/>
          <w:between w:val="nil"/>
        </w:pBdr>
        <w:rPr>
          <w:color w:val="000000"/>
        </w:rPr>
      </w:pPr>
      <w:r>
        <w:rPr>
          <w:i/>
          <w:color w:val="000000"/>
        </w:rPr>
        <w:t>N</w:t>
      </w:r>
      <w:r>
        <w:rPr>
          <w:color w:val="000000"/>
        </w:rPr>
        <w:t> — общее количество классов</w:t>
      </w:r>
    </w:p>
    <w:p w14:paraId="43262E2C" w14:textId="77777777" w:rsidR="001628FD" w:rsidRDefault="00000000">
      <w:pPr>
        <w:rPr>
          <w:color w:val="000000"/>
        </w:rPr>
      </w:pPr>
      <w:proofErr w:type="spellStart"/>
      <w:r>
        <w:rPr>
          <w:color w:val="000000"/>
        </w:rPr>
        <w:t>mAP</w:t>
      </w:r>
      <w:proofErr w:type="spellEnd"/>
      <w:r>
        <w:rPr>
          <w:color w:val="000000"/>
        </w:rPr>
        <w:t xml:space="preserve"> с учетом </w:t>
      </w:r>
      <w:proofErr w:type="spellStart"/>
      <w:r>
        <w:rPr>
          <w:color w:val="000000"/>
        </w:rPr>
        <w:t>IoU</w:t>
      </w:r>
      <w:proofErr w:type="spellEnd"/>
      <w:r>
        <w:rPr>
          <w:color w:val="000000"/>
        </w:rPr>
        <w:t xml:space="preserve"> является стандартной метрикой в задачах детекции объектов и текста. Она позволяет сравнивать производительность разных моделей и оценивать улучшения после дообучения или изменения архитектуры. Кроме того, </w:t>
      </w:r>
      <w:proofErr w:type="spellStart"/>
      <w:r>
        <w:rPr>
          <w:color w:val="000000"/>
        </w:rPr>
        <w:t>mAP</w:t>
      </w:r>
      <w:proofErr w:type="spellEnd"/>
      <w:r>
        <w:rPr>
          <w:color w:val="000000"/>
        </w:rPr>
        <w:t xml:space="preserve"> дает понимание того, на каких классах модель ошибается чаще, что помогает выявить слабые места и направить усилия на улучшение.</w:t>
      </w:r>
    </w:p>
    <w:p w14:paraId="2AC61611" w14:textId="77777777" w:rsidR="001628FD" w:rsidRDefault="00000000">
      <w:pPr>
        <w:rPr>
          <w:color w:val="000000"/>
        </w:rPr>
      </w:pPr>
      <w:r>
        <w:rPr>
          <w:color w:val="000000"/>
        </w:rPr>
        <w:t xml:space="preserve">На втором этапе планируется распознавание текста, извлеченного на предыдущем шаге. Среди множества доступных решений наиболее перспективными для данной задачи представляются </w:t>
      </w:r>
      <w:proofErr w:type="spellStart"/>
      <w:r>
        <w:rPr>
          <w:color w:val="000000"/>
        </w:rPr>
        <w:t>Tesseract</w:t>
      </w:r>
      <w:proofErr w:type="spellEnd"/>
      <w:r>
        <w:rPr>
          <w:color w:val="000000"/>
        </w:rPr>
        <w:t xml:space="preserve"> и </w:t>
      </w:r>
      <w:proofErr w:type="spellStart"/>
      <w:r>
        <w:rPr>
          <w:color w:val="000000"/>
        </w:rPr>
        <w:t>EasyOCR</w:t>
      </w:r>
      <w:proofErr w:type="spellEnd"/>
      <w:r>
        <w:rPr>
          <w:color w:val="000000"/>
        </w:rPr>
        <w:t>.</w:t>
      </w:r>
    </w:p>
    <w:p w14:paraId="0C4959FA" w14:textId="77777777" w:rsidR="001628FD" w:rsidRDefault="00000000">
      <w:pPr>
        <w:rPr>
          <w:color w:val="000000"/>
        </w:rPr>
      </w:pPr>
      <w:proofErr w:type="spellStart"/>
      <w:r>
        <w:rPr>
          <w:color w:val="000000"/>
        </w:rPr>
        <w:t>Tesseract</w:t>
      </w:r>
      <w:proofErr w:type="spellEnd"/>
      <w:r>
        <w:rPr>
          <w:color w:val="000000"/>
        </w:rPr>
        <w:t xml:space="preserve">, разработанный компанией Google, является одной из наиболее зрелых и широко применяемых OCR-библиотек. Её ключевое преимущество заключается в высокой точности распознавания текста на структурированных документах, где шрифты стандартизированы, а расположение текстовых </w:t>
      </w:r>
      <w:r>
        <w:rPr>
          <w:color w:val="000000"/>
        </w:rPr>
        <w:lastRenderedPageBreak/>
        <w:t xml:space="preserve">блоков предсказуемо. Библиотека поддерживает более 100 языков и предоставляет возможность тонкой настройки параметров предварительной обработки изображений, включая бинаризацию, удаление шумов и улучшение контрастности. Кроме того, благодаря интеграции с </w:t>
      </w:r>
      <w:proofErr w:type="spellStart"/>
      <w:r>
        <w:rPr>
          <w:color w:val="000000"/>
        </w:rPr>
        <w:t>OpenCV</w:t>
      </w:r>
      <w:proofErr w:type="spellEnd"/>
      <w:r>
        <w:rPr>
          <w:color w:val="000000"/>
        </w:rPr>
        <w:t>, данная система позволяет комбинировать различные алгоритмы компьютерного зрения для оптимизации изображений перед распознаванием.</w:t>
      </w:r>
    </w:p>
    <w:p w14:paraId="750D9074" w14:textId="77777777" w:rsidR="001628FD" w:rsidRDefault="00000000">
      <w:pPr>
        <w:rPr>
          <w:color w:val="000000"/>
        </w:rPr>
      </w:pPr>
      <w:r>
        <w:rPr>
          <w:color w:val="000000"/>
        </w:rPr>
        <w:t xml:space="preserve">В отличие от </w:t>
      </w:r>
      <w:proofErr w:type="spellStart"/>
      <w:r>
        <w:rPr>
          <w:color w:val="000000"/>
        </w:rPr>
        <w:t>Tesseract</w:t>
      </w:r>
      <w:proofErr w:type="spellEnd"/>
      <w:r>
        <w:rPr>
          <w:color w:val="000000"/>
        </w:rPr>
        <w:t xml:space="preserve">, библиотека </w:t>
      </w:r>
      <w:proofErr w:type="spellStart"/>
      <w:r>
        <w:rPr>
          <w:color w:val="000000"/>
        </w:rPr>
        <w:t>EasyOCR</w:t>
      </w:r>
      <w:proofErr w:type="spellEnd"/>
      <w:r>
        <w:rPr>
          <w:color w:val="000000"/>
        </w:rPr>
        <w:t xml:space="preserve"> базируется на современных нейросетевых архитектурах, включая </w:t>
      </w:r>
      <w:proofErr w:type="spellStart"/>
      <w:r>
        <w:rPr>
          <w:color w:val="000000"/>
        </w:rPr>
        <w:t>свёрточные</w:t>
      </w:r>
      <w:proofErr w:type="spellEnd"/>
      <w:r>
        <w:rPr>
          <w:color w:val="000000"/>
        </w:rPr>
        <w:t xml:space="preserve"> (CNN) и рекуррентные (LSTM) нейронные сети, что обеспечивает её устойчивость к дефектам изображений, таким как размытие, низкое разрешение или нестандартное начертание шрифтов. </w:t>
      </w:r>
      <w:proofErr w:type="spellStart"/>
      <w:r>
        <w:rPr>
          <w:color w:val="000000"/>
        </w:rPr>
        <w:t>EasyOCR</w:t>
      </w:r>
      <w:proofErr w:type="spellEnd"/>
      <w:r>
        <w:rPr>
          <w:color w:val="000000"/>
        </w:rPr>
        <w:t xml:space="preserve"> демонстрирует высокую эффективность при работе с текстами на нескольких языках, а также в условиях, когда традиционные OCR-методы могут давать значительное количество ошибок. Важным преимуществом данной системы является её способность работать с минимальной предварительной обработкой, поскольку модель изначально обучена на разнородных данных, включая сложные случаи. Дополнительным фактором в пользу </w:t>
      </w:r>
      <w:proofErr w:type="spellStart"/>
      <w:r>
        <w:rPr>
          <w:color w:val="000000"/>
        </w:rPr>
        <w:t>EasyOCR</w:t>
      </w:r>
      <w:proofErr w:type="spellEnd"/>
      <w:r>
        <w:rPr>
          <w:color w:val="000000"/>
        </w:rPr>
        <w:t xml:space="preserve"> выступает поддержка GPU-ускорения, что может существенно сократить время обработки по сравнению с чисто CPU-ориентированными решениями.</w:t>
      </w:r>
    </w:p>
    <w:p w14:paraId="246B9AAB" w14:textId="77777777" w:rsidR="001628FD" w:rsidRDefault="00000000">
      <w:pPr>
        <w:rPr>
          <w:color w:val="000000"/>
        </w:rPr>
      </w:pPr>
      <w:r>
        <w:rPr>
          <w:color w:val="000000"/>
        </w:rPr>
        <w:t>Для объективного сравнения этих двух систем планируется проведение серии экспериментов, в ходе которых будут оцениваться ключевые метрики, включая точность распознавания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скорость обработки изображений на различных аппаратных конфигурациях, а также устойчивость к искажениям и артефактам. </w:t>
      </w:r>
    </w:p>
    <w:p w14:paraId="4F195495" w14:textId="77777777" w:rsidR="001628FD" w:rsidRDefault="00000000">
      <w:pPr>
        <w:rPr>
          <w:color w:val="000000"/>
        </w:rPr>
      </w:pPr>
      <w:r>
        <w:rPr>
          <w:color w:val="000000"/>
        </w:rPr>
        <w:t xml:space="preserve">Метрика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(CER) является наиболее подходящей для оценки качества распознавания текста. В удостоверениях о повышении квалификации многие поля (например, номера документов, даты, ФИО) состоят из коротких текстов, где каждая ошибка в символе может быть критичной. CER позволяет точно оценить, насколько хорошо система справляется с распознаванием таких данных. CER учитывает три типа ошибок: </w:t>
      </w:r>
      <w:r>
        <w:rPr>
          <w:color w:val="000000"/>
        </w:rPr>
        <w:lastRenderedPageBreak/>
        <w:t xml:space="preserve">замены, удаления и вставки. Это позволяет получить полное представление о качестве распознавания. </w:t>
      </w:r>
    </w:p>
    <w:p w14:paraId="19CEB664" w14:textId="77777777" w:rsidR="001628FD" w:rsidRDefault="00000000">
      <w:pPr>
        <w:rPr>
          <w:color w:val="000000"/>
        </w:rPr>
      </w:pP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(CER) измеряет процент ошибок на уровне символов. Она вычисляется как отношение количества ошибок (замен, удалений и вставок) к общему количеству символов в эталонном тексте (</w:t>
      </w:r>
      <w:proofErr w:type="spellStart"/>
      <w:r>
        <w:rPr>
          <w:color w:val="000000"/>
        </w:rPr>
        <w:t>ground</w:t>
      </w:r>
      <w:proofErr w:type="spellEnd"/>
      <w:r>
        <w:rPr>
          <w:color w:val="000000"/>
        </w:rPr>
        <w:t xml:space="preserve"> </w:t>
      </w:r>
      <w:proofErr w:type="spellStart"/>
      <w:r>
        <w:rPr>
          <w:color w:val="000000"/>
        </w:rPr>
        <w:t>truth</w:t>
      </w:r>
      <w:proofErr w:type="spellEnd"/>
      <w:r>
        <w:rPr>
          <w:color w:val="000000"/>
        </w:rPr>
        <w:t>). Формула CER выглядит следующим образом:</w:t>
      </w:r>
    </w:p>
    <w:p w14:paraId="2A37E123" w14:textId="77777777" w:rsidR="001628FD" w:rsidRDefault="001628FD">
      <w:pPr>
        <w:rPr>
          <w:color w:val="000000"/>
        </w:rPr>
      </w:pPr>
    </w:p>
    <w:p w14:paraId="3CC4C824" w14:textId="77777777" w:rsidR="001628FD" w:rsidRDefault="00000000">
      <w:pPr>
        <w:jc w:val="center"/>
        <w:rPr>
          <w:color w:val="000000"/>
        </w:rPr>
      </w:pPr>
      <m:oMath>
        <m:r>
          <w:rPr>
            <w:rFonts w:ascii="Cambria Math" w:eastAsia="Cambria Math" w:hAnsi="Cambria Math" w:cs="Cambria Math"/>
            <w:color w:val="000000"/>
          </w:rPr>
          <m:t xml:space="preserve">CER= </m:t>
        </m:r>
        <m:f>
          <m:fPr>
            <m:ctrlPr>
              <w:rPr>
                <w:rFonts w:ascii="Cambria Math" w:eastAsia="Cambria Math" w:hAnsi="Cambria Math" w:cs="Cambria Math"/>
                <w:color w:val="000000"/>
              </w:rPr>
            </m:ctrlPr>
          </m:fPr>
          <m:num>
            <m:r>
              <w:rPr>
                <w:rFonts w:ascii="Cambria Math" w:eastAsia="Cambria Math" w:hAnsi="Cambria Math" w:cs="Cambria Math"/>
                <w:color w:val="000000"/>
              </w:rPr>
              <m:t>S+D+I</m:t>
            </m:r>
          </m:num>
          <m:den>
            <m:r>
              <w:rPr>
                <w:rFonts w:ascii="Cambria Math" w:eastAsia="Cambria Math" w:hAnsi="Cambria Math" w:cs="Cambria Math"/>
                <w:color w:val="000000"/>
              </w:rPr>
              <m:t>N</m:t>
            </m:r>
          </m:den>
        </m:f>
      </m:oMath>
      <w:r>
        <w:rPr>
          <w:color w:val="000000"/>
        </w:rPr>
        <w:t>,</w:t>
      </w:r>
    </w:p>
    <w:p w14:paraId="643EF168" w14:textId="77777777" w:rsidR="001628FD" w:rsidRDefault="001628FD">
      <w:pPr>
        <w:rPr>
          <w:color w:val="000000"/>
        </w:rPr>
      </w:pPr>
    </w:p>
    <w:p w14:paraId="5DC004F0" w14:textId="77777777" w:rsidR="001628FD" w:rsidRDefault="00000000">
      <w:pPr>
        <w:rPr>
          <w:color w:val="000000"/>
        </w:rPr>
      </w:pPr>
      <w:r>
        <w:rPr>
          <w:color w:val="000000"/>
        </w:rPr>
        <w:t>где:</w:t>
      </w:r>
    </w:p>
    <w:p w14:paraId="2A8A4314" w14:textId="77777777" w:rsidR="001628FD" w:rsidRDefault="00000000">
      <w:pPr>
        <w:numPr>
          <w:ilvl w:val="0"/>
          <w:numId w:val="1"/>
        </w:numPr>
        <w:pBdr>
          <w:top w:val="nil"/>
          <w:left w:val="nil"/>
          <w:bottom w:val="nil"/>
          <w:right w:val="nil"/>
          <w:between w:val="nil"/>
        </w:pBdr>
        <w:rPr>
          <w:color w:val="000000"/>
        </w:rPr>
      </w:pPr>
      <w:r>
        <w:rPr>
          <w:i/>
          <w:color w:val="000000"/>
        </w:rPr>
        <w:t>S</w:t>
      </w:r>
      <w:r>
        <w:rPr>
          <w:color w:val="000000"/>
        </w:rPr>
        <w:t> (</w:t>
      </w:r>
      <w:proofErr w:type="spellStart"/>
      <w:r>
        <w:rPr>
          <w:color w:val="000000"/>
        </w:rPr>
        <w:t>Substitutions</w:t>
      </w:r>
      <w:proofErr w:type="spellEnd"/>
      <w:r>
        <w:rPr>
          <w:color w:val="000000"/>
        </w:rPr>
        <w:t>) — количество замен: символы, которые были распознаны неправильно.</w:t>
      </w:r>
    </w:p>
    <w:p w14:paraId="153C3295" w14:textId="77777777" w:rsidR="001628FD" w:rsidRDefault="00000000">
      <w:pPr>
        <w:numPr>
          <w:ilvl w:val="0"/>
          <w:numId w:val="1"/>
        </w:numPr>
        <w:pBdr>
          <w:top w:val="nil"/>
          <w:left w:val="nil"/>
          <w:bottom w:val="nil"/>
          <w:right w:val="nil"/>
          <w:between w:val="nil"/>
        </w:pBdr>
        <w:rPr>
          <w:color w:val="000000"/>
        </w:rPr>
      </w:pPr>
      <w:r>
        <w:rPr>
          <w:i/>
          <w:color w:val="000000"/>
        </w:rPr>
        <w:t>D</w:t>
      </w:r>
      <w:r>
        <w:rPr>
          <w:color w:val="000000"/>
        </w:rPr>
        <w:t> (</w:t>
      </w:r>
      <w:proofErr w:type="spellStart"/>
      <w:r>
        <w:rPr>
          <w:color w:val="000000"/>
        </w:rPr>
        <w:t>Deletions</w:t>
      </w:r>
      <w:proofErr w:type="spellEnd"/>
      <w:r>
        <w:rPr>
          <w:color w:val="000000"/>
        </w:rPr>
        <w:t>) — количество удалений: символы, которые были пропущены при распознавании.</w:t>
      </w:r>
    </w:p>
    <w:p w14:paraId="416D2937" w14:textId="77777777" w:rsidR="001628FD" w:rsidRDefault="00000000">
      <w:pPr>
        <w:numPr>
          <w:ilvl w:val="0"/>
          <w:numId w:val="1"/>
        </w:numPr>
        <w:pBdr>
          <w:top w:val="nil"/>
          <w:left w:val="nil"/>
          <w:bottom w:val="nil"/>
          <w:right w:val="nil"/>
          <w:between w:val="nil"/>
        </w:pBdr>
        <w:rPr>
          <w:color w:val="000000"/>
        </w:rPr>
      </w:pPr>
      <w:r>
        <w:rPr>
          <w:i/>
          <w:color w:val="000000"/>
        </w:rPr>
        <w:t>I</w:t>
      </w:r>
      <w:r>
        <w:rPr>
          <w:color w:val="000000"/>
        </w:rPr>
        <w:t> (</w:t>
      </w:r>
      <w:proofErr w:type="spellStart"/>
      <w:r>
        <w:rPr>
          <w:color w:val="000000"/>
        </w:rPr>
        <w:t>Insertions</w:t>
      </w:r>
      <w:proofErr w:type="spellEnd"/>
      <w:r>
        <w:rPr>
          <w:color w:val="000000"/>
        </w:rPr>
        <w:t>) — количество вставок: символы, которые были добавлены ошибочно.</w:t>
      </w:r>
    </w:p>
    <w:p w14:paraId="13D2E778" w14:textId="77777777" w:rsidR="001628FD" w:rsidRDefault="00000000">
      <w:pPr>
        <w:numPr>
          <w:ilvl w:val="0"/>
          <w:numId w:val="1"/>
        </w:numPr>
        <w:pBdr>
          <w:top w:val="nil"/>
          <w:left w:val="nil"/>
          <w:bottom w:val="nil"/>
          <w:right w:val="nil"/>
          <w:between w:val="nil"/>
        </w:pBdr>
        <w:rPr>
          <w:color w:val="000000"/>
        </w:rPr>
      </w:pPr>
      <w:r>
        <w:rPr>
          <w:i/>
          <w:color w:val="000000"/>
        </w:rPr>
        <w:t>N</w:t>
      </w:r>
      <w:r>
        <w:rPr>
          <w:color w:val="000000"/>
        </w:rPr>
        <w:t> — общее количество символов в эталонном тексте.</w:t>
      </w:r>
    </w:p>
    <w:p w14:paraId="1D069AD2" w14:textId="77777777" w:rsidR="001628FD" w:rsidRDefault="00000000">
      <w:pPr>
        <w:rPr>
          <w:color w:val="000000"/>
        </w:rPr>
      </w:pPr>
      <w:r>
        <w:rPr>
          <w:color w:val="000000"/>
        </w:rPr>
        <w:t xml:space="preserve">Удостоверения содержат множество коротких текстовых блоков (например, ФИО, номера, даты), для которых CER является более подходящей метрикой, чем, например, WER (Word </w:t>
      </w:r>
      <w:proofErr w:type="spellStart"/>
      <w:r>
        <w:rPr>
          <w:color w:val="000000"/>
        </w:rPr>
        <w:t>Error</w:t>
      </w:r>
      <w:proofErr w:type="spellEnd"/>
      <w:r>
        <w:rPr>
          <w:color w:val="000000"/>
        </w:rPr>
        <w:t xml:space="preserve"> Rate), так как WER может быть слишком строгой для коротких текстов.</w:t>
      </w:r>
    </w:p>
    <w:p w14:paraId="216E34EB" w14:textId="77777777" w:rsidR="001628FD" w:rsidRDefault="00000000">
      <w:pPr>
        <w:rPr>
          <w:color w:val="000000"/>
        </w:rPr>
      </w:pPr>
      <w:r>
        <w:rPr>
          <w:color w:val="000000"/>
        </w:rPr>
        <w:t xml:space="preserve">Ожидается, что результаты исследования позволят определить, какая из систем — </w:t>
      </w:r>
      <w:proofErr w:type="spellStart"/>
      <w:r>
        <w:rPr>
          <w:color w:val="000000"/>
        </w:rPr>
        <w:t>Tesseract</w:t>
      </w:r>
      <w:proofErr w:type="spellEnd"/>
      <w:r>
        <w:rPr>
          <w:color w:val="000000"/>
        </w:rPr>
        <w:t xml:space="preserve"> или </w:t>
      </w:r>
      <w:proofErr w:type="spellStart"/>
      <w:r>
        <w:rPr>
          <w:color w:val="000000"/>
        </w:rPr>
        <w:t>EasyOCR</w:t>
      </w:r>
      <w:proofErr w:type="spellEnd"/>
      <w:r>
        <w:rPr>
          <w:color w:val="000000"/>
        </w:rPr>
        <w:t xml:space="preserve"> — демонстрирует лучшую эффективность в рамках конкретной задачи распознавания текста на удостоверениях.</w:t>
      </w:r>
    </w:p>
    <w:p w14:paraId="1BF0F1EA" w14:textId="77777777" w:rsidR="001628FD" w:rsidRDefault="00000000">
      <w:pPr>
        <w:rPr>
          <w:color w:val="000000"/>
        </w:rPr>
      </w:pPr>
      <w:r>
        <w:rPr>
          <w:color w:val="000000"/>
        </w:rPr>
        <w:t xml:space="preserve">Третий этап предполагает постобработку распознанного текста с использованием регулярных выражений и, при необходимости, методов обработки естественного языка (NLP). Регулярные выражения позволяют эффективно извлекать структурированные данные, такие как даты, номера документов и имена, из текста, что особенно важно для автоматизации </w:t>
      </w:r>
      <w:r>
        <w:rPr>
          <w:color w:val="000000"/>
        </w:rPr>
        <w:lastRenderedPageBreak/>
        <w:t>обработки удостоверений. В случаях, когда требуется более сложный анализ, например, для определения контекста или классификации текста, могут быть применены методы NLP. Однако, учитывая вычислительные ограничения и специфику задачи, NLP-методы будут использоваться только в тех случаях, когда регулярные выражения не могут обеспечить достаточную точность. Такой подход позволяет минимизировать затраты на вычисления, сохраняя при этом высокую точность обработки данных.</w:t>
      </w:r>
    </w:p>
    <w:p w14:paraId="057D6FFC" w14:textId="77777777" w:rsidR="001628FD" w:rsidRDefault="00000000">
      <w:pPr>
        <w:rPr>
          <w:color w:val="000000"/>
        </w:rPr>
      </w:pPr>
      <w:r>
        <w:rPr>
          <w:color w:val="000000"/>
        </w:rPr>
        <w:t xml:space="preserve">Таким образом, предложенная архитектура, включающая детекцию текста с помощью YOLOv8 или SSD300_VGG16, распознавание с использованием </w:t>
      </w:r>
      <w:proofErr w:type="spellStart"/>
      <w:r>
        <w:rPr>
          <w:color w:val="000000"/>
        </w:rPr>
        <w:t>Tesseract</w:t>
      </w:r>
      <w:proofErr w:type="spellEnd"/>
      <w:r>
        <w:rPr>
          <w:color w:val="000000"/>
        </w:rPr>
        <w:t xml:space="preserve"> или </w:t>
      </w:r>
      <w:proofErr w:type="spellStart"/>
      <w:r>
        <w:rPr>
          <w:color w:val="000000"/>
        </w:rPr>
        <w:t>EasyOCR</w:t>
      </w:r>
      <w:proofErr w:type="spellEnd"/>
      <w:r>
        <w:rPr>
          <w:color w:val="000000"/>
        </w:rPr>
        <w:t xml:space="preserve"> и постобработку на основе регулярных выражений и NLP, представляет собой сбалансированное решение, которое учитывает как точность, так и производительность. </w:t>
      </w:r>
    </w:p>
    <w:p w14:paraId="383DBF15" w14:textId="77777777" w:rsidR="001628FD" w:rsidRDefault="00000000">
      <w:pPr>
        <w:rPr>
          <w:color w:val="000000"/>
        </w:rPr>
      </w:pPr>
      <w:r>
        <w:rPr>
          <w:color w:val="000000"/>
        </w:rPr>
        <w:t xml:space="preserve">Внедрение разработанной модели в существующий процесс обработки удостоверений о повышении квалификации предполагает создание веб-приложения на основе библиотеки </w:t>
      </w:r>
      <w:proofErr w:type="spellStart"/>
      <w:r>
        <w:rPr>
          <w:color w:val="000000"/>
        </w:rPr>
        <w:t>Streamlit</w:t>
      </w:r>
      <w:proofErr w:type="spellEnd"/>
      <w:r>
        <w:rPr>
          <w:color w:val="000000"/>
        </w:rPr>
        <w:t xml:space="preserve"> [48], которое будет служить инструментом для демонстрации и практического использования системы. </w:t>
      </w:r>
      <w:proofErr w:type="spellStart"/>
      <w:r>
        <w:rPr>
          <w:color w:val="000000"/>
        </w:rPr>
        <w:t>Streamlit</w:t>
      </w:r>
      <w:proofErr w:type="spellEnd"/>
      <w:r>
        <w:rPr>
          <w:color w:val="000000"/>
        </w:rPr>
        <w:t xml:space="preserve"> выбран в качестве платформы для разработки благодаря своей простоте, гибкости и возможности быстрого создания интерактивных веб-интерфейсов для машинного обучения и анализа данных. </w:t>
      </w:r>
    </w:p>
    <w:p w14:paraId="33D86CBC" w14:textId="77777777" w:rsidR="001628FD" w:rsidRDefault="00000000">
      <w:pPr>
        <w:rPr>
          <w:color w:val="000000"/>
        </w:rPr>
      </w:pPr>
      <w:r>
        <w:rPr>
          <w:color w:val="000000"/>
        </w:rPr>
        <w:t>Веб-приложение будет предоставлять пользователю возможность загружать изображения удостоверений о повышении квалификации через интуитивно понятный интерфейс. После загрузки изображения система автоматически выполнит все этапы обработки: детекцию текста, распознавание текста и постобработку данных. Результаты работы системы, включая извлеченные структурированные данные, такие как ФИО, даты, номера документов и другие релевантные поля, будут отображаться на экране в удобном для восприятия формате. Кроме того, веб-приложение будет поддерживать возможность экспорта результатов в форматы, совместимые с существующими системами учета и обработки данных, такими как CSV или Excel.</w:t>
      </w:r>
    </w:p>
    <w:p w14:paraId="10D0358D" w14:textId="77777777" w:rsidR="001628FD" w:rsidRDefault="001628FD">
      <w:pPr>
        <w:rPr>
          <w:color w:val="000000"/>
        </w:rPr>
      </w:pPr>
    </w:p>
    <w:p w14:paraId="1EA3201E" w14:textId="77777777" w:rsidR="001628FD" w:rsidRDefault="001628FD">
      <w:pPr>
        <w:rPr>
          <w:color w:val="000000"/>
        </w:rPr>
      </w:pPr>
    </w:p>
    <w:p w14:paraId="7313D3B8" w14:textId="77777777" w:rsidR="001628FD" w:rsidRDefault="00000000">
      <w:pPr>
        <w:pStyle w:val="1"/>
        <w:rPr>
          <w:color w:val="000000"/>
        </w:rPr>
      </w:pPr>
      <w:bookmarkStart w:id="12" w:name="_heading=h.wzf8jcw31ujh" w:colFirst="0" w:colLast="0"/>
      <w:bookmarkEnd w:id="12"/>
      <w:r>
        <w:rPr>
          <w:color w:val="000000"/>
        </w:rPr>
        <w:t>2. РАЗРАБОТКА СИСТЕМЫ АВТОМАТИЧЕСКОГО ИЗВЛЕЧЕНИЯ ДАННЫХ ИЗ УДОСТОВЕРЕНИЙ О ПОВЫШЕНИИ КВАЛИФИКАЦИИ</w:t>
      </w:r>
    </w:p>
    <w:p w14:paraId="5AAE3C38" w14:textId="77777777" w:rsidR="001628FD" w:rsidRDefault="001628FD">
      <w:pPr>
        <w:rPr>
          <w:color w:val="000000"/>
        </w:rPr>
      </w:pPr>
    </w:p>
    <w:p w14:paraId="69490C47" w14:textId="77777777" w:rsidR="001628FD" w:rsidRDefault="00000000">
      <w:pPr>
        <w:pStyle w:val="2"/>
      </w:pPr>
      <w:bookmarkStart w:id="13" w:name="_heading=h.a5omb4s4hm8a" w:colFirst="0" w:colLast="0"/>
      <w:bookmarkEnd w:id="13"/>
      <w:r>
        <w:t>2.1 Описание датасета</w:t>
      </w:r>
    </w:p>
    <w:p w14:paraId="3268FB20" w14:textId="77777777" w:rsidR="001628FD" w:rsidRDefault="001628FD">
      <w:pPr>
        <w:rPr>
          <w:color w:val="000000"/>
        </w:rPr>
      </w:pPr>
    </w:p>
    <w:p w14:paraId="0076D3B8" w14:textId="77777777" w:rsidR="001628FD" w:rsidRDefault="00000000">
      <w:pPr>
        <w:rPr>
          <w:color w:val="000000"/>
        </w:rPr>
      </w:pPr>
      <w:r>
        <w:rPr>
          <w:color w:val="000000"/>
        </w:rPr>
        <w:t>Датасет, используемый в рамках данного исследования, был создан для решения задачи автоматического извлечения текстовой информации из удостоверений о повышении квалификации. Исходные данные представляют собой сканированные изображения удостоверений, которые были предварительно обработаны и размечены для последующего анализа.</w:t>
      </w:r>
    </w:p>
    <w:p w14:paraId="69A4EC31" w14:textId="77777777" w:rsidR="001628FD" w:rsidRDefault="00000000">
      <w:pPr>
        <w:rPr>
          <w:color w:val="000000"/>
        </w:rPr>
      </w:pPr>
      <w:r>
        <w:rPr>
          <w:color w:val="000000"/>
        </w:rPr>
        <w:t xml:space="preserve">Исходный набор данных состоит из 752 удостоверений о повышении квалификации. Как показано в работе Sun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(2017), для задач детекции объектов (включая текст) датасет из 500–1000 изображений может обеспечить приемлемое качество модели при условии аугментации и использования </w:t>
      </w:r>
      <w:proofErr w:type="spellStart"/>
      <w:r>
        <w:rPr>
          <w:color w:val="000000"/>
        </w:rPr>
        <w:t>предобученных</w:t>
      </w:r>
      <w:proofErr w:type="spellEnd"/>
      <w:r>
        <w:rPr>
          <w:color w:val="000000"/>
        </w:rPr>
        <w:t xml:space="preserve"> архитектур [49]. Общее количество аннотаций по всем классам составляет 5,691 (суммарно по всем категориям), что подтверждает достаточный объем данных для обучения модели.</w:t>
      </w:r>
    </w:p>
    <w:p w14:paraId="77061666" w14:textId="77777777" w:rsidR="001628FD" w:rsidRDefault="00000000">
      <w:pPr>
        <w:rPr>
          <w:color w:val="000000"/>
        </w:rPr>
      </w:pPr>
      <w:r>
        <w:rPr>
          <w:color w:val="000000"/>
        </w:rPr>
        <w:t xml:space="preserve">Для обеспечения единообразия и удобства обработки все изображения были приведены к формату PNG с разрешением 1548x1080 пикселей и 300 </w:t>
      </w:r>
      <w:proofErr w:type="spellStart"/>
      <w:r>
        <w:rPr>
          <w:color w:val="000000"/>
        </w:rPr>
        <w:t>dpi</w:t>
      </w:r>
      <w:proofErr w:type="spellEnd"/>
      <w:r>
        <w:rPr>
          <w:color w:val="000000"/>
        </w:rPr>
        <w:t xml:space="preserve">. </w:t>
      </w:r>
    </w:p>
    <w:p w14:paraId="3F96435C" w14:textId="77777777" w:rsidR="001628FD" w:rsidRDefault="00000000">
      <w:pPr>
        <w:rPr>
          <w:color w:val="000000"/>
        </w:rPr>
      </w:pPr>
      <w:r>
        <w:rPr>
          <w:color w:val="000000"/>
        </w:rPr>
        <w:t>На этапе предварительной обработки данных были применены два основных метода. Во-первых, выполнена авто-ориентация изображений, которая позволила устранить возможные повороты и наклоны, вызванные особенностями сканирования. Во-вторых, изображения были преобразованы в градации серого (</w:t>
      </w:r>
      <w:proofErr w:type="spellStart"/>
      <w:r>
        <w:rPr>
          <w:color w:val="000000"/>
        </w:rPr>
        <w:t>grayscale</w:t>
      </w:r>
      <w:proofErr w:type="spellEnd"/>
      <w:r>
        <w:rPr>
          <w:color w:val="000000"/>
        </w:rPr>
        <w:t>), что упростило дальнейшую обработку и уменьшило объем данных без потери значимой информации.</w:t>
      </w:r>
    </w:p>
    <w:p w14:paraId="02A30774" w14:textId="77777777" w:rsidR="001628FD" w:rsidRDefault="00000000">
      <w:pPr>
        <w:rPr>
          <w:color w:val="000000"/>
        </w:rPr>
      </w:pPr>
      <w:r>
        <w:rPr>
          <w:color w:val="000000"/>
        </w:rPr>
        <w:t xml:space="preserve">Для подготовки данных к обучению модели была выполнена их разметка с использованием платформы </w:t>
      </w:r>
      <w:proofErr w:type="spellStart"/>
      <w:r>
        <w:rPr>
          <w:color w:val="000000"/>
        </w:rPr>
        <w:t>Roboflow</w:t>
      </w:r>
      <w:proofErr w:type="spellEnd"/>
      <w:r>
        <w:rPr>
          <w:color w:val="000000"/>
        </w:rPr>
        <w:t xml:space="preserve">. В процессе разметки (рис. 3) каждое </w:t>
      </w:r>
      <w:r>
        <w:rPr>
          <w:color w:val="000000"/>
        </w:rPr>
        <w:lastRenderedPageBreak/>
        <w:t>изображение было аннотировано по восьми ключевым классам, отражающим основные элементы удостоверений:</w:t>
      </w:r>
    </w:p>
    <w:p w14:paraId="43619740" w14:textId="77777777" w:rsidR="001628FD" w:rsidRDefault="00000000">
      <w:pPr>
        <w:rPr>
          <w:color w:val="000000"/>
        </w:rPr>
      </w:pPr>
      <w:r>
        <w:rPr>
          <w:color w:val="000000"/>
        </w:rPr>
        <w:t>1.</w:t>
      </w:r>
      <w:r>
        <w:rPr>
          <w:color w:val="000000"/>
        </w:rPr>
        <w:tab/>
      </w:r>
      <w:proofErr w:type="spellStart"/>
      <w:r>
        <w:rPr>
          <w:b/>
          <w:color w:val="000000"/>
        </w:rPr>
        <w:t>name</w:t>
      </w:r>
      <w:proofErr w:type="spellEnd"/>
      <w:r>
        <w:rPr>
          <w:color w:val="000000"/>
        </w:rPr>
        <w:t>: ФИО владельца удостоверения.</w:t>
      </w:r>
    </w:p>
    <w:p w14:paraId="11F44F3E" w14:textId="77777777" w:rsidR="001628FD" w:rsidRDefault="00000000">
      <w:pPr>
        <w:rPr>
          <w:color w:val="000000"/>
        </w:rPr>
      </w:pPr>
      <w:r>
        <w:rPr>
          <w:color w:val="000000"/>
        </w:rPr>
        <w:t>2.</w:t>
      </w:r>
      <w:r>
        <w:rPr>
          <w:color w:val="000000"/>
        </w:rPr>
        <w:tab/>
      </w:r>
      <w:proofErr w:type="spellStart"/>
      <w:r>
        <w:rPr>
          <w:b/>
          <w:color w:val="000000"/>
        </w:rPr>
        <w:t>course_period</w:t>
      </w:r>
      <w:proofErr w:type="spellEnd"/>
      <w:r>
        <w:rPr>
          <w:b/>
          <w:color w:val="000000"/>
        </w:rPr>
        <w:t>:</w:t>
      </w:r>
      <w:r>
        <w:rPr>
          <w:color w:val="000000"/>
        </w:rPr>
        <w:t xml:space="preserve"> период прохождения курса.</w:t>
      </w:r>
    </w:p>
    <w:p w14:paraId="6490B199" w14:textId="77777777" w:rsidR="001628FD" w:rsidRDefault="00000000">
      <w:pPr>
        <w:rPr>
          <w:color w:val="000000"/>
        </w:rPr>
      </w:pPr>
      <w:r>
        <w:rPr>
          <w:color w:val="000000"/>
        </w:rPr>
        <w:t>3.</w:t>
      </w:r>
      <w:r>
        <w:rPr>
          <w:color w:val="000000"/>
        </w:rPr>
        <w:tab/>
      </w:r>
      <w:proofErr w:type="spellStart"/>
      <w:r>
        <w:rPr>
          <w:b/>
          <w:color w:val="000000"/>
        </w:rPr>
        <w:t>organization</w:t>
      </w:r>
      <w:proofErr w:type="spellEnd"/>
      <w:r>
        <w:rPr>
          <w:color w:val="000000"/>
        </w:rPr>
        <w:t>: наименование организации, выдавшей удостоверение.</w:t>
      </w:r>
    </w:p>
    <w:p w14:paraId="1DFA1DA4" w14:textId="77777777" w:rsidR="001628FD" w:rsidRDefault="00000000">
      <w:pPr>
        <w:rPr>
          <w:color w:val="000000"/>
        </w:rPr>
      </w:pPr>
      <w:r>
        <w:rPr>
          <w:color w:val="000000"/>
        </w:rPr>
        <w:t>4.</w:t>
      </w:r>
      <w:r>
        <w:rPr>
          <w:color w:val="000000"/>
        </w:rPr>
        <w:tab/>
      </w:r>
      <w:proofErr w:type="spellStart"/>
      <w:r>
        <w:rPr>
          <w:b/>
          <w:color w:val="000000"/>
        </w:rPr>
        <w:t>course_topic</w:t>
      </w:r>
      <w:proofErr w:type="spellEnd"/>
      <w:r>
        <w:rPr>
          <w:color w:val="000000"/>
        </w:rPr>
        <w:t>: название курса или программы повышения квалификации.</w:t>
      </w:r>
    </w:p>
    <w:p w14:paraId="1F4FD500" w14:textId="77777777" w:rsidR="001628FD" w:rsidRDefault="00000000">
      <w:pPr>
        <w:rPr>
          <w:color w:val="000000"/>
        </w:rPr>
      </w:pPr>
      <w:r>
        <w:rPr>
          <w:color w:val="000000"/>
        </w:rPr>
        <w:t>5.</w:t>
      </w:r>
      <w:r>
        <w:rPr>
          <w:color w:val="000000"/>
        </w:rPr>
        <w:tab/>
      </w:r>
      <w:proofErr w:type="spellStart"/>
      <w:r>
        <w:rPr>
          <w:b/>
          <w:color w:val="000000"/>
        </w:rPr>
        <w:t>hours</w:t>
      </w:r>
      <w:proofErr w:type="spellEnd"/>
      <w:r>
        <w:rPr>
          <w:color w:val="000000"/>
        </w:rPr>
        <w:t>: общее количество учебных часов.</w:t>
      </w:r>
    </w:p>
    <w:p w14:paraId="54AB3239" w14:textId="77777777" w:rsidR="001628FD" w:rsidRDefault="00000000">
      <w:pPr>
        <w:rPr>
          <w:color w:val="000000"/>
        </w:rPr>
      </w:pPr>
      <w:r>
        <w:rPr>
          <w:color w:val="000000"/>
        </w:rPr>
        <w:t>6.</w:t>
      </w:r>
      <w:r>
        <w:rPr>
          <w:color w:val="000000"/>
        </w:rPr>
        <w:tab/>
      </w:r>
      <w:proofErr w:type="spellStart"/>
      <w:r>
        <w:rPr>
          <w:b/>
          <w:color w:val="000000"/>
        </w:rPr>
        <w:t>city</w:t>
      </w:r>
      <w:proofErr w:type="spellEnd"/>
      <w:r>
        <w:rPr>
          <w:color w:val="000000"/>
        </w:rPr>
        <w:t>: город, в котором проводилось обучение.</w:t>
      </w:r>
    </w:p>
    <w:p w14:paraId="46B28AA6" w14:textId="77777777" w:rsidR="001628FD" w:rsidRDefault="00000000">
      <w:pPr>
        <w:rPr>
          <w:color w:val="000000"/>
        </w:rPr>
      </w:pPr>
      <w:r>
        <w:rPr>
          <w:color w:val="000000"/>
        </w:rPr>
        <w:t>7.</w:t>
      </w:r>
      <w:r>
        <w:rPr>
          <w:color w:val="000000"/>
        </w:rPr>
        <w:tab/>
      </w:r>
      <w:proofErr w:type="spellStart"/>
      <w:r>
        <w:rPr>
          <w:b/>
          <w:color w:val="000000"/>
        </w:rPr>
        <w:t>year</w:t>
      </w:r>
      <w:proofErr w:type="spellEnd"/>
      <w:r>
        <w:rPr>
          <w:color w:val="000000"/>
        </w:rPr>
        <w:t>: год выдачи удостоверения.</w:t>
      </w:r>
    </w:p>
    <w:p w14:paraId="4A7DE941" w14:textId="77777777" w:rsidR="001628FD" w:rsidRDefault="00000000">
      <w:pPr>
        <w:rPr>
          <w:color w:val="000000"/>
        </w:rPr>
      </w:pPr>
      <w:r>
        <w:rPr>
          <w:color w:val="000000"/>
        </w:rPr>
        <w:t>8.</w:t>
      </w:r>
      <w:r>
        <w:rPr>
          <w:color w:val="000000"/>
        </w:rPr>
        <w:tab/>
      </w:r>
      <w:proofErr w:type="spellStart"/>
      <w:r>
        <w:rPr>
          <w:b/>
          <w:color w:val="000000"/>
        </w:rPr>
        <w:t>registration_number</w:t>
      </w:r>
      <w:proofErr w:type="spellEnd"/>
      <w:r>
        <w:rPr>
          <w:color w:val="000000"/>
        </w:rPr>
        <w:t>: уникальный регистрационный номер удостоверения.</w:t>
      </w:r>
    </w:p>
    <w:p w14:paraId="5B6A527B" w14:textId="77777777" w:rsidR="001628FD" w:rsidRDefault="001628FD">
      <w:pPr>
        <w:rPr>
          <w:color w:val="000000"/>
        </w:rPr>
      </w:pPr>
    </w:p>
    <w:p w14:paraId="18EB19CB" w14:textId="77777777" w:rsidR="001628FD" w:rsidRDefault="00000000">
      <w:pPr>
        <w:ind w:firstLine="0"/>
        <w:rPr>
          <w:color w:val="000000"/>
        </w:rPr>
      </w:pPr>
      <w:r>
        <w:rPr>
          <w:noProof/>
          <w:color w:val="000000"/>
        </w:rPr>
        <w:drawing>
          <wp:inline distT="0" distB="0" distL="0" distR="0" wp14:anchorId="7F2E4B29" wp14:editId="2E065377">
            <wp:extent cx="5940425" cy="3002280"/>
            <wp:effectExtent l="0" t="0" r="0" b="0"/>
            <wp:docPr id="9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5940425" cy="3002280"/>
                    </a:xfrm>
                    <a:prstGeom prst="rect">
                      <a:avLst/>
                    </a:prstGeom>
                    <a:ln/>
                  </pic:spPr>
                </pic:pic>
              </a:graphicData>
            </a:graphic>
          </wp:inline>
        </w:drawing>
      </w:r>
    </w:p>
    <w:p w14:paraId="0E4943CF" w14:textId="77777777" w:rsidR="001628FD" w:rsidRDefault="00000000">
      <w:pPr>
        <w:jc w:val="center"/>
        <w:rPr>
          <w:color w:val="000000"/>
        </w:rPr>
      </w:pPr>
      <w:r>
        <w:rPr>
          <w:color w:val="000000"/>
        </w:rPr>
        <w:t xml:space="preserve">Рисунок 3 – Процесс разметки с помощью </w:t>
      </w:r>
      <w:proofErr w:type="spellStart"/>
      <w:r>
        <w:rPr>
          <w:color w:val="000000"/>
        </w:rPr>
        <w:t>Roboflow</w:t>
      </w:r>
      <w:proofErr w:type="spellEnd"/>
    </w:p>
    <w:p w14:paraId="2BBB257B" w14:textId="77777777" w:rsidR="001628FD" w:rsidRDefault="001628FD">
      <w:pPr>
        <w:rPr>
          <w:color w:val="000000"/>
        </w:rPr>
      </w:pPr>
    </w:p>
    <w:p w14:paraId="4599ABE3" w14:textId="77777777" w:rsidR="001628FD" w:rsidRDefault="00000000">
      <w:pPr>
        <w:rPr>
          <w:color w:val="000000"/>
        </w:rPr>
      </w:pPr>
      <w:r>
        <w:rPr>
          <w:color w:val="000000"/>
        </w:rPr>
        <w:t xml:space="preserve">На Рисунке 4 представлена столбчатая диаграмма, отображающая распределение аннотаций по классам между обучающей, </w:t>
      </w:r>
      <w:proofErr w:type="spellStart"/>
      <w:r>
        <w:rPr>
          <w:color w:val="000000"/>
        </w:rPr>
        <w:t>валидационной</w:t>
      </w:r>
      <w:proofErr w:type="spellEnd"/>
      <w:r>
        <w:rPr>
          <w:color w:val="000000"/>
        </w:rPr>
        <w:t xml:space="preserve"> и тестовой </w:t>
      </w:r>
      <w:proofErr w:type="spellStart"/>
      <w:r>
        <w:rPr>
          <w:color w:val="000000"/>
        </w:rPr>
        <w:t>подвыборками</w:t>
      </w:r>
      <w:proofErr w:type="spellEnd"/>
      <w:r>
        <w:rPr>
          <w:color w:val="000000"/>
        </w:rPr>
        <w:t xml:space="preserve">. Анализ диаграммы демонстрирует сбалансированное </w:t>
      </w:r>
      <w:r>
        <w:rPr>
          <w:color w:val="000000"/>
        </w:rPr>
        <w:lastRenderedPageBreak/>
        <w:t>распределение данных между классами: наиболее представленные элементы (</w:t>
      </w:r>
      <w:proofErr w:type="spellStart"/>
      <w:r>
        <w:rPr>
          <w:color w:val="000000"/>
        </w:rPr>
        <w:t>name</w:t>
      </w:r>
      <w:proofErr w:type="spellEnd"/>
      <w:r>
        <w:rPr>
          <w:color w:val="000000"/>
        </w:rPr>
        <w:t xml:space="preserve"> и </w:t>
      </w:r>
      <w:proofErr w:type="spellStart"/>
      <w:r>
        <w:rPr>
          <w:color w:val="000000"/>
        </w:rPr>
        <w:t>course_topic</w:t>
      </w:r>
      <w:proofErr w:type="spellEnd"/>
      <w:r>
        <w:rPr>
          <w:color w:val="000000"/>
        </w:rPr>
        <w:t>) содержат 752 и 750 аннотаций соответственно, в то время как наименее частый класс (</w:t>
      </w:r>
      <w:proofErr w:type="spellStart"/>
      <w:r>
        <w:rPr>
          <w:color w:val="000000"/>
        </w:rPr>
        <w:t>course_period</w:t>
      </w:r>
      <w:proofErr w:type="spellEnd"/>
      <w:r>
        <w:rPr>
          <w:color w:val="000000"/>
        </w:rPr>
        <w:t xml:space="preserve">) насчитывает 699 экземпляров. Разница в количестве аннотаций между классами не превышает 7%, что свидетельствует об отсутствии значительного дисбаланса. Распределение данных между выборками также является равномерным - обучающая выборка содержит 67-68% аннотаций, </w:t>
      </w:r>
      <w:proofErr w:type="spellStart"/>
      <w:r>
        <w:rPr>
          <w:color w:val="000000"/>
        </w:rPr>
        <w:t>валидационная</w:t>
      </w:r>
      <w:proofErr w:type="spellEnd"/>
      <w:r>
        <w:rPr>
          <w:color w:val="000000"/>
        </w:rPr>
        <w:t xml:space="preserve"> 17-18%, тестовая 15-16% для каждого класса. Такое соотношение обеспечивает репрезентативность и сбалансированность данных.</w:t>
      </w:r>
    </w:p>
    <w:p w14:paraId="3363F2E4" w14:textId="77777777" w:rsidR="001628FD" w:rsidRDefault="001628FD">
      <w:pPr>
        <w:rPr>
          <w:color w:val="000000"/>
        </w:rPr>
      </w:pPr>
    </w:p>
    <w:p w14:paraId="1C69DCFD" w14:textId="77777777" w:rsidR="001628FD" w:rsidRDefault="00000000">
      <w:pPr>
        <w:ind w:firstLine="0"/>
        <w:rPr>
          <w:color w:val="000000"/>
        </w:rPr>
      </w:pPr>
      <w:r>
        <w:rPr>
          <w:noProof/>
          <w:color w:val="000000"/>
        </w:rPr>
        <w:drawing>
          <wp:inline distT="0" distB="0" distL="0" distR="0" wp14:anchorId="43BCC18A" wp14:editId="3B59A5A6">
            <wp:extent cx="5940425" cy="2929890"/>
            <wp:effectExtent l="0" t="0" r="0" b="0"/>
            <wp:docPr id="9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40425" cy="2929890"/>
                    </a:xfrm>
                    <a:prstGeom prst="rect">
                      <a:avLst/>
                    </a:prstGeom>
                    <a:ln/>
                  </pic:spPr>
                </pic:pic>
              </a:graphicData>
            </a:graphic>
          </wp:inline>
        </w:drawing>
      </w:r>
    </w:p>
    <w:p w14:paraId="244F8651" w14:textId="77777777" w:rsidR="001628FD" w:rsidRDefault="00000000">
      <w:pPr>
        <w:spacing w:after="160" w:line="240" w:lineRule="auto"/>
        <w:jc w:val="center"/>
        <w:rPr>
          <w:color w:val="000000"/>
        </w:rPr>
      </w:pPr>
      <w:r>
        <w:rPr>
          <w:color w:val="000000"/>
        </w:rPr>
        <w:t xml:space="preserve">Рисунок 4 – Распределение количества аннотаций по классам в обучающей, </w:t>
      </w:r>
      <w:proofErr w:type="spellStart"/>
      <w:r>
        <w:rPr>
          <w:color w:val="000000"/>
        </w:rPr>
        <w:t>валидационной</w:t>
      </w:r>
      <w:proofErr w:type="spellEnd"/>
      <w:r>
        <w:rPr>
          <w:color w:val="000000"/>
        </w:rPr>
        <w:t xml:space="preserve"> и тестовой выборках</w:t>
      </w:r>
    </w:p>
    <w:p w14:paraId="19E091F1" w14:textId="77777777" w:rsidR="001628FD" w:rsidRDefault="001628FD">
      <w:pPr>
        <w:ind w:firstLine="0"/>
        <w:rPr>
          <w:color w:val="000000"/>
        </w:rPr>
      </w:pPr>
    </w:p>
    <w:p w14:paraId="574B8D16" w14:textId="77777777" w:rsidR="001628FD" w:rsidRDefault="00000000">
      <w:pPr>
        <w:rPr>
          <w:color w:val="000000"/>
        </w:rPr>
      </w:pPr>
      <w:r>
        <w:rPr>
          <w:color w:val="000000"/>
        </w:rPr>
        <w:t xml:space="preserve">Для повышения устойчивости модели к вариациям входных данных и предотвращения переобучения была применена аугментация данных (рис. 5). Этот процесс включал несколько методов, направленных на имитацию возможных искажений и изменений, которые могут возникать в реальных условиях. В частности, использовались повороты изображений на угол до ±4°, сдвиги по горизонтали и вертикали в пределах ±5°. Как показано в работе </w:t>
      </w:r>
      <w:proofErr w:type="spellStart"/>
      <w:r>
        <w:rPr>
          <w:color w:val="000000"/>
        </w:rPr>
        <w:t>Shorten</w:t>
      </w:r>
      <w:proofErr w:type="spellEnd"/>
      <w:r>
        <w:rPr>
          <w:color w:val="000000"/>
        </w:rPr>
        <w:t xml:space="preserve"> &amp; </w:t>
      </w:r>
      <w:proofErr w:type="spellStart"/>
      <w:r>
        <w:rPr>
          <w:color w:val="000000"/>
        </w:rPr>
        <w:t>Khoshgoftaar</w:t>
      </w:r>
      <w:proofErr w:type="spellEnd"/>
      <w:r>
        <w:rPr>
          <w:color w:val="000000"/>
        </w:rPr>
        <w:t xml:space="preserve"> (2019) [50], повороты и сдвиги изображений помогают </w:t>
      </w:r>
      <w:r>
        <w:rPr>
          <w:color w:val="000000"/>
        </w:rPr>
        <w:lastRenderedPageBreak/>
        <w:t xml:space="preserve">модели адаптироваться к вариациям в ориентации документов, что особенно важно при обработке сканированных удостоверений с возможными отклонениями в угле съемки. В соответствии с рекомендациями </w:t>
      </w:r>
      <w:proofErr w:type="spellStart"/>
      <w:r>
        <w:rPr>
          <w:color w:val="000000"/>
        </w:rPr>
        <w:t>Wong</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(2016), аугментация сдвигами (±5°) и поворотами (±4°) позволяет модели лучше распознавать текст даже при неидеальном сканировании [51].</w:t>
      </w:r>
    </w:p>
    <w:p w14:paraId="08706A39" w14:textId="77777777" w:rsidR="001628FD" w:rsidRDefault="001628FD">
      <w:pPr>
        <w:rPr>
          <w:color w:val="000000"/>
        </w:rPr>
      </w:pPr>
    </w:p>
    <w:p w14:paraId="5BA7CF64" w14:textId="77777777" w:rsidR="001628FD" w:rsidRDefault="00000000">
      <w:pPr>
        <w:ind w:firstLine="0"/>
        <w:rPr>
          <w:color w:val="000000"/>
        </w:rPr>
      </w:pPr>
      <w:r>
        <w:rPr>
          <w:noProof/>
          <w:color w:val="000000"/>
        </w:rPr>
        <w:drawing>
          <wp:inline distT="0" distB="0" distL="0" distR="0" wp14:anchorId="793494F6" wp14:editId="7143A264">
            <wp:extent cx="5940425" cy="3160395"/>
            <wp:effectExtent l="0" t="0" r="0" b="0"/>
            <wp:docPr id="9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5940425" cy="3160395"/>
                    </a:xfrm>
                    <a:prstGeom prst="rect">
                      <a:avLst/>
                    </a:prstGeom>
                    <a:ln/>
                  </pic:spPr>
                </pic:pic>
              </a:graphicData>
            </a:graphic>
          </wp:inline>
        </w:drawing>
      </w:r>
    </w:p>
    <w:p w14:paraId="4FCC227E" w14:textId="77777777" w:rsidR="001628FD" w:rsidRDefault="00000000">
      <w:pPr>
        <w:jc w:val="center"/>
        <w:rPr>
          <w:color w:val="000000"/>
        </w:rPr>
      </w:pPr>
      <w:r>
        <w:rPr>
          <w:color w:val="000000"/>
        </w:rPr>
        <w:t>Рисунок 5 – Аугментация данных</w:t>
      </w:r>
    </w:p>
    <w:p w14:paraId="65541C94" w14:textId="77777777" w:rsidR="001628FD" w:rsidRDefault="001628FD">
      <w:pPr>
        <w:rPr>
          <w:color w:val="000000"/>
        </w:rPr>
      </w:pPr>
    </w:p>
    <w:p w14:paraId="66D94DAD" w14:textId="77777777" w:rsidR="001628FD" w:rsidRDefault="00000000">
      <w:pPr>
        <w:rPr>
          <w:color w:val="000000"/>
        </w:rPr>
      </w:pPr>
      <w:r>
        <w:rPr>
          <w:color w:val="000000"/>
        </w:rPr>
        <w:t xml:space="preserve">Для учета различий в условиях освещения была выполнена коррекция яркости изображений с изменением на ±10%. Как отмечают </w:t>
      </w:r>
      <w:proofErr w:type="spellStart"/>
      <w:r>
        <w:rPr>
          <w:color w:val="000000"/>
        </w:rPr>
        <w:t>Perez</w:t>
      </w:r>
      <w:proofErr w:type="spellEnd"/>
      <w:r>
        <w:rPr>
          <w:color w:val="000000"/>
        </w:rPr>
        <w:t xml:space="preserve"> &amp; </w:t>
      </w:r>
      <w:proofErr w:type="spellStart"/>
      <w:r>
        <w:rPr>
          <w:color w:val="000000"/>
        </w:rPr>
        <w:t>Wang</w:t>
      </w:r>
      <w:proofErr w:type="spellEnd"/>
      <w:r>
        <w:rPr>
          <w:color w:val="000000"/>
        </w:rPr>
        <w:t xml:space="preserve"> (2017), вариации яркости (±10%) имитируют реальные условия сканирования, где документы могут быть светлыми или затемненными [52]. Кроме того, для повышения устойчивости модели к шуму и артефактам сканирования был добавлен случайный шум с интенсивностью от 0 до 1%. Как показано в работе </w:t>
      </w:r>
      <w:proofErr w:type="spellStart"/>
      <w:r>
        <w:rPr>
          <w:color w:val="000000"/>
        </w:rPr>
        <w:t>Zhang</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(2017), добавление шума (0–1%) улучшает устойчивость модели к артефактам сканирования и низкому качеству изображений [53]. В соответствии с </w:t>
      </w:r>
      <w:proofErr w:type="spellStart"/>
      <w:r>
        <w:rPr>
          <w:color w:val="000000"/>
        </w:rPr>
        <w:t>DeVries</w:t>
      </w:r>
      <w:proofErr w:type="spellEnd"/>
      <w:r>
        <w:rPr>
          <w:color w:val="000000"/>
        </w:rPr>
        <w:t xml:space="preserve"> &amp; </w:t>
      </w:r>
      <w:proofErr w:type="spellStart"/>
      <w:r>
        <w:rPr>
          <w:color w:val="000000"/>
        </w:rPr>
        <w:t>Taylor</w:t>
      </w:r>
      <w:proofErr w:type="spellEnd"/>
      <w:r>
        <w:rPr>
          <w:color w:val="000000"/>
        </w:rPr>
        <w:t xml:space="preserve"> (2017), добавление шума помогает модели игнорировать случайные помехи [54]. </w:t>
      </w:r>
    </w:p>
    <w:p w14:paraId="3985E5FA" w14:textId="77777777" w:rsidR="001628FD" w:rsidRDefault="00000000">
      <w:pPr>
        <w:rPr>
          <w:color w:val="000000"/>
        </w:rPr>
      </w:pPr>
      <w:r>
        <w:rPr>
          <w:color w:val="000000"/>
        </w:rPr>
        <w:lastRenderedPageBreak/>
        <w:t xml:space="preserve">Согласно рекомендациям ICDAR (2023), для задач детекции текстовых блоков минимальный объем выборки должен составлять 1000-1500 изображений [55]. Общий объем исходных данных составил 752 изображения, распределенных между тренировочной (507 изображений), </w:t>
      </w:r>
      <w:proofErr w:type="spellStart"/>
      <w:r>
        <w:rPr>
          <w:color w:val="000000"/>
        </w:rPr>
        <w:t>валидационной</w:t>
      </w:r>
      <w:proofErr w:type="spellEnd"/>
      <w:r>
        <w:rPr>
          <w:color w:val="000000"/>
        </w:rPr>
        <w:t xml:space="preserve"> (130 изображений) и тестовой (115 изображений) выборками. Это соответствует пропорции приблизительно 67.4%, 17.3% и 15.3% соответственно. В результате применения аугментации объем тренировочной выборки увеличился с 507 до 1521 изображений, что соответствует рекомендуемому минимальному порогу. </w:t>
      </w:r>
    </w:p>
    <w:p w14:paraId="60D47286" w14:textId="77777777" w:rsidR="001628FD" w:rsidRDefault="00000000">
      <w:pPr>
        <w:rPr>
          <w:color w:val="000000"/>
        </w:rPr>
      </w:pPr>
      <w:proofErr w:type="spellStart"/>
      <w:r>
        <w:rPr>
          <w:color w:val="000000"/>
        </w:rPr>
        <w:t>Валидационная</w:t>
      </w:r>
      <w:proofErr w:type="spellEnd"/>
      <w:r>
        <w:rPr>
          <w:color w:val="000000"/>
        </w:rPr>
        <w:t xml:space="preserve"> выборка объемом 130 изображений (17.3% от исходных данных) соответствует минимальным требованиям, установленным организаторами конкурса ICDAR (2023), где нижний порог для подобных задач составляет 15% от общего объема датасета [55]. Данная выборка включает все ключевые категории документов, включая редкие случаи с графическими помехами и нестандартным оформлением.</w:t>
      </w:r>
    </w:p>
    <w:p w14:paraId="513A5C31" w14:textId="77777777" w:rsidR="001628FD" w:rsidRDefault="00000000">
      <w:pPr>
        <w:rPr>
          <w:color w:val="000000"/>
        </w:rPr>
      </w:pPr>
      <w:r>
        <w:rPr>
          <w:color w:val="000000"/>
        </w:rPr>
        <w:t xml:space="preserve">Тестовая выборка объемом 115 изображений (15.3% от общего массива данных) соответствует современным стандартам оценки алгоритмов детектирования текста. Согласно исследованиям </w:t>
      </w:r>
      <w:proofErr w:type="spellStart"/>
      <w:r>
        <w:rPr>
          <w:color w:val="000000"/>
        </w:rPr>
        <w:t>Padilla</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(2021), для задач подобного класса минимально достаточный объем тестовых данных составляет 15-20% от исходного датасета при условии их репрезентативности [56].</w:t>
      </w:r>
    </w:p>
    <w:p w14:paraId="46EF91A7" w14:textId="77777777" w:rsidR="001628FD" w:rsidRDefault="00000000">
      <w:pPr>
        <w:rPr>
          <w:color w:val="000000"/>
        </w:rPr>
      </w:pPr>
      <w:r>
        <w:rPr>
          <w:color w:val="000000"/>
        </w:rPr>
        <w:t>Тестовая выборка предназначена также для проверки точности распознавания текста. При разработке состава датасета учитывались как типичные случаи, так и различные категории сложных документов, что позволяет получить репрезентативные результаты.</w:t>
      </w:r>
    </w:p>
    <w:p w14:paraId="6FB382F1" w14:textId="77777777" w:rsidR="001628FD" w:rsidRDefault="00000000">
      <w:pPr>
        <w:rPr>
          <w:color w:val="000000"/>
        </w:rPr>
      </w:pPr>
      <w:r>
        <w:rPr>
          <w:color w:val="000000"/>
        </w:rPr>
        <w:t xml:space="preserve">Как видно из таблицы 3, основу датасета составляют стандартные удостоверения (60,9% выборки. При этом особое внимание уделено включению сложных случаев (39,1% выборки), которые включают: документы с перекрытием текста печатями (7,0%), удостоверения с курсивным начертанием текста (13,0%), </w:t>
      </w:r>
      <w:proofErr w:type="spellStart"/>
      <w:r>
        <w:rPr>
          <w:color w:val="000000"/>
        </w:rPr>
        <w:t>низкоконтрастные</w:t>
      </w:r>
      <w:proofErr w:type="spellEnd"/>
      <w:r>
        <w:rPr>
          <w:color w:val="000000"/>
        </w:rPr>
        <w:t xml:space="preserve"> сканированные </w:t>
      </w:r>
      <w:r>
        <w:rPr>
          <w:color w:val="000000"/>
        </w:rPr>
        <w:lastRenderedPageBreak/>
        <w:t>изображения (8,7%), образцы со смешанным русско-английским текстом (7,0%), а также документы с рукописными вставками (3,5%). Такое распределение соответствует современным требованиям к формированию тестовых выборок для оценки OCR-систем, где рекомендуется включать 30-40% сложных случаев для всесторонней проверки устойчивости алгоритма [55].</w:t>
      </w:r>
    </w:p>
    <w:p w14:paraId="54B33822" w14:textId="77777777" w:rsidR="001628FD" w:rsidRDefault="001628FD">
      <w:pPr>
        <w:rPr>
          <w:color w:val="000000"/>
        </w:rPr>
      </w:pPr>
    </w:p>
    <w:p w14:paraId="7A7D4F6F" w14:textId="77777777" w:rsidR="001628FD" w:rsidRDefault="00000000">
      <w:pPr>
        <w:spacing w:after="160" w:line="240" w:lineRule="auto"/>
        <w:ind w:firstLine="0"/>
        <w:jc w:val="left"/>
        <w:rPr>
          <w:rFonts w:ascii="Quattrocento Sans" w:eastAsia="Quattrocento Sans" w:hAnsi="Quattrocento Sans" w:cs="Quattrocento Sans"/>
          <w:color w:val="000000"/>
          <w:sz w:val="24"/>
          <w:szCs w:val="24"/>
        </w:rPr>
      </w:pPr>
      <w:r>
        <w:rPr>
          <w:color w:val="000000"/>
        </w:rPr>
        <w:t>Таблица 3 – Распределение в тестовой выборке</w:t>
      </w:r>
    </w:p>
    <w:tbl>
      <w:tblPr>
        <w:tblStyle w:val="af5"/>
        <w:tblW w:w="908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3"/>
        <w:gridCol w:w="1582"/>
        <w:gridCol w:w="1134"/>
      </w:tblGrid>
      <w:tr w:rsidR="001628FD" w14:paraId="50127BAE" w14:textId="77777777">
        <w:trPr>
          <w:jc w:val="center"/>
        </w:trPr>
        <w:tc>
          <w:tcPr>
            <w:tcW w:w="6374" w:type="dxa"/>
          </w:tcPr>
          <w:p w14:paraId="345D426C" w14:textId="77777777" w:rsidR="001628FD" w:rsidRDefault="00000000">
            <w:pPr>
              <w:spacing w:line="240" w:lineRule="auto"/>
              <w:ind w:firstLine="0"/>
              <w:jc w:val="center"/>
              <w:rPr>
                <w:b/>
                <w:color w:val="000000"/>
                <w:sz w:val="24"/>
                <w:szCs w:val="24"/>
              </w:rPr>
            </w:pPr>
            <w:r>
              <w:rPr>
                <w:b/>
                <w:color w:val="000000"/>
                <w:sz w:val="24"/>
                <w:szCs w:val="24"/>
              </w:rPr>
              <w:t>Категория</w:t>
            </w:r>
          </w:p>
        </w:tc>
        <w:tc>
          <w:tcPr>
            <w:tcW w:w="1582" w:type="dxa"/>
          </w:tcPr>
          <w:p w14:paraId="78C9EEB1" w14:textId="77777777" w:rsidR="001628FD" w:rsidRDefault="00000000">
            <w:pPr>
              <w:spacing w:line="240" w:lineRule="auto"/>
              <w:ind w:firstLine="0"/>
              <w:jc w:val="center"/>
              <w:rPr>
                <w:b/>
                <w:color w:val="000000"/>
                <w:sz w:val="24"/>
                <w:szCs w:val="24"/>
              </w:rPr>
            </w:pPr>
            <w:r>
              <w:rPr>
                <w:b/>
                <w:color w:val="000000"/>
                <w:sz w:val="24"/>
                <w:szCs w:val="24"/>
              </w:rPr>
              <w:t>Количество</w:t>
            </w:r>
          </w:p>
        </w:tc>
        <w:tc>
          <w:tcPr>
            <w:tcW w:w="1134" w:type="dxa"/>
          </w:tcPr>
          <w:p w14:paraId="75D6E4BF" w14:textId="77777777" w:rsidR="001628FD" w:rsidRDefault="00000000">
            <w:pPr>
              <w:spacing w:line="240" w:lineRule="auto"/>
              <w:ind w:firstLine="0"/>
              <w:jc w:val="center"/>
              <w:rPr>
                <w:b/>
                <w:color w:val="000000"/>
                <w:sz w:val="24"/>
                <w:szCs w:val="24"/>
              </w:rPr>
            </w:pPr>
            <w:r>
              <w:rPr>
                <w:b/>
                <w:color w:val="000000"/>
                <w:sz w:val="24"/>
                <w:szCs w:val="24"/>
              </w:rPr>
              <w:t>%</w:t>
            </w:r>
          </w:p>
        </w:tc>
      </w:tr>
      <w:tr w:rsidR="001628FD" w14:paraId="217359C6" w14:textId="77777777">
        <w:trPr>
          <w:jc w:val="center"/>
        </w:trPr>
        <w:tc>
          <w:tcPr>
            <w:tcW w:w="6374" w:type="dxa"/>
          </w:tcPr>
          <w:p w14:paraId="701FABA2" w14:textId="77777777" w:rsidR="001628FD" w:rsidRDefault="00000000">
            <w:pPr>
              <w:spacing w:line="240" w:lineRule="auto"/>
              <w:ind w:firstLine="0"/>
              <w:jc w:val="left"/>
              <w:rPr>
                <w:color w:val="000000"/>
                <w:sz w:val="24"/>
                <w:szCs w:val="24"/>
              </w:rPr>
            </w:pPr>
            <w:r>
              <w:rPr>
                <w:color w:val="000000"/>
                <w:sz w:val="24"/>
                <w:szCs w:val="24"/>
              </w:rPr>
              <w:t>Стандартные бланки</w:t>
            </w:r>
          </w:p>
        </w:tc>
        <w:tc>
          <w:tcPr>
            <w:tcW w:w="1582" w:type="dxa"/>
          </w:tcPr>
          <w:p w14:paraId="0A085580" w14:textId="77777777" w:rsidR="001628FD" w:rsidRDefault="00000000">
            <w:pPr>
              <w:spacing w:line="240" w:lineRule="auto"/>
              <w:ind w:firstLine="0"/>
              <w:jc w:val="center"/>
              <w:rPr>
                <w:color w:val="000000"/>
                <w:sz w:val="24"/>
                <w:szCs w:val="24"/>
              </w:rPr>
            </w:pPr>
            <w:r>
              <w:rPr>
                <w:color w:val="000000"/>
                <w:sz w:val="24"/>
                <w:szCs w:val="24"/>
              </w:rPr>
              <w:t>70</w:t>
            </w:r>
          </w:p>
        </w:tc>
        <w:tc>
          <w:tcPr>
            <w:tcW w:w="1134" w:type="dxa"/>
          </w:tcPr>
          <w:p w14:paraId="7CC4B57C" w14:textId="77777777" w:rsidR="001628FD" w:rsidRDefault="00000000">
            <w:pPr>
              <w:spacing w:line="240" w:lineRule="auto"/>
              <w:ind w:firstLine="0"/>
              <w:jc w:val="center"/>
              <w:rPr>
                <w:color w:val="000000"/>
                <w:sz w:val="24"/>
                <w:szCs w:val="24"/>
              </w:rPr>
            </w:pPr>
            <w:r>
              <w:rPr>
                <w:color w:val="000000"/>
                <w:sz w:val="24"/>
                <w:szCs w:val="24"/>
              </w:rPr>
              <w:t>60.9%</w:t>
            </w:r>
          </w:p>
        </w:tc>
      </w:tr>
      <w:tr w:rsidR="001628FD" w14:paraId="7D51A3B1" w14:textId="77777777">
        <w:trPr>
          <w:jc w:val="center"/>
        </w:trPr>
        <w:tc>
          <w:tcPr>
            <w:tcW w:w="6374" w:type="dxa"/>
          </w:tcPr>
          <w:p w14:paraId="6147C0FE" w14:textId="77777777" w:rsidR="001628FD" w:rsidRDefault="00000000">
            <w:pPr>
              <w:spacing w:line="240" w:lineRule="auto"/>
              <w:ind w:firstLine="0"/>
              <w:jc w:val="left"/>
              <w:rPr>
                <w:color w:val="000000"/>
                <w:sz w:val="24"/>
                <w:szCs w:val="24"/>
              </w:rPr>
            </w:pPr>
            <w:r>
              <w:rPr>
                <w:color w:val="000000"/>
                <w:sz w:val="24"/>
                <w:szCs w:val="24"/>
              </w:rPr>
              <w:t>Перекрытие печатями</w:t>
            </w:r>
          </w:p>
        </w:tc>
        <w:tc>
          <w:tcPr>
            <w:tcW w:w="1582" w:type="dxa"/>
          </w:tcPr>
          <w:p w14:paraId="18C3B5BB" w14:textId="77777777" w:rsidR="001628FD" w:rsidRDefault="00000000">
            <w:pPr>
              <w:spacing w:line="240" w:lineRule="auto"/>
              <w:ind w:firstLine="0"/>
              <w:jc w:val="center"/>
              <w:rPr>
                <w:color w:val="000000"/>
                <w:sz w:val="24"/>
                <w:szCs w:val="24"/>
              </w:rPr>
            </w:pPr>
            <w:r>
              <w:rPr>
                <w:color w:val="000000"/>
                <w:sz w:val="24"/>
                <w:szCs w:val="24"/>
              </w:rPr>
              <w:t>8</w:t>
            </w:r>
          </w:p>
        </w:tc>
        <w:tc>
          <w:tcPr>
            <w:tcW w:w="1134" w:type="dxa"/>
          </w:tcPr>
          <w:p w14:paraId="271F782A" w14:textId="77777777" w:rsidR="001628FD" w:rsidRDefault="00000000">
            <w:pPr>
              <w:spacing w:line="240" w:lineRule="auto"/>
              <w:ind w:firstLine="0"/>
              <w:jc w:val="center"/>
              <w:rPr>
                <w:color w:val="000000"/>
                <w:sz w:val="24"/>
                <w:szCs w:val="24"/>
              </w:rPr>
            </w:pPr>
            <w:r>
              <w:rPr>
                <w:color w:val="000000"/>
                <w:sz w:val="24"/>
                <w:szCs w:val="24"/>
              </w:rPr>
              <w:t>7.0%</w:t>
            </w:r>
          </w:p>
        </w:tc>
      </w:tr>
      <w:tr w:rsidR="001628FD" w14:paraId="020DF6EA" w14:textId="77777777">
        <w:trPr>
          <w:jc w:val="center"/>
        </w:trPr>
        <w:tc>
          <w:tcPr>
            <w:tcW w:w="6374" w:type="dxa"/>
          </w:tcPr>
          <w:p w14:paraId="4001C598" w14:textId="77777777" w:rsidR="001628FD" w:rsidRDefault="00000000">
            <w:pPr>
              <w:spacing w:line="240" w:lineRule="auto"/>
              <w:ind w:firstLine="0"/>
              <w:jc w:val="left"/>
              <w:rPr>
                <w:color w:val="000000"/>
                <w:sz w:val="24"/>
                <w:szCs w:val="24"/>
              </w:rPr>
            </w:pPr>
            <w:r>
              <w:rPr>
                <w:color w:val="000000"/>
                <w:sz w:val="24"/>
                <w:szCs w:val="24"/>
              </w:rPr>
              <w:t>Курсивный текст</w:t>
            </w:r>
          </w:p>
        </w:tc>
        <w:tc>
          <w:tcPr>
            <w:tcW w:w="1582" w:type="dxa"/>
          </w:tcPr>
          <w:p w14:paraId="1F0641A5" w14:textId="77777777" w:rsidR="001628FD" w:rsidRDefault="00000000">
            <w:pPr>
              <w:spacing w:line="240" w:lineRule="auto"/>
              <w:ind w:firstLine="0"/>
              <w:jc w:val="center"/>
              <w:rPr>
                <w:color w:val="000000"/>
                <w:sz w:val="24"/>
                <w:szCs w:val="24"/>
              </w:rPr>
            </w:pPr>
            <w:r>
              <w:rPr>
                <w:color w:val="000000"/>
                <w:sz w:val="24"/>
                <w:szCs w:val="24"/>
              </w:rPr>
              <w:t>15</w:t>
            </w:r>
          </w:p>
        </w:tc>
        <w:tc>
          <w:tcPr>
            <w:tcW w:w="1134" w:type="dxa"/>
          </w:tcPr>
          <w:p w14:paraId="4E112039" w14:textId="77777777" w:rsidR="001628FD" w:rsidRDefault="00000000">
            <w:pPr>
              <w:spacing w:line="240" w:lineRule="auto"/>
              <w:ind w:firstLine="0"/>
              <w:jc w:val="center"/>
              <w:rPr>
                <w:color w:val="000000"/>
                <w:sz w:val="24"/>
                <w:szCs w:val="24"/>
              </w:rPr>
            </w:pPr>
            <w:r>
              <w:rPr>
                <w:color w:val="000000"/>
                <w:sz w:val="24"/>
                <w:szCs w:val="24"/>
              </w:rPr>
              <w:t>13.0%</w:t>
            </w:r>
          </w:p>
        </w:tc>
      </w:tr>
      <w:tr w:rsidR="001628FD" w14:paraId="3633B423" w14:textId="77777777">
        <w:trPr>
          <w:jc w:val="center"/>
        </w:trPr>
        <w:tc>
          <w:tcPr>
            <w:tcW w:w="6374" w:type="dxa"/>
          </w:tcPr>
          <w:p w14:paraId="6CC61811" w14:textId="77777777" w:rsidR="001628FD" w:rsidRDefault="00000000">
            <w:pPr>
              <w:spacing w:line="240" w:lineRule="auto"/>
              <w:ind w:firstLine="0"/>
              <w:jc w:val="left"/>
              <w:rPr>
                <w:color w:val="000000"/>
                <w:sz w:val="24"/>
                <w:szCs w:val="24"/>
              </w:rPr>
            </w:pPr>
            <w:r>
              <w:rPr>
                <w:color w:val="000000"/>
                <w:sz w:val="24"/>
                <w:szCs w:val="24"/>
              </w:rPr>
              <w:t>Изображения с низким контрастом</w:t>
            </w:r>
          </w:p>
        </w:tc>
        <w:tc>
          <w:tcPr>
            <w:tcW w:w="1582" w:type="dxa"/>
          </w:tcPr>
          <w:p w14:paraId="069632B4" w14:textId="77777777" w:rsidR="001628FD" w:rsidRDefault="00000000">
            <w:pPr>
              <w:spacing w:line="240" w:lineRule="auto"/>
              <w:ind w:firstLine="0"/>
              <w:jc w:val="center"/>
              <w:rPr>
                <w:color w:val="000000"/>
                <w:sz w:val="24"/>
                <w:szCs w:val="24"/>
              </w:rPr>
            </w:pPr>
            <w:r>
              <w:rPr>
                <w:color w:val="000000"/>
                <w:sz w:val="24"/>
                <w:szCs w:val="24"/>
              </w:rPr>
              <w:t>10</w:t>
            </w:r>
          </w:p>
        </w:tc>
        <w:tc>
          <w:tcPr>
            <w:tcW w:w="1134" w:type="dxa"/>
          </w:tcPr>
          <w:p w14:paraId="4B23C46F" w14:textId="77777777" w:rsidR="001628FD" w:rsidRDefault="00000000">
            <w:pPr>
              <w:spacing w:line="240" w:lineRule="auto"/>
              <w:ind w:firstLine="0"/>
              <w:jc w:val="center"/>
              <w:rPr>
                <w:color w:val="000000"/>
                <w:sz w:val="24"/>
                <w:szCs w:val="24"/>
              </w:rPr>
            </w:pPr>
            <w:r>
              <w:rPr>
                <w:color w:val="000000"/>
                <w:sz w:val="24"/>
                <w:szCs w:val="24"/>
              </w:rPr>
              <w:t>8.7%</w:t>
            </w:r>
          </w:p>
        </w:tc>
      </w:tr>
      <w:tr w:rsidR="001628FD" w14:paraId="15FA5D4A" w14:textId="77777777">
        <w:trPr>
          <w:jc w:val="center"/>
        </w:trPr>
        <w:tc>
          <w:tcPr>
            <w:tcW w:w="6374" w:type="dxa"/>
          </w:tcPr>
          <w:p w14:paraId="78926612" w14:textId="77777777" w:rsidR="001628FD" w:rsidRDefault="00000000">
            <w:pPr>
              <w:spacing w:line="240" w:lineRule="auto"/>
              <w:ind w:firstLine="0"/>
              <w:jc w:val="left"/>
              <w:rPr>
                <w:color w:val="000000"/>
                <w:sz w:val="24"/>
                <w:szCs w:val="24"/>
              </w:rPr>
            </w:pPr>
            <w:r>
              <w:rPr>
                <w:color w:val="000000"/>
                <w:sz w:val="24"/>
                <w:szCs w:val="24"/>
              </w:rPr>
              <w:t>Смешанный язык</w:t>
            </w:r>
          </w:p>
        </w:tc>
        <w:tc>
          <w:tcPr>
            <w:tcW w:w="1582" w:type="dxa"/>
          </w:tcPr>
          <w:p w14:paraId="2362CC0F" w14:textId="77777777" w:rsidR="001628FD" w:rsidRDefault="00000000">
            <w:pPr>
              <w:spacing w:line="240" w:lineRule="auto"/>
              <w:ind w:firstLine="0"/>
              <w:jc w:val="center"/>
              <w:rPr>
                <w:color w:val="000000"/>
                <w:sz w:val="24"/>
                <w:szCs w:val="24"/>
              </w:rPr>
            </w:pPr>
            <w:r>
              <w:rPr>
                <w:color w:val="000000"/>
                <w:sz w:val="24"/>
                <w:szCs w:val="24"/>
              </w:rPr>
              <w:t>8</w:t>
            </w:r>
          </w:p>
        </w:tc>
        <w:tc>
          <w:tcPr>
            <w:tcW w:w="1134" w:type="dxa"/>
          </w:tcPr>
          <w:p w14:paraId="203B1752" w14:textId="77777777" w:rsidR="001628FD" w:rsidRDefault="00000000">
            <w:pPr>
              <w:spacing w:line="240" w:lineRule="auto"/>
              <w:ind w:firstLine="0"/>
              <w:jc w:val="center"/>
              <w:rPr>
                <w:color w:val="000000"/>
                <w:sz w:val="24"/>
                <w:szCs w:val="24"/>
              </w:rPr>
            </w:pPr>
            <w:r>
              <w:rPr>
                <w:color w:val="000000"/>
                <w:sz w:val="24"/>
                <w:szCs w:val="24"/>
              </w:rPr>
              <w:t>7.0%</w:t>
            </w:r>
          </w:p>
        </w:tc>
      </w:tr>
      <w:tr w:rsidR="001628FD" w14:paraId="11D21804" w14:textId="77777777">
        <w:trPr>
          <w:jc w:val="center"/>
        </w:trPr>
        <w:tc>
          <w:tcPr>
            <w:tcW w:w="6374" w:type="dxa"/>
          </w:tcPr>
          <w:p w14:paraId="40D991B6" w14:textId="77777777" w:rsidR="001628FD" w:rsidRDefault="00000000">
            <w:pPr>
              <w:spacing w:line="240" w:lineRule="auto"/>
              <w:ind w:firstLine="0"/>
              <w:jc w:val="left"/>
              <w:rPr>
                <w:color w:val="000000"/>
                <w:sz w:val="24"/>
                <w:szCs w:val="24"/>
              </w:rPr>
            </w:pPr>
            <w:r>
              <w:rPr>
                <w:color w:val="000000"/>
                <w:sz w:val="24"/>
                <w:szCs w:val="24"/>
              </w:rPr>
              <w:t>Рукописные вставки</w:t>
            </w:r>
          </w:p>
        </w:tc>
        <w:tc>
          <w:tcPr>
            <w:tcW w:w="1582" w:type="dxa"/>
          </w:tcPr>
          <w:p w14:paraId="75B7C4F0" w14:textId="77777777" w:rsidR="001628FD" w:rsidRDefault="00000000">
            <w:pPr>
              <w:spacing w:line="240" w:lineRule="auto"/>
              <w:ind w:firstLine="0"/>
              <w:jc w:val="center"/>
              <w:rPr>
                <w:color w:val="000000"/>
                <w:sz w:val="24"/>
                <w:szCs w:val="24"/>
              </w:rPr>
            </w:pPr>
            <w:r>
              <w:rPr>
                <w:color w:val="000000"/>
                <w:sz w:val="24"/>
                <w:szCs w:val="24"/>
              </w:rPr>
              <w:t>4</w:t>
            </w:r>
          </w:p>
        </w:tc>
        <w:tc>
          <w:tcPr>
            <w:tcW w:w="1134" w:type="dxa"/>
          </w:tcPr>
          <w:p w14:paraId="260B1284" w14:textId="77777777" w:rsidR="001628FD" w:rsidRDefault="00000000">
            <w:pPr>
              <w:spacing w:line="240" w:lineRule="auto"/>
              <w:ind w:firstLine="0"/>
              <w:jc w:val="center"/>
              <w:rPr>
                <w:color w:val="000000"/>
                <w:sz w:val="24"/>
                <w:szCs w:val="24"/>
              </w:rPr>
            </w:pPr>
            <w:r>
              <w:rPr>
                <w:color w:val="000000"/>
                <w:sz w:val="24"/>
                <w:szCs w:val="24"/>
              </w:rPr>
              <w:t>3.5%</w:t>
            </w:r>
          </w:p>
        </w:tc>
      </w:tr>
    </w:tbl>
    <w:p w14:paraId="43EFFE8F" w14:textId="77777777" w:rsidR="001628FD" w:rsidRDefault="001628FD">
      <w:pPr>
        <w:ind w:firstLine="0"/>
        <w:rPr>
          <w:color w:val="000000"/>
        </w:rPr>
      </w:pPr>
    </w:p>
    <w:p w14:paraId="69059B20" w14:textId="77777777" w:rsidR="001628FD" w:rsidRDefault="00000000">
      <w:pPr>
        <w:rPr>
          <w:color w:val="000000"/>
        </w:rPr>
      </w:pPr>
      <w:r>
        <w:rPr>
          <w:color w:val="000000"/>
        </w:rPr>
        <w:t>Для тестовой выборки были подготовлены эталонные аннотации в формате JSON, которые содержат точные текстовые данные для каждого элемента удостоверения (рис. 6). Эти аннотации позволяют объективно оценить точность распознавания модели и сравнить ее результаты с эталонными значениями.</w:t>
      </w:r>
    </w:p>
    <w:p w14:paraId="171CF90A" w14:textId="77777777" w:rsidR="001628FD" w:rsidRDefault="001628FD">
      <w:pPr>
        <w:rPr>
          <w:color w:val="000000"/>
        </w:rPr>
      </w:pPr>
    </w:p>
    <w:p w14:paraId="4D8AA303" w14:textId="77777777" w:rsidR="001628FD" w:rsidRDefault="00000000">
      <w:pPr>
        <w:ind w:firstLine="0"/>
        <w:jc w:val="center"/>
        <w:rPr>
          <w:color w:val="000000"/>
        </w:rPr>
      </w:pPr>
      <w:r>
        <w:rPr>
          <w:noProof/>
          <w:color w:val="000000"/>
        </w:rPr>
        <w:drawing>
          <wp:inline distT="0" distB="0" distL="0" distR="0" wp14:anchorId="4AB9CE70" wp14:editId="55317F1F">
            <wp:extent cx="4150538" cy="1897113"/>
            <wp:effectExtent l="0" t="0" r="0" b="0"/>
            <wp:docPr id="9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r="19572"/>
                    <a:stretch>
                      <a:fillRect/>
                    </a:stretch>
                  </pic:blipFill>
                  <pic:spPr>
                    <a:xfrm>
                      <a:off x="0" y="0"/>
                      <a:ext cx="4150538" cy="1897113"/>
                    </a:xfrm>
                    <a:prstGeom prst="rect">
                      <a:avLst/>
                    </a:prstGeom>
                    <a:ln/>
                  </pic:spPr>
                </pic:pic>
              </a:graphicData>
            </a:graphic>
          </wp:inline>
        </w:drawing>
      </w:r>
    </w:p>
    <w:p w14:paraId="5A9C94A3" w14:textId="77777777" w:rsidR="001628FD" w:rsidRDefault="00000000">
      <w:pPr>
        <w:jc w:val="center"/>
        <w:rPr>
          <w:color w:val="000000"/>
        </w:rPr>
      </w:pPr>
      <w:r>
        <w:rPr>
          <w:color w:val="000000"/>
        </w:rPr>
        <w:t>Рисунок 6 – Пример структуры аннотаций в JSON</w:t>
      </w:r>
    </w:p>
    <w:p w14:paraId="43FF164B" w14:textId="77777777" w:rsidR="001628FD" w:rsidRDefault="001628FD">
      <w:pPr>
        <w:rPr>
          <w:color w:val="000000"/>
        </w:rPr>
      </w:pPr>
    </w:p>
    <w:p w14:paraId="2C07165C" w14:textId="77777777" w:rsidR="001628FD" w:rsidRDefault="00000000">
      <w:pPr>
        <w:rPr>
          <w:color w:val="000000"/>
        </w:rPr>
      </w:pPr>
      <w:r>
        <w:rPr>
          <w:color w:val="000000"/>
        </w:rPr>
        <w:t xml:space="preserve">Особенностью данного датасета является его детализация и разнообразие. Изображения удостоверений имеют различное оформление, </w:t>
      </w:r>
      <w:r>
        <w:rPr>
          <w:color w:val="000000"/>
        </w:rPr>
        <w:lastRenderedPageBreak/>
        <w:t>включая различия в шрифтах, расположении текста и других визуальных элементах. Это делает задачу распознавания более сложной, но одновременно повышает практическую ценность модели, так как она должна быть способна адаптироваться к различным форматам документов.</w:t>
      </w:r>
    </w:p>
    <w:p w14:paraId="26F19C78" w14:textId="77777777" w:rsidR="001628FD" w:rsidRDefault="00000000">
      <w:pPr>
        <w:rPr>
          <w:color w:val="000000"/>
        </w:rPr>
      </w:pPr>
      <w:r>
        <w:rPr>
          <w:color w:val="000000"/>
        </w:rPr>
        <w:t>Аугментация данных, примененная в процессе подготовки датасета, играет ключевую роль в повышении устойчивости модели к искажениям и изменениям в данных. Это особенно важно для задач, связанных с обработкой документов, где качество входных изображений может значительно варьироваться.</w:t>
      </w:r>
    </w:p>
    <w:p w14:paraId="1E0C614A" w14:textId="77777777" w:rsidR="001628FD" w:rsidRDefault="00000000">
      <w:pPr>
        <w:rPr>
          <w:color w:val="000000"/>
        </w:rPr>
      </w:pPr>
      <w:r>
        <w:rPr>
          <w:color w:val="000000"/>
        </w:rPr>
        <w:t>В дальнейшем планируется расширение датасета за счет включения дополнительных удостоверений. Это позволит повысить универсальность модели и расширить область ее применения.</w:t>
      </w:r>
    </w:p>
    <w:p w14:paraId="5BFD287A" w14:textId="77777777" w:rsidR="001628FD" w:rsidRDefault="001628FD">
      <w:pPr>
        <w:rPr>
          <w:color w:val="000000"/>
        </w:rPr>
      </w:pPr>
    </w:p>
    <w:p w14:paraId="1A06ACEF" w14:textId="77777777" w:rsidR="001628FD" w:rsidRDefault="00000000">
      <w:pPr>
        <w:pStyle w:val="2"/>
      </w:pPr>
      <w:bookmarkStart w:id="14" w:name="_heading=h.2djz96yawc2w" w:colFirst="0" w:colLast="0"/>
      <w:bookmarkEnd w:id="14"/>
      <w:r>
        <w:t>2.2 Выбор и обучение модели детекции текста</w:t>
      </w:r>
    </w:p>
    <w:p w14:paraId="0D2513C9" w14:textId="77777777" w:rsidR="001628FD" w:rsidRDefault="001628FD">
      <w:pPr>
        <w:rPr>
          <w:color w:val="000000"/>
        </w:rPr>
      </w:pPr>
    </w:p>
    <w:p w14:paraId="6274BA05" w14:textId="77777777" w:rsidR="001628FD" w:rsidRDefault="00000000">
      <w:pPr>
        <w:rPr>
          <w:color w:val="000000"/>
        </w:rPr>
      </w:pPr>
      <w:bookmarkStart w:id="15" w:name="_heading=h.75kjdb70931u" w:colFirst="0" w:colLast="0"/>
      <w:bookmarkEnd w:id="15"/>
      <w:r>
        <w:rPr>
          <w:color w:val="000000"/>
        </w:rPr>
        <w:t xml:space="preserve">Современные методы обнаружения текста на изображениях активно развиваются, предлагая разнообразные архитектурные решения, оптимизированные под различные типы данных. В рамках данного исследования рассматриваются две модели обнаружения объектов — YOLOv8 (You Only Look </w:t>
      </w:r>
      <w:proofErr w:type="spellStart"/>
      <w:r>
        <w:rPr>
          <w:color w:val="000000"/>
        </w:rPr>
        <w:t>Once</w:t>
      </w:r>
      <w:proofErr w:type="spellEnd"/>
      <w:r>
        <w:rPr>
          <w:color w:val="000000"/>
        </w:rPr>
        <w:t xml:space="preserve">, версия 8) и SSD300_VGG16 (Single </w:t>
      </w:r>
      <w:proofErr w:type="spellStart"/>
      <w:r>
        <w:rPr>
          <w:color w:val="000000"/>
        </w:rPr>
        <w:t>Shot</w:t>
      </w:r>
      <w:proofErr w:type="spellEnd"/>
      <w:r>
        <w:rPr>
          <w:color w:val="000000"/>
        </w:rPr>
        <w:t xml:space="preserve"> </w:t>
      </w:r>
      <w:proofErr w:type="spellStart"/>
      <w:r>
        <w:rPr>
          <w:color w:val="000000"/>
        </w:rPr>
        <w:t>MultiBox</w:t>
      </w:r>
      <w:proofErr w:type="spellEnd"/>
      <w:r>
        <w:rPr>
          <w:color w:val="000000"/>
        </w:rPr>
        <w:t xml:space="preserve"> </w:t>
      </w:r>
      <w:proofErr w:type="spellStart"/>
      <w:r>
        <w:rPr>
          <w:color w:val="000000"/>
        </w:rPr>
        <w:t>Detector</w:t>
      </w:r>
      <w:proofErr w:type="spellEnd"/>
      <w:r>
        <w:rPr>
          <w:color w:val="000000"/>
        </w:rPr>
        <w:t xml:space="preserve"> с базовой сетью VGG16), — каждая из которых обладает уникальными особенностями (табл. 4), влияющими на их эффективность при обработке структурированных документов. Выбор этих моделей обусловлен их принадлежностью к однопроходным детекторам (</w:t>
      </w:r>
      <w:proofErr w:type="spellStart"/>
      <w:r>
        <w:rPr>
          <w:color w:val="000000"/>
        </w:rPr>
        <w:t>one-stage</w:t>
      </w:r>
      <w:proofErr w:type="spellEnd"/>
      <w:r>
        <w:rPr>
          <w:color w:val="000000"/>
        </w:rPr>
        <w:t xml:space="preserve"> </w:t>
      </w:r>
      <w:proofErr w:type="spellStart"/>
      <w:r>
        <w:rPr>
          <w:color w:val="000000"/>
        </w:rPr>
        <w:t>detectors</w:t>
      </w:r>
      <w:proofErr w:type="spellEnd"/>
      <w:r>
        <w:rPr>
          <w:color w:val="000000"/>
        </w:rPr>
        <w:t>), что обеспечивает высокую скорость работы, а также их адаптивностью к задачам определения местоположения текстовых блоков в условиях стандартизированного расположения элементов.</w:t>
      </w:r>
    </w:p>
    <w:p w14:paraId="33112DE8" w14:textId="77777777" w:rsidR="001628FD" w:rsidRDefault="001628FD">
      <w:pPr>
        <w:rPr>
          <w:color w:val="000000"/>
        </w:rPr>
      </w:pPr>
    </w:p>
    <w:p w14:paraId="50BF0DAB" w14:textId="77777777" w:rsidR="00605041" w:rsidRDefault="00605041">
      <w:pPr>
        <w:rPr>
          <w:color w:val="000000"/>
        </w:rPr>
      </w:pPr>
    </w:p>
    <w:p w14:paraId="351AD9D3" w14:textId="77777777" w:rsidR="001628FD" w:rsidRDefault="00000000">
      <w:pPr>
        <w:spacing w:after="160" w:line="240" w:lineRule="auto"/>
        <w:ind w:firstLine="0"/>
        <w:jc w:val="left"/>
        <w:rPr>
          <w:color w:val="000000"/>
          <w:sz w:val="32"/>
          <w:szCs w:val="32"/>
        </w:rPr>
      </w:pPr>
      <w:r>
        <w:rPr>
          <w:color w:val="000000"/>
        </w:rPr>
        <w:lastRenderedPageBreak/>
        <w:t>Таблица 4 – Сравнительный анализ моделей YOLOv8 [57] и SSD300_VGG16 [58]</w:t>
      </w:r>
    </w:p>
    <w:tbl>
      <w:tblPr>
        <w:tblStyle w:val="af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5"/>
        <w:gridCol w:w="3115"/>
        <w:gridCol w:w="3115"/>
      </w:tblGrid>
      <w:tr w:rsidR="001628FD" w14:paraId="107C96CF" w14:textId="77777777">
        <w:trPr>
          <w:tblHeader/>
        </w:trPr>
        <w:tc>
          <w:tcPr>
            <w:tcW w:w="3115" w:type="dxa"/>
            <w:tcMar>
              <w:top w:w="15" w:type="dxa"/>
              <w:left w:w="0" w:type="dxa"/>
              <w:bottom w:w="15" w:type="dxa"/>
              <w:right w:w="15" w:type="dxa"/>
            </w:tcMar>
            <w:vAlign w:val="center"/>
          </w:tcPr>
          <w:p w14:paraId="62234480" w14:textId="77777777" w:rsidR="001628FD" w:rsidRDefault="00000000">
            <w:pPr>
              <w:ind w:firstLine="0"/>
              <w:jc w:val="center"/>
              <w:rPr>
                <w:b/>
                <w:color w:val="000000"/>
                <w:sz w:val="24"/>
                <w:szCs w:val="24"/>
              </w:rPr>
            </w:pPr>
            <w:r>
              <w:rPr>
                <w:b/>
                <w:color w:val="000000"/>
                <w:sz w:val="24"/>
                <w:szCs w:val="24"/>
              </w:rPr>
              <w:t>Характеристика</w:t>
            </w:r>
          </w:p>
        </w:tc>
        <w:tc>
          <w:tcPr>
            <w:tcW w:w="3115" w:type="dxa"/>
            <w:vAlign w:val="center"/>
          </w:tcPr>
          <w:p w14:paraId="7E07BBF6" w14:textId="77777777" w:rsidR="001628FD" w:rsidRDefault="00000000">
            <w:pPr>
              <w:ind w:firstLine="0"/>
              <w:jc w:val="center"/>
              <w:rPr>
                <w:b/>
                <w:color w:val="000000"/>
                <w:sz w:val="24"/>
                <w:szCs w:val="24"/>
              </w:rPr>
            </w:pPr>
            <w:r>
              <w:rPr>
                <w:b/>
                <w:color w:val="000000"/>
                <w:sz w:val="24"/>
                <w:szCs w:val="24"/>
              </w:rPr>
              <w:t>YOLOv8</w:t>
            </w:r>
          </w:p>
        </w:tc>
        <w:tc>
          <w:tcPr>
            <w:tcW w:w="3115" w:type="dxa"/>
            <w:vAlign w:val="center"/>
          </w:tcPr>
          <w:p w14:paraId="09C2C7ED" w14:textId="77777777" w:rsidR="001628FD" w:rsidRDefault="00000000">
            <w:pPr>
              <w:ind w:firstLine="0"/>
              <w:jc w:val="center"/>
              <w:rPr>
                <w:b/>
                <w:color w:val="000000"/>
                <w:sz w:val="24"/>
                <w:szCs w:val="24"/>
              </w:rPr>
            </w:pPr>
            <w:r>
              <w:rPr>
                <w:b/>
                <w:color w:val="000000"/>
                <w:sz w:val="24"/>
                <w:szCs w:val="24"/>
              </w:rPr>
              <w:t>SSD300_VGG16</w:t>
            </w:r>
          </w:p>
        </w:tc>
      </w:tr>
      <w:tr w:rsidR="001628FD" w14:paraId="10073357" w14:textId="77777777">
        <w:tc>
          <w:tcPr>
            <w:tcW w:w="3115" w:type="dxa"/>
            <w:tcMar>
              <w:top w:w="15" w:type="dxa"/>
              <w:left w:w="0" w:type="dxa"/>
              <w:bottom w:w="15" w:type="dxa"/>
              <w:right w:w="15" w:type="dxa"/>
            </w:tcMar>
            <w:vAlign w:val="center"/>
          </w:tcPr>
          <w:p w14:paraId="16B23029" w14:textId="77777777" w:rsidR="001628FD" w:rsidRDefault="00000000">
            <w:pPr>
              <w:spacing w:line="240" w:lineRule="auto"/>
              <w:ind w:firstLine="0"/>
              <w:jc w:val="left"/>
              <w:rPr>
                <w:color w:val="000000"/>
                <w:sz w:val="24"/>
                <w:szCs w:val="24"/>
              </w:rPr>
            </w:pPr>
            <w:r>
              <w:rPr>
                <w:color w:val="000000"/>
                <w:sz w:val="24"/>
                <w:szCs w:val="24"/>
              </w:rPr>
              <w:t>Основная архитектура (</w:t>
            </w:r>
            <w:proofErr w:type="spellStart"/>
            <w:r>
              <w:rPr>
                <w:color w:val="000000"/>
                <w:sz w:val="24"/>
                <w:szCs w:val="24"/>
              </w:rPr>
              <w:t>Backbone</w:t>
            </w:r>
            <w:proofErr w:type="spellEnd"/>
            <w:r>
              <w:rPr>
                <w:color w:val="000000"/>
                <w:sz w:val="24"/>
                <w:szCs w:val="24"/>
              </w:rPr>
              <w:t>)</w:t>
            </w:r>
          </w:p>
        </w:tc>
        <w:tc>
          <w:tcPr>
            <w:tcW w:w="3115" w:type="dxa"/>
            <w:vAlign w:val="center"/>
          </w:tcPr>
          <w:p w14:paraId="4CEE47C5" w14:textId="77777777" w:rsidR="001628FD" w:rsidRDefault="00000000">
            <w:pPr>
              <w:spacing w:line="240" w:lineRule="auto"/>
              <w:ind w:firstLine="0"/>
              <w:jc w:val="left"/>
              <w:rPr>
                <w:color w:val="000000"/>
                <w:sz w:val="24"/>
                <w:szCs w:val="24"/>
              </w:rPr>
            </w:pPr>
            <w:r>
              <w:rPr>
                <w:color w:val="000000"/>
                <w:sz w:val="24"/>
                <w:szCs w:val="24"/>
              </w:rPr>
              <w:t>CSPDarknet53</w:t>
            </w:r>
          </w:p>
        </w:tc>
        <w:tc>
          <w:tcPr>
            <w:tcW w:w="3115" w:type="dxa"/>
            <w:vAlign w:val="center"/>
          </w:tcPr>
          <w:p w14:paraId="6C443737" w14:textId="77777777" w:rsidR="001628FD" w:rsidRDefault="00000000">
            <w:pPr>
              <w:spacing w:line="240" w:lineRule="auto"/>
              <w:ind w:firstLine="0"/>
              <w:jc w:val="left"/>
              <w:rPr>
                <w:color w:val="000000"/>
                <w:sz w:val="24"/>
                <w:szCs w:val="24"/>
              </w:rPr>
            </w:pPr>
            <w:r>
              <w:rPr>
                <w:color w:val="000000"/>
                <w:sz w:val="24"/>
                <w:szCs w:val="24"/>
              </w:rPr>
              <w:t>VGG16</w:t>
            </w:r>
          </w:p>
        </w:tc>
      </w:tr>
      <w:tr w:rsidR="001628FD" w14:paraId="41E6987D" w14:textId="77777777">
        <w:tc>
          <w:tcPr>
            <w:tcW w:w="3115" w:type="dxa"/>
            <w:tcMar>
              <w:top w:w="15" w:type="dxa"/>
              <w:left w:w="0" w:type="dxa"/>
              <w:bottom w:w="15" w:type="dxa"/>
              <w:right w:w="15" w:type="dxa"/>
            </w:tcMar>
            <w:vAlign w:val="center"/>
          </w:tcPr>
          <w:p w14:paraId="7F495BE8" w14:textId="77777777" w:rsidR="001628FD" w:rsidRDefault="00000000">
            <w:pPr>
              <w:spacing w:line="240" w:lineRule="auto"/>
              <w:ind w:firstLine="0"/>
              <w:jc w:val="left"/>
              <w:rPr>
                <w:color w:val="000000"/>
                <w:sz w:val="24"/>
                <w:szCs w:val="24"/>
              </w:rPr>
            </w:pPr>
            <w:r>
              <w:rPr>
                <w:color w:val="000000"/>
                <w:sz w:val="24"/>
                <w:szCs w:val="24"/>
              </w:rPr>
              <w:t>Тип детектора</w:t>
            </w:r>
          </w:p>
        </w:tc>
        <w:tc>
          <w:tcPr>
            <w:tcW w:w="3115" w:type="dxa"/>
            <w:vAlign w:val="center"/>
          </w:tcPr>
          <w:p w14:paraId="3C57C22D" w14:textId="77777777" w:rsidR="001628FD" w:rsidRDefault="00000000">
            <w:pPr>
              <w:spacing w:line="240" w:lineRule="auto"/>
              <w:ind w:firstLine="0"/>
              <w:jc w:val="left"/>
              <w:rPr>
                <w:color w:val="000000"/>
                <w:sz w:val="24"/>
                <w:szCs w:val="24"/>
              </w:rPr>
            </w:pPr>
            <w:proofErr w:type="spellStart"/>
            <w:r>
              <w:rPr>
                <w:color w:val="000000"/>
                <w:sz w:val="24"/>
                <w:szCs w:val="24"/>
              </w:rPr>
              <w:t>Anchor-free</w:t>
            </w:r>
            <w:proofErr w:type="spellEnd"/>
          </w:p>
        </w:tc>
        <w:tc>
          <w:tcPr>
            <w:tcW w:w="3115" w:type="dxa"/>
            <w:vAlign w:val="center"/>
          </w:tcPr>
          <w:p w14:paraId="0DC10B99" w14:textId="77777777" w:rsidR="001628FD" w:rsidRDefault="00000000">
            <w:pPr>
              <w:spacing w:line="240" w:lineRule="auto"/>
              <w:ind w:firstLine="0"/>
              <w:jc w:val="left"/>
              <w:rPr>
                <w:color w:val="000000"/>
                <w:sz w:val="24"/>
                <w:szCs w:val="24"/>
              </w:rPr>
            </w:pPr>
            <w:proofErr w:type="spellStart"/>
            <w:r>
              <w:rPr>
                <w:color w:val="000000"/>
                <w:sz w:val="24"/>
                <w:szCs w:val="24"/>
              </w:rPr>
              <w:t>Anchor-based</w:t>
            </w:r>
            <w:proofErr w:type="spellEnd"/>
            <w:r>
              <w:rPr>
                <w:color w:val="000000"/>
                <w:sz w:val="24"/>
                <w:szCs w:val="24"/>
              </w:rPr>
              <w:t xml:space="preserve"> (</w:t>
            </w:r>
            <w:proofErr w:type="spellStart"/>
            <w:r>
              <w:rPr>
                <w:color w:val="000000"/>
                <w:sz w:val="24"/>
                <w:szCs w:val="24"/>
              </w:rPr>
              <w:t>MultiBox</w:t>
            </w:r>
            <w:proofErr w:type="spellEnd"/>
            <w:r>
              <w:rPr>
                <w:color w:val="000000"/>
                <w:sz w:val="24"/>
                <w:szCs w:val="24"/>
              </w:rPr>
              <w:t>)</w:t>
            </w:r>
          </w:p>
        </w:tc>
      </w:tr>
      <w:tr w:rsidR="001628FD" w14:paraId="0BEE0BAE" w14:textId="77777777">
        <w:tc>
          <w:tcPr>
            <w:tcW w:w="3115" w:type="dxa"/>
            <w:tcMar>
              <w:top w:w="15" w:type="dxa"/>
              <w:left w:w="0" w:type="dxa"/>
              <w:bottom w:w="15" w:type="dxa"/>
              <w:right w:w="15" w:type="dxa"/>
            </w:tcMar>
            <w:vAlign w:val="center"/>
          </w:tcPr>
          <w:p w14:paraId="4674DE2F" w14:textId="77777777" w:rsidR="001628FD" w:rsidRDefault="00000000">
            <w:pPr>
              <w:spacing w:line="240" w:lineRule="auto"/>
              <w:ind w:firstLine="0"/>
              <w:jc w:val="left"/>
              <w:rPr>
                <w:color w:val="000000"/>
                <w:sz w:val="24"/>
                <w:szCs w:val="24"/>
              </w:rPr>
            </w:pPr>
            <w:r>
              <w:rPr>
                <w:color w:val="000000"/>
                <w:sz w:val="24"/>
                <w:szCs w:val="24"/>
              </w:rPr>
              <w:t>Многоуровневая обработка</w:t>
            </w:r>
          </w:p>
        </w:tc>
        <w:tc>
          <w:tcPr>
            <w:tcW w:w="3115" w:type="dxa"/>
            <w:vAlign w:val="center"/>
          </w:tcPr>
          <w:p w14:paraId="0C7C84B3" w14:textId="77777777" w:rsidR="001628FD" w:rsidRDefault="00000000">
            <w:pPr>
              <w:spacing w:line="240" w:lineRule="auto"/>
              <w:ind w:firstLine="0"/>
              <w:jc w:val="left"/>
              <w:rPr>
                <w:color w:val="000000"/>
                <w:sz w:val="24"/>
                <w:szCs w:val="24"/>
              </w:rPr>
            </w:pPr>
            <w:proofErr w:type="spellStart"/>
            <w:r>
              <w:rPr>
                <w:color w:val="000000"/>
                <w:sz w:val="24"/>
                <w:szCs w:val="24"/>
              </w:rPr>
              <w:t>PANet</w:t>
            </w:r>
            <w:proofErr w:type="spellEnd"/>
            <w:r>
              <w:rPr>
                <w:color w:val="000000"/>
                <w:sz w:val="24"/>
                <w:szCs w:val="24"/>
              </w:rPr>
              <w:t xml:space="preserve"> + FPN</w:t>
            </w:r>
          </w:p>
        </w:tc>
        <w:tc>
          <w:tcPr>
            <w:tcW w:w="3115" w:type="dxa"/>
            <w:vAlign w:val="center"/>
          </w:tcPr>
          <w:p w14:paraId="1FFB6F6A" w14:textId="77777777" w:rsidR="001628FD" w:rsidRDefault="00000000">
            <w:pPr>
              <w:spacing w:line="240" w:lineRule="auto"/>
              <w:ind w:firstLine="0"/>
              <w:jc w:val="left"/>
              <w:rPr>
                <w:color w:val="000000"/>
                <w:sz w:val="24"/>
                <w:szCs w:val="24"/>
              </w:rPr>
            </w:pPr>
            <w:r>
              <w:rPr>
                <w:color w:val="000000"/>
                <w:sz w:val="24"/>
                <w:szCs w:val="24"/>
              </w:rPr>
              <w:t xml:space="preserve">Дополнительные </w:t>
            </w:r>
            <w:proofErr w:type="spellStart"/>
            <w:r>
              <w:rPr>
                <w:color w:val="000000"/>
                <w:sz w:val="24"/>
                <w:szCs w:val="24"/>
              </w:rPr>
              <w:t>свёрточные</w:t>
            </w:r>
            <w:proofErr w:type="spellEnd"/>
            <w:r>
              <w:rPr>
                <w:color w:val="000000"/>
                <w:sz w:val="24"/>
                <w:szCs w:val="24"/>
              </w:rPr>
              <w:t xml:space="preserve"> слои</w:t>
            </w:r>
          </w:p>
        </w:tc>
      </w:tr>
      <w:tr w:rsidR="001628FD" w14:paraId="50B26C47" w14:textId="77777777">
        <w:tc>
          <w:tcPr>
            <w:tcW w:w="3115" w:type="dxa"/>
            <w:tcMar>
              <w:top w:w="15" w:type="dxa"/>
              <w:left w:w="0" w:type="dxa"/>
              <w:bottom w:w="15" w:type="dxa"/>
              <w:right w:w="15" w:type="dxa"/>
            </w:tcMar>
            <w:vAlign w:val="center"/>
          </w:tcPr>
          <w:p w14:paraId="4642C157" w14:textId="77777777" w:rsidR="001628FD" w:rsidRDefault="00000000">
            <w:pPr>
              <w:spacing w:line="240" w:lineRule="auto"/>
              <w:ind w:firstLine="0"/>
              <w:jc w:val="left"/>
              <w:rPr>
                <w:color w:val="000000"/>
                <w:sz w:val="24"/>
                <w:szCs w:val="24"/>
              </w:rPr>
            </w:pPr>
            <w:r>
              <w:rPr>
                <w:color w:val="000000"/>
                <w:sz w:val="24"/>
                <w:szCs w:val="24"/>
              </w:rPr>
              <w:t>Скорость</w:t>
            </w:r>
          </w:p>
        </w:tc>
        <w:tc>
          <w:tcPr>
            <w:tcW w:w="3115" w:type="dxa"/>
            <w:vAlign w:val="center"/>
          </w:tcPr>
          <w:p w14:paraId="0A000A1D" w14:textId="77777777" w:rsidR="001628FD" w:rsidRDefault="00000000">
            <w:pPr>
              <w:spacing w:line="240" w:lineRule="auto"/>
              <w:ind w:firstLine="0"/>
              <w:jc w:val="left"/>
              <w:rPr>
                <w:color w:val="000000"/>
                <w:sz w:val="24"/>
                <w:szCs w:val="24"/>
              </w:rPr>
            </w:pPr>
            <w:r>
              <w:rPr>
                <w:color w:val="000000"/>
                <w:sz w:val="24"/>
                <w:szCs w:val="24"/>
              </w:rPr>
              <w:t>Высокая (оптимизированная)</w:t>
            </w:r>
          </w:p>
        </w:tc>
        <w:tc>
          <w:tcPr>
            <w:tcW w:w="3115" w:type="dxa"/>
            <w:vAlign w:val="center"/>
          </w:tcPr>
          <w:p w14:paraId="3E90B667" w14:textId="77777777" w:rsidR="001628FD" w:rsidRDefault="00000000">
            <w:pPr>
              <w:spacing w:line="240" w:lineRule="auto"/>
              <w:ind w:firstLine="0"/>
              <w:jc w:val="left"/>
              <w:rPr>
                <w:color w:val="000000"/>
                <w:sz w:val="24"/>
                <w:szCs w:val="24"/>
              </w:rPr>
            </w:pPr>
            <w:r>
              <w:rPr>
                <w:color w:val="000000"/>
                <w:sz w:val="24"/>
                <w:szCs w:val="24"/>
              </w:rPr>
              <w:t>Средняя (из-за VGG16)</w:t>
            </w:r>
          </w:p>
        </w:tc>
      </w:tr>
      <w:tr w:rsidR="001628FD" w14:paraId="3EDE874E" w14:textId="77777777">
        <w:tc>
          <w:tcPr>
            <w:tcW w:w="3115" w:type="dxa"/>
            <w:tcMar>
              <w:top w:w="15" w:type="dxa"/>
              <w:left w:w="0" w:type="dxa"/>
              <w:bottom w:w="15" w:type="dxa"/>
              <w:right w:w="15" w:type="dxa"/>
            </w:tcMar>
            <w:vAlign w:val="center"/>
          </w:tcPr>
          <w:p w14:paraId="67F0B7FB" w14:textId="77777777" w:rsidR="001628FD" w:rsidRDefault="00000000">
            <w:pPr>
              <w:spacing w:line="240" w:lineRule="auto"/>
              <w:ind w:firstLine="0"/>
              <w:jc w:val="left"/>
              <w:rPr>
                <w:color w:val="000000"/>
                <w:sz w:val="24"/>
                <w:szCs w:val="24"/>
              </w:rPr>
            </w:pPr>
            <w:r>
              <w:rPr>
                <w:color w:val="000000"/>
                <w:sz w:val="24"/>
                <w:szCs w:val="24"/>
              </w:rPr>
              <w:t>Точность (</w:t>
            </w:r>
            <w:proofErr w:type="spellStart"/>
            <w:r>
              <w:rPr>
                <w:color w:val="000000"/>
                <w:sz w:val="24"/>
                <w:szCs w:val="24"/>
              </w:rPr>
              <w:t>mAP</w:t>
            </w:r>
            <w:proofErr w:type="spellEnd"/>
            <w:r>
              <w:rPr>
                <w:color w:val="000000"/>
                <w:sz w:val="24"/>
                <w:szCs w:val="24"/>
              </w:rPr>
              <w:t>)</w:t>
            </w:r>
          </w:p>
        </w:tc>
        <w:tc>
          <w:tcPr>
            <w:tcW w:w="3115" w:type="dxa"/>
            <w:vAlign w:val="center"/>
          </w:tcPr>
          <w:p w14:paraId="18CF105F" w14:textId="77777777" w:rsidR="001628FD" w:rsidRDefault="00000000">
            <w:pPr>
              <w:spacing w:line="240" w:lineRule="auto"/>
              <w:ind w:firstLine="0"/>
              <w:jc w:val="left"/>
              <w:rPr>
                <w:color w:val="000000"/>
                <w:sz w:val="24"/>
                <w:szCs w:val="24"/>
              </w:rPr>
            </w:pPr>
            <w:r>
              <w:rPr>
                <w:color w:val="000000"/>
                <w:sz w:val="24"/>
                <w:szCs w:val="24"/>
              </w:rPr>
              <w:t>Высокая (зависит от датасета)</w:t>
            </w:r>
          </w:p>
        </w:tc>
        <w:tc>
          <w:tcPr>
            <w:tcW w:w="3115" w:type="dxa"/>
            <w:vAlign w:val="center"/>
          </w:tcPr>
          <w:p w14:paraId="5AB3CD79" w14:textId="77777777" w:rsidR="001628FD" w:rsidRDefault="00000000">
            <w:pPr>
              <w:spacing w:line="240" w:lineRule="auto"/>
              <w:ind w:firstLine="0"/>
              <w:jc w:val="left"/>
              <w:rPr>
                <w:color w:val="000000"/>
                <w:sz w:val="24"/>
                <w:szCs w:val="24"/>
              </w:rPr>
            </w:pPr>
            <w:r>
              <w:rPr>
                <w:color w:val="000000"/>
                <w:sz w:val="24"/>
                <w:szCs w:val="24"/>
              </w:rPr>
              <w:t>Хорошая для текстовых блоков</w:t>
            </w:r>
          </w:p>
        </w:tc>
      </w:tr>
      <w:tr w:rsidR="001628FD" w14:paraId="799F8975" w14:textId="77777777">
        <w:tc>
          <w:tcPr>
            <w:tcW w:w="3115" w:type="dxa"/>
            <w:tcMar>
              <w:top w:w="15" w:type="dxa"/>
              <w:left w:w="0" w:type="dxa"/>
              <w:bottom w:w="15" w:type="dxa"/>
              <w:right w:w="15" w:type="dxa"/>
            </w:tcMar>
            <w:vAlign w:val="center"/>
          </w:tcPr>
          <w:p w14:paraId="79F987D6" w14:textId="77777777" w:rsidR="001628FD" w:rsidRDefault="00000000">
            <w:pPr>
              <w:spacing w:line="240" w:lineRule="auto"/>
              <w:ind w:firstLine="0"/>
              <w:jc w:val="left"/>
              <w:rPr>
                <w:color w:val="000000"/>
                <w:sz w:val="24"/>
                <w:szCs w:val="24"/>
              </w:rPr>
            </w:pPr>
            <w:r>
              <w:rPr>
                <w:color w:val="000000"/>
                <w:sz w:val="24"/>
                <w:szCs w:val="24"/>
              </w:rPr>
              <w:t>Применение</w:t>
            </w:r>
          </w:p>
        </w:tc>
        <w:tc>
          <w:tcPr>
            <w:tcW w:w="3115" w:type="dxa"/>
            <w:vAlign w:val="center"/>
          </w:tcPr>
          <w:p w14:paraId="74DD0809" w14:textId="77777777" w:rsidR="001628FD" w:rsidRDefault="00000000">
            <w:pPr>
              <w:spacing w:line="240" w:lineRule="auto"/>
              <w:ind w:firstLine="0"/>
              <w:jc w:val="left"/>
              <w:rPr>
                <w:color w:val="000000"/>
                <w:sz w:val="24"/>
                <w:szCs w:val="24"/>
              </w:rPr>
            </w:pPr>
            <w:r>
              <w:rPr>
                <w:color w:val="000000"/>
                <w:sz w:val="24"/>
                <w:szCs w:val="24"/>
              </w:rPr>
              <w:t>Структурированные документы</w:t>
            </w:r>
          </w:p>
        </w:tc>
        <w:tc>
          <w:tcPr>
            <w:tcW w:w="3115" w:type="dxa"/>
            <w:vAlign w:val="center"/>
          </w:tcPr>
          <w:p w14:paraId="5E8A45AB" w14:textId="77777777" w:rsidR="001628FD" w:rsidRDefault="00000000">
            <w:pPr>
              <w:spacing w:line="240" w:lineRule="auto"/>
              <w:ind w:firstLine="0"/>
              <w:jc w:val="left"/>
              <w:rPr>
                <w:color w:val="000000"/>
                <w:sz w:val="24"/>
                <w:szCs w:val="24"/>
              </w:rPr>
            </w:pPr>
            <w:r>
              <w:rPr>
                <w:color w:val="000000"/>
                <w:sz w:val="24"/>
                <w:szCs w:val="24"/>
              </w:rPr>
              <w:t>Горизонтальный текст</w:t>
            </w:r>
          </w:p>
        </w:tc>
      </w:tr>
    </w:tbl>
    <w:p w14:paraId="7869539F" w14:textId="77777777" w:rsidR="001628FD" w:rsidRDefault="001628FD">
      <w:pPr>
        <w:rPr>
          <w:color w:val="000000"/>
        </w:rPr>
      </w:pPr>
    </w:p>
    <w:p w14:paraId="7BBA005B" w14:textId="77777777" w:rsidR="001628FD" w:rsidRDefault="00000000">
      <w:pPr>
        <w:rPr>
          <w:color w:val="000000"/>
        </w:rPr>
      </w:pPr>
      <w:r>
        <w:rPr>
          <w:color w:val="000000"/>
        </w:rPr>
        <w:t xml:space="preserve">Модель YOLOv8 представляет собой дальнейшее развитие концепции YOLO (You Only Look </w:t>
      </w:r>
      <w:proofErr w:type="spellStart"/>
      <w:r>
        <w:rPr>
          <w:color w:val="000000"/>
        </w:rPr>
        <w:t>Once</w:t>
      </w:r>
      <w:proofErr w:type="spellEnd"/>
      <w:r>
        <w:rPr>
          <w:color w:val="000000"/>
        </w:rPr>
        <w:t>), сочетающее в себе высокую скорость обработки и точность обнаружения. Её архитектура основана на усовершенствованной базовой сети (</w:t>
      </w:r>
      <w:proofErr w:type="spellStart"/>
      <w:r>
        <w:rPr>
          <w:color w:val="000000"/>
        </w:rPr>
        <w:t>backbone</w:t>
      </w:r>
      <w:proofErr w:type="spellEnd"/>
      <w:r>
        <w:rPr>
          <w:color w:val="000000"/>
        </w:rPr>
        <w:t>) CSPDarknet53, которая за счёт механизма частичных соединений между этапами (</w:t>
      </w:r>
      <w:proofErr w:type="spellStart"/>
      <w:r>
        <w:rPr>
          <w:color w:val="000000"/>
        </w:rPr>
        <w:t>cross-stage</w:t>
      </w:r>
      <w:proofErr w:type="spellEnd"/>
      <w:r>
        <w:rPr>
          <w:color w:val="000000"/>
        </w:rPr>
        <w:t xml:space="preserve"> </w:t>
      </w:r>
      <w:proofErr w:type="spellStart"/>
      <w:r>
        <w:rPr>
          <w:color w:val="000000"/>
        </w:rPr>
        <w:t>partial</w:t>
      </w:r>
      <w:proofErr w:type="spellEnd"/>
      <w:r>
        <w:rPr>
          <w:color w:val="000000"/>
        </w:rPr>
        <w:t xml:space="preserve"> </w:t>
      </w:r>
      <w:proofErr w:type="spellStart"/>
      <w:r>
        <w:rPr>
          <w:color w:val="000000"/>
        </w:rPr>
        <w:t>connections</w:t>
      </w:r>
      <w:proofErr w:type="spellEnd"/>
      <w:r>
        <w:rPr>
          <w:color w:val="000000"/>
        </w:rPr>
        <w:t>) снижает вычислительную нагрузку, сохраняя при этом способность к эффективному извлечению признаков. Для улучшения обнаружения объектов разного масштаба в модели применяется модуль объединения признаков (</w:t>
      </w:r>
      <w:proofErr w:type="spellStart"/>
      <w:r>
        <w:rPr>
          <w:color w:val="000000"/>
        </w:rPr>
        <w:t>neck</w:t>
      </w:r>
      <w:proofErr w:type="spellEnd"/>
      <w:r>
        <w:rPr>
          <w:color w:val="000000"/>
        </w:rPr>
        <w:t xml:space="preserve">) типа </w:t>
      </w:r>
      <w:proofErr w:type="spellStart"/>
      <w:r>
        <w:rPr>
          <w:color w:val="000000"/>
        </w:rPr>
        <w:t>PANet</w:t>
      </w:r>
      <w:proofErr w:type="spellEnd"/>
      <w:r>
        <w:rPr>
          <w:color w:val="000000"/>
        </w:rPr>
        <w:t xml:space="preserve"> (</w:t>
      </w:r>
      <w:proofErr w:type="spellStart"/>
      <w:r>
        <w:rPr>
          <w:color w:val="000000"/>
        </w:rPr>
        <w:t>Path</w:t>
      </w:r>
      <w:proofErr w:type="spellEnd"/>
      <w:r>
        <w:rPr>
          <w:color w:val="000000"/>
        </w:rPr>
        <w:t xml:space="preserve"> </w:t>
      </w:r>
      <w:proofErr w:type="spellStart"/>
      <w:r>
        <w:rPr>
          <w:color w:val="000000"/>
        </w:rPr>
        <w:t>Aggregation</w:t>
      </w:r>
      <w:proofErr w:type="spellEnd"/>
      <w:r>
        <w:rPr>
          <w:color w:val="000000"/>
        </w:rPr>
        <w:t xml:space="preserve"> Network) с дополнительными слоями агрегации. Важной особенностью YOLOv8 является переход к механизму предсказания без использования якорей (</w:t>
      </w:r>
      <w:proofErr w:type="spellStart"/>
      <w:r>
        <w:rPr>
          <w:color w:val="000000"/>
        </w:rPr>
        <w:t>anchor-free</w:t>
      </w:r>
      <w:proofErr w:type="spellEnd"/>
      <w:r>
        <w:rPr>
          <w:color w:val="000000"/>
        </w:rPr>
        <w:t>), при котором координаты ограничивающих рамок (</w:t>
      </w:r>
      <w:proofErr w:type="spellStart"/>
      <w:r>
        <w:rPr>
          <w:color w:val="000000"/>
        </w:rPr>
        <w:t>bounding</w:t>
      </w:r>
      <w:proofErr w:type="spellEnd"/>
      <w:r>
        <w:rPr>
          <w:color w:val="000000"/>
        </w:rPr>
        <w:t xml:space="preserve"> </w:t>
      </w:r>
      <w:proofErr w:type="spellStart"/>
      <w:r>
        <w:rPr>
          <w:color w:val="000000"/>
        </w:rPr>
        <w:t>boxes</w:t>
      </w:r>
      <w:proofErr w:type="spellEnd"/>
      <w:r>
        <w:rPr>
          <w:color w:val="000000"/>
        </w:rPr>
        <w:t>) вычисляются напрямую, без использования заранее заданных опорных точек. Это упрощает процесс обучения и повышает устойчивость модели к вариациям размеров текстовых блоков [59].</w:t>
      </w:r>
    </w:p>
    <w:p w14:paraId="29AC9E2B" w14:textId="77777777" w:rsidR="001628FD" w:rsidRDefault="00000000">
      <w:pPr>
        <w:rPr>
          <w:color w:val="000000"/>
        </w:rPr>
      </w:pPr>
      <w:r>
        <w:rPr>
          <w:color w:val="000000"/>
        </w:rPr>
        <w:t xml:space="preserve">В свою очередь, модель SSD300_VGG16 основывается на архитектуре Single </w:t>
      </w:r>
      <w:proofErr w:type="spellStart"/>
      <w:r>
        <w:rPr>
          <w:color w:val="000000"/>
        </w:rPr>
        <w:t>Shot</w:t>
      </w:r>
      <w:proofErr w:type="spellEnd"/>
      <w:r>
        <w:rPr>
          <w:color w:val="000000"/>
        </w:rPr>
        <w:t xml:space="preserve"> </w:t>
      </w:r>
      <w:proofErr w:type="spellStart"/>
      <w:r>
        <w:rPr>
          <w:color w:val="000000"/>
        </w:rPr>
        <w:t>MultiBox</w:t>
      </w:r>
      <w:proofErr w:type="spellEnd"/>
      <w:r>
        <w:rPr>
          <w:color w:val="000000"/>
        </w:rPr>
        <w:t xml:space="preserve"> </w:t>
      </w:r>
      <w:proofErr w:type="spellStart"/>
      <w:r>
        <w:rPr>
          <w:color w:val="000000"/>
        </w:rPr>
        <w:t>Detector</w:t>
      </w:r>
      <w:proofErr w:type="spellEnd"/>
      <w:r>
        <w:rPr>
          <w:color w:val="000000"/>
        </w:rPr>
        <w:t xml:space="preserve">, дополненной классической </w:t>
      </w:r>
      <w:proofErr w:type="spellStart"/>
      <w:r>
        <w:rPr>
          <w:color w:val="000000"/>
        </w:rPr>
        <w:t>свёрточной</w:t>
      </w:r>
      <w:proofErr w:type="spellEnd"/>
      <w:r>
        <w:rPr>
          <w:color w:val="000000"/>
        </w:rPr>
        <w:t xml:space="preserve"> сетью VGG16 (Visual </w:t>
      </w:r>
      <w:proofErr w:type="spellStart"/>
      <w:r>
        <w:rPr>
          <w:color w:val="000000"/>
        </w:rPr>
        <w:t>Geometry</w:t>
      </w:r>
      <w:proofErr w:type="spellEnd"/>
      <w:r>
        <w:rPr>
          <w:color w:val="000000"/>
        </w:rPr>
        <w:t xml:space="preserve"> Group 16) в качестве базовой сети (</w:t>
      </w:r>
      <w:proofErr w:type="spellStart"/>
      <w:r>
        <w:rPr>
          <w:color w:val="000000"/>
        </w:rPr>
        <w:t>backbone</w:t>
      </w:r>
      <w:proofErr w:type="spellEnd"/>
      <w:r>
        <w:rPr>
          <w:color w:val="000000"/>
        </w:rPr>
        <w:t xml:space="preserve">). Данная комбинация обеспечивает баланс между точностью и производительностью, поскольку VGG16, несмотря на свою относительно высокую вычислительную </w:t>
      </w:r>
      <w:r>
        <w:rPr>
          <w:color w:val="000000"/>
        </w:rPr>
        <w:lastRenderedPageBreak/>
        <w:t xml:space="preserve">сложность, демонстрирует стабильное качество при работе с изображениями, содержащими текстовые элементы. Особенностью SSD является использование нескольких </w:t>
      </w:r>
      <w:proofErr w:type="spellStart"/>
      <w:r>
        <w:rPr>
          <w:color w:val="000000"/>
        </w:rPr>
        <w:t>свёрточных</w:t>
      </w:r>
      <w:proofErr w:type="spellEnd"/>
      <w:r>
        <w:rPr>
          <w:color w:val="000000"/>
        </w:rPr>
        <w:t xml:space="preserve"> слоев с разным разрешением для обнаружения объектов различных масштабов. В отличие от YOLOv8, SSD300_VGG16 сохраняет подход с использованием якорей (</w:t>
      </w:r>
      <w:proofErr w:type="spellStart"/>
      <w:r>
        <w:rPr>
          <w:color w:val="000000"/>
        </w:rPr>
        <w:t>anchor-based</w:t>
      </w:r>
      <w:proofErr w:type="spellEnd"/>
      <w:r>
        <w:rPr>
          <w:color w:val="000000"/>
        </w:rPr>
        <w:t>), предсказывая ограничивающие рамки на основе заранее определённых шаблонов [60].</w:t>
      </w:r>
    </w:p>
    <w:p w14:paraId="5E3C9BE1" w14:textId="77777777" w:rsidR="001628FD" w:rsidRDefault="00000000">
      <w:pPr>
        <w:rPr>
          <w:color w:val="000000"/>
        </w:rPr>
      </w:pPr>
      <w:r>
        <w:rPr>
          <w:color w:val="000000"/>
        </w:rPr>
        <w:t>Проведенное экспериментальное исследование было направлено на сравнительный анализ эффективности двух современных архитектур детекции объектов – YOLOv8n и SSD300_VGG16 – в задаче локализации текстовых полей на изображениях удостоверений о повышении квалификации. В качестве единой базы для обучения и оценки моделей использовался специализированный датасет, подробно описанный в предыдущем разделе.</w:t>
      </w:r>
    </w:p>
    <w:p w14:paraId="5634F2C9" w14:textId="77777777" w:rsidR="001628FD" w:rsidRDefault="00000000">
      <w:pPr>
        <w:rPr>
          <w:color w:val="000000"/>
        </w:rPr>
      </w:pPr>
      <w:r>
        <w:rPr>
          <w:color w:val="000000"/>
        </w:rPr>
        <w:t>Методологическая основа исследования базировалась на принципах строгой научной верификации, включая применение пятикратной кросс-валидации для обеих моделей. Такой подход позволил минимизировать влияние случайных факторов и получить статистически значимые результаты. Для обеспечения воспроизводимости эксперимента были зафиксированы начальные значения генератора случайных чисел (</w:t>
      </w:r>
      <w:proofErr w:type="spellStart"/>
      <w:r>
        <w:rPr>
          <w:color w:val="000000"/>
        </w:rPr>
        <w:t>random</w:t>
      </w:r>
      <w:proofErr w:type="spellEnd"/>
      <w:r>
        <w:rPr>
          <w:color w:val="000000"/>
        </w:rPr>
        <w:t xml:space="preserve"> </w:t>
      </w:r>
      <w:proofErr w:type="spellStart"/>
      <w:r>
        <w:rPr>
          <w:color w:val="000000"/>
        </w:rPr>
        <w:t>seed</w:t>
      </w:r>
      <w:proofErr w:type="spellEnd"/>
      <w:r>
        <w:rPr>
          <w:color w:val="000000"/>
        </w:rPr>
        <w:t xml:space="preserve"> = 42), а также использованы идентичные разбиения исходных данных на обучающую, </w:t>
      </w:r>
      <w:proofErr w:type="spellStart"/>
      <w:r>
        <w:rPr>
          <w:color w:val="000000"/>
        </w:rPr>
        <w:t>валидационную</w:t>
      </w:r>
      <w:proofErr w:type="spellEnd"/>
      <w:r>
        <w:rPr>
          <w:color w:val="000000"/>
        </w:rPr>
        <w:t xml:space="preserve"> и тестовую выборки при тестировании обеих архитектур.</w:t>
      </w:r>
    </w:p>
    <w:p w14:paraId="4852E003" w14:textId="77777777" w:rsidR="001628FD" w:rsidRDefault="00000000">
      <w:pPr>
        <w:rPr>
          <w:color w:val="000000"/>
        </w:rPr>
      </w:pPr>
      <w:r>
        <w:rPr>
          <w:color w:val="000000"/>
        </w:rPr>
        <w:t xml:space="preserve">Процесс обучения моделей детекции текста (YOLOv8n и SSD300_VGG16) был реализован в среде </w:t>
      </w:r>
      <w:proofErr w:type="spellStart"/>
      <w:r>
        <w:rPr>
          <w:color w:val="000000"/>
        </w:rPr>
        <w:t>Jupyter</w:t>
      </w:r>
      <w:proofErr w:type="spellEnd"/>
      <w:r>
        <w:rPr>
          <w:color w:val="000000"/>
        </w:rPr>
        <w:t xml:space="preserve"> </w:t>
      </w:r>
      <w:proofErr w:type="spellStart"/>
      <w:r>
        <w:rPr>
          <w:color w:val="000000"/>
        </w:rPr>
        <w:t>Notebook</w:t>
      </w:r>
      <w:proofErr w:type="spellEnd"/>
      <w:r>
        <w:rPr>
          <w:color w:val="000000"/>
        </w:rPr>
        <w:t xml:space="preserve">. Архитектура YOLOv8n настраивалась и обучалась в файле </w:t>
      </w:r>
      <w:r>
        <w:rPr>
          <w:rFonts w:ascii="Courier New" w:eastAsia="Courier New" w:hAnsi="Courier New" w:cs="Courier New"/>
          <w:color w:val="000000"/>
        </w:rPr>
        <w:t>yolov8n_</w:t>
      </w:r>
      <w:proofErr w:type="gramStart"/>
      <w:r>
        <w:rPr>
          <w:rFonts w:ascii="Courier New" w:eastAsia="Courier New" w:hAnsi="Courier New" w:cs="Courier New"/>
          <w:color w:val="000000"/>
        </w:rPr>
        <w:t>training.ipynb</w:t>
      </w:r>
      <w:proofErr w:type="gramEnd"/>
      <w:r>
        <w:rPr>
          <w:color w:val="000000"/>
        </w:rPr>
        <w:t xml:space="preserve">. Сравнительные эксперименты с SSD300 проведены в ноутбуке </w:t>
      </w:r>
      <w:r>
        <w:rPr>
          <w:rFonts w:ascii="Courier New" w:eastAsia="Courier New" w:hAnsi="Courier New" w:cs="Courier New"/>
          <w:color w:val="000000"/>
        </w:rPr>
        <w:t>ssd300_</w:t>
      </w:r>
      <w:proofErr w:type="gramStart"/>
      <w:r>
        <w:rPr>
          <w:rFonts w:ascii="Courier New" w:eastAsia="Courier New" w:hAnsi="Courier New" w:cs="Courier New"/>
          <w:color w:val="000000"/>
        </w:rPr>
        <w:t>training.ipynb</w:t>
      </w:r>
      <w:proofErr w:type="gramEnd"/>
      <w:r>
        <w:rPr>
          <w:color w:val="000000"/>
        </w:rPr>
        <w:t>. Оба файла доступны в репозитории проекта (Приложение А).</w:t>
      </w:r>
    </w:p>
    <w:p w14:paraId="2E68A882" w14:textId="77777777" w:rsidR="001628FD" w:rsidRDefault="00000000">
      <w:pPr>
        <w:rPr>
          <w:color w:val="000000"/>
        </w:rPr>
      </w:pPr>
      <w:r>
        <w:rPr>
          <w:color w:val="000000"/>
        </w:rPr>
        <w:t xml:space="preserve">Конфигурация параметров (табл. 5) обучения учитывала как специфику решаемой задачи, так и архитектурные особенности сравниваемых моделей. </w:t>
      </w:r>
      <w:r>
        <w:rPr>
          <w:color w:val="000000"/>
        </w:rPr>
        <w:lastRenderedPageBreak/>
        <w:t xml:space="preserve">Модель YOLOv8n, основанная на современной архитектуре CSPDarknet53, обучалась на изображениях размером 640×640 пикселей с использованием автоматически настраиваемых параметров оптимизации, характерных для данной реализации. В отличие от нее, модель SSD300_VGG16, сохраняющая классическую архитектуру VGG16 в качестве базовой сети, требовала входных изображений фиксированного размера 300×300 пикселей и явного задания параметров оптимизатора </w:t>
      </w:r>
      <w:proofErr w:type="spellStart"/>
      <w:r>
        <w:rPr>
          <w:color w:val="000000"/>
        </w:rPr>
        <w:t>AdamW</w:t>
      </w:r>
      <w:proofErr w:type="spellEnd"/>
      <w:r>
        <w:rPr>
          <w:color w:val="000000"/>
        </w:rPr>
        <w:t xml:space="preserve"> с начальной скоростью обучения 0.0005 и весовым затуханием 0.0005.</w:t>
      </w:r>
    </w:p>
    <w:p w14:paraId="00155FC4" w14:textId="77777777" w:rsidR="001628FD" w:rsidRDefault="001628FD">
      <w:pPr>
        <w:rPr>
          <w:color w:val="000000"/>
        </w:rPr>
      </w:pPr>
    </w:p>
    <w:p w14:paraId="4F07A231" w14:textId="77777777" w:rsidR="001628FD" w:rsidRDefault="00000000">
      <w:pPr>
        <w:ind w:firstLine="0"/>
        <w:jc w:val="left"/>
        <w:rPr>
          <w:color w:val="000000"/>
        </w:rPr>
      </w:pPr>
      <w:r>
        <w:rPr>
          <w:color w:val="000000"/>
        </w:rPr>
        <w:t>Таблица 5 – Параметры обучения моделей</w:t>
      </w:r>
    </w:p>
    <w:tbl>
      <w:tblPr>
        <w:tblStyle w:val="af7"/>
        <w:tblW w:w="89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8"/>
        <w:gridCol w:w="2989"/>
        <w:gridCol w:w="2989"/>
      </w:tblGrid>
      <w:tr w:rsidR="001628FD" w14:paraId="48800A4B" w14:textId="77777777">
        <w:trPr>
          <w:tblHeader/>
        </w:trPr>
        <w:tc>
          <w:tcPr>
            <w:tcW w:w="2988" w:type="dxa"/>
            <w:tcMar>
              <w:top w:w="15" w:type="dxa"/>
              <w:left w:w="0" w:type="dxa"/>
              <w:bottom w:w="15" w:type="dxa"/>
              <w:right w:w="15" w:type="dxa"/>
            </w:tcMar>
            <w:vAlign w:val="center"/>
          </w:tcPr>
          <w:p w14:paraId="72E61049" w14:textId="77777777" w:rsidR="001628FD" w:rsidRDefault="00000000">
            <w:pPr>
              <w:spacing w:line="240" w:lineRule="auto"/>
              <w:ind w:firstLine="0"/>
              <w:jc w:val="center"/>
              <w:rPr>
                <w:b/>
                <w:color w:val="000000"/>
                <w:sz w:val="24"/>
                <w:szCs w:val="24"/>
              </w:rPr>
            </w:pPr>
            <w:r>
              <w:rPr>
                <w:b/>
                <w:color w:val="000000"/>
                <w:sz w:val="24"/>
                <w:szCs w:val="24"/>
              </w:rPr>
              <w:t>Параметр</w:t>
            </w:r>
          </w:p>
        </w:tc>
        <w:tc>
          <w:tcPr>
            <w:tcW w:w="2989" w:type="dxa"/>
            <w:vAlign w:val="center"/>
          </w:tcPr>
          <w:p w14:paraId="7F0BA9DD" w14:textId="77777777" w:rsidR="001628FD" w:rsidRDefault="00000000">
            <w:pPr>
              <w:spacing w:line="240" w:lineRule="auto"/>
              <w:ind w:firstLine="0"/>
              <w:jc w:val="center"/>
              <w:rPr>
                <w:b/>
                <w:color w:val="000000"/>
                <w:sz w:val="24"/>
                <w:szCs w:val="24"/>
              </w:rPr>
            </w:pPr>
            <w:r>
              <w:rPr>
                <w:b/>
                <w:color w:val="000000"/>
                <w:sz w:val="24"/>
                <w:szCs w:val="24"/>
              </w:rPr>
              <w:t>YOLOv8n</w:t>
            </w:r>
          </w:p>
        </w:tc>
        <w:tc>
          <w:tcPr>
            <w:tcW w:w="2989" w:type="dxa"/>
            <w:vAlign w:val="center"/>
          </w:tcPr>
          <w:p w14:paraId="7D809278" w14:textId="77777777" w:rsidR="001628FD" w:rsidRDefault="00000000">
            <w:pPr>
              <w:spacing w:line="240" w:lineRule="auto"/>
              <w:ind w:firstLine="0"/>
              <w:jc w:val="center"/>
              <w:rPr>
                <w:b/>
                <w:color w:val="000000"/>
                <w:sz w:val="24"/>
                <w:szCs w:val="24"/>
              </w:rPr>
            </w:pPr>
            <w:r>
              <w:rPr>
                <w:b/>
                <w:color w:val="000000"/>
                <w:sz w:val="24"/>
                <w:szCs w:val="24"/>
              </w:rPr>
              <w:t>SSD300_VGG16</w:t>
            </w:r>
          </w:p>
        </w:tc>
      </w:tr>
      <w:tr w:rsidR="001628FD" w14:paraId="23B2A868" w14:textId="77777777">
        <w:tc>
          <w:tcPr>
            <w:tcW w:w="2988" w:type="dxa"/>
            <w:tcMar>
              <w:top w:w="15" w:type="dxa"/>
              <w:left w:w="0" w:type="dxa"/>
              <w:bottom w:w="15" w:type="dxa"/>
              <w:right w:w="15" w:type="dxa"/>
            </w:tcMar>
            <w:vAlign w:val="center"/>
          </w:tcPr>
          <w:p w14:paraId="7317AD18" w14:textId="77777777" w:rsidR="001628FD" w:rsidRDefault="00000000">
            <w:pPr>
              <w:spacing w:line="240" w:lineRule="auto"/>
              <w:ind w:firstLine="0"/>
              <w:jc w:val="left"/>
              <w:rPr>
                <w:color w:val="000000"/>
                <w:sz w:val="24"/>
                <w:szCs w:val="24"/>
              </w:rPr>
            </w:pPr>
            <w:r>
              <w:rPr>
                <w:color w:val="000000"/>
                <w:sz w:val="24"/>
                <w:szCs w:val="24"/>
              </w:rPr>
              <w:t>Размер входного изображения</w:t>
            </w:r>
          </w:p>
        </w:tc>
        <w:tc>
          <w:tcPr>
            <w:tcW w:w="2989" w:type="dxa"/>
            <w:vAlign w:val="center"/>
          </w:tcPr>
          <w:p w14:paraId="6E58675B" w14:textId="77777777" w:rsidR="001628FD" w:rsidRDefault="00000000">
            <w:pPr>
              <w:spacing w:line="240" w:lineRule="auto"/>
              <w:ind w:firstLine="0"/>
              <w:jc w:val="center"/>
              <w:rPr>
                <w:color w:val="000000"/>
                <w:sz w:val="24"/>
                <w:szCs w:val="24"/>
              </w:rPr>
            </w:pPr>
            <w:r>
              <w:rPr>
                <w:color w:val="000000"/>
                <w:sz w:val="24"/>
                <w:szCs w:val="24"/>
              </w:rPr>
              <w:t>640×640</w:t>
            </w:r>
          </w:p>
        </w:tc>
        <w:tc>
          <w:tcPr>
            <w:tcW w:w="2989" w:type="dxa"/>
            <w:vAlign w:val="center"/>
          </w:tcPr>
          <w:p w14:paraId="5081EECA" w14:textId="77777777" w:rsidR="001628FD" w:rsidRDefault="00000000">
            <w:pPr>
              <w:spacing w:line="240" w:lineRule="auto"/>
              <w:ind w:firstLine="0"/>
              <w:jc w:val="center"/>
              <w:rPr>
                <w:color w:val="000000"/>
                <w:sz w:val="24"/>
                <w:szCs w:val="24"/>
              </w:rPr>
            </w:pPr>
            <w:r>
              <w:rPr>
                <w:color w:val="000000"/>
                <w:sz w:val="24"/>
                <w:szCs w:val="24"/>
              </w:rPr>
              <w:t>300×300</w:t>
            </w:r>
          </w:p>
        </w:tc>
      </w:tr>
      <w:tr w:rsidR="001628FD" w14:paraId="5BA16FB2" w14:textId="77777777">
        <w:tc>
          <w:tcPr>
            <w:tcW w:w="2988" w:type="dxa"/>
            <w:tcMar>
              <w:top w:w="15" w:type="dxa"/>
              <w:left w:w="0" w:type="dxa"/>
              <w:bottom w:w="15" w:type="dxa"/>
              <w:right w:w="15" w:type="dxa"/>
            </w:tcMar>
            <w:vAlign w:val="center"/>
          </w:tcPr>
          <w:p w14:paraId="17F35C46" w14:textId="77777777" w:rsidR="001628FD" w:rsidRDefault="00000000">
            <w:pPr>
              <w:spacing w:line="240" w:lineRule="auto"/>
              <w:ind w:firstLine="0"/>
              <w:jc w:val="left"/>
              <w:rPr>
                <w:color w:val="000000"/>
                <w:sz w:val="24"/>
                <w:szCs w:val="24"/>
              </w:rPr>
            </w:pPr>
            <w:r>
              <w:rPr>
                <w:color w:val="000000"/>
                <w:sz w:val="24"/>
                <w:szCs w:val="24"/>
              </w:rPr>
              <w:t>Количество эпох</w:t>
            </w:r>
          </w:p>
        </w:tc>
        <w:tc>
          <w:tcPr>
            <w:tcW w:w="2989" w:type="dxa"/>
            <w:vAlign w:val="center"/>
          </w:tcPr>
          <w:p w14:paraId="6E27AFA3" w14:textId="77777777" w:rsidR="001628FD" w:rsidRDefault="00000000">
            <w:pPr>
              <w:spacing w:line="240" w:lineRule="auto"/>
              <w:ind w:firstLine="0"/>
              <w:jc w:val="center"/>
              <w:rPr>
                <w:color w:val="000000"/>
                <w:sz w:val="24"/>
                <w:szCs w:val="24"/>
              </w:rPr>
            </w:pPr>
            <w:r>
              <w:rPr>
                <w:color w:val="000000"/>
                <w:sz w:val="24"/>
                <w:szCs w:val="24"/>
              </w:rPr>
              <w:t>50</w:t>
            </w:r>
          </w:p>
        </w:tc>
        <w:tc>
          <w:tcPr>
            <w:tcW w:w="2989" w:type="dxa"/>
            <w:vAlign w:val="center"/>
          </w:tcPr>
          <w:p w14:paraId="0389E1A0" w14:textId="77777777" w:rsidR="001628FD" w:rsidRDefault="00000000">
            <w:pPr>
              <w:spacing w:line="240" w:lineRule="auto"/>
              <w:ind w:firstLine="0"/>
              <w:jc w:val="center"/>
              <w:rPr>
                <w:color w:val="000000"/>
                <w:sz w:val="24"/>
                <w:szCs w:val="24"/>
              </w:rPr>
            </w:pPr>
            <w:r>
              <w:rPr>
                <w:color w:val="000000"/>
                <w:sz w:val="24"/>
                <w:szCs w:val="24"/>
              </w:rPr>
              <w:t>50</w:t>
            </w:r>
          </w:p>
        </w:tc>
      </w:tr>
      <w:tr w:rsidR="001628FD" w14:paraId="33F98184" w14:textId="77777777">
        <w:tc>
          <w:tcPr>
            <w:tcW w:w="2988" w:type="dxa"/>
            <w:tcMar>
              <w:top w:w="15" w:type="dxa"/>
              <w:left w:w="0" w:type="dxa"/>
              <w:bottom w:w="15" w:type="dxa"/>
              <w:right w:w="15" w:type="dxa"/>
            </w:tcMar>
            <w:vAlign w:val="center"/>
          </w:tcPr>
          <w:p w14:paraId="5B46DED2" w14:textId="77777777" w:rsidR="001628FD" w:rsidRDefault="00000000">
            <w:pPr>
              <w:spacing w:line="240" w:lineRule="auto"/>
              <w:ind w:firstLine="0"/>
              <w:jc w:val="left"/>
              <w:rPr>
                <w:color w:val="000000"/>
                <w:sz w:val="24"/>
                <w:szCs w:val="24"/>
              </w:rPr>
            </w:pPr>
            <w:r>
              <w:rPr>
                <w:color w:val="000000"/>
                <w:sz w:val="24"/>
                <w:szCs w:val="24"/>
              </w:rPr>
              <w:t xml:space="preserve">Размер </w:t>
            </w:r>
            <w:proofErr w:type="spellStart"/>
            <w:r>
              <w:rPr>
                <w:color w:val="000000"/>
                <w:sz w:val="24"/>
                <w:szCs w:val="24"/>
              </w:rPr>
              <w:t>батча</w:t>
            </w:r>
            <w:proofErr w:type="spellEnd"/>
          </w:p>
        </w:tc>
        <w:tc>
          <w:tcPr>
            <w:tcW w:w="2989" w:type="dxa"/>
            <w:vAlign w:val="center"/>
          </w:tcPr>
          <w:p w14:paraId="48DF125A" w14:textId="77777777" w:rsidR="001628FD" w:rsidRDefault="00000000">
            <w:pPr>
              <w:spacing w:line="240" w:lineRule="auto"/>
              <w:ind w:firstLine="0"/>
              <w:jc w:val="center"/>
              <w:rPr>
                <w:color w:val="000000"/>
                <w:sz w:val="24"/>
                <w:szCs w:val="24"/>
              </w:rPr>
            </w:pPr>
            <w:r>
              <w:rPr>
                <w:color w:val="000000"/>
                <w:sz w:val="24"/>
                <w:szCs w:val="24"/>
              </w:rPr>
              <w:t>32</w:t>
            </w:r>
          </w:p>
        </w:tc>
        <w:tc>
          <w:tcPr>
            <w:tcW w:w="2989" w:type="dxa"/>
            <w:vAlign w:val="center"/>
          </w:tcPr>
          <w:p w14:paraId="30CFEE66" w14:textId="77777777" w:rsidR="001628FD" w:rsidRDefault="00000000">
            <w:pPr>
              <w:spacing w:line="240" w:lineRule="auto"/>
              <w:ind w:firstLine="0"/>
              <w:jc w:val="center"/>
              <w:rPr>
                <w:color w:val="000000"/>
                <w:sz w:val="24"/>
                <w:szCs w:val="24"/>
              </w:rPr>
            </w:pPr>
            <w:r>
              <w:rPr>
                <w:color w:val="000000"/>
                <w:sz w:val="24"/>
                <w:szCs w:val="24"/>
              </w:rPr>
              <w:t>8</w:t>
            </w:r>
          </w:p>
        </w:tc>
      </w:tr>
      <w:tr w:rsidR="001628FD" w14:paraId="6EB7C987" w14:textId="77777777">
        <w:tc>
          <w:tcPr>
            <w:tcW w:w="2988" w:type="dxa"/>
            <w:tcMar>
              <w:top w:w="15" w:type="dxa"/>
              <w:left w:w="0" w:type="dxa"/>
              <w:bottom w:w="15" w:type="dxa"/>
              <w:right w:w="15" w:type="dxa"/>
            </w:tcMar>
            <w:vAlign w:val="center"/>
          </w:tcPr>
          <w:p w14:paraId="05EA8337" w14:textId="77777777" w:rsidR="001628FD" w:rsidRDefault="00000000">
            <w:pPr>
              <w:spacing w:line="240" w:lineRule="auto"/>
              <w:ind w:firstLine="0"/>
              <w:jc w:val="left"/>
              <w:rPr>
                <w:color w:val="000000"/>
                <w:sz w:val="24"/>
                <w:szCs w:val="24"/>
              </w:rPr>
            </w:pPr>
            <w:r>
              <w:rPr>
                <w:color w:val="000000"/>
                <w:sz w:val="24"/>
                <w:szCs w:val="24"/>
              </w:rPr>
              <w:t>Оптимизатор</w:t>
            </w:r>
          </w:p>
        </w:tc>
        <w:tc>
          <w:tcPr>
            <w:tcW w:w="2989" w:type="dxa"/>
            <w:vAlign w:val="center"/>
          </w:tcPr>
          <w:p w14:paraId="10B89BCA" w14:textId="77777777" w:rsidR="001628FD" w:rsidRDefault="00000000">
            <w:pPr>
              <w:spacing w:line="240" w:lineRule="auto"/>
              <w:ind w:firstLine="0"/>
              <w:jc w:val="center"/>
              <w:rPr>
                <w:color w:val="000000"/>
                <w:sz w:val="24"/>
                <w:szCs w:val="24"/>
              </w:rPr>
            </w:pPr>
            <w:r>
              <w:rPr>
                <w:color w:val="000000"/>
                <w:sz w:val="24"/>
                <w:szCs w:val="24"/>
              </w:rPr>
              <w:t>Встроенный (YOLOv8)</w:t>
            </w:r>
          </w:p>
        </w:tc>
        <w:tc>
          <w:tcPr>
            <w:tcW w:w="2989" w:type="dxa"/>
            <w:vAlign w:val="center"/>
          </w:tcPr>
          <w:p w14:paraId="153D60D0" w14:textId="77777777" w:rsidR="001628FD" w:rsidRDefault="00000000">
            <w:pPr>
              <w:spacing w:line="240" w:lineRule="auto"/>
              <w:ind w:firstLine="0"/>
              <w:jc w:val="center"/>
              <w:rPr>
                <w:color w:val="000000"/>
                <w:sz w:val="24"/>
                <w:szCs w:val="24"/>
              </w:rPr>
            </w:pPr>
            <w:proofErr w:type="spellStart"/>
            <w:r>
              <w:rPr>
                <w:color w:val="000000"/>
                <w:sz w:val="24"/>
                <w:szCs w:val="24"/>
              </w:rPr>
              <w:t>AdamW</w:t>
            </w:r>
            <w:proofErr w:type="spellEnd"/>
          </w:p>
        </w:tc>
      </w:tr>
      <w:tr w:rsidR="001628FD" w14:paraId="44F6E774" w14:textId="77777777">
        <w:tc>
          <w:tcPr>
            <w:tcW w:w="2988" w:type="dxa"/>
            <w:tcMar>
              <w:top w:w="15" w:type="dxa"/>
              <w:left w:w="0" w:type="dxa"/>
              <w:bottom w:w="15" w:type="dxa"/>
              <w:right w:w="15" w:type="dxa"/>
            </w:tcMar>
            <w:vAlign w:val="center"/>
          </w:tcPr>
          <w:p w14:paraId="1BBB2234" w14:textId="77777777" w:rsidR="001628FD" w:rsidRDefault="00000000">
            <w:pPr>
              <w:spacing w:line="240" w:lineRule="auto"/>
              <w:ind w:firstLine="0"/>
              <w:jc w:val="left"/>
              <w:rPr>
                <w:color w:val="000000"/>
                <w:sz w:val="24"/>
                <w:szCs w:val="24"/>
              </w:rPr>
            </w:pPr>
            <w:r>
              <w:rPr>
                <w:color w:val="000000"/>
                <w:sz w:val="24"/>
                <w:szCs w:val="24"/>
              </w:rPr>
              <w:t>Скорость обучения</w:t>
            </w:r>
          </w:p>
        </w:tc>
        <w:tc>
          <w:tcPr>
            <w:tcW w:w="2989" w:type="dxa"/>
            <w:vAlign w:val="center"/>
          </w:tcPr>
          <w:p w14:paraId="751BD691" w14:textId="77777777" w:rsidR="001628FD" w:rsidRDefault="00000000">
            <w:pPr>
              <w:spacing w:line="240" w:lineRule="auto"/>
              <w:ind w:firstLine="0"/>
              <w:jc w:val="center"/>
              <w:rPr>
                <w:color w:val="000000"/>
                <w:sz w:val="24"/>
                <w:szCs w:val="24"/>
              </w:rPr>
            </w:pPr>
            <w:r>
              <w:rPr>
                <w:color w:val="000000"/>
                <w:sz w:val="24"/>
                <w:szCs w:val="24"/>
              </w:rPr>
              <w:t>Автоматическая</w:t>
            </w:r>
          </w:p>
        </w:tc>
        <w:tc>
          <w:tcPr>
            <w:tcW w:w="2989" w:type="dxa"/>
            <w:vAlign w:val="center"/>
          </w:tcPr>
          <w:p w14:paraId="480362ED" w14:textId="77777777" w:rsidR="001628FD" w:rsidRDefault="00000000">
            <w:pPr>
              <w:spacing w:line="240" w:lineRule="auto"/>
              <w:ind w:firstLine="0"/>
              <w:jc w:val="center"/>
              <w:rPr>
                <w:color w:val="000000"/>
                <w:sz w:val="24"/>
                <w:szCs w:val="24"/>
              </w:rPr>
            </w:pPr>
            <w:r>
              <w:rPr>
                <w:color w:val="000000"/>
                <w:sz w:val="24"/>
                <w:szCs w:val="24"/>
              </w:rPr>
              <w:t>0.0005</w:t>
            </w:r>
          </w:p>
        </w:tc>
      </w:tr>
      <w:tr w:rsidR="001628FD" w14:paraId="0F7D3476" w14:textId="77777777">
        <w:tc>
          <w:tcPr>
            <w:tcW w:w="2988" w:type="dxa"/>
            <w:tcMar>
              <w:top w:w="15" w:type="dxa"/>
              <w:left w:w="0" w:type="dxa"/>
              <w:bottom w:w="15" w:type="dxa"/>
              <w:right w:w="15" w:type="dxa"/>
            </w:tcMar>
            <w:vAlign w:val="center"/>
          </w:tcPr>
          <w:p w14:paraId="4F1A204F" w14:textId="77777777" w:rsidR="001628FD" w:rsidRDefault="00000000">
            <w:pPr>
              <w:spacing w:line="240" w:lineRule="auto"/>
              <w:ind w:firstLine="0"/>
              <w:jc w:val="left"/>
              <w:rPr>
                <w:color w:val="000000"/>
                <w:sz w:val="24"/>
                <w:szCs w:val="24"/>
              </w:rPr>
            </w:pPr>
            <w:r>
              <w:rPr>
                <w:color w:val="000000"/>
                <w:sz w:val="24"/>
                <w:szCs w:val="24"/>
              </w:rPr>
              <w:t xml:space="preserve">Количество </w:t>
            </w:r>
            <w:proofErr w:type="spellStart"/>
            <w:r>
              <w:rPr>
                <w:color w:val="000000"/>
                <w:sz w:val="24"/>
                <w:szCs w:val="24"/>
              </w:rPr>
              <w:t>фолдов</w:t>
            </w:r>
            <w:proofErr w:type="spellEnd"/>
          </w:p>
        </w:tc>
        <w:tc>
          <w:tcPr>
            <w:tcW w:w="2989" w:type="dxa"/>
            <w:vAlign w:val="center"/>
          </w:tcPr>
          <w:p w14:paraId="3856685E" w14:textId="77777777" w:rsidR="001628FD" w:rsidRDefault="00000000">
            <w:pPr>
              <w:spacing w:line="240" w:lineRule="auto"/>
              <w:ind w:firstLine="0"/>
              <w:jc w:val="center"/>
              <w:rPr>
                <w:color w:val="000000"/>
                <w:sz w:val="24"/>
                <w:szCs w:val="24"/>
              </w:rPr>
            </w:pPr>
            <w:r>
              <w:rPr>
                <w:color w:val="000000"/>
                <w:sz w:val="24"/>
                <w:szCs w:val="24"/>
              </w:rPr>
              <w:t>5</w:t>
            </w:r>
          </w:p>
        </w:tc>
        <w:tc>
          <w:tcPr>
            <w:tcW w:w="2989" w:type="dxa"/>
            <w:vAlign w:val="center"/>
          </w:tcPr>
          <w:p w14:paraId="65EEA6AD" w14:textId="77777777" w:rsidR="001628FD" w:rsidRDefault="00000000">
            <w:pPr>
              <w:spacing w:line="240" w:lineRule="auto"/>
              <w:ind w:firstLine="0"/>
              <w:jc w:val="center"/>
              <w:rPr>
                <w:color w:val="000000"/>
                <w:sz w:val="24"/>
                <w:szCs w:val="24"/>
              </w:rPr>
            </w:pPr>
            <w:r>
              <w:rPr>
                <w:color w:val="000000"/>
                <w:sz w:val="24"/>
                <w:szCs w:val="24"/>
              </w:rPr>
              <w:t>5</w:t>
            </w:r>
          </w:p>
        </w:tc>
      </w:tr>
      <w:tr w:rsidR="001628FD" w14:paraId="38582C46" w14:textId="77777777">
        <w:tc>
          <w:tcPr>
            <w:tcW w:w="2988" w:type="dxa"/>
            <w:tcMar>
              <w:top w:w="15" w:type="dxa"/>
              <w:left w:w="0" w:type="dxa"/>
              <w:bottom w:w="15" w:type="dxa"/>
              <w:right w:w="15" w:type="dxa"/>
            </w:tcMar>
            <w:vAlign w:val="center"/>
          </w:tcPr>
          <w:p w14:paraId="51523EC6" w14:textId="77777777" w:rsidR="001628FD" w:rsidRDefault="00000000">
            <w:pPr>
              <w:spacing w:line="240" w:lineRule="auto"/>
              <w:ind w:firstLine="0"/>
              <w:jc w:val="left"/>
              <w:rPr>
                <w:color w:val="000000"/>
                <w:sz w:val="24"/>
                <w:szCs w:val="24"/>
              </w:rPr>
            </w:pPr>
            <w:r>
              <w:rPr>
                <w:color w:val="000000"/>
                <w:sz w:val="24"/>
                <w:szCs w:val="24"/>
              </w:rPr>
              <w:t>Стратегия аугментации</w:t>
            </w:r>
          </w:p>
        </w:tc>
        <w:tc>
          <w:tcPr>
            <w:tcW w:w="2989" w:type="dxa"/>
            <w:vAlign w:val="center"/>
          </w:tcPr>
          <w:p w14:paraId="5B3F1CB3" w14:textId="77777777" w:rsidR="001628FD" w:rsidRDefault="00000000">
            <w:pPr>
              <w:spacing w:line="240" w:lineRule="auto"/>
              <w:ind w:firstLine="0"/>
              <w:jc w:val="left"/>
              <w:rPr>
                <w:color w:val="000000"/>
                <w:sz w:val="24"/>
                <w:szCs w:val="24"/>
              </w:rPr>
            </w:pPr>
            <w:r>
              <w:rPr>
                <w:color w:val="000000"/>
                <w:sz w:val="24"/>
                <w:szCs w:val="24"/>
              </w:rPr>
              <w:t>Стандартная YOLOv8</w:t>
            </w:r>
          </w:p>
        </w:tc>
        <w:tc>
          <w:tcPr>
            <w:tcW w:w="2989" w:type="dxa"/>
            <w:vAlign w:val="center"/>
          </w:tcPr>
          <w:p w14:paraId="1F3CF903" w14:textId="77777777" w:rsidR="001628FD" w:rsidRDefault="00000000">
            <w:pPr>
              <w:spacing w:line="240" w:lineRule="auto"/>
              <w:ind w:firstLine="0"/>
              <w:jc w:val="left"/>
              <w:rPr>
                <w:color w:val="000000"/>
                <w:sz w:val="24"/>
                <w:szCs w:val="24"/>
              </w:rPr>
            </w:pPr>
            <w:r>
              <w:rPr>
                <w:color w:val="000000"/>
                <w:sz w:val="24"/>
                <w:szCs w:val="24"/>
              </w:rPr>
              <w:t>Повороты ±4°, сдвиги ±5°</w:t>
            </w:r>
          </w:p>
          <w:p w14:paraId="0129B6D8" w14:textId="77777777" w:rsidR="001628FD" w:rsidRDefault="00000000">
            <w:pPr>
              <w:spacing w:line="240" w:lineRule="auto"/>
              <w:ind w:firstLine="0"/>
              <w:jc w:val="left"/>
              <w:rPr>
                <w:color w:val="000000"/>
                <w:sz w:val="24"/>
                <w:szCs w:val="24"/>
              </w:rPr>
            </w:pPr>
            <w:r>
              <w:rPr>
                <w:color w:val="000000"/>
                <w:sz w:val="24"/>
                <w:szCs w:val="24"/>
              </w:rPr>
              <w:t>Яркость ±10%, шум 0-1%</w:t>
            </w:r>
          </w:p>
        </w:tc>
      </w:tr>
      <w:tr w:rsidR="001628FD" w14:paraId="6629E175" w14:textId="77777777">
        <w:tc>
          <w:tcPr>
            <w:tcW w:w="2988" w:type="dxa"/>
            <w:tcMar>
              <w:top w:w="15" w:type="dxa"/>
              <w:left w:w="0" w:type="dxa"/>
              <w:bottom w:w="15" w:type="dxa"/>
              <w:right w:w="15" w:type="dxa"/>
            </w:tcMar>
            <w:vAlign w:val="center"/>
          </w:tcPr>
          <w:p w14:paraId="29A74EED" w14:textId="77777777" w:rsidR="001628FD" w:rsidRDefault="00000000">
            <w:pPr>
              <w:spacing w:line="240" w:lineRule="auto"/>
              <w:ind w:firstLine="0"/>
              <w:jc w:val="left"/>
              <w:rPr>
                <w:color w:val="000000"/>
                <w:sz w:val="24"/>
                <w:szCs w:val="24"/>
              </w:rPr>
            </w:pPr>
            <w:r>
              <w:rPr>
                <w:color w:val="000000"/>
                <w:sz w:val="24"/>
                <w:szCs w:val="24"/>
              </w:rPr>
              <w:t>Критерии остановки</w:t>
            </w:r>
          </w:p>
        </w:tc>
        <w:tc>
          <w:tcPr>
            <w:tcW w:w="2989" w:type="dxa"/>
            <w:vAlign w:val="center"/>
          </w:tcPr>
          <w:p w14:paraId="128BA2B5" w14:textId="77777777" w:rsidR="001628FD" w:rsidRDefault="00000000">
            <w:pPr>
              <w:spacing w:line="240" w:lineRule="auto"/>
              <w:ind w:firstLine="0"/>
              <w:jc w:val="left"/>
              <w:rPr>
                <w:color w:val="000000"/>
                <w:sz w:val="24"/>
                <w:szCs w:val="24"/>
              </w:rPr>
            </w:pPr>
            <w:r>
              <w:rPr>
                <w:color w:val="000000"/>
                <w:sz w:val="24"/>
                <w:szCs w:val="24"/>
              </w:rPr>
              <w:t>Фиксированное число эпох</w:t>
            </w:r>
          </w:p>
        </w:tc>
        <w:tc>
          <w:tcPr>
            <w:tcW w:w="2989" w:type="dxa"/>
            <w:vAlign w:val="center"/>
          </w:tcPr>
          <w:p w14:paraId="11EDAD9C" w14:textId="77777777" w:rsidR="001628FD" w:rsidRDefault="00000000">
            <w:pPr>
              <w:spacing w:line="240" w:lineRule="auto"/>
              <w:ind w:firstLine="0"/>
              <w:jc w:val="left"/>
              <w:rPr>
                <w:color w:val="000000"/>
                <w:sz w:val="24"/>
                <w:szCs w:val="24"/>
              </w:rPr>
            </w:pPr>
            <w:r>
              <w:rPr>
                <w:color w:val="000000"/>
                <w:sz w:val="24"/>
                <w:szCs w:val="24"/>
              </w:rPr>
              <w:t>Фиксированное число эпох</w:t>
            </w:r>
          </w:p>
        </w:tc>
      </w:tr>
    </w:tbl>
    <w:p w14:paraId="6FBB30A6" w14:textId="77777777" w:rsidR="001628FD" w:rsidRDefault="001628FD">
      <w:pPr>
        <w:rPr>
          <w:color w:val="000000"/>
        </w:rPr>
      </w:pPr>
    </w:p>
    <w:p w14:paraId="7B4646C3" w14:textId="77777777" w:rsidR="001628FD" w:rsidRDefault="00000000">
      <w:pPr>
        <w:rPr>
          <w:color w:val="000000"/>
        </w:rPr>
      </w:pPr>
      <w:r>
        <w:rPr>
          <w:color w:val="000000"/>
        </w:rPr>
        <w:t>Важным аспектом экспериментальной работы стало обеспечение единых условий аугментации данных, направленной на повышение устойчивости моделей к вариациям входных изображений. В обоих случаях применялись схожие преобразования, включая повороты в пределах ±4 градусов, сдвиги до ±5% от размера изображения, вариации яркости ±10% и добавление случайного шума интенсивностью до 1%. Эти параметры были подобраны с учетом особенностей исходных данных и рекомендаций современных исследований в области компьютерного зрения.</w:t>
      </w:r>
    </w:p>
    <w:p w14:paraId="5215ADC9" w14:textId="77777777" w:rsidR="001628FD" w:rsidRDefault="00000000">
      <w:pPr>
        <w:rPr>
          <w:color w:val="000000"/>
        </w:rPr>
      </w:pPr>
      <w:r>
        <w:rPr>
          <w:color w:val="000000"/>
        </w:rPr>
        <w:t xml:space="preserve">Процедура оценки качества моделей включала комплекс метрик, позволяющих всесторонне проанализировать их эффективность. Основное внимание уделялось показателю средней точности при пороге пересечения по </w:t>
      </w:r>
      <w:r>
        <w:rPr>
          <w:color w:val="000000"/>
        </w:rPr>
        <w:lastRenderedPageBreak/>
        <w:t>объединению 0.5 (mAP@0.5), дополненному анализом точности (</w:t>
      </w:r>
      <w:proofErr w:type="spellStart"/>
      <w:r>
        <w:rPr>
          <w:color w:val="000000"/>
        </w:rPr>
        <w:t>precision</w:t>
      </w:r>
      <w:proofErr w:type="spellEnd"/>
      <w:r>
        <w:rPr>
          <w:color w:val="000000"/>
        </w:rPr>
        <w:t>) и полноты (</w:t>
      </w:r>
      <w:proofErr w:type="spellStart"/>
      <w:r>
        <w:rPr>
          <w:color w:val="000000"/>
        </w:rPr>
        <w:t>recall</w:t>
      </w:r>
      <w:proofErr w:type="spellEnd"/>
      <w:r>
        <w:rPr>
          <w:color w:val="000000"/>
        </w:rPr>
        <w:t>) для каждого из восьми классов текстовых полей. Особое значение придавалось построению и сопоставлению кривых Precision-</w:t>
      </w:r>
      <w:proofErr w:type="spellStart"/>
      <w:r>
        <w:rPr>
          <w:color w:val="000000"/>
        </w:rPr>
        <w:t>Recall</w:t>
      </w:r>
      <w:proofErr w:type="spellEnd"/>
      <w:r>
        <w:rPr>
          <w:color w:val="000000"/>
        </w:rPr>
        <w:t>, наглядно демонстрирующих баланс между этими характеристиками для различных категорий объектов.</w:t>
      </w:r>
    </w:p>
    <w:p w14:paraId="24B8D71B" w14:textId="77777777" w:rsidR="001628FD" w:rsidRDefault="00000000">
      <w:pPr>
        <w:rPr>
          <w:color w:val="000000"/>
        </w:rPr>
      </w:pPr>
      <w:r>
        <w:rPr>
          <w:color w:val="000000"/>
        </w:rPr>
        <w:t xml:space="preserve">Вычислительная инфраструктура эксперимента базировалась на платформе </w:t>
      </w:r>
      <w:proofErr w:type="spellStart"/>
      <w:r>
        <w:rPr>
          <w:color w:val="000000"/>
        </w:rPr>
        <w:t>Kaggle</w:t>
      </w:r>
      <w:proofErr w:type="spellEnd"/>
      <w:r>
        <w:rPr>
          <w:color w:val="000000"/>
        </w:rPr>
        <w:t xml:space="preserve"> с использованием графических ускорителей Tesla P100, что обеспечило идентичные условия тестирования для обеих моделей. </w:t>
      </w:r>
    </w:p>
    <w:p w14:paraId="6220ED8A" w14:textId="77777777" w:rsidR="001628FD" w:rsidRDefault="001628FD">
      <w:pPr>
        <w:rPr>
          <w:color w:val="000000"/>
        </w:rPr>
      </w:pPr>
    </w:p>
    <w:p w14:paraId="2445B2F5" w14:textId="77777777" w:rsidR="001628FD" w:rsidRDefault="00000000">
      <w:pPr>
        <w:ind w:firstLine="0"/>
        <w:jc w:val="left"/>
        <w:rPr>
          <w:color w:val="000000"/>
          <w:sz w:val="24"/>
          <w:szCs w:val="24"/>
        </w:rPr>
      </w:pPr>
      <w:r>
        <w:rPr>
          <w:color w:val="000000"/>
        </w:rPr>
        <w:t>Таблица 6 – Сравнение метрик моделей YOLOv8n и SSD300_VGG16</w:t>
      </w:r>
    </w:p>
    <w:tbl>
      <w:tblPr>
        <w:tblStyle w:val="af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1387"/>
        <w:gridCol w:w="1984"/>
        <w:gridCol w:w="1701"/>
        <w:gridCol w:w="2404"/>
      </w:tblGrid>
      <w:tr w:rsidR="001628FD" w14:paraId="3A3B35C8" w14:textId="77777777">
        <w:tc>
          <w:tcPr>
            <w:tcW w:w="1869" w:type="dxa"/>
            <w:vAlign w:val="center"/>
          </w:tcPr>
          <w:p w14:paraId="20EF2318" w14:textId="77777777" w:rsidR="001628FD" w:rsidRDefault="00000000">
            <w:pPr>
              <w:spacing w:line="240" w:lineRule="auto"/>
              <w:ind w:firstLine="0"/>
              <w:jc w:val="center"/>
              <w:rPr>
                <w:b/>
                <w:color w:val="000000"/>
                <w:sz w:val="24"/>
                <w:szCs w:val="24"/>
              </w:rPr>
            </w:pPr>
            <w:r>
              <w:rPr>
                <w:b/>
                <w:color w:val="000000"/>
                <w:sz w:val="24"/>
                <w:szCs w:val="24"/>
              </w:rPr>
              <w:t>Метрика</w:t>
            </w:r>
          </w:p>
        </w:tc>
        <w:tc>
          <w:tcPr>
            <w:tcW w:w="1387" w:type="dxa"/>
            <w:vAlign w:val="center"/>
          </w:tcPr>
          <w:p w14:paraId="11220B24" w14:textId="77777777" w:rsidR="001628FD" w:rsidRDefault="00000000">
            <w:pPr>
              <w:spacing w:line="240" w:lineRule="auto"/>
              <w:ind w:firstLine="0"/>
              <w:jc w:val="center"/>
              <w:rPr>
                <w:b/>
                <w:color w:val="000000"/>
                <w:sz w:val="24"/>
                <w:szCs w:val="24"/>
              </w:rPr>
            </w:pPr>
            <w:r>
              <w:rPr>
                <w:b/>
                <w:color w:val="000000"/>
                <w:sz w:val="24"/>
                <w:szCs w:val="24"/>
              </w:rPr>
              <w:t>YOLOv8n</w:t>
            </w:r>
          </w:p>
        </w:tc>
        <w:tc>
          <w:tcPr>
            <w:tcW w:w="1984" w:type="dxa"/>
            <w:vAlign w:val="center"/>
          </w:tcPr>
          <w:p w14:paraId="62121920" w14:textId="77777777" w:rsidR="001628FD" w:rsidRDefault="00000000">
            <w:pPr>
              <w:spacing w:line="240" w:lineRule="auto"/>
              <w:ind w:firstLine="0"/>
              <w:jc w:val="center"/>
              <w:rPr>
                <w:b/>
                <w:color w:val="000000"/>
                <w:sz w:val="24"/>
                <w:szCs w:val="24"/>
              </w:rPr>
            </w:pPr>
            <w:r>
              <w:rPr>
                <w:b/>
                <w:color w:val="000000"/>
                <w:sz w:val="24"/>
                <w:szCs w:val="24"/>
              </w:rPr>
              <w:t>YOLOv8n_CI (95% ДИ)</w:t>
            </w:r>
          </w:p>
        </w:tc>
        <w:tc>
          <w:tcPr>
            <w:tcW w:w="1701" w:type="dxa"/>
            <w:vAlign w:val="center"/>
          </w:tcPr>
          <w:p w14:paraId="6B5AD18A" w14:textId="77777777" w:rsidR="001628FD" w:rsidRDefault="00000000">
            <w:pPr>
              <w:spacing w:line="240" w:lineRule="auto"/>
              <w:ind w:firstLine="0"/>
              <w:jc w:val="center"/>
              <w:rPr>
                <w:b/>
                <w:color w:val="000000"/>
                <w:sz w:val="24"/>
                <w:szCs w:val="24"/>
              </w:rPr>
            </w:pPr>
            <w:r>
              <w:rPr>
                <w:b/>
                <w:color w:val="000000"/>
                <w:sz w:val="24"/>
                <w:szCs w:val="24"/>
              </w:rPr>
              <w:t>SSD300_VGG16</w:t>
            </w:r>
          </w:p>
        </w:tc>
        <w:tc>
          <w:tcPr>
            <w:tcW w:w="2404" w:type="dxa"/>
            <w:vAlign w:val="center"/>
          </w:tcPr>
          <w:p w14:paraId="16259113" w14:textId="77777777" w:rsidR="001628FD" w:rsidRDefault="00000000">
            <w:pPr>
              <w:spacing w:line="240" w:lineRule="auto"/>
              <w:ind w:firstLine="0"/>
              <w:jc w:val="center"/>
              <w:rPr>
                <w:b/>
                <w:color w:val="000000"/>
                <w:sz w:val="24"/>
                <w:szCs w:val="24"/>
              </w:rPr>
            </w:pPr>
            <w:r>
              <w:rPr>
                <w:b/>
                <w:color w:val="000000"/>
                <w:sz w:val="24"/>
                <w:szCs w:val="24"/>
              </w:rPr>
              <w:t>SSD300_VGG16_CI (95% ДИ)</w:t>
            </w:r>
          </w:p>
        </w:tc>
      </w:tr>
      <w:tr w:rsidR="001628FD" w14:paraId="01BE4B2E" w14:textId="77777777">
        <w:tc>
          <w:tcPr>
            <w:tcW w:w="1869" w:type="dxa"/>
          </w:tcPr>
          <w:p w14:paraId="0C8B161F" w14:textId="77777777" w:rsidR="001628FD" w:rsidRDefault="00000000">
            <w:pPr>
              <w:spacing w:line="240" w:lineRule="auto"/>
              <w:ind w:firstLine="0"/>
              <w:jc w:val="left"/>
              <w:rPr>
                <w:color w:val="000000"/>
                <w:sz w:val="24"/>
                <w:szCs w:val="24"/>
              </w:rPr>
            </w:pPr>
            <w:r>
              <w:rPr>
                <w:b/>
                <w:color w:val="000000"/>
                <w:sz w:val="24"/>
                <w:szCs w:val="24"/>
              </w:rPr>
              <w:t>mAP@0.5</w:t>
            </w:r>
          </w:p>
        </w:tc>
        <w:tc>
          <w:tcPr>
            <w:tcW w:w="1387" w:type="dxa"/>
          </w:tcPr>
          <w:p w14:paraId="4EDC5C48" w14:textId="77777777" w:rsidR="001628FD" w:rsidRDefault="00000000">
            <w:pPr>
              <w:spacing w:line="240" w:lineRule="auto"/>
              <w:ind w:firstLine="0"/>
              <w:jc w:val="left"/>
              <w:rPr>
                <w:color w:val="000000"/>
                <w:sz w:val="24"/>
                <w:szCs w:val="24"/>
              </w:rPr>
            </w:pPr>
            <w:r>
              <w:rPr>
                <w:color w:val="000000"/>
                <w:sz w:val="24"/>
                <w:szCs w:val="24"/>
              </w:rPr>
              <w:t>0.9764</w:t>
            </w:r>
          </w:p>
        </w:tc>
        <w:tc>
          <w:tcPr>
            <w:tcW w:w="1984" w:type="dxa"/>
          </w:tcPr>
          <w:p w14:paraId="76CD18C2" w14:textId="77777777" w:rsidR="001628FD" w:rsidRDefault="00000000">
            <w:pPr>
              <w:spacing w:line="240" w:lineRule="auto"/>
              <w:ind w:firstLine="0"/>
              <w:jc w:val="left"/>
              <w:rPr>
                <w:color w:val="000000"/>
                <w:sz w:val="24"/>
                <w:szCs w:val="24"/>
              </w:rPr>
            </w:pPr>
            <w:r>
              <w:rPr>
                <w:color w:val="000000"/>
                <w:sz w:val="24"/>
                <w:szCs w:val="24"/>
              </w:rPr>
              <w:t>[0.9755, 0.9773]</w:t>
            </w:r>
          </w:p>
        </w:tc>
        <w:tc>
          <w:tcPr>
            <w:tcW w:w="1701" w:type="dxa"/>
          </w:tcPr>
          <w:p w14:paraId="353BCC2E" w14:textId="77777777" w:rsidR="001628FD" w:rsidRDefault="00000000">
            <w:pPr>
              <w:spacing w:line="240" w:lineRule="auto"/>
              <w:ind w:firstLine="0"/>
              <w:jc w:val="left"/>
              <w:rPr>
                <w:color w:val="000000"/>
                <w:sz w:val="24"/>
                <w:szCs w:val="24"/>
              </w:rPr>
            </w:pPr>
            <w:r>
              <w:rPr>
                <w:color w:val="000000"/>
                <w:sz w:val="24"/>
                <w:szCs w:val="24"/>
              </w:rPr>
              <w:t>0.7347</w:t>
            </w:r>
          </w:p>
        </w:tc>
        <w:tc>
          <w:tcPr>
            <w:tcW w:w="2404" w:type="dxa"/>
          </w:tcPr>
          <w:p w14:paraId="5214C45F" w14:textId="77777777" w:rsidR="001628FD" w:rsidRDefault="00000000">
            <w:pPr>
              <w:spacing w:line="240" w:lineRule="auto"/>
              <w:ind w:firstLine="0"/>
              <w:jc w:val="left"/>
              <w:rPr>
                <w:color w:val="000000"/>
                <w:sz w:val="24"/>
                <w:szCs w:val="24"/>
              </w:rPr>
            </w:pPr>
            <w:r>
              <w:rPr>
                <w:color w:val="000000"/>
                <w:sz w:val="24"/>
                <w:szCs w:val="24"/>
              </w:rPr>
              <w:t>[0.7042, 0.7652]</w:t>
            </w:r>
          </w:p>
        </w:tc>
      </w:tr>
      <w:tr w:rsidR="001628FD" w14:paraId="0E482B30" w14:textId="77777777">
        <w:tc>
          <w:tcPr>
            <w:tcW w:w="1869" w:type="dxa"/>
          </w:tcPr>
          <w:p w14:paraId="7C56CEF1" w14:textId="77777777" w:rsidR="001628FD" w:rsidRDefault="00000000">
            <w:pPr>
              <w:spacing w:line="240" w:lineRule="auto"/>
              <w:ind w:firstLine="0"/>
              <w:jc w:val="left"/>
              <w:rPr>
                <w:color w:val="000000"/>
                <w:sz w:val="24"/>
                <w:szCs w:val="24"/>
              </w:rPr>
            </w:pPr>
            <w:r>
              <w:rPr>
                <w:b/>
                <w:color w:val="000000"/>
                <w:sz w:val="24"/>
                <w:szCs w:val="24"/>
              </w:rPr>
              <w:t>mAP@0.5:0.95</w:t>
            </w:r>
          </w:p>
        </w:tc>
        <w:tc>
          <w:tcPr>
            <w:tcW w:w="1387" w:type="dxa"/>
          </w:tcPr>
          <w:p w14:paraId="294DEC57" w14:textId="77777777" w:rsidR="001628FD" w:rsidRDefault="00000000">
            <w:pPr>
              <w:spacing w:line="240" w:lineRule="auto"/>
              <w:ind w:firstLine="0"/>
              <w:jc w:val="left"/>
              <w:rPr>
                <w:color w:val="000000"/>
                <w:sz w:val="24"/>
                <w:szCs w:val="24"/>
              </w:rPr>
            </w:pPr>
            <w:r>
              <w:rPr>
                <w:color w:val="000000"/>
                <w:sz w:val="24"/>
                <w:szCs w:val="24"/>
              </w:rPr>
              <w:t>0.7235</w:t>
            </w:r>
          </w:p>
        </w:tc>
        <w:tc>
          <w:tcPr>
            <w:tcW w:w="1984" w:type="dxa"/>
          </w:tcPr>
          <w:p w14:paraId="2D7088AB" w14:textId="77777777" w:rsidR="001628FD" w:rsidRDefault="00000000">
            <w:pPr>
              <w:spacing w:line="240" w:lineRule="auto"/>
              <w:ind w:firstLine="0"/>
              <w:jc w:val="left"/>
              <w:rPr>
                <w:color w:val="000000"/>
                <w:sz w:val="24"/>
                <w:szCs w:val="24"/>
              </w:rPr>
            </w:pPr>
            <w:r>
              <w:rPr>
                <w:color w:val="000000"/>
                <w:sz w:val="24"/>
                <w:szCs w:val="24"/>
              </w:rPr>
              <w:t>[0.7213, 0.7256]</w:t>
            </w:r>
          </w:p>
        </w:tc>
        <w:tc>
          <w:tcPr>
            <w:tcW w:w="1701" w:type="dxa"/>
          </w:tcPr>
          <w:p w14:paraId="5137D166" w14:textId="77777777" w:rsidR="001628FD" w:rsidRDefault="00000000">
            <w:pPr>
              <w:spacing w:line="240" w:lineRule="auto"/>
              <w:ind w:firstLine="0"/>
              <w:jc w:val="left"/>
              <w:rPr>
                <w:color w:val="000000"/>
                <w:sz w:val="24"/>
                <w:szCs w:val="24"/>
              </w:rPr>
            </w:pPr>
            <w:r>
              <w:rPr>
                <w:color w:val="000000"/>
                <w:sz w:val="24"/>
                <w:szCs w:val="24"/>
              </w:rPr>
              <w:t>0.3324</w:t>
            </w:r>
          </w:p>
        </w:tc>
        <w:tc>
          <w:tcPr>
            <w:tcW w:w="2404" w:type="dxa"/>
          </w:tcPr>
          <w:p w14:paraId="6569289E" w14:textId="77777777" w:rsidR="001628FD" w:rsidRDefault="00000000">
            <w:pPr>
              <w:spacing w:line="240" w:lineRule="auto"/>
              <w:ind w:firstLine="0"/>
              <w:jc w:val="left"/>
              <w:rPr>
                <w:color w:val="000000"/>
                <w:sz w:val="24"/>
                <w:szCs w:val="24"/>
              </w:rPr>
            </w:pPr>
            <w:r>
              <w:rPr>
                <w:color w:val="000000"/>
                <w:sz w:val="24"/>
                <w:szCs w:val="24"/>
              </w:rPr>
              <w:t>[0.3112, 0.3536]</w:t>
            </w:r>
          </w:p>
        </w:tc>
      </w:tr>
    </w:tbl>
    <w:p w14:paraId="01AD9899" w14:textId="77777777" w:rsidR="001628FD" w:rsidRDefault="001628FD">
      <w:pPr>
        <w:rPr>
          <w:color w:val="000000"/>
        </w:rPr>
      </w:pPr>
    </w:p>
    <w:p w14:paraId="7BC3D5FB" w14:textId="77777777" w:rsidR="001628FD" w:rsidRDefault="00000000">
      <w:pPr>
        <w:rPr>
          <w:color w:val="000000"/>
        </w:rPr>
      </w:pPr>
      <w:r>
        <w:rPr>
          <w:color w:val="000000"/>
        </w:rPr>
        <w:t>Результаты экспериментального исследования (табл. 6) демонстрируют существенное превосходство модели YOLOv8n по всем ключевым показателям качества детекции текстовых полей в сравнении с SSD300_VGG16. Наиболее показательным является значение метрики mAP@0.5, составляющее 0.9764 для YOLOv8n против 0.7347 у SSD300_VGG16, что свидетельствует о значительно более точной локализации объектов при стандартном пороге пересечения по объединению. Узкие доверительные интервалы (95% ДИ: [0.9755, 0.9773] для YOLOv8n) подтверждают статистическую значимость полученных результатов.</w:t>
      </w:r>
    </w:p>
    <w:p w14:paraId="22F50B6E" w14:textId="77777777" w:rsidR="001628FD" w:rsidRDefault="001628FD">
      <w:pPr>
        <w:rPr>
          <w:color w:val="000000"/>
        </w:rPr>
      </w:pPr>
    </w:p>
    <w:p w14:paraId="2DC42E23" w14:textId="77777777" w:rsidR="001628FD" w:rsidRDefault="00000000">
      <w:pPr>
        <w:ind w:firstLine="0"/>
        <w:rPr>
          <w:color w:val="000000"/>
        </w:rPr>
      </w:pPr>
      <w:r>
        <w:rPr>
          <w:noProof/>
          <w:color w:val="000000"/>
        </w:rPr>
        <w:lastRenderedPageBreak/>
        <w:drawing>
          <wp:inline distT="0" distB="0" distL="0" distR="0" wp14:anchorId="66E69955" wp14:editId="37954040">
            <wp:extent cx="5940425" cy="3519805"/>
            <wp:effectExtent l="0" t="0" r="0" b="0"/>
            <wp:docPr id="9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4"/>
                    <a:srcRect/>
                    <a:stretch>
                      <a:fillRect/>
                    </a:stretch>
                  </pic:blipFill>
                  <pic:spPr>
                    <a:xfrm>
                      <a:off x="0" y="0"/>
                      <a:ext cx="5940425" cy="3519805"/>
                    </a:xfrm>
                    <a:prstGeom prst="rect">
                      <a:avLst/>
                    </a:prstGeom>
                    <a:ln/>
                  </pic:spPr>
                </pic:pic>
              </a:graphicData>
            </a:graphic>
          </wp:inline>
        </w:drawing>
      </w:r>
    </w:p>
    <w:p w14:paraId="5A2AD0E0" w14:textId="77777777" w:rsidR="001628FD" w:rsidRDefault="00000000">
      <w:pPr>
        <w:spacing w:after="160" w:line="240" w:lineRule="auto"/>
        <w:ind w:firstLine="0"/>
        <w:jc w:val="center"/>
        <w:rPr>
          <w:color w:val="000000"/>
        </w:rPr>
      </w:pPr>
      <w:r>
        <w:rPr>
          <w:color w:val="000000"/>
        </w:rPr>
        <w:t>Рисунок 7 – Сравнение метрик моделей с доверительными интервалами (95%)</w:t>
      </w:r>
    </w:p>
    <w:p w14:paraId="379C0B40" w14:textId="77777777" w:rsidR="001628FD" w:rsidRDefault="001628FD">
      <w:pPr>
        <w:ind w:firstLine="0"/>
        <w:rPr>
          <w:color w:val="000000"/>
        </w:rPr>
      </w:pPr>
    </w:p>
    <w:p w14:paraId="786862F9" w14:textId="77777777" w:rsidR="001628FD" w:rsidRDefault="00000000">
      <w:pPr>
        <w:rPr>
          <w:color w:val="000000"/>
        </w:rPr>
      </w:pPr>
      <w:r>
        <w:rPr>
          <w:color w:val="000000"/>
        </w:rPr>
        <w:t xml:space="preserve">Анализ комплексного показателя mAP@0.5:0.95, учитывающего различные уровни строгости оценки, выявляет еще более выраженное преимущество архитектуры YOLOv8n (0.7235 против 0.3324). Такой значительный разрыв в 0.3911 пункта указывает на принципиально лучшую способность модели YOLOv8n сохранять высокую точность детекции даже при ужесточении критериев оценки качества локализации объектов. </w:t>
      </w:r>
    </w:p>
    <w:p w14:paraId="57A9EAA9" w14:textId="77777777" w:rsidR="001628FD" w:rsidRDefault="00000000">
      <w:pPr>
        <w:rPr>
          <w:color w:val="000000"/>
        </w:rPr>
      </w:pPr>
      <w:r>
        <w:rPr>
          <w:color w:val="000000"/>
        </w:rPr>
        <w:t>При детальном рассмотрении результатов по отдельным классам (табл. 7) наблюдается стабильное преимущество YOLOv8n для всех категорий объектов. Наибольшая разница в показателях mAP@0.5 отмечается для классов "</w:t>
      </w:r>
      <w:proofErr w:type="spellStart"/>
      <w:r>
        <w:rPr>
          <w:color w:val="000000"/>
        </w:rPr>
        <w:t>course_topic</w:t>
      </w:r>
      <w:proofErr w:type="spellEnd"/>
      <w:r>
        <w:rPr>
          <w:color w:val="000000"/>
        </w:rPr>
        <w:t>" (0.8207 против 0.2381) и "</w:t>
      </w:r>
      <w:proofErr w:type="spellStart"/>
      <w:r>
        <w:rPr>
          <w:color w:val="000000"/>
        </w:rPr>
        <w:t>name</w:t>
      </w:r>
      <w:proofErr w:type="spellEnd"/>
      <w:r>
        <w:rPr>
          <w:color w:val="000000"/>
        </w:rPr>
        <w:t>" (0.8259 против 0.4031). Меньший разброс доверительных интервалов метрик для всех классов указывает на более стабильное качество работы модели YOLOv8n независимо от типа детектируемого текстового элемента.</w:t>
      </w:r>
    </w:p>
    <w:p w14:paraId="2C9C2725" w14:textId="77777777" w:rsidR="001628FD" w:rsidRDefault="001628FD">
      <w:pPr>
        <w:rPr>
          <w:color w:val="000000"/>
        </w:rPr>
      </w:pPr>
    </w:p>
    <w:p w14:paraId="55CFA11D" w14:textId="77777777" w:rsidR="00605041" w:rsidRDefault="00605041">
      <w:pPr>
        <w:rPr>
          <w:color w:val="000000"/>
        </w:rPr>
      </w:pPr>
    </w:p>
    <w:p w14:paraId="7D96706F" w14:textId="77777777" w:rsidR="001628FD" w:rsidRDefault="00000000">
      <w:pPr>
        <w:ind w:firstLine="0"/>
        <w:jc w:val="left"/>
        <w:rPr>
          <w:color w:val="000000"/>
        </w:rPr>
      </w:pPr>
      <w:r>
        <w:rPr>
          <w:color w:val="000000"/>
        </w:rPr>
        <w:lastRenderedPageBreak/>
        <w:t>Таблица 7 – Метрики по классам (YOLOv8n)</w:t>
      </w:r>
    </w:p>
    <w:tbl>
      <w:tblPr>
        <w:tblStyle w:val="af9"/>
        <w:tblW w:w="923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67"/>
        <w:gridCol w:w="1559"/>
        <w:gridCol w:w="2410"/>
      </w:tblGrid>
      <w:tr w:rsidR="001628FD" w14:paraId="168DEF8D" w14:textId="77777777">
        <w:trPr>
          <w:jc w:val="center"/>
        </w:trPr>
        <w:tc>
          <w:tcPr>
            <w:tcW w:w="5267" w:type="dxa"/>
            <w:vAlign w:val="center"/>
          </w:tcPr>
          <w:p w14:paraId="0F6442CB" w14:textId="77777777" w:rsidR="001628FD" w:rsidRDefault="00000000">
            <w:pPr>
              <w:spacing w:line="240" w:lineRule="auto"/>
              <w:ind w:firstLine="0"/>
              <w:jc w:val="center"/>
              <w:rPr>
                <w:b/>
                <w:color w:val="000000"/>
                <w:sz w:val="24"/>
                <w:szCs w:val="24"/>
              </w:rPr>
            </w:pPr>
            <w:r>
              <w:rPr>
                <w:b/>
                <w:color w:val="000000"/>
                <w:sz w:val="24"/>
                <w:szCs w:val="24"/>
              </w:rPr>
              <w:t>Класс</w:t>
            </w:r>
          </w:p>
        </w:tc>
        <w:tc>
          <w:tcPr>
            <w:tcW w:w="1559" w:type="dxa"/>
            <w:vAlign w:val="center"/>
          </w:tcPr>
          <w:p w14:paraId="146331F3" w14:textId="77777777" w:rsidR="001628FD" w:rsidRDefault="00000000">
            <w:pPr>
              <w:spacing w:line="240" w:lineRule="auto"/>
              <w:ind w:firstLine="0"/>
              <w:jc w:val="center"/>
              <w:rPr>
                <w:b/>
                <w:color w:val="000000"/>
                <w:sz w:val="24"/>
                <w:szCs w:val="24"/>
              </w:rPr>
            </w:pPr>
            <w:proofErr w:type="spellStart"/>
            <w:r>
              <w:rPr>
                <w:b/>
                <w:color w:val="000000"/>
                <w:sz w:val="24"/>
                <w:szCs w:val="24"/>
              </w:rPr>
              <w:t>mAP</w:t>
            </w:r>
            <w:proofErr w:type="spellEnd"/>
          </w:p>
        </w:tc>
        <w:tc>
          <w:tcPr>
            <w:tcW w:w="2410" w:type="dxa"/>
            <w:vAlign w:val="center"/>
          </w:tcPr>
          <w:p w14:paraId="3C8006B4" w14:textId="77777777" w:rsidR="001628FD" w:rsidRDefault="00000000">
            <w:pPr>
              <w:spacing w:line="240" w:lineRule="auto"/>
              <w:ind w:firstLine="0"/>
              <w:jc w:val="center"/>
              <w:rPr>
                <w:b/>
                <w:color w:val="000000"/>
                <w:sz w:val="24"/>
                <w:szCs w:val="24"/>
              </w:rPr>
            </w:pPr>
            <w:r>
              <w:rPr>
                <w:b/>
                <w:color w:val="000000"/>
                <w:sz w:val="24"/>
                <w:szCs w:val="24"/>
              </w:rPr>
              <w:t>ДИ (95%)</w:t>
            </w:r>
          </w:p>
        </w:tc>
      </w:tr>
      <w:tr w:rsidR="001628FD" w14:paraId="5D5B81C8" w14:textId="77777777">
        <w:trPr>
          <w:jc w:val="center"/>
        </w:trPr>
        <w:tc>
          <w:tcPr>
            <w:tcW w:w="5267" w:type="dxa"/>
          </w:tcPr>
          <w:p w14:paraId="5E2BA4A0" w14:textId="77777777" w:rsidR="001628FD" w:rsidRDefault="00000000">
            <w:pPr>
              <w:spacing w:line="240" w:lineRule="auto"/>
              <w:ind w:firstLine="0"/>
              <w:jc w:val="left"/>
              <w:rPr>
                <w:color w:val="000000"/>
                <w:sz w:val="24"/>
                <w:szCs w:val="24"/>
              </w:rPr>
            </w:pPr>
            <w:proofErr w:type="spellStart"/>
            <w:r>
              <w:rPr>
                <w:color w:val="000000"/>
                <w:sz w:val="24"/>
                <w:szCs w:val="24"/>
              </w:rPr>
              <w:t>city</w:t>
            </w:r>
            <w:proofErr w:type="spellEnd"/>
          </w:p>
        </w:tc>
        <w:tc>
          <w:tcPr>
            <w:tcW w:w="1559" w:type="dxa"/>
            <w:vAlign w:val="center"/>
          </w:tcPr>
          <w:p w14:paraId="4B577500" w14:textId="77777777" w:rsidR="001628FD" w:rsidRDefault="00000000">
            <w:pPr>
              <w:spacing w:line="240" w:lineRule="auto"/>
              <w:ind w:firstLine="0"/>
              <w:jc w:val="center"/>
              <w:rPr>
                <w:color w:val="000000"/>
                <w:sz w:val="24"/>
                <w:szCs w:val="24"/>
              </w:rPr>
            </w:pPr>
            <w:r>
              <w:rPr>
                <w:color w:val="000000"/>
                <w:sz w:val="24"/>
                <w:szCs w:val="24"/>
              </w:rPr>
              <w:t>0.6655</w:t>
            </w:r>
          </w:p>
        </w:tc>
        <w:tc>
          <w:tcPr>
            <w:tcW w:w="2410" w:type="dxa"/>
            <w:vAlign w:val="center"/>
          </w:tcPr>
          <w:p w14:paraId="753069E6" w14:textId="77777777" w:rsidR="001628FD" w:rsidRDefault="00000000">
            <w:pPr>
              <w:spacing w:line="240" w:lineRule="auto"/>
              <w:ind w:firstLine="0"/>
              <w:jc w:val="center"/>
              <w:rPr>
                <w:color w:val="000000"/>
                <w:sz w:val="24"/>
                <w:szCs w:val="24"/>
              </w:rPr>
            </w:pPr>
            <w:r>
              <w:rPr>
                <w:color w:val="000000"/>
                <w:sz w:val="24"/>
                <w:szCs w:val="24"/>
              </w:rPr>
              <w:t>[0.6580, 0.6729]</w:t>
            </w:r>
          </w:p>
        </w:tc>
      </w:tr>
      <w:tr w:rsidR="001628FD" w14:paraId="0E8ECA86" w14:textId="77777777">
        <w:trPr>
          <w:jc w:val="center"/>
        </w:trPr>
        <w:tc>
          <w:tcPr>
            <w:tcW w:w="5267" w:type="dxa"/>
          </w:tcPr>
          <w:p w14:paraId="1A8EBEC9" w14:textId="77777777" w:rsidR="001628FD" w:rsidRDefault="00000000">
            <w:pPr>
              <w:spacing w:line="240" w:lineRule="auto"/>
              <w:ind w:firstLine="0"/>
              <w:jc w:val="left"/>
              <w:rPr>
                <w:color w:val="000000"/>
                <w:sz w:val="24"/>
                <w:szCs w:val="24"/>
              </w:rPr>
            </w:pPr>
            <w:proofErr w:type="spellStart"/>
            <w:r>
              <w:rPr>
                <w:color w:val="000000"/>
                <w:sz w:val="24"/>
                <w:szCs w:val="24"/>
              </w:rPr>
              <w:t>course_period</w:t>
            </w:r>
            <w:proofErr w:type="spellEnd"/>
          </w:p>
        </w:tc>
        <w:tc>
          <w:tcPr>
            <w:tcW w:w="1559" w:type="dxa"/>
            <w:vAlign w:val="center"/>
          </w:tcPr>
          <w:p w14:paraId="7139D26C" w14:textId="77777777" w:rsidR="001628FD" w:rsidRDefault="00000000">
            <w:pPr>
              <w:spacing w:line="240" w:lineRule="auto"/>
              <w:ind w:firstLine="0"/>
              <w:jc w:val="center"/>
              <w:rPr>
                <w:color w:val="000000"/>
                <w:sz w:val="24"/>
                <w:szCs w:val="24"/>
              </w:rPr>
            </w:pPr>
            <w:r>
              <w:rPr>
                <w:color w:val="000000"/>
                <w:sz w:val="24"/>
                <w:szCs w:val="24"/>
              </w:rPr>
              <w:t>0.7059</w:t>
            </w:r>
          </w:p>
        </w:tc>
        <w:tc>
          <w:tcPr>
            <w:tcW w:w="2410" w:type="dxa"/>
            <w:vAlign w:val="center"/>
          </w:tcPr>
          <w:p w14:paraId="524A7C48" w14:textId="77777777" w:rsidR="001628FD" w:rsidRDefault="00000000">
            <w:pPr>
              <w:spacing w:line="240" w:lineRule="auto"/>
              <w:ind w:firstLine="0"/>
              <w:jc w:val="center"/>
              <w:rPr>
                <w:color w:val="000000"/>
                <w:sz w:val="24"/>
                <w:szCs w:val="24"/>
              </w:rPr>
            </w:pPr>
            <w:r>
              <w:rPr>
                <w:color w:val="000000"/>
                <w:sz w:val="24"/>
                <w:szCs w:val="24"/>
              </w:rPr>
              <w:t>[0.6995, 0.7123]</w:t>
            </w:r>
          </w:p>
        </w:tc>
      </w:tr>
      <w:tr w:rsidR="001628FD" w14:paraId="7D6B6781" w14:textId="77777777">
        <w:trPr>
          <w:jc w:val="center"/>
        </w:trPr>
        <w:tc>
          <w:tcPr>
            <w:tcW w:w="5267" w:type="dxa"/>
          </w:tcPr>
          <w:p w14:paraId="16FC2D88" w14:textId="77777777" w:rsidR="001628FD" w:rsidRDefault="00000000">
            <w:pPr>
              <w:spacing w:line="240" w:lineRule="auto"/>
              <w:ind w:firstLine="0"/>
              <w:jc w:val="left"/>
              <w:rPr>
                <w:color w:val="000000"/>
                <w:sz w:val="24"/>
                <w:szCs w:val="24"/>
              </w:rPr>
            </w:pPr>
            <w:proofErr w:type="spellStart"/>
            <w:r>
              <w:rPr>
                <w:color w:val="000000"/>
                <w:sz w:val="24"/>
                <w:szCs w:val="24"/>
              </w:rPr>
              <w:t>course_topic</w:t>
            </w:r>
            <w:proofErr w:type="spellEnd"/>
          </w:p>
        </w:tc>
        <w:tc>
          <w:tcPr>
            <w:tcW w:w="1559" w:type="dxa"/>
            <w:vAlign w:val="center"/>
          </w:tcPr>
          <w:p w14:paraId="636B6C62" w14:textId="77777777" w:rsidR="001628FD" w:rsidRDefault="00000000">
            <w:pPr>
              <w:spacing w:line="240" w:lineRule="auto"/>
              <w:ind w:firstLine="0"/>
              <w:jc w:val="center"/>
              <w:rPr>
                <w:color w:val="000000"/>
                <w:sz w:val="24"/>
                <w:szCs w:val="24"/>
              </w:rPr>
            </w:pPr>
            <w:r>
              <w:rPr>
                <w:color w:val="000000"/>
                <w:sz w:val="24"/>
                <w:szCs w:val="24"/>
              </w:rPr>
              <w:t>0.8207</w:t>
            </w:r>
          </w:p>
        </w:tc>
        <w:tc>
          <w:tcPr>
            <w:tcW w:w="2410" w:type="dxa"/>
            <w:vAlign w:val="center"/>
          </w:tcPr>
          <w:p w14:paraId="2B29CB5D" w14:textId="77777777" w:rsidR="001628FD" w:rsidRDefault="00000000">
            <w:pPr>
              <w:spacing w:line="240" w:lineRule="auto"/>
              <w:ind w:firstLine="0"/>
              <w:jc w:val="center"/>
              <w:rPr>
                <w:color w:val="000000"/>
                <w:sz w:val="24"/>
                <w:szCs w:val="24"/>
              </w:rPr>
            </w:pPr>
            <w:r>
              <w:rPr>
                <w:color w:val="000000"/>
                <w:sz w:val="24"/>
                <w:szCs w:val="24"/>
              </w:rPr>
              <w:t>[0.8114, 0.8299]</w:t>
            </w:r>
          </w:p>
        </w:tc>
      </w:tr>
      <w:tr w:rsidR="001628FD" w14:paraId="3B63603A" w14:textId="77777777">
        <w:trPr>
          <w:jc w:val="center"/>
        </w:trPr>
        <w:tc>
          <w:tcPr>
            <w:tcW w:w="5267" w:type="dxa"/>
          </w:tcPr>
          <w:p w14:paraId="1C6EACF6" w14:textId="77777777" w:rsidR="001628FD" w:rsidRDefault="00000000">
            <w:pPr>
              <w:spacing w:line="240" w:lineRule="auto"/>
              <w:ind w:firstLine="0"/>
              <w:jc w:val="left"/>
              <w:rPr>
                <w:color w:val="000000"/>
                <w:sz w:val="24"/>
                <w:szCs w:val="24"/>
              </w:rPr>
            </w:pPr>
            <w:proofErr w:type="spellStart"/>
            <w:r>
              <w:rPr>
                <w:color w:val="000000"/>
                <w:sz w:val="24"/>
                <w:szCs w:val="24"/>
              </w:rPr>
              <w:t>hours</w:t>
            </w:r>
            <w:proofErr w:type="spellEnd"/>
          </w:p>
        </w:tc>
        <w:tc>
          <w:tcPr>
            <w:tcW w:w="1559" w:type="dxa"/>
            <w:vAlign w:val="center"/>
          </w:tcPr>
          <w:p w14:paraId="5CEE1ED3" w14:textId="77777777" w:rsidR="001628FD" w:rsidRDefault="00000000">
            <w:pPr>
              <w:spacing w:line="240" w:lineRule="auto"/>
              <w:ind w:firstLine="0"/>
              <w:jc w:val="center"/>
              <w:rPr>
                <w:color w:val="000000"/>
                <w:sz w:val="24"/>
                <w:szCs w:val="24"/>
              </w:rPr>
            </w:pPr>
            <w:r>
              <w:rPr>
                <w:color w:val="000000"/>
                <w:sz w:val="24"/>
                <w:szCs w:val="24"/>
              </w:rPr>
              <w:t>0.6335</w:t>
            </w:r>
          </w:p>
        </w:tc>
        <w:tc>
          <w:tcPr>
            <w:tcW w:w="2410" w:type="dxa"/>
            <w:vAlign w:val="center"/>
          </w:tcPr>
          <w:p w14:paraId="36216D1A" w14:textId="77777777" w:rsidR="001628FD" w:rsidRDefault="00000000">
            <w:pPr>
              <w:spacing w:line="240" w:lineRule="auto"/>
              <w:ind w:firstLine="0"/>
              <w:jc w:val="center"/>
              <w:rPr>
                <w:color w:val="000000"/>
                <w:sz w:val="24"/>
                <w:szCs w:val="24"/>
              </w:rPr>
            </w:pPr>
            <w:r>
              <w:rPr>
                <w:color w:val="000000"/>
                <w:sz w:val="24"/>
                <w:szCs w:val="24"/>
              </w:rPr>
              <w:t>[0.6223, 0.6446]</w:t>
            </w:r>
          </w:p>
        </w:tc>
      </w:tr>
      <w:tr w:rsidR="001628FD" w14:paraId="5930CE47" w14:textId="77777777">
        <w:trPr>
          <w:jc w:val="center"/>
        </w:trPr>
        <w:tc>
          <w:tcPr>
            <w:tcW w:w="5267" w:type="dxa"/>
          </w:tcPr>
          <w:p w14:paraId="6E6F6C7B" w14:textId="77777777" w:rsidR="001628FD" w:rsidRDefault="00000000">
            <w:pPr>
              <w:spacing w:line="240" w:lineRule="auto"/>
              <w:ind w:firstLine="0"/>
              <w:jc w:val="left"/>
              <w:rPr>
                <w:color w:val="000000"/>
                <w:sz w:val="24"/>
                <w:szCs w:val="24"/>
              </w:rPr>
            </w:pPr>
            <w:proofErr w:type="spellStart"/>
            <w:r>
              <w:rPr>
                <w:color w:val="000000"/>
                <w:sz w:val="24"/>
                <w:szCs w:val="24"/>
              </w:rPr>
              <w:t>name</w:t>
            </w:r>
            <w:proofErr w:type="spellEnd"/>
          </w:p>
        </w:tc>
        <w:tc>
          <w:tcPr>
            <w:tcW w:w="1559" w:type="dxa"/>
            <w:vAlign w:val="center"/>
          </w:tcPr>
          <w:p w14:paraId="43A19B9A" w14:textId="77777777" w:rsidR="001628FD" w:rsidRDefault="00000000">
            <w:pPr>
              <w:spacing w:line="240" w:lineRule="auto"/>
              <w:ind w:firstLine="0"/>
              <w:jc w:val="center"/>
              <w:rPr>
                <w:color w:val="000000"/>
                <w:sz w:val="24"/>
                <w:szCs w:val="24"/>
              </w:rPr>
            </w:pPr>
            <w:r>
              <w:rPr>
                <w:color w:val="000000"/>
                <w:sz w:val="24"/>
                <w:szCs w:val="24"/>
              </w:rPr>
              <w:t>0.8259</w:t>
            </w:r>
          </w:p>
        </w:tc>
        <w:tc>
          <w:tcPr>
            <w:tcW w:w="2410" w:type="dxa"/>
            <w:vAlign w:val="center"/>
          </w:tcPr>
          <w:p w14:paraId="29DB3299" w14:textId="77777777" w:rsidR="001628FD" w:rsidRDefault="00000000">
            <w:pPr>
              <w:spacing w:line="240" w:lineRule="auto"/>
              <w:ind w:firstLine="0"/>
              <w:jc w:val="center"/>
              <w:rPr>
                <w:color w:val="000000"/>
                <w:sz w:val="24"/>
                <w:szCs w:val="24"/>
              </w:rPr>
            </w:pPr>
            <w:r>
              <w:rPr>
                <w:color w:val="000000"/>
                <w:sz w:val="24"/>
                <w:szCs w:val="24"/>
              </w:rPr>
              <w:t>[0.8207, 0.8311]</w:t>
            </w:r>
          </w:p>
        </w:tc>
      </w:tr>
      <w:tr w:rsidR="001628FD" w14:paraId="01414BD1" w14:textId="77777777">
        <w:trPr>
          <w:jc w:val="center"/>
        </w:trPr>
        <w:tc>
          <w:tcPr>
            <w:tcW w:w="5267" w:type="dxa"/>
          </w:tcPr>
          <w:p w14:paraId="40666A8F" w14:textId="77777777" w:rsidR="001628FD" w:rsidRDefault="00000000">
            <w:pPr>
              <w:spacing w:line="240" w:lineRule="auto"/>
              <w:ind w:firstLine="0"/>
              <w:jc w:val="left"/>
              <w:rPr>
                <w:color w:val="000000"/>
                <w:sz w:val="24"/>
                <w:szCs w:val="24"/>
              </w:rPr>
            </w:pPr>
            <w:proofErr w:type="spellStart"/>
            <w:r>
              <w:rPr>
                <w:color w:val="000000"/>
                <w:sz w:val="24"/>
                <w:szCs w:val="24"/>
              </w:rPr>
              <w:t>organization</w:t>
            </w:r>
            <w:proofErr w:type="spellEnd"/>
          </w:p>
        </w:tc>
        <w:tc>
          <w:tcPr>
            <w:tcW w:w="1559" w:type="dxa"/>
            <w:vAlign w:val="center"/>
          </w:tcPr>
          <w:p w14:paraId="3412D7F3" w14:textId="77777777" w:rsidR="001628FD" w:rsidRDefault="00000000">
            <w:pPr>
              <w:spacing w:line="240" w:lineRule="auto"/>
              <w:ind w:firstLine="0"/>
              <w:jc w:val="center"/>
              <w:rPr>
                <w:color w:val="000000"/>
                <w:sz w:val="24"/>
                <w:szCs w:val="24"/>
              </w:rPr>
            </w:pPr>
            <w:r>
              <w:rPr>
                <w:color w:val="000000"/>
                <w:sz w:val="24"/>
                <w:szCs w:val="24"/>
              </w:rPr>
              <w:t>0.8049</w:t>
            </w:r>
          </w:p>
        </w:tc>
        <w:tc>
          <w:tcPr>
            <w:tcW w:w="2410" w:type="dxa"/>
            <w:vAlign w:val="center"/>
          </w:tcPr>
          <w:p w14:paraId="51F3639C" w14:textId="77777777" w:rsidR="001628FD" w:rsidRDefault="00000000">
            <w:pPr>
              <w:spacing w:line="240" w:lineRule="auto"/>
              <w:ind w:firstLine="0"/>
              <w:jc w:val="center"/>
              <w:rPr>
                <w:color w:val="000000"/>
                <w:sz w:val="24"/>
                <w:szCs w:val="24"/>
              </w:rPr>
            </w:pPr>
            <w:r>
              <w:rPr>
                <w:color w:val="000000"/>
                <w:sz w:val="24"/>
                <w:szCs w:val="24"/>
              </w:rPr>
              <w:t>[0.7983, 0.8116]</w:t>
            </w:r>
          </w:p>
        </w:tc>
      </w:tr>
      <w:tr w:rsidR="001628FD" w14:paraId="33988661" w14:textId="77777777">
        <w:trPr>
          <w:jc w:val="center"/>
        </w:trPr>
        <w:tc>
          <w:tcPr>
            <w:tcW w:w="5267" w:type="dxa"/>
          </w:tcPr>
          <w:p w14:paraId="410632DE" w14:textId="77777777" w:rsidR="001628FD" w:rsidRDefault="00000000">
            <w:pPr>
              <w:spacing w:line="240" w:lineRule="auto"/>
              <w:ind w:firstLine="0"/>
              <w:jc w:val="left"/>
              <w:rPr>
                <w:color w:val="000000"/>
                <w:sz w:val="24"/>
                <w:szCs w:val="24"/>
              </w:rPr>
            </w:pPr>
            <w:proofErr w:type="spellStart"/>
            <w:r>
              <w:rPr>
                <w:color w:val="000000"/>
                <w:sz w:val="24"/>
                <w:szCs w:val="24"/>
              </w:rPr>
              <w:t>registration_number</w:t>
            </w:r>
            <w:proofErr w:type="spellEnd"/>
          </w:p>
        </w:tc>
        <w:tc>
          <w:tcPr>
            <w:tcW w:w="1559" w:type="dxa"/>
            <w:vAlign w:val="center"/>
          </w:tcPr>
          <w:p w14:paraId="25DA535B" w14:textId="77777777" w:rsidR="001628FD" w:rsidRDefault="00000000">
            <w:pPr>
              <w:spacing w:line="240" w:lineRule="auto"/>
              <w:ind w:firstLine="0"/>
              <w:jc w:val="center"/>
              <w:rPr>
                <w:color w:val="000000"/>
                <w:sz w:val="24"/>
                <w:szCs w:val="24"/>
              </w:rPr>
            </w:pPr>
            <w:r>
              <w:rPr>
                <w:color w:val="000000"/>
                <w:sz w:val="24"/>
                <w:szCs w:val="24"/>
              </w:rPr>
              <w:t>0.6727</w:t>
            </w:r>
          </w:p>
        </w:tc>
        <w:tc>
          <w:tcPr>
            <w:tcW w:w="2410" w:type="dxa"/>
            <w:vAlign w:val="center"/>
          </w:tcPr>
          <w:p w14:paraId="43BC8DCB" w14:textId="77777777" w:rsidR="001628FD" w:rsidRDefault="00000000">
            <w:pPr>
              <w:spacing w:line="240" w:lineRule="auto"/>
              <w:ind w:firstLine="0"/>
              <w:jc w:val="center"/>
              <w:rPr>
                <w:color w:val="000000"/>
                <w:sz w:val="24"/>
                <w:szCs w:val="24"/>
              </w:rPr>
            </w:pPr>
            <w:r>
              <w:rPr>
                <w:color w:val="000000"/>
                <w:sz w:val="24"/>
                <w:szCs w:val="24"/>
              </w:rPr>
              <w:t>[0.6679, 0.6776]</w:t>
            </w:r>
          </w:p>
        </w:tc>
      </w:tr>
      <w:tr w:rsidR="001628FD" w14:paraId="79DC5F67" w14:textId="77777777">
        <w:trPr>
          <w:jc w:val="center"/>
        </w:trPr>
        <w:tc>
          <w:tcPr>
            <w:tcW w:w="5267" w:type="dxa"/>
          </w:tcPr>
          <w:p w14:paraId="7D6804B6" w14:textId="77777777" w:rsidR="001628FD" w:rsidRDefault="00000000">
            <w:pPr>
              <w:spacing w:line="240" w:lineRule="auto"/>
              <w:ind w:firstLine="0"/>
              <w:jc w:val="left"/>
              <w:rPr>
                <w:color w:val="000000"/>
                <w:sz w:val="24"/>
                <w:szCs w:val="24"/>
              </w:rPr>
            </w:pPr>
            <w:proofErr w:type="spellStart"/>
            <w:r>
              <w:rPr>
                <w:color w:val="000000"/>
                <w:sz w:val="24"/>
                <w:szCs w:val="24"/>
              </w:rPr>
              <w:t>year</w:t>
            </w:r>
            <w:proofErr w:type="spellEnd"/>
          </w:p>
        </w:tc>
        <w:tc>
          <w:tcPr>
            <w:tcW w:w="1559" w:type="dxa"/>
            <w:vAlign w:val="center"/>
          </w:tcPr>
          <w:p w14:paraId="1A89B347" w14:textId="77777777" w:rsidR="001628FD" w:rsidRDefault="00000000">
            <w:pPr>
              <w:spacing w:line="240" w:lineRule="auto"/>
              <w:ind w:firstLine="0"/>
              <w:jc w:val="center"/>
              <w:rPr>
                <w:color w:val="000000"/>
                <w:sz w:val="24"/>
                <w:szCs w:val="24"/>
              </w:rPr>
            </w:pPr>
            <w:r>
              <w:rPr>
                <w:color w:val="000000"/>
                <w:sz w:val="24"/>
                <w:szCs w:val="24"/>
              </w:rPr>
              <w:t>0.6589</w:t>
            </w:r>
          </w:p>
        </w:tc>
        <w:tc>
          <w:tcPr>
            <w:tcW w:w="2410" w:type="dxa"/>
            <w:vAlign w:val="center"/>
          </w:tcPr>
          <w:p w14:paraId="2FAF79B2" w14:textId="77777777" w:rsidR="001628FD" w:rsidRDefault="00000000">
            <w:pPr>
              <w:spacing w:line="240" w:lineRule="auto"/>
              <w:ind w:firstLine="0"/>
              <w:jc w:val="center"/>
              <w:rPr>
                <w:color w:val="000000"/>
                <w:sz w:val="24"/>
                <w:szCs w:val="24"/>
              </w:rPr>
            </w:pPr>
            <w:r>
              <w:rPr>
                <w:color w:val="000000"/>
                <w:sz w:val="24"/>
                <w:szCs w:val="24"/>
              </w:rPr>
              <w:t>[0.6550, 0.6629]</w:t>
            </w:r>
          </w:p>
        </w:tc>
      </w:tr>
    </w:tbl>
    <w:p w14:paraId="1644E609" w14:textId="77777777" w:rsidR="001628FD" w:rsidRDefault="001628FD">
      <w:pPr>
        <w:rPr>
          <w:color w:val="000000"/>
        </w:rPr>
      </w:pPr>
    </w:p>
    <w:p w14:paraId="6C39A53C" w14:textId="77777777" w:rsidR="001628FD" w:rsidRDefault="00000000">
      <w:pPr>
        <w:rPr>
          <w:color w:val="000000"/>
        </w:rPr>
      </w:pPr>
      <w:r>
        <w:rPr>
          <w:color w:val="000000"/>
        </w:rPr>
        <w:t xml:space="preserve">На рисунке 8 представлен результат детекции текстовых блоков на изображении удостоверения о повышении квалификации. Модель YOLOv8 </w:t>
      </w:r>
      <w:proofErr w:type="spellStart"/>
      <w:r>
        <w:rPr>
          <w:color w:val="000000"/>
        </w:rPr>
        <w:t>nano</w:t>
      </w:r>
      <w:proofErr w:type="spellEnd"/>
      <w:r>
        <w:rPr>
          <w:color w:val="000000"/>
        </w:rPr>
        <w:t xml:space="preserve"> успешно выделила ключевые поля, такие как ФИО, название курса и период обучения.</w:t>
      </w:r>
    </w:p>
    <w:p w14:paraId="7A84D0F3" w14:textId="77777777" w:rsidR="001628FD" w:rsidRDefault="001628FD">
      <w:pPr>
        <w:rPr>
          <w:color w:val="000000"/>
        </w:rPr>
      </w:pPr>
    </w:p>
    <w:p w14:paraId="5450F8AE" w14:textId="77777777" w:rsidR="001628FD" w:rsidRDefault="00000000">
      <w:pPr>
        <w:ind w:firstLine="0"/>
        <w:jc w:val="center"/>
        <w:rPr>
          <w:color w:val="000000"/>
        </w:rPr>
      </w:pPr>
      <w:r>
        <w:rPr>
          <w:noProof/>
          <w:color w:val="000000"/>
        </w:rPr>
        <w:drawing>
          <wp:inline distT="0" distB="0" distL="0" distR="0" wp14:anchorId="73CEA014" wp14:editId="58E00E62">
            <wp:extent cx="5572094" cy="3484419"/>
            <wp:effectExtent l="0" t="0" r="0" b="0"/>
            <wp:docPr id="9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5572094" cy="3484419"/>
                    </a:xfrm>
                    <a:prstGeom prst="rect">
                      <a:avLst/>
                    </a:prstGeom>
                    <a:ln/>
                  </pic:spPr>
                </pic:pic>
              </a:graphicData>
            </a:graphic>
          </wp:inline>
        </w:drawing>
      </w:r>
    </w:p>
    <w:p w14:paraId="41611589" w14:textId="77777777" w:rsidR="001628FD" w:rsidRDefault="00000000">
      <w:pPr>
        <w:spacing w:after="160" w:line="240" w:lineRule="auto"/>
        <w:ind w:firstLine="0"/>
        <w:jc w:val="center"/>
        <w:rPr>
          <w:color w:val="000000"/>
        </w:rPr>
      </w:pPr>
      <w:r>
        <w:rPr>
          <w:color w:val="000000"/>
        </w:rPr>
        <w:t xml:space="preserve">Рисунок 8 – Результат детекции текстовых блоков на изображении удостоверения с использованием модели YOLOv8 </w:t>
      </w:r>
      <w:proofErr w:type="spellStart"/>
      <w:r>
        <w:rPr>
          <w:color w:val="000000"/>
        </w:rPr>
        <w:t>nano</w:t>
      </w:r>
      <w:proofErr w:type="spellEnd"/>
    </w:p>
    <w:p w14:paraId="4483F8F1" w14:textId="77777777" w:rsidR="001628FD" w:rsidRDefault="001628FD">
      <w:pPr>
        <w:rPr>
          <w:color w:val="000000"/>
        </w:rPr>
      </w:pPr>
    </w:p>
    <w:p w14:paraId="15F21D08" w14:textId="77777777" w:rsidR="001628FD" w:rsidRDefault="00000000">
      <w:pPr>
        <w:rPr>
          <w:color w:val="000000"/>
        </w:rPr>
      </w:pPr>
      <w:r>
        <w:rPr>
          <w:color w:val="000000"/>
        </w:rPr>
        <w:t xml:space="preserve">Полученные результаты позволяют сделать вывод о преимуществе архитектуры YOLOv8n для задач детекции структурированного текста в документах. Стабильно высокие показатели точности при работе с </w:t>
      </w:r>
      <w:r>
        <w:rPr>
          <w:color w:val="000000"/>
        </w:rPr>
        <w:lastRenderedPageBreak/>
        <w:t>различными классами текстовых полей, сочетающиеся с надежной детекцией объектов разного масштаба, делают данную модель предпочтительным выбором для систем автоматизированной обработки документов. В то же время, существенное отставание SSD300_VGG16 по всем ключевым метрикам указывает на недостаточную эффективность данной архитектуры для рассматриваемого класса задач.</w:t>
      </w:r>
    </w:p>
    <w:p w14:paraId="04506977" w14:textId="77777777" w:rsidR="001628FD" w:rsidRDefault="00000000">
      <w:pPr>
        <w:rPr>
          <w:color w:val="000000"/>
        </w:rPr>
      </w:pPr>
      <w:r>
        <w:rPr>
          <w:color w:val="000000"/>
        </w:rPr>
        <w:t>Полученные результаты укрепляют уверенность в том, что YOLOv8n является надежным решением для задач детекции текстовых блоков, а ее интеграция с OCR-системами может быть осуществлена без существенных доработок.</w:t>
      </w:r>
    </w:p>
    <w:p w14:paraId="1BEABE7E" w14:textId="77777777" w:rsidR="001628FD" w:rsidRDefault="00000000">
      <w:pPr>
        <w:rPr>
          <w:color w:val="000000"/>
        </w:rPr>
      </w:pPr>
      <w:r>
        <w:rPr>
          <w:color w:val="000000"/>
        </w:rPr>
        <w:t>В дальнейшем планируется интеграция модели с OCR-системой для создания комплексного решения автоматизации обработки удостоверений о повышении квалификации.</w:t>
      </w:r>
    </w:p>
    <w:p w14:paraId="179AAD76" w14:textId="77777777" w:rsidR="001628FD" w:rsidRDefault="001628FD">
      <w:pPr>
        <w:rPr>
          <w:color w:val="000000"/>
        </w:rPr>
      </w:pPr>
    </w:p>
    <w:p w14:paraId="23FD387F" w14:textId="77777777" w:rsidR="001628FD" w:rsidRDefault="00000000">
      <w:pPr>
        <w:pStyle w:val="2"/>
      </w:pPr>
      <w:bookmarkStart w:id="16" w:name="_heading=h.yf3ikmpm2r40" w:colFirst="0" w:colLast="0"/>
      <w:bookmarkEnd w:id="16"/>
      <w:r>
        <w:t>2.3 Анализ и выбор библиотеки OCR для обработки удостоверений</w:t>
      </w:r>
    </w:p>
    <w:p w14:paraId="446D358E" w14:textId="77777777" w:rsidR="001628FD" w:rsidRDefault="001628FD">
      <w:pPr>
        <w:rPr>
          <w:color w:val="000000"/>
        </w:rPr>
      </w:pPr>
    </w:p>
    <w:p w14:paraId="2CAC6520" w14:textId="77777777" w:rsidR="001628FD" w:rsidRDefault="00000000">
      <w:pPr>
        <w:rPr>
          <w:color w:val="000000"/>
        </w:rPr>
      </w:pPr>
      <w:r>
        <w:rPr>
          <w:color w:val="000000"/>
        </w:rPr>
        <w:t>Автоматизация процесса распознавания текстовой информации на удостоверениях о повышении квалификации требует тщательного выбора инструментов оптического распознавания символов (OCR), способных обеспечить высокую точность в условиях неоднородного качества исходных изображений.</w:t>
      </w:r>
    </w:p>
    <w:p w14:paraId="6CB03C9D" w14:textId="77777777" w:rsidR="001628FD" w:rsidRDefault="00000000">
      <w:pPr>
        <w:rPr>
          <w:color w:val="000000"/>
        </w:rPr>
      </w:pPr>
      <w:r>
        <w:rPr>
          <w:color w:val="000000"/>
        </w:rPr>
        <w:t xml:space="preserve">В рамках данного исследования для решения задачи распознавания текста рассматривались две наиболее распространенные OCR-библиотеки: </w:t>
      </w:r>
      <w:proofErr w:type="spellStart"/>
      <w:r>
        <w:rPr>
          <w:color w:val="000000"/>
        </w:rPr>
        <w:t>Tesseract</w:t>
      </w:r>
      <w:proofErr w:type="spellEnd"/>
      <w:r>
        <w:rPr>
          <w:color w:val="000000"/>
        </w:rPr>
        <w:t xml:space="preserve"> 5.5.0 и </w:t>
      </w:r>
      <w:proofErr w:type="spellStart"/>
      <w:r>
        <w:rPr>
          <w:color w:val="000000"/>
        </w:rPr>
        <w:t>EasyOCR</w:t>
      </w:r>
      <w:proofErr w:type="spellEnd"/>
      <w:r>
        <w:rPr>
          <w:color w:val="000000"/>
        </w:rPr>
        <w:t xml:space="preserve"> 1.7.1. </w:t>
      </w:r>
      <w:proofErr w:type="spellStart"/>
      <w:r>
        <w:rPr>
          <w:color w:val="000000"/>
        </w:rPr>
        <w:t>Tesseract</w:t>
      </w:r>
      <w:proofErr w:type="spellEnd"/>
      <w:r>
        <w:rPr>
          <w:color w:val="000000"/>
        </w:rPr>
        <w:t xml:space="preserve"> представляет собой классический пример OCR-движка, основанного на комбинации традиционных методов обработки изображений и современных алгоритмов машинного обучения, включая долгую краткосрочную память (LSTM). Несмотря на свою надежность и поддержку множества языков, данный инструмент демонстрирует снижение точности при работе с документами, содержащими нестандартные шрифты или сложные фоновые элементы. </w:t>
      </w:r>
      <w:proofErr w:type="spellStart"/>
      <w:r>
        <w:rPr>
          <w:color w:val="000000"/>
        </w:rPr>
        <w:t>EasyOCR</w:t>
      </w:r>
      <w:proofErr w:type="spellEnd"/>
      <w:r>
        <w:rPr>
          <w:color w:val="000000"/>
        </w:rPr>
        <w:t xml:space="preserve">, </w:t>
      </w:r>
      <w:r>
        <w:rPr>
          <w:color w:val="000000"/>
        </w:rPr>
        <w:lastRenderedPageBreak/>
        <w:t>основанный на комбинации CNN и RNN архитектур, демонстрирует высокую точность распознавания, сохраняя эффективность на зашумленных и деградированных изображениях [61].</w:t>
      </w:r>
    </w:p>
    <w:p w14:paraId="40123185" w14:textId="77777777" w:rsidR="001628FD" w:rsidRDefault="00000000">
      <w:pPr>
        <w:rPr>
          <w:color w:val="000000"/>
        </w:rPr>
      </w:pPr>
      <w:r>
        <w:rPr>
          <w:color w:val="000000"/>
        </w:rPr>
        <w:t xml:space="preserve">Для проведения сравнительного анализа производительности рассматриваемых библиотек была сформирована тестовая выборка, включающая 115 изображений удостоверений о повышении квалификации. Выборка охватывает восемь ключевых категорий текстовых данных (классов), соответствующих основным информационным полям документов данного типа. Распределение классов в тестовой выборке (табл. 8) демонстрирует сбалансированное представление основных категорий данных. </w:t>
      </w:r>
    </w:p>
    <w:p w14:paraId="1502971B" w14:textId="77777777" w:rsidR="001628FD" w:rsidRDefault="001628FD">
      <w:pPr>
        <w:rPr>
          <w:color w:val="000000"/>
        </w:rPr>
      </w:pPr>
    </w:p>
    <w:p w14:paraId="1F6BADD8" w14:textId="77777777" w:rsidR="001628FD" w:rsidRDefault="00000000">
      <w:pPr>
        <w:ind w:firstLine="0"/>
        <w:jc w:val="left"/>
        <w:rPr>
          <w:color w:val="000000"/>
        </w:rPr>
      </w:pPr>
      <w:r>
        <w:rPr>
          <w:color w:val="000000"/>
        </w:rPr>
        <w:t>Таблица 8 – Распределение данных по категориям в тестовой выборке</w:t>
      </w:r>
    </w:p>
    <w:tbl>
      <w:tblPr>
        <w:tblStyle w:val="afa"/>
        <w:tblW w:w="92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84"/>
        <w:gridCol w:w="2551"/>
      </w:tblGrid>
      <w:tr w:rsidR="001628FD" w14:paraId="76C90BF2" w14:textId="77777777">
        <w:trPr>
          <w:tblHeader/>
          <w:jc w:val="center"/>
        </w:trPr>
        <w:tc>
          <w:tcPr>
            <w:tcW w:w="6684" w:type="dxa"/>
            <w:tcMar>
              <w:top w:w="15" w:type="dxa"/>
              <w:left w:w="0" w:type="dxa"/>
              <w:bottom w:w="15" w:type="dxa"/>
              <w:right w:w="15" w:type="dxa"/>
            </w:tcMar>
            <w:vAlign w:val="center"/>
          </w:tcPr>
          <w:p w14:paraId="00F8F271" w14:textId="77777777" w:rsidR="001628FD" w:rsidRDefault="00000000">
            <w:pPr>
              <w:spacing w:line="240" w:lineRule="auto"/>
              <w:ind w:firstLine="0"/>
              <w:jc w:val="center"/>
              <w:rPr>
                <w:b/>
                <w:color w:val="000000"/>
                <w:sz w:val="24"/>
                <w:szCs w:val="24"/>
              </w:rPr>
            </w:pPr>
            <w:r>
              <w:rPr>
                <w:b/>
                <w:color w:val="000000"/>
                <w:sz w:val="24"/>
                <w:szCs w:val="24"/>
              </w:rPr>
              <w:t>Категория</w:t>
            </w:r>
          </w:p>
        </w:tc>
        <w:tc>
          <w:tcPr>
            <w:tcW w:w="2551" w:type="dxa"/>
            <w:vAlign w:val="center"/>
          </w:tcPr>
          <w:p w14:paraId="69798AA7" w14:textId="77777777" w:rsidR="001628FD" w:rsidRDefault="00000000">
            <w:pPr>
              <w:spacing w:line="240" w:lineRule="auto"/>
              <w:ind w:firstLine="0"/>
              <w:jc w:val="center"/>
              <w:rPr>
                <w:b/>
                <w:color w:val="000000"/>
                <w:sz w:val="24"/>
                <w:szCs w:val="24"/>
              </w:rPr>
            </w:pPr>
            <w:r>
              <w:rPr>
                <w:b/>
                <w:color w:val="000000"/>
                <w:sz w:val="24"/>
                <w:szCs w:val="24"/>
              </w:rPr>
              <w:t>Количество образцов</w:t>
            </w:r>
          </w:p>
        </w:tc>
      </w:tr>
      <w:tr w:rsidR="001628FD" w14:paraId="62DD7AD4" w14:textId="77777777">
        <w:trPr>
          <w:jc w:val="center"/>
        </w:trPr>
        <w:tc>
          <w:tcPr>
            <w:tcW w:w="6684" w:type="dxa"/>
            <w:tcMar>
              <w:top w:w="15" w:type="dxa"/>
              <w:left w:w="0" w:type="dxa"/>
              <w:bottom w:w="15" w:type="dxa"/>
              <w:right w:w="15" w:type="dxa"/>
            </w:tcMar>
            <w:vAlign w:val="center"/>
          </w:tcPr>
          <w:p w14:paraId="19DC4212" w14:textId="77777777" w:rsidR="001628FD" w:rsidRDefault="00000000">
            <w:pPr>
              <w:spacing w:line="240" w:lineRule="auto"/>
              <w:ind w:firstLine="0"/>
              <w:jc w:val="left"/>
              <w:rPr>
                <w:color w:val="000000"/>
                <w:sz w:val="24"/>
                <w:szCs w:val="24"/>
              </w:rPr>
            </w:pPr>
            <w:r>
              <w:rPr>
                <w:color w:val="000000"/>
                <w:sz w:val="24"/>
                <w:szCs w:val="24"/>
              </w:rPr>
              <w:t>ФИО (</w:t>
            </w:r>
            <w:proofErr w:type="spellStart"/>
            <w:r>
              <w:rPr>
                <w:color w:val="000000"/>
                <w:sz w:val="24"/>
                <w:szCs w:val="24"/>
              </w:rPr>
              <w:t>name</w:t>
            </w:r>
            <w:proofErr w:type="spellEnd"/>
            <w:r>
              <w:rPr>
                <w:color w:val="000000"/>
                <w:sz w:val="24"/>
                <w:szCs w:val="24"/>
              </w:rPr>
              <w:t>)</w:t>
            </w:r>
          </w:p>
        </w:tc>
        <w:tc>
          <w:tcPr>
            <w:tcW w:w="2551" w:type="dxa"/>
            <w:vAlign w:val="center"/>
          </w:tcPr>
          <w:p w14:paraId="31DF6975" w14:textId="77777777" w:rsidR="001628FD" w:rsidRDefault="00000000">
            <w:pPr>
              <w:spacing w:line="240" w:lineRule="auto"/>
              <w:ind w:firstLine="0"/>
              <w:jc w:val="center"/>
              <w:rPr>
                <w:color w:val="000000"/>
                <w:sz w:val="24"/>
                <w:szCs w:val="24"/>
              </w:rPr>
            </w:pPr>
            <w:r>
              <w:rPr>
                <w:color w:val="000000"/>
                <w:sz w:val="24"/>
                <w:szCs w:val="24"/>
              </w:rPr>
              <w:t>115</w:t>
            </w:r>
          </w:p>
        </w:tc>
      </w:tr>
      <w:tr w:rsidR="001628FD" w14:paraId="5CFD4E75" w14:textId="77777777">
        <w:trPr>
          <w:jc w:val="center"/>
        </w:trPr>
        <w:tc>
          <w:tcPr>
            <w:tcW w:w="6684" w:type="dxa"/>
            <w:tcMar>
              <w:top w:w="15" w:type="dxa"/>
              <w:left w:w="0" w:type="dxa"/>
              <w:bottom w:w="15" w:type="dxa"/>
              <w:right w:w="15" w:type="dxa"/>
            </w:tcMar>
            <w:vAlign w:val="center"/>
          </w:tcPr>
          <w:p w14:paraId="65BE023C" w14:textId="77777777" w:rsidR="001628FD" w:rsidRDefault="00000000">
            <w:pPr>
              <w:spacing w:line="240" w:lineRule="auto"/>
              <w:ind w:firstLine="0"/>
              <w:jc w:val="left"/>
              <w:rPr>
                <w:color w:val="000000"/>
                <w:sz w:val="24"/>
                <w:szCs w:val="24"/>
              </w:rPr>
            </w:pPr>
            <w:r>
              <w:rPr>
                <w:color w:val="000000"/>
                <w:sz w:val="24"/>
                <w:szCs w:val="24"/>
              </w:rPr>
              <w:t>Тема курса (</w:t>
            </w:r>
            <w:proofErr w:type="spellStart"/>
            <w:r>
              <w:rPr>
                <w:color w:val="000000"/>
                <w:sz w:val="24"/>
                <w:szCs w:val="24"/>
              </w:rPr>
              <w:t>course_topic</w:t>
            </w:r>
            <w:proofErr w:type="spellEnd"/>
            <w:r>
              <w:rPr>
                <w:color w:val="000000"/>
                <w:sz w:val="24"/>
                <w:szCs w:val="24"/>
              </w:rPr>
              <w:t>)</w:t>
            </w:r>
          </w:p>
        </w:tc>
        <w:tc>
          <w:tcPr>
            <w:tcW w:w="2551" w:type="dxa"/>
            <w:vAlign w:val="center"/>
          </w:tcPr>
          <w:p w14:paraId="4568B53A" w14:textId="77777777" w:rsidR="001628FD" w:rsidRDefault="00000000">
            <w:pPr>
              <w:spacing w:line="240" w:lineRule="auto"/>
              <w:ind w:firstLine="0"/>
              <w:jc w:val="center"/>
              <w:rPr>
                <w:color w:val="000000"/>
                <w:sz w:val="24"/>
                <w:szCs w:val="24"/>
              </w:rPr>
            </w:pPr>
            <w:r>
              <w:rPr>
                <w:color w:val="000000"/>
                <w:sz w:val="24"/>
                <w:szCs w:val="24"/>
              </w:rPr>
              <w:t>115</w:t>
            </w:r>
          </w:p>
        </w:tc>
      </w:tr>
      <w:tr w:rsidR="001628FD" w14:paraId="779B661E" w14:textId="77777777">
        <w:trPr>
          <w:jc w:val="center"/>
        </w:trPr>
        <w:tc>
          <w:tcPr>
            <w:tcW w:w="6684" w:type="dxa"/>
            <w:tcMar>
              <w:top w:w="15" w:type="dxa"/>
              <w:left w:w="0" w:type="dxa"/>
              <w:bottom w:w="15" w:type="dxa"/>
              <w:right w:w="15" w:type="dxa"/>
            </w:tcMar>
            <w:vAlign w:val="center"/>
          </w:tcPr>
          <w:p w14:paraId="7CB7B6EA" w14:textId="77777777" w:rsidR="001628FD" w:rsidRDefault="00000000">
            <w:pPr>
              <w:spacing w:line="240" w:lineRule="auto"/>
              <w:ind w:firstLine="0"/>
              <w:jc w:val="left"/>
              <w:rPr>
                <w:color w:val="000000"/>
                <w:sz w:val="24"/>
                <w:szCs w:val="24"/>
              </w:rPr>
            </w:pPr>
            <w:r>
              <w:rPr>
                <w:color w:val="000000"/>
                <w:sz w:val="24"/>
                <w:szCs w:val="24"/>
              </w:rPr>
              <w:t>Количество часов (</w:t>
            </w:r>
            <w:proofErr w:type="spellStart"/>
            <w:r>
              <w:rPr>
                <w:color w:val="000000"/>
                <w:sz w:val="24"/>
                <w:szCs w:val="24"/>
              </w:rPr>
              <w:t>hours</w:t>
            </w:r>
            <w:proofErr w:type="spellEnd"/>
            <w:r>
              <w:rPr>
                <w:color w:val="000000"/>
                <w:sz w:val="24"/>
                <w:szCs w:val="24"/>
              </w:rPr>
              <w:t>)</w:t>
            </w:r>
          </w:p>
        </w:tc>
        <w:tc>
          <w:tcPr>
            <w:tcW w:w="2551" w:type="dxa"/>
            <w:vAlign w:val="center"/>
          </w:tcPr>
          <w:p w14:paraId="2EF13C19" w14:textId="77777777" w:rsidR="001628FD" w:rsidRDefault="00000000">
            <w:pPr>
              <w:spacing w:line="240" w:lineRule="auto"/>
              <w:ind w:firstLine="0"/>
              <w:jc w:val="center"/>
              <w:rPr>
                <w:color w:val="000000"/>
                <w:sz w:val="24"/>
                <w:szCs w:val="24"/>
              </w:rPr>
            </w:pPr>
            <w:r>
              <w:rPr>
                <w:color w:val="000000"/>
                <w:sz w:val="24"/>
                <w:szCs w:val="24"/>
              </w:rPr>
              <w:t>115</w:t>
            </w:r>
          </w:p>
        </w:tc>
      </w:tr>
      <w:tr w:rsidR="001628FD" w14:paraId="065D5733" w14:textId="77777777">
        <w:trPr>
          <w:jc w:val="center"/>
        </w:trPr>
        <w:tc>
          <w:tcPr>
            <w:tcW w:w="6684" w:type="dxa"/>
            <w:tcMar>
              <w:top w:w="15" w:type="dxa"/>
              <w:left w:w="0" w:type="dxa"/>
              <w:bottom w:w="15" w:type="dxa"/>
              <w:right w:w="15" w:type="dxa"/>
            </w:tcMar>
            <w:vAlign w:val="center"/>
          </w:tcPr>
          <w:p w14:paraId="1FA98157" w14:textId="77777777" w:rsidR="001628FD" w:rsidRDefault="00000000">
            <w:pPr>
              <w:spacing w:line="240" w:lineRule="auto"/>
              <w:ind w:firstLine="0"/>
              <w:jc w:val="left"/>
              <w:rPr>
                <w:color w:val="000000"/>
                <w:sz w:val="24"/>
                <w:szCs w:val="24"/>
              </w:rPr>
            </w:pPr>
            <w:r>
              <w:rPr>
                <w:color w:val="000000"/>
                <w:sz w:val="24"/>
                <w:szCs w:val="24"/>
              </w:rPr>
              <w:t>Организация (</w:t>
            </w:r>
            <w:proofErr w:type="spellStart"/>
            <w:r>
              <w:rPr>
                <w:color w:val="000000"/>
                <w:sz w:val="24"/>
                <w:szCs w:val="24"/>
              </w:rPr>
              <w:t>organization</w:t>
            </w:r>
            <w:proofErr w:type="spellEnd"/>
            <w:r>
              <w:rPr>
                <w:color w:val="000000"/>
                <w:sz w:val="24"/>
                <w:szCs w:val="24"/>
              </w:rPr>
              <w:t>)</w:t>
            </w:r>
          </w:p>
        </w:tc>
        <w:tc>
          <w:tcPr>
            <w:tcW w:w="2551" w:type="dxa"/>
            <w:vAlign w:val="center"/>
          </w:tcPr>
          <w:p w14:paraId="44D3A492" w14:textId="77777777" w:rsidR="001628FD" w:rsidRDefault="00000000">
            <w:pPr>
              <w:spacing w:line="240" w:lineRule="auto"/>
              <w:ind w:firstLine="0"/>
              <w:jc w:val="center"/>
              <w:rPr>
                <w:color w:val="000000"/>
                <w:sz w:val="24"/>
                <w:szCs w:val="24"/>
              </w:rPr>
            </w:pPr>
            <w:r>
              <w:rPr>
                <w:color w:val="000000"/>
                <w:sz w:val="24"/>
                <w:szCs w:val="24"/>
              </w:rPr>
              <w:t>114</w:t>
            </w:r>
          </w:p>
        </w:tc>
      </w:tr>
      <w:tr w:rsidR="001628FD" w14:paraId="59295480" w14:textId="77777777">
        <w:trPr>
          <w:jc w:val="center"/>
        </w:trPr>
        <w:tc>
          <w:tcPr>
            <w:tcW w:w="6684" w:type="dxa"/>
            <w:tcMar>
              <w:top w:w="15" w:type="dxa"/>
              <w:left w:w="0" w:type="dxa"/>
              <w:bottom w:w="15" w:type="dxa"/>
              <w:right w:w="15" w:type="dxa"/>
            </w:tcMar>
            <w:vAlign w:val="center"/>
          </w:tcPr>
          <w:p w14:paraId="45E6F10E" w14:textId="77777777" w:rsidR="001628FD" w:rsidRDefault="00000000">
            <w:pPr>
              <w:spacing w:line="240" w:lineRule="auto"/>
              <w:ind w:firstLine="0"/>
              <w:jc w:val="left"/>
              <w:rPr>
                <w:color w:val="000000"/>
                <w:sz w:val="24"/>
                <w:szCs w:val="24"/>
              </w:rPr>
            </w:pPr>
            <w:r>
              <w:rPr>
                <w:color w:val="000000"/>
                <w:sz w:val="24"/>
                <w:szCs w:val="24"/>
              </w:rPr>
              <w:t>Год выдачи (</w:t>
            </w:r>
            <w:proofErr w:type="spellStart"/>
            <w:r>
              <w:rPr>
                <w:color w:val="000000"/>
                <w:sz w:val="24"/>
                <w:szCs w:val="24"/>
              </w:rPr>
              <w:t>year</w:t>
            </w:r>
            <w:proofErr w:type="spellEnd"/>
            <w:r>
              <w:rPr>
                <w:color w:val="000000"/>
                <w:sz w:val="24"/>
                <w:szCs w:val="24"/>
              </w:rPr>
              <w:t>)</w:t>
            </w:r>
          </w:p>
        </w:tc>
        <w:tc>
          <w:tcPr>
            <w:tcW w:w="2551" w:type="dxa"/>
            <w:vAlign w:val="center"/>
          </w:tcPr>
          <w:p w14:paraId="47BA8266" w14:textId="77777777" w:rsidR="001628FD" w:rsidRDefault="00000000">
            <w:pPr>
              <w:spacing w:line="240" w:lineRule="auto"/>
              <w:ind w:firstLine="0"/>
              <w:jc w:val="center"/>
              <w:rPr>
                <w:color w:val="000000"/>
                <w:sz w:val="24"/>
                <w:szCs w:val="24"/>
              </w:rPr>
            </w:pPr>
            <w:r>
              <w:rPr>
                <w:color w:val="000000"/>
                <w:sz w:val="24"/>
                <w:szCs w:val="24"/>
              </w:rPr>
              <w:t>114</w:t>
            </w:r>
          </w:p>
        </w:tc>
      </w:tr>
      <w:tr w:rsidR="001628FD" w14:paraId="3FEADD5D" w14:textId="77777777">
        <w:trPr>
          <w:jc w:val="center"/>
        </w:trPr>
        <w:tc>
          <w:tcPr>
            <w:tcW w:w="6684" w:type="dxa"/>
            <w:tcMar>
              <w:top w:w="15" w:type="dxa"/>
              <w:left w:w="0" w:type="dxa"/>
              <w:bottom w:w="15" w:type="dxa"/>
              <w:right w:w="15" w:type="dxa"/>
            </w:tcMar>
            <w:vAlign w:val="center"/>
          </w:tcPr>
          <w:p w14:paraId="219B9D5A" w14:textId="77777777" w:rsidR="001628FD" w:rsidRDefault="00000000">
            <w:pPr>
              <w:spacing w:line="240" w:lineRule="auto"/>
              <w:ind w:firstLine="0"/>
              <w:jc w:val="left"/>
              <w:rPr>
                <w:color w:val="000000"/>
                <w:sz w:val="24"/>
                <w:szCs w:val="24"/>
              </w:rPr>
            </w:pPr>
            <w:r>
              <w:rPr>
                <w:color w:val="000000"/>
                <w:sz w:val="24"/>
                <w:szCs w:val="24"/>
              </w:rPr>
              <w:t>Рег. номер (</w:t>
            </w:r>
            <w:proofErr w:type="spellStart"/>
            <w:r>
              <w:rPr>
                <w:color w:val="000000"/>
                <w:sz w:val="24"/>
                <w:szCs w:val="24"/>
              </w:rPr>
              <w:t>registration_number</w:t>
            </w:r>
            <w:proofErr w:type="spellEnd"/>
            <w:r>
              <w:rPr>
                <w:color w:val="000000"/>
                <w:sz w:val="24"/>
                <w:szCs w:val="24"/>
              </w:rPr>
              <w:t>)</w:t>
            </w:r>
          </w:p>
        </w:tc>
        <w:tc>
          <w:tcPr>
            <w:tcW w:w="2551" w:type="dxa"/>
            <w:vAlign w:val="center"/>
          </w:tcPr>
          <w:p w14:paraId="69F039EB" w14:textId="77777777" w:rsidR="001628FD" w:rsidRDefault="00000000">
            <w:pPr>
              <w:spacing w:line="240" w:lineRule="auto"/>
              <w:ind w:firstLine="0"/>
              <w:jc w:val="center"/>
              <w:rPr>
                <w:color w:val="000000"/>
                <w:sz w:val="24"/>
                <w:szCs w:val="24"/>
              </w:rPr>
            </w:pPr>
            <w:r>
              <w:rPr>
                <w:color w:val="000000"/>
                <w:sz w:val="24"/>
                <w:szCs w:val="24"/>
              </w:rPr>
              <w:t>114</w:t>
            </w:r>
          </w:p>
        </w:tc>
      </w:tr>
      <w:tr w:rsidR="001628FD" w14:paraId="623C194F" w14:textId="77777777">
        <w:trPr>
          <w:jc w:val="center"/>
        </w:trPr>
        <w:tc>
          <w:tcPr>
            <w:tcW w:w="6684" w:type="dxa"/>
            <w:tcMar>
              <w:top w:w="15" w:type="dxa"/>
              <w:left w:w="0" w:type="dxa"/>
              <w:bottom w:w="15" w:type="dxa"/>
              <w:right w:w="15" w:type="dxa"/>
            </w:tcMar>
            <w:vAlign w:val="center"/>
          </w:tcPr>
          <w:p w14:paraId="303B0F54" w14:textId="77777777" w:rsidR="001628FD" w:rsidRDefault="00000000">
            <w:pPr>
              <w:spacing w:line="240" w:lineRule="auto"/>
              <w:ind w:firstLine="0"/>
              <w:jc w:val="left"/>
              <w:rPr>
                <w:color w:val="000000"/>
                <w:sz w:val="24"/>
                <w:szCs w:val="24"/>
              </w:rPr>
            </w:pPr>
            <w:r>
              <w:rPr>
                <w:color w:val="000000"/>
                <w:sz w:val="24"/>
                <w:szCs w:val="24"/>
              </w:rPr>
              <w:t>Город (</w:t>
            </w:r>
            <w:proofErr w:type="spellStart"/>
            <w:r>
              <w:rPr>
                <w:color w:val="000000"/>
                <w:sz w:val="24"/>
                <w:szCs w:val="24"/>
              </w:rPr>
              <w:t>city</w:t>
            </w:r>
            <w:proofErr w:type="spellEnd"/>
            <w:r>
              <w:rPr>
                <w:color w:val="000000"/>
                <w:sz w:val="24"/>
                <w:szCs w:val="24"/>
              </w:rPr>
              <w:t>)</w:t>
            </w:r>
          </w:p>
        </w:tc>
        <w:tc>
          <w:tcPr>
            <w:tcW w:w="2551" w:type="dxa"/>
            <w:vAlign w:val="center"/>
          </w:tcPr>
          <w:p w14:paraId="64C7DB7C" w14:textId="77777777" w:rsidR="001628FD" w:rsidRDefault="00000000">
            <w:pPr>
              <w:spacing w:line="240" w:lineRule="auto"/>
              <w:ind w:firstLine="0"/>
              <w:jc w:val="center"/>
              <w:rPr>
                <w:color w:val="000000"/>
                <w:sz w:val="24"/>
                <w:szCs w:val="24"/>
              </w:rPr>
            </w:pPr>
            <w:r>
              <w:rPr>
                <w:color w:val="000000"/>
                <w:sz w:val="24"/>
                <w:szCs w:val="24"/>
              </w:rPr>
              <w:t>115</w:t>
            </w:r>
          </w:p>
        </w:tc>
      </w:tr>
      <w:tr w:rsidR="001628FD" w14:paraId="3CE6333F" w14:textId="77777777">
        <w:trPr>
          <w:jc w:val="center"/>
        </w:trPr>
        <w:tc>
          <w:tcPr>
            <w:tcW w:w="6684" w:type="dxa"/>
            <w:tcMar>
              <w:top w:w="15" w:type="dxa"/>
              <w:left w:w="0" w:type="dxa"/>
              <w:bottom w:w="15" w:type="dxa"/>
              <w:right w:w="15" w:type="dxa"/>
            </w:tcMar>
            <w:vAlign w:val="center"/>
          </w:tcPr>
          <w:p w14:paraId="36A3CFCE" w14:textId="77777777" w:rsidR="001628FD" w:rsidRDefault="00000000">
            <w:pPr>
              <w:spacing w:line="240" w:lineRule="auto"/>
              <w:ind w:firstLine="0"/>
              <w:jc w:val="left"/>
              <w:rPr>
                <w:color w:val="000000"/>
                <w:sz w:val="24"/>
                <w:szCs w:val="24"/>
              </w:rPr>
            </w:pPr>
            <w:r>
              <w:rPr>
                <w:color w:val="000000"/>
                <w:sz w:val="24"/>
                <w:szCs w:val="24"/>
              </w:rPr>
              <w:t>Период обучения (</w:t>
            </w:r>
            <w:proofErr w:type="spellStart"/>
            <w:r>
              <w:rPr>
                <w:color w:val="000000"/>
                <w:sz w:val="24"/>
                <w:szCs w:val="24"/>
              </w:rPr>
              <w:t>course_period</w:t>
            </w:r>
            <w:proofErr w:type="spellEnd"/>
            <w:r>
              <w:rPr>
                <w:color w:val="000000"/>
                <w:sz w:val="24"/>
                <w:szCs w:val="24"/>
              </w:rPr>
              <w:t>)</w:t>
            </w:r>
          </w:p>
        </w:tc>
        <w:tc>
          <w:tcPr>
            <w:tcW w:w="2551" w:type="dxa"/>
            <w:vAlign w:val="center"/>
          </w:tcPr>
          <w:p w14:paraId="4567DF16" w14:textId="77777777" w:rsidR="001628FD" w:rsidRDefault="00000000">
            <w:pPr>
              <w:spacing w:line="240" w:lineRule="auto"/>
              <w:ind w:firstLine="0"/>
              <w:jc w:val="center"/>
              <w:rPr>
                <w:color w:val="000000"/>
                <w:sz w:val="24"/>
                <w:szCs w:val="24"/>
              </w:rPr>
            </w:pPr>
            <w:r>
              <w:rPr>
                <w:color w:val="000000"/>
                <w:sz w:val="24"/>
                <w:szCs w:val="24"/>
              </w:rPr>
              <w:t>105</w:t>
            </w:r>
          </w:p>
        </w:tc>
      </w:tr>
    </w:tbl>
    <w:p w14:paraId="6648D313" w14:textId="77777777" w:rsidR="001628FD" w:rsidRDefault="001628FD">
      <w:pPr>
        <w:rPr>
          <w:color w:val="000000"/>
        </w:rPr>
      </w:pPr>
    </w:p>
    <w:p w14:paraId="12D65BEB" w14:textId="77777777" w:rsidR="001628FD" w:rsidRDefault="00000000">
      <w:pPr>
        <w:rPr>
          <w:color w:val="000000"/>
        </w:rPr>
      </w:pPr>
      <w:r>
        <w:rPr>
          <w:color w:val="000000"/>
        </w:rPr>
        <w:t xml:space="preserve">Каждое изображение сопровождается эталонной разметкой в формате JSON, содержащей точные текстовые соответствия для всех ключевых полей документа. </w:t>
      </w:r>
    </w:p>
    <w:p w14:paraId="4490FBF2" w14:textId="77777777" w:rsidR="001628FD" w:rsidRDefault="00000000">
      <w:pPr>
        <w:rPr>
          <w:color w:val="000000"/>
        </w:rPr>
      </w:pPr>
      <w:r>
        <w:rPr>
          <w:color w:val="000000"/>
        </w:rPr>
        <w:t>Для объективной оценки эффективности систем выбрана метрика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учитывающая количество ошибочно распознанных символов. Эта метрика наиболее адекватно отражает качество обработки официальных документов, где важна точность воспроизведения каждого символа, особенно в персональных данных и регистрационных номерах. В отличие от WER (Word </w:t>
      </w:r>
      <w:proofErr w:type="spellStart"/>
      <w:r>
        <w:rPr>
          <w:color w:val="000000"/>
        </w:rPr>
        <w:t>Error</w:t>
      </w:r>
      <w:proofErr w:type="spellEnd"/>
      <w:r>
        <w:rPr>
          <w:color w:val="000000"/>
        </w:rPr>
        <w:t xml:space="preserve"> Rate), CER чувствительна к ошибкам в коротких, но значимых текстовых фрагментах.</w:t>
      </w:r>
    </w:p>
    <w:p w14:paraId="091E47E3" w14:textId="77777777" w:rsidR="001628FD" w:rsidRDefault="00000000">
      <w:pPr>
        <w:rPr>
          <w:color w:val="000000"/>
        </w:rPr>
      </w:pPr>
      <w:r>
        <w:rPr>
          <w:color w:val="000000"/>
        </w:rPr>
        <w:lastRenderedPageBreak/>
        <w:t xml:space="preserve">Экспериментальная работа началась с базового сценария, в котором распознавание текста выполнялось без применения каких-либо методов предварительной обработки. Исходный код тестирования, включающий настройку параметров </w:t>
      </w:r>
      <w:proofErr w:type="spellStart"/>
      <w:r>
        <w:rPr>
          <w:color w:val="000000"/>
        </w:rPr>
        <w:t>Tesseract</w:t>
      </w:r>
      <w:proofErr w:type="spellEnd"/>
      <w:r>
        <w:rPr>
          <w:color w:val="000000"/>
        </w:rPr>
        <w:t xml:space="preserve"> OCR, загрузку тестовых изображений и расчет метрик точности, представлен в </w:t>
      </w:r>
      <w:proofErr w:type="spellStart"/>
      <w:r>
        <w:rPr>
          <w:color w:val="000000"/>
        </w:rPr>
        <w:t>Jupyter</w:t>
      </w:r>
      <w:proofErr w:type="spellEnd"/>
      <w:r>
        <w:rPr>
          <w:color w:val="000000"/>
        </w:rPr>
        <w:t xml:space="preserve">-ноутбуке </w:t>
      </w:r>
      <w:proofErr w:type="spellStart"/>
      <w:r>
        <w:rPr>
          <w:rFonts w:ascii="Courier New" w:eastAsia="Courier New" w:hAnsi="Courier New" w:cs="Courier New"/>
          <w:color w:val="000000"/>
        </w:rPr>
        <w:t>tesseract_</w:t>
      </w:r>
      <w:proofErr w:type="gramStart"/>
      <w:r>
        <w:rPr>
          <w:rFonts w:ascii="Courier New" w:eastAsia="Courier New" w:hAnsi="Courier New" w:cs="Courier New"/>
          <w:color w:val="000000"/>
        </w:rPr>
        <w:t>exp.ipynb</w:t>
      </w:r>
      <w:proofErr w:type="spellEnd"/>
      <w:proofErr w:type="gramEnd"/>
      <w:r>
        <w:rPr>
          <w:color w:val="000000"/>
        </w:rPr>
        <w:t xml:space="preserve"> (Приложение А). Данный этап позволил установить исходный уровень точности системы и выявить типичные ошибки (табл. 9), такие как пропуск символов, некорректное распознавание рукописного текста и ложное детектирование элементов фона. </w:t>
      </w:r>
    </w:p>
    <w:p w14:paraId="69B88230" w14:textId="77777777" w:rsidR="001628FD" w:rsidRDefault="001628FD">
      <w:pPr>
        <w:rPr>
          <w:color w:val="000000"/>
        </w:rPr>
      </w:pPr>
    </w:p>
    <w:p w14:paraId="66676A84" w14:textId="77777777" w:rsidR="001628FD" w:rsidRDefault="00000000">
      <w:pPr>
        <w:spacing w:after="160" w:line="240" w:lineRule="auto"/>
        <w:ind w:firstLine="0"/>
        <w:jc w:val="left"/>
        <w:rPr>
          <w:color w:val="000000"/>
        </w:rPr>
      </w:pPr>
      <w:r>
        <w:rPr>
          <w:color w:val="000000"/>
        </w:rPr>
        <w:t>Таблица 9 – Распределение ошибок распознавания текста по типам и их характеристикам</w:t>
      </w:r>
    </w:p>
    <w:tbl>
      <w:tblPr>
        <w:tblStyle w:val="afb"/>
        <w:tblW w:w="91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11"/>
        <w:gridCol w:w="1217"/>
        <w:gridCol w:w="1218"/>
        <w:gridCol w:w="1701"/>
        <w:gridCol w:w="1134"/>
        <w:gridCol w:w="1559"/>
      </w:tblGrid>
      <w:tr w:rsidR="001628FD" w14:paraId="5AB87C03" w14:textId="77777777">
        <w:trPr>
          <w:tblHeader/>
          <w:jc w:val="center"/>
        </w:trPr>
        <w:tc>
          <w:tcPr>
            <w:tcW w:w="2311" w:type="dxa"/>
            <w:tcMar>
              <w:top w:w="15" w:type="dxa"/>
              <w:left w:w="0" w:type="dxa"/>
              <w:bottom w:w="15" w:type="dxa"/>
              <w:right w:w="15" w:type="dxa"/>
            </w:tcMar>
            <w:vAlign w:val="center"/>
          </w:tcPr>
          <w:p w14:paraId="286E2631" w14:textId="77777777" w:rsidR="001628FD" w:rsidRDefault="00000000">
            <w:pPr>
              <w:spacing w:line="240" w:lineRule="auto"/>
              <w:ind w:firstLine="0"/>
              <w:jc w:val="center"/>
              <w:rPr>
                <w:b/>
                <w:color w:val="000000"/>
                <w:sz w:val="24"/>
                <w:szCs w:val="24"/>
              </w:rPr>
            </w:pPr>
            <w:r>
              <w:rPr>
                <w:b/>
                <w:color w:val="000000"/>
                <w:sz w:val="24"/>
                <w:szCs w:val="24"/>
              </w:rPr>
              <w:t>Причина ошибки</w:t>
            </w:r>
          </w:p>
        </w:tc>
        <w:tc>
          <w:tcPr>
            <w:tcW w:w="1217" w:type="dxa"/>
            <w:vAlign w:val="center"/>
          </w:tcPr>
          <w:p w14:paraId="24BBF048" w14:textId="77777777" w:rsidR="001628FD" w:rsidRDefault="00000000">
            <w:pPr>
              <w:spacing w:line="240" w:lineRule="auto"/>
              <w:ind w:firstLine="0"/>
              <w:jc w:val="center"/>
              <w:rPr>
                <w:b/>
                <w:color w:val="000000"/>
                <w:sz w:val="24"/>
                <w:szCs w:val="24"/>
              </w:rPr>
            </w:pPr>
            <w:r>
              <w:rPr>
                <w:b/>
                <w:color w:val="000000"/>
                <w:sz w:val="24"/>
                <w:szCs w:val="24"/>
              </w:rPr>
              <w:t>Количество случаев</w:t>
            </w:r>
          </w:p>
        </w:tc>
        <w:tc>
          <w:tcPr>
            <w:tcW w:w="1218" w:type="dxa"/>
            <w:vAlign w:val="center"/>
          </w:tcPr>
          <w:p w14:paraId="58FDC2C3" w14:textId="77777777" w:rsidR="001628FD" w:rsidRDefault="00000000">
            <w:pPr>
              <w:spacing w:line="240" w:lineRule="auto"/>
              <w:ind w:firstLine="0"/>
              <w:jc w:val="center"/>
              <w:rPr>
                <w:b/>
                <w:color w:val="000000"/>
                <w:sz w:val="24"/>
                <w:szCs w:val="24"/>
              </w:rPr>
            </w:pPr>
            <w:r>
              <w:rPr>
                <w:b/>
                <w:color w:val="000000"/>
                <w:sz w:val="24"/>
                <w:szCs w:val="24"/>
              </w:rPr>
              <w:t>Процент от общего числа ошибок (%)</w:t>
            </w:r>
          </w:p>
        </w:tc>
        <w:tc>
          <w:tcPr>
            <w:tcW w:w="1701" w:type="dxa"/>
            <w:vAlign w:val="center"/>
          </w:tcPr>
          <w:p w14:paraId="1A258D0E" w14:textId="77777777" w:rsidR="001628FD" w:rsidRDefault="00000000">
            <w:pPr>
              <w:spacing w:line="240" w:lineRule="auto"/>
              <w:ind w:firstLine="0"/>
              <w:jc w:val="center"/>
              <w:rPr>
                <w:b/>
                <w:color w:val="000000"/>
                <w:sz w:val="24"/>
                <w:szCs w:val="24"/>
              </w:rPr>
            </w:pPr>
            <w:r>
              <w:rPr>
                <w:b/>
                <w:color w:val="000000"/>
                <w:sz w:val="24"/>
                <w:szCs w:val="24"/>
              </w:rPr>
              <w:t>Примеры классов с ошибками</w:t>
            </w:r>
          </w:p>
        </w:tc>
        <w:tc>
          <w:tcPr>
            <w:tcW w:w="1134" w:type="dxa"/>
            <w:vAlign w:val="center"/>
          </w:tcPr>
          <w:p w14:paraId="2DA1203D" w14:textId="77777777" w:rsidR="001628FD" w:rsidRDefault="00000000">
            <w:pPr>
              <w:spacing w:line="240" w:lineRule="auto"/>
              <w:ind w:firstLine="0"/>
              <w:jc w:val="center"/>
              <w:rPr>
                <w:b/>
                <w:color w:val="000000"/>
                <w:sz w:val="24"/>
                <w:szCs w:val="24"/>
              </w:rPr>
            </w:pPr>
            <w:r>
              <w:rPr>
                <w:b/>
                <w:color w:val="000000"/>
                <w:sz w:val="24"/>
                <w:szCs w:val="24"/>
              </w:rPr>
              <w:t>CER (средний)</w:t>
            </w:r>
          </w:p>
        </w:tc>
        <w:tc>
          <w:tcPr>
            <w:tcW w:w="1559" w:type="dxa"/>
            <w:vAlign w:val="center"/>
          </w:tcPr>
          <w:p w14:paraId="195E88F2" w14:textId="77777777" w:rsidR="001628FD" w:rsidRDefault="00000000">
            <w:pPr>
              <w:spacing w:line="240" w:lineRule="auto"/>
              <w:ind w:firstLine="0"/>
              <w:jc w:val="center"/>
              <w:rPr>
                <w:b/>
                <w:color w:val="000000"/>
                <w:sz w:val="24"/>
                <w:szCs w:val="24"/>
              </w:rPr>
            </w:pPr>
            <w:r>
              <w:rPr>
                <w:b/>
                <w:color w:val="000000"/>
                <w:sz w:val="24"/>
                <w:szCs w:val="24"/>
              </w:rPr>
              <w:t>Пример</w:t>
            </w:r>
          </w:p>
        </w:tc>
      </w:tr>
      <w:tr w:rsidR="001628FD" w14:paraId="6E84BC9A" w14:textId="77777777">
        <w:trPr>
          <w:jc w:val="center"/>
        </w:trPr>
        <w:tc>
          <w:tcPr>
            <w:tcW w:w="2311" w:type="dxa"/>
            <w:tcMar>
              <w:top w:w="15" w:type="dxa"/>
              <w:left w:w="0" w:type="dxa"/>
              <w:bottom w:w="15" w:type="dxa"/>
              <w:right w:w="15" w:type="dxa"/>
            </w:tcMar>
            <w:vAlign w:val="center"/>
          </w:tcPr>
          <w:p w14:paraId="727A5F98" w14:textId="77777777" w:rsidR="001628FD" w:rsidRDefault="00000000">
            <w:pPr>
              <w:spacing w:line="240" w:lineRule="auto"/>
              <w:ind w:firstLine="0"/>
              <w:jc w:val="left"/>
              <w:rPr>
                <w:color w:val="000000"/>
                <w:sz w:val="24"/>
                <w:szCs w:val="24"/>
              </w:rPr>
            </w:pPr>
            <w:r>
              <w:rPr>
                <w:color w:val="000000"/>
                <w:sz w:val="24"/>
                <w:szCs w:val="24"/>
              </w:rPr>
              <w:t>Сложный фон</w:t>
            </w:r>
          </w:p>
        </w:tc>
        <w:tc>
          <w:tcPr>
            <w:tcW w:w="1217" w:type="dxa"/>
            <w:vAlign w:val="center"/>
          </w:tcPr>
          <w:p w14:paraId="5BB2489F" w14:textId="77777777" w:rsidR="001628FD" w:rsidRDefault="00000000">
            <w:pPr>
              <w:spacing w:line="240" w:lineRule="auto"/>
              <w:ind w:firstLine="0"/>
              <w:jc w:val="left"/>
              <w:rPr>
                <w:color w:val="000000"/>
                <w:sz w:val="24"/>
                <w:szCs w:val="24"/>
              </w:rPr>
            </w:pPr>
            <w:r>
              <w:rPr>
                <w:color w:val="000000"/>
                <w:sz w:val="24"/>
                <w:szCs w:val="24"/>
              </w:rPr>
              <w:t>36</w:t>
            </w:r>
          </w:p>
        </w:tc>
        <w:tc>
          <w:tcPr>
            <w:tcW w:w="1218" w:type="dxa"/>
            <w:vAlign w:val="center"/>
          </w:tcPr>
          <w:p w14:paraId="6198E615" w14:textId="77777777" w:rsidR="001628FD" w:rsidRDefault="00000000">
            <w:pPr>
              <w:spacing w:line="240" w:lineRule="auto"/>
              <w:ind w:firstLine="0"/>
              <w:jc w:val="left"/>
              <w:rPr>
                <w:color w:val="000000"/>
                <w:sz w:val="24"/>
                <w:szCs w:val="24"/>
              </w:rPr>
            </w:pPr>
            <w:r>
              <w:rPr>
                <w:color w:val="000000"/>
                <w:sz w:val="24"/>
                <w:szCs w:val="24"/>
              </w:rPr>
              <w:t>34.3%</w:t>
            </w:r>
          </w:p>
        </w:tc>
        <w:tc>
          <w:tcPr>
            <w:tcW w:w="1701" w:type="dxa"/>
            <w:vAlign w:val="center"/>
          </w:tcPr>
          <w:p w14:paraId="41BFAA2A" w14:textId="77777777" w:rsidR="001628FD" w:rsidRDefault="00000000">
            <w:pPr>
              <w:spacing w:line="240" w:lineRule="auto"/>
              <w:ind w:firstLine="0"/>
              <w:jc w:val="left"/>
              <w:rPr>
                <w:color w:val="000000"/>
                <w:sz w:val="24"/>
                <w:szCs w:val="24"/>
              </w:rPr>
            </w:pPr>
            <w:proofErr w:type="spellStart"/>
            <w:r>
              <w:rPr>
                <w:color w:val="000000"/>
                <w:sz w:val="24"/>
                <w:szCs w:val="24"/>
              </w:rPr>
              <w:t>registration_number</w:t>
            </w:r>
            <w:proofErr w:type="spellEnd"/>
            <w:r>
              <w:rPr>
                <w:color w:val="000000"/>
                <w:sz w:val="24"/>
                <w:szCs w:val="24"/>
              </w:rPr>
              <w:t xml:space="preserve">, </w:t>
            </w:r>
            <w:proofErr w:type="spellStart"/>
            <w:r>
              <w:rPr>
                <w:color w:val="000000"/>
                <w:sz w:val="24"/>
                <w:szCs w:val="24"/>
              </w:rPr>
              <w:t>organization</w:t>
            </w:r>
            <w:proofErr w:type="spellEnd"/>
          </w:p>
        </w:tc>
        <w:tc>
          <w:tcPr>
            <w:tcW w:w="1134" w:type="dxa"/>
            <w:vAlign w:val="center"/>
          </w:tcPr>
          <w:p w14:paraId="70EFF4BB" w14:textId="77777777" w:rsidR="001628FD" w:rsidRDefault="00000000">
            <w:pPr>
              <w:spacing w:line="240" w:lineRule="auto"/>
              <w:ind w:firstLine="0"/>
              <w:jc w:val="left"/>
              <w:rPr>
                <w:color w:val="000000"/>
                <w:sz w:val="24"/>
                <w:szCs w:val="24"/>
              </w:rPr>
            </w:pPr>
            <w:r>
              <w:rPr>
                <w:color w:val="000000"/>
                <w:sz w:val="24"/>
                <w:szCs w:val="24"/>
              </w:rPr>
              <w:t>0.3</w:t>
            </w:r>
          </w:p>
        </w:tc>
        <w:tc>
          <w:tcPr>
            <w:tcW w:w="1559" w:type="dxa"/>
          </w:tcPr>
          <w:p w14:paraId="408CA438" w14:textId="77777777" w:rsidR="001628FD" w:rsidRDefault="00000000">
            <w:pPr>
              <w:spacing w:line="240" w:lineRule="auto"/>
              <w:ind w:firstLine="0"/>
              <w:jc w:val="left"/>
              <w:rPr>
                <w:color w:val="000000"/>
                <w:sz w:val="24"/>
                <w:szCs w:val="24"/>
              </w:rPr>
            </w:pPr>
            <w:r>
              <w:rPr>
                <w:noProof/>
                <w:color w:val="000000"/>
              </w:rPr>
              <w:drawing>
                <wp:inline distT="0" distB="0" distL="0" distR="0" wp14:anchorId="2694ADD4" wp14:editId="30DD6AE5">
                  <wp:extent cx="952500" cy="476250"/>
                  <wp:effectExtent l="0" t="0" r="0" b="0"/>
                  <wp:docPr id="927" name="image34.png" descr="Picture"/>
                  <wp:cNvGraphicFramePr/>
                  <a:graphic xmlns:a="http://schemas.openxmlformats.org/drawingml/2006/main">
                    <a:graphicData uri="http://schemas.openxmlformats.org/drawingml/2006/picture">
                      <pic:pic xmlns:pic="http://schemas.openxmlformats.org/drawingml/2006/picture">
                        <pic:nvPicPr>
                          <pic:cNvPr id="0" name="image34.png" descr="Picture"/>
                          <pic:cNvPicPr preferRelativeResize="0"/>
                        </pic:nvPicPr>
                        <pic:blipFill>
                          <a:blip r:embed="rId16"/>
                          <a:srcRect/>
                          <a:stretch>
                            <a:fillRect/>
                          </a:stretch>
                        </pic:blipFill>
                        <pic:spPr>
                          <a:xfrm>
                            <a:off x="0" y="0"/>
                            <a:ext cx="952500" cy="476250"/>
                          </a:xfrm>
                          <a:prstGeom prst="rect">
                            <a:avLst/>
                          </a:prstGeom>
                          <a:ln/>
                        </pic:spPr>
                      </pic:pic>
                    </a:graphicData>
                  </a:graphic>
                </wp:inline>
              </w:drawing>
            </w:r>
          </w:p>
        </w:tc>
      </w:tr>
      <w:tr w:rsidR="001628FD" w14:paraId="088C733F" w14:textId="77777777">
        <w:trPr>
          <w:jc w:val="center"/>
        </w:trPr>
        <w:tc>
          <w:tcPr>
            <w:tcW w:w="2311" w:type="dxa"/>
            <w:tcMar>
              <w:top w:w="15" w:type="dxa"/>
              <w:left w:w="0" w:type="dxa"/>
              <w:bottom w:w="15" w:type="dxa"/>
              <w:right w:w="15" w:type="dxa"/>
            </w:tcMar>
            <w:vAlign w:val="center"/>
          </w:tcPr>
          <w:p w14:paraId="75444BFD" w14:textId="77777777" w:rsidR="001628FD" w:rsidRDefault="00000000">
            <w:pPr>
              <w:spacing w:line="240" w:lineRule="auto"/>
              <w:ind w:firstLine="0"/>
              <w:jc w:val="left"/>
              <w:rPr>
                <w:color w:val="000000"/>
                <w:sz w:val="24"/>
                <w:szCs w:val="24"/>
              </w:rPr>
            </w:pPr>
            <w:r>
              <w:rPr>
                <w:color w:val="000000"/>
                <w:sz w:val="24"/>
                <w:szCs w:val="24"/>
              </w:rPr>
              <w:t>Низкое качество изображения</w:t>
            </w:r>
          </w:p>
        </w:tc>
        <w:tc>
          <w:tcPr>
            <w:tcW w:w="1217" w:type="dxa"/>
            <w:vAlign w:val="center"/>
          </w:tcPr>
          <w:p w14:paraId="5824266A" w14:textId="77777777" w:rsidR="001628FD" w:rsidRDefault="00000000">
            <w:pPr>
              <w:spacing w:line="240" w:lineRule="auto"/>
              <w:ind w:firstLine="0"/>
              <w:jc w:val="left"/>
              <w:rPr>
                <w:color w:val="000000"/>
                <w:sz w:val="24"/>
                <w:szCs w:val="24"/>
              </w:rPr>
            </w:pPr>
            <w:r>
              <w:rPr>
                <w:color w:val="000000"/>
                <w:sz w:val="24"/>
                <w:szCs w:val="24"/>
              </w:rPr>
              <w:t>24</w:t>
            </w:r>
          </w:p>
        </w:tc>
        <w:tc>
          <w:tcPr>
            <w:tcW w:w="1218" w:type="dxa"/>
            <w:vAlign w:val="center"/>
          </w:tcPr>
          <w:p w14:paraId="7DE293EF" w14:textId="77777777" w:rsidR="001628FD" w:rsidRDefault="00000000">
            <w:pPr>
              <w:spacing w:line="240" w:lineRule="auto"/>
              <w:ind w:firstLine="0"/>
              <w:jc w:val="left"/>
              <w:rPr>
                <w:color w:val="000000"/>
                <w:sz w:val="24"/>
                <w:szCs w:val="24"/>
              </w:rPr>
            </w:pPr>
            <w:r>
              <w:rPr>
                <w:color w:val="000000"/>
                <w:sz w:val="24"/>
                <w:szCs w:val="24"/>
              </w:rPr>
              <w:t>22.9%</w:t>
            </w:r>
          </w:p>
        </w:tc>
        <w:tc>
          <w:tcPr>
            <w:tcW w:w="1701" w:type="dxa"/>
            <w:vAlign w:val="center"/>
          </w:tcPr>
          <w:p w14:paraId="78523972" w14:textId="77777777" w:rsidR="001628FD" w:rsidRDefault="00000000">
            <w:pPr>
              <w:spacing w:line="240" w:lineRule="auto"/>
              <w:ind w:firstLine="0"/>
              <w:jc w:val="left"/>
              <w:rPr>
                <w:color w:val="000000"/>
                <w:sz w:val="24"/>
                <w:szCs w:val="24"/>
              </w:rPr>
            </w:pPr>
            <w:proofErr w:type="spellStart"/>
            <w:r>
              <w:rPr>
                <w:color w:val="000000"/>
                <w:sz w:val="24"/>
                <w:szCs w:val="24"/>
              </w:rPr>
              <w:t>registration_number</w:t>
            </w:r>
            <w:proofErr w:type="spellEnd"/>
            <w:r>
              <w:rPr>
                <w:color w:val="000000"/>
                <w:sz w:val="24"/>
                <w:szCs w:val="24"/>
              </w:rPr>
              <w:t xml:space="preserve">, </w:t>
            </w:r>
            <w:proofErr w:type="spellStart"/>
            <w:r>
              <w:rPr>
                <w:color w:val="000000"/>
                <w:sz w:val="24"/>
                <w:szCs w:val="24"/>
              </w:rPr>
              <w:t>city</w:t>
            </w:r>
            <w:proofErr w:type="spellEnd"/>
            <w:r>
              <w:rPr>
                <w:color w:val="000000"/>
                <w:sz w:val="24"/>
                <w:szCs w:val="24"/>
              </w:rPr>
              <w:t xml:space="preserve">, </w:t>
            </w:r>
            <w:proofErr w:type="spellStart"/>
            <w:r>
              <w:rPr>
                <w:color w:val="000000"/>
                <w:sz w:val="24"/>
                <w:szCs w:val="24"/>
              </w:rPr>
              <w:t>hours</w:t>
            </w:r>
            <w:proofErr w:type="spellEnd"/>
          </w:p>
        </w:tc>
        <w:tc>
          <w:tcPr>
            <w:tcW w:w="1134" w:type="dxa"/>
            <w:vAlign w:val="center"/>
          </w:tcPr>
          <w:p w14:paraId="0572D3E9" w14:textId="77777777" w:rsidR="001628FD" w:rsidRDefault="00000000">
            <w:pPr>
              <w:spacing w:line="240" w:lineRule="auto"/>
              <w:ind w:firstLine="0"/>
              <w:jc w:val="left"/>
              <w:rPr>
                <w:color w:val="000000"/>
                <w:sz w:val="24"/>
                <w:szCs w:val="24"/>
              </w:rPr>
            </w:pPr>
            <w:r>
              <w:rPr>
                <w:color w:val="000000"/>
                <w:sz w:val="24"/>
                <w:szCs w:val="24"/>
              </w:rPr>
              <w:t>0.25</w:t>
            </w:r>
          </w:p>
        </w:tc>
        <w:tc>
          <w:tcPr>
            <w:tcW w:w="1559" w:type="dxa"/>
          </w:tcPr>
          <w:p w14:paraId="2138511C" w14:textId="77777777" w:rsidR="001628FD" w:rsidRDefault="00000000">
            <w:pPr>
              <w:spacing w:line="240" w:lineRule="auto"/>
              <w:ind w:firstLine="0"/>
              <w:jc w:val="left"/>
              <w:rPr>
                <w:color w:val="000000"/>
                <w:sz w:val="24"/>
                <w:szCs w:val="24"/>
              </w:rPr>
            </w:pPr>
            <w:r>
              <w:rPr>
                <w:noProof/>
                <w:color w:val="000000"/>
              </w:rPr>
              <w:drawing>
                <wp:inline distT="0" distB="0" distL="0" distR="0" wp14:anchorId="395A949B" wp14:editId="6303C7BD">
                  <wp:extent cx="952500" cy="476250"/>
                  <wp:effectExtent l="0" t="0" r="0" b="0"/>
                  <wp:docPr id="928" name="image25.png" descr="Picture"/>
                  <wp:cNvGraphicFramePr/>
                  <a:graphic xmlns:a="http://schemas.openxmlformats.org/drawingml/2006/main">
                    <a:graphicData uri="http://schemas.openxmlformats.org/drawingml/2006/picture">
                      <pic:pic xmlns:pic="http://schemas.openxmlformats.org/drawingml/2006/picture">
                        <pic:nvPicPr>
                          <pic:cNvPr id="0" name="image25.png" descr="Picture"/>
                          <pic:cNvPicPr preferRelativeResize="0"/>
                        </pic:nvPicPr>
                        <pic:blipFill>
                          <a:blip r:embed="rId17"/>
                          <a:srcRect/>
                          <a:stretch>
                            <a:fillRect/>
                          </a:stretch>
                        </pic:blipFill>
                        <pic:spPr>
                          <a:xfrm>
                            <a:off x="0" y="0"/>
                            <a:ext cx="952500" cy="476250"/>
                          </a:xfrm>
                          <a:prstGeom prst="rect">
                            <a:avLst/>
                          </a:prstGeom>
                          <a:ln/>
                        </pic:spPr>
                      </pic:pic>
                    </a:graphicData>
                  </a:graphic>
                </wp:inline>
              </w:drawing>
            </w:r>
          </w:p>
        </w:tc>
      </w:tr>
      <w:tr w:rsidR="001628FD" w14:paraId="52E354C6" w14:textId="77777777">
        <w:trPr>
          <w:jc w:val="center"/>
        </w:trPr>
        <w:tc>
          <w:tcPr>
            <w:tcW w:w="2311" w:type="dxa"/>
            <w:tcMar>
              <w:top w:w="15" w:type="dxa"/>
              <w:left w:w="0" w:type="dxa"/>
              <w:bottom w:w="15" w:type="dxa"/>
              <w:right w:w="15" w:type="dxa"/>
            </w:tcMar>
            <w:vAlign w:val="center"/>
          </w:tcPr>
          <w:p w14:paraId="0F2DE3B9" w14:textId="77777777" w:rsidR="001628FD" w:rsidRDefault="00000000">
            <w:pPr>
              <w:spacing w:line="240" w:lineRule="auto"/>
              <w:ind w:firstLine="0"/>
              <w:jc w:val="left"/>
              <w:rPr>
                <w:color w:val="000000"/>
                <w:sz w:val="24"/>
                <w:szCs w:val="24"/>
              </w:rPr>
            </w:pPr>
            <w:r>
              <w:rPr>
                <w:color w:val="000000"/>
                <w:sz w:val="24"/>
                <w:szCs w:val="24"/>
              </w:rPr>
              <w:t>Линии под текстом</w:t>
            </w:r>
          </w:p>
        </w:tc>
        <w:tc>
          <w:tcPr>
            <w:tcW w:w="1217" w:type="dxa"/>
            <w:vAlign w:val="center"/>
          </w:tcPr>
          <w:p w14:paraId="6E85EDA5" w14:textId="77777777" w:rsidR="001628FD" w:rsidRDefault="00000000">
            <w:pPr>
              <w:spacing w:line="240" w:lineRule="auto"/>
              <w:ind w:firstLine="0"/>
              <w:jc w:val="left"/>
              <w:rPr>
                <w:color w:val="000000"/>
                <w:sz w:val="24"/>
                <w:szCs w:val="24"/>
              </w:rPr>
            </w:pPr>
            <w:r>
              <w:rPr>
                <w:color w:val="000000"/>
                <w:sz w:val="24"/>
                <w:szCs w:val="24"/>
              </w:rPr>
              <w:t>19</w:t>
            </w:r>
          </w:p>
        </w:tc>
        <w:tc>
          <w:tcPr>
            <w:tcW w:w="1218" w:type="dxa"/>
            <w:vAlign w:val="center"/>
          </w:tcPr>
          <w:p w14:paraId="22FAD10C" w14:textId="77777777" w:rsidR="001628FD" w:rsidRDefault="00000000">
            <w:pPr>
              <w:spacing w:line="240" w:lineRule="auto"/>
              <w:ind w:firstLine="0"/>
              <w:jc w:val="left"/>
              <w:rPr>
                <w:color w:val="000000"/>
                <w:sz w:val="24"/>
                <w:szCs w:val="24"/>
              </w:rPr>
            </w:pPr>
            <w:r>
              <w:rPr>
                <w:color w:val="000000"/>
                <w:sz w:val="24"/>
                <w:szCs w:val="24"/>
              </w:rPr>
              <w:t>18.1%</w:t>
            </w:r>
          </w:p>
        </w:tc>
        <w:tc>
          <w:tcPr>
            <w:tcW w:w="1701" w:type="dxa"/>
            <w:vAlign w:val="center"/>
          </w:tcPr>
          <w:p w14:paraId="0B3287D0" w14:textId="77777777" w:rsidR="001628FD" w:rsidRDefault="00000000">
            <w:pPr>
              <w:spacing w:line="240" w:lineRule="auto"/>
              <w:ind w:firstLine="0"/>
              <w:jc w:val="left"/>
              <w:rPr>
                <w:color w:val="000000"/>
                <w:sz w:val="24"/>
                <w:szCs w:val="24"/>
              </w:rPr>
            </w:pPr>
            <w:proofErr w:type="spellStart"/>
            <w:r>
              <w:rPr>
                <w:color w:val="000000"/>
                <w:sz w:val="24"/>
                <w:szCs w:val="24"/>
              </w:rPr>
              <w:t>name</w:t>
            </w:r>
            <w:proofErr w:type="spellEnd"/>
            <w:r>
              <w:rPr>
                <w:color w:val="000000"/>
                <w:sz w:val="24"/>
                <w:szCs w:val="24"/>
              </w:rPr>
              <w:t xml:space="preserve">, </w:t>
            </w:r>
            <w:proofErr w:type="spellStart"/>
            <w:r>
              <w:rPr>
                <w:color w:val="000000"/>
                <w:sz w:val="24"/>
                <w:szCs w:val="24"/>
              </w:rPr>
              <w:t>course_period</w:t>
            </w:r>
            <w:proofErr w:type="spellEnd"/>
            <w:r>
              <w:rPr>
                <w:color w:val="000000"/>
                <w:sz w:val="24"/>
                <w:szCs w:val="24"/>
              </w:rPr>
              <w:t xml:space="preserve">, </w:t>
            </w:r>
            <w:proofErr w:type="spellStart"/>
            <w:r>
              <w:rPr>
                <w:color w:val="000000"/>
                <w:sz w:val="24"/>
                <w:szCs w:val="24"/>
              </w:rPr>
              <w:t>organization</w:t>
            </w:r>
            <w:proofErr w:type="spellEnd"/>
          </w:p>
        </w:tc>
        <w:tc>
          <w:tcPr>
            <w:tcW w:w="1134" w:type="dxa"/>
            <w:vAlign w:val="center"/>
          </w:tcPr>
          <w:p w14:paraId="2C90F0DC" w14:textId="77777777" w:rsidR="001628FD" w:rsidRDefault="00000000">
            <w:pPr>
              <w:spacing w:line="240" w:lineRule="auto"/>
              <w:ind w:firstLine="0"/>
              <w:jc w:val="left"/>
              <w:rPr>
                <w:color w:val="000000"/>
                <w:sz w:val="24"/>
                <w:szCs w:val="24"/>
              </w:rPr>
            </w:pPr>
            <w:r>
              <w:rPr>
                <w:color w:val="000000"/>
                <w:sz w:val="24"/>
                <w:szCs w:val="24"/>
              </w:rPr>
              <w:t>0.4</w:t>
            </w:r>
          </w:p>
        </w:tc>
        <w:tc>
          <w:tcPr>
            <w:tcW w:w="1559" w:type="dxa"/>
          </w:tcPr>
          <w:p w14:paraId="4F74E789" w14:textId="77777777" w:rsidR="001628FD" w:rsidRDefault="00000000">
            <w:pPr>
              <w:spacing w:line="240" w:lineRule="auto"/>
              <w:ind w:firstLine="0"/>
              <w:jc w:val="left"/>
              <w:rPr>
                <w:color w:val="000000"/>
                <w:sz w:val="24"/>
                <w:szCs w:val="24"/>
              </w:rPr>
            </w:pPr>
            <w:r>
              <w:rPr>
                <w:noProof/>
                <w:color w:val="000000"/>
              </w:rPr>
              <w:drawing>
                <wp:inline distT="0" distB="0" distL="0" distR="0" wp14:anchorId="231277CD" wp14:editId="168ABAA8">
                  <wp:extent cx="952500" cy="476250"/>
                  <wp:effectExtent l="0" t="0" r="0" b="0"/>
                  <wp:docPr id="929" name="image23.png" descr="Picture"/>
                  <wp:cNvGraphicFramePr/>
                  <a:graphic xmlns:a="http://schemas.openxmlformats.org/drawingml/2006/main">
                    <a:graphicData uri="http://schemas.openxmlformats.org/drawingml/2006/picture">
                      <pic:pic xmlns:pic="http://schemas.openxmlformats.org/drawingml/2006/picture">
                        <pic:nvPicPr>
                          <pic:cNvPr id="0" name="image23.png" descr="Picture"/>
                          <pic:cNvPicPr preferRelativeResize="0"/>
                        </pic:nvPicPr>
                        <pic:blipFill>
                          <a:blip r:embed="rId18"/>
                          <a:srcRect/>
                          <a:stretch>
                            <a:fillRect/>
                          </a:stretch>
                        </pic:blipFill>
                        <pic:spPr>
                          <a:xfrm>
                            <a:off x="0" y="0"/>
                            <a:ext cx="952500" cy="476250"/>
                          </a:xfrm>
                          <a:prstGeom prst="rect">
                            <a:avLst/>
                          </a:prstGeom>
                          <a:ln/>
                        </pic:spPr>
                      </pic:pic>
                    </a:graphicData>
                  </a:graphic>
                </wp:inline>
              </w:drawing>
            </w:r>
          </w:p>
        </w:tc>
      </w:tr>
      <w:tr w:rsidR="001628FD" w14:paraId="1827E990" w14:textId="77777777">
        <w:trPr>
          <w:jc w:val="center"/>
        </w:trPr>
        <w:tc>
          <w:tcPr>
            <w:tcW w:w="2311" w:type="dxa"/>
            <w:tcMar>
              <w:top w:w="15" w:type="dxa"/>
              <w:left w:w="0" w:type="dxa"/>
              <w:bottom w:w="15" w:type="dxa"/>
              <w:right w:w="15" w:type="dxa"/>
            </w:tcMar>
            <w:vAlign w:val="center"/>
          </w:tcPr>
          <w:p w14:paraId="7638203F" w14:textId="77777777" w:rsidR="001628FD" w:rsidRDefault="00000000">
            <w:pPr>
              <w:spacing w:line="240" w:lineRule="auto"/>
              <w:ind w:firstLine="0"/>
              <w:jc w:val="left"/>
              <w:rPr>
                <w:color w:val="000000"/>
                <w:sz w:val="24"/>
                <w:szCs w:val="24"/>
              </w:rPr>
            </w:pPr>
            <w:r>
              <w:rPr>
                <w:color w:val="000000"/>
                <w:sz w:val="24"/>
                <w:szCs w:val="24"/>
              </w:rPr>
              <w:t>Перекрытие печатью</w:t>
            </w:r>
          </w:p>
        </w:tc>
        <w:tc>
          <w:tcPr>
            <w:tcW w:w="1217" w:type="dxa"/>
            <w:vAlign w:val="center"/>
          </w:tcPr>
          <w:p w14:paraId="6239F570" w14:textId="77777777" w:rsidR="001628FD" w:rsidRDefault="00000000">
            <w:pPr>
              <w:spacing w:line="240" w:lineRule="auto"/>
              <w:ind w:firstLine="0"/>
              <w:jc w:val="left"/>
              <w:rPr>
                <w:color w:val="000000"/>
                <w:sz w:val="24"/>
                <w:szCs w:val="24"/>
              </w:rPr>
            </w:pPr>
            <w:r>
              <w:rPr>
                <w:color w:val="000000"/>
                <w:sz w:val="24"/>
                <w:szCs w:val="24"/>
              </w:rPr>
              <w:t>8</w:t>
            </w:r>
          </w:p>
        </w:tc>
        <w:tc>
          <w:tcPr>
            <w:tcW w:w="1218" w:type="dxa"/>
            <w:vAlign w:val="center"/>
          </w:tcPr>
          <w:p w14:paraId="6489C0E6" w14:textId="77777777" w:rsidR="001628FD" w:rsidRDefault="00000000">
            <w:pPr>
              <w:spacing w:line="240" w:lineRule="auto"/>
              <w:ind w:firstLine="0"/>
              <w:jc w:val="left"/>
              <w:rPr>
                <w:color w:val="000000"/>
                <w:sz w:val="24"/>
                <w:szCs w:val="24"/>
              </w:rPr>
            </w:pPr>
            <w:r>
              <w:rPr>
                <w:color w:val="000000"/>
                <w:sz w:val="24"/>
                <w:szCs w:val="24"/>
              </w:rPr>
              <w:t>7.6%</w:t>
            </w:r>
          </w:p>
        </w:tc>
        <w:tc>
          <w:tcPr>
            <w:tcW w:w="1701" w:type="dxa"/>
            <w:vAlign w:val="center"/>
          </w:tcPr>
          <w:p w14:paraId="13BA1106" w14:textId="77777777" w:rsidR="001628FD" w:rsidRDefault="00000000">
            <w:pPr>
              <w:spacing w:line="240" w:lineRule="auto"/>
              <w:ind w:firstLine="0"/>
              <w:jc w:val="left"/>
              <w:rPr>
                <w:color w:val="000000"/>
                <w:sz w:val="24"/>
                <w:szCs w:val="24"/>
              </w:rPr>
            </w:pPr>
            <w:proofErr w:type="spellStart"/>
            <w:r>
              <w:rPr>
                <w:color w:val="000000"/>
                <w:sz w:val="24"/>
                <w:szCs w:val="24"/>
              </w:rPr>
              <w:t>city</w:t>
            </w:r>
            <w:proofErr w:type="spellEnd"/>
            <w:r>
              <w:rPr>
                <w:color w:val="000000"/>
                <w:sz w:val="24"/>
                <w:szCs w:val="24"/>
              </w:rPr>
              <w:t xml:space="preserve">, </w:t>
            </w:r>
            <w:proofErr w:type="spellStart"/>
            <w:r>
              <w:rPr>
                <w:color w:val="000000"/>
                <w:sz w:val="24"/>
                <w:szCs w:val="24"/>
              </w:rPr>
              <w:t>hours</w:t>
            </w:r>
            <w:proofErr w:type="spellEnd"/>
          </w:p>
        </w:tc>
        <w:tc>
          <w:tcPr>
            <w:tcW w:w="1134" w:type="dxa"/>
            <w:vAlign w:val="center"/>
          </w:tcPr>
          <w:p w14:paraId="642BC202" w14:textId="77777777" w:rsidR="001628FD" w:rsidRDefault="00000000">
            <w:pPr>
              <w:spacing w:line="240" w:lineRule="auto"/>
              <w:ind w:firstLine="0"/>
              <w:jc w:val="left"/>
              <w:rPr>
                <w:color w:val="000000"/>
                <w:sz w:val="24"/>
                <w:szCs w:val="24"/>
              </w:rPr>
            </w:pPr>
            <w:r>
              <w:rPr>
                <w:color w:val="000000"/>
                <w:sz w:val="24"/>
                <w:szCs w:val="24"/>
              </w:rPr>
              <w:t>0.5</w:t>
            </w:r>
          </w:p>
        </w:tc>
        <w:tc>
          <w:tcPr>
            <w:tcW w:w="1559" w:type="dxa"/>
          </w:tcPr>
          <w:p w14:paraId="7DBEB4B8" w14:textId="77777777" w:rsidR="001628FD" w:rsidRDefault="00000000">
            <w:pPr>
              <w:spacing w:line="240" w:lineRule="auto"/>
              <w:ind w:firstLine="0"/>
              <w:jc w:val="left"/>
              <w:rPr>
                <w:color w:val="000000"/>
                <w:sz w:val="24"/>
                <w:szCs w:val="24"/>
              </w:rPr>
            </w:pPr>
            <w:r>
              <w:rPr>
                <w:b/>
                <w:noProof/>
                <w:color w:val="000000"/>
                <w:sz w:val="24"/>
                <w:szCs w:val="24"/>
              </w:rPr>
              <w:drawing>
                <wp:inline distT="0" distB="0" distL="0" distR="0" wp14:anchorId="632787EF" wp14:editId="7E96D1E8">
                  <wp:extent cx="951230" cy="475615"/>
                  <wp:effectExtent l="0" t="0" r="0" b="0"/>
                  <wp:docPr id="9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951230" cy="475615"/>
                          </a:xfrm>
                          <a:prstGeom prst="rect">
                            <a:avLst/>
                          </a:prstGeom>
                          <a:ln/>
                        </pic:spPr>
                      </pic:pic>
                    </a:graphicData>
                  </a:graphic>
                </wp:inline>
              </w:drawing>
            </w:r>
          </w:p>
        </w:tc>
      </w:tr>
      <w:tr w:rsidR="001628FD" w14:paraId="50834F63" w14:textId="77777777">
        <w:trPr>
          <w:jc w:val="center"/>
        </w:trPr>
        <w:tc>
          <w:tcPr>
            <w:tcW w:w="2311" w:type="dxa"/>
            <w:tcMar>
              <w:top w:w="15" w:type="dxa"/>
              <w:left w:w="0" w:type="dxa"/>
              <w:bottom w:w="15" w:type="dxa"/>
              <w:right w:w="15" w:type="dxa"/>
            </w:tcMar>
            <w:vAlign w:val="center"/>
          </w:tcPr>
          <w:p w14:paraId="4E37F062" w14:textId="77777777" w:rsidR="001628FD" w:rsidRDefault="00000000">
            <w:pPr>
              <w:spacing w:line="240" w:lineRule="auto"/>
              <w:ind w:firstLine="0"/>
              <w:jc w:val="left"/>
              <w:rPr>
                <w:color w:val="000000"/>
                <w:sz w:val="24"/>
                <w:szCs w:val="24"/>
              </w:rPr>
            </w:pPr>
            <w:r>
              <w:rPr>
                <w:color w:val="000000"/>
                <w:sz w:val="24"/>
                <w:szCs w:val="24"/>
              </w:rPr>
              <w:t>Низкий контраст</w:t>
            </w:r>
          </w:p>
        </w:tc>
        <w:tc>
          <w:tcPr>
            <w:tcW w:w="1217" w:type="dxa"/>
            <w:vAlign w:val="center"/>
          </w:tcPr>
          <w:p w14:paraId="530DCCD9" w14:textId="77777777" w:rsidR="001628FD" w:rsidRDefault="00000000">
            <w:pPr>
              <w:spacing w:line="240" w:lineRule="auto"/>
              <w:ind w:firstLine="0"/>
              <w:jc w:val="left"/>
              <w:rPr>
                <w:color w:val="000000"/>
                <w:sz w:val="24"/>
                <w:szCs w:val="24"/>
              </w:rPr>
            </w:pPr>
            <w:r>
              <w:rPr>
                <w:color w:val="000000"/>
                <w:sz w:val="24"/>
                <w:szCs w:val="24"/>
              </w:rPr>
              <w:t>8</w:t>
            </w:r>
          </w:p>
        </w:tc>
        <w:tc>
          <w:tcPr>
            <w:tcW w:w="1218" w:type="dxa"/>
            <w:vAlign w:val="center"/>
          </w:tcPr>
          <w:p w14:paraId="5378743A" w14:textId="77777777" w:rsidR="001628FD" w:rsidRDefault="00000000">
            <w:pPr>
              <w:spacing w:line="240" w:lineRule="auto"/>
              <w:ind w:firstLine="0"/>
              <w:jc w:val="left"/>
              <w:rPr>
                <w:color w:val="000000"/>
                <w:sz w:val="24"/>
                <w:szCs w:val="24"/>
              </w:rPr>
            </w:pPr>
            <w:r>
              <w:rPr>
                <w:color w:val="000000"/>
                <w:sz w:val="24"/>
                <w:szCs w:val="24"/>
              </w:rPr>
              <w:t>7.6%</w:t>
            </w:r>
          </w:p>
        </w:tc>
        <w:tc>
          <w:tcPr>
            <w:tcW w:w="1701" w:type="dxa"/>
            <w:vAlign w:val="center"/>
          </w:tcPr>
          <w:p w14:paraId="4F0FB547" w14:textId="77777777" w:rsidR="001628FD" w:rsidRDefault="00000000">
            <w:pPr>
              <w:spacing w:line="240" w:lineRule="auto"/>
              <w:ind w:firstLine="0"/>
              <w:jc w:val="left"/>
              <w:rPr>
                <w:color w:val="000000"/>
                <w:sz w:val="24"/>
                <w:szCs w:val="24"/>
              </w:rPr>
            </w:pPr>
            <w:proofErr w:type="spellStart"/>
            <w:r>
              <w:rPr>
                <w:color w:val="000000"/>
                <w:sz w:val="24"/>
                <w:szCs w:val="24"/>
              </w:rPr>
              <w:t>year</w:t>
            </w:r>
            <w:proofErr w:type="spellEnd"/>
            <w:r>
              <w:rPr>
                <w:color w:val="000000"/>
                <w:sz w:val="24"/>
                <w:szCs w:val="24"/>
              </w:rPr>
              <w:t xml:space="preserve">, </w:t>
            </w:r>
            <w:proofErr w:type="spellStart"/>
            <w:r>
              <w:rPr>
                <w:color w:val="000000"/>
                <w:sz w:val="24"/>
                <w:szCs w:val="24"/>
              </w:rPr>
              <w:t>registration_number</w:t>
            </w:r>
            <w:proofErr w:type="spellEnd"/>
          </w:p>
        </w:tc>
        <w:tc>
          <w:tcPr>
            <w:tcW w:w="1134" w:type="dxa"/>
            <w:vAlign w:val="center"/>
          </w:tcPr>
          <w:p w14:paraId="28AA4753" w14:textId="77777777" w:rsidR="001628FD" w:rsidRDefault="00000000">
            <w:pPr>
              <w:spacing w:line="240" w:lineRule="auto"/>
              <w:ind w:firstLine="0"/>
              <w:jc w:val="left"/>
              <w:rPr>
                <w:color w:val="000000"/>
                <w:sz w:val="24"/>
                <w:szCs w:val="24"/>
              </w:rPr>
            </w:pPr>
            <w:r>
              <w:rPr>
                <w:color w:val="000000"/>
                <w:sz w:val="24"/>
                <w:szCs w:val="24"/>
              </w:rPr>
              <w:t>0.35</w:t>
            </w:r>
          </w:p>
        </w:tc>
        <w:tc>
          <w:tcPr>
            <w:tcW w:w="1559" w:type="dxa"/>
          </w:tcPr>
          <w:p w14:paraId="277F0F86" w14:textId="77777777" w:rsidR="001628FD" w:rsidRDefault="00000000">
            <w:pPr>
              <w:spacing w:line="240" w:lineRule="auto"/>
              <w:ind w:firstLine="0"/>
              <w:jc w:val="left"/>
              <w:rPr>
                <w:color w:val="000000"/>
                <w:sz w:val="24"/>
                <w:szCs w:val="24"/>
              </w:rPr>
            </w:pPr>
            <w:r>
              <w:rPr>
                <w:noProof/>
                <w:color w:val="000000"/>
              </w:rPr>
              <w:drawing>
                <wp:inline distT="0" distB="0" distL="0" distR="0" wp14:anchorId="7AFFBBAC" wp14:editId="3FCFA235">
                  <wp:extent cx="952500" cy="476250"/>
                  <wp:effectExtent l="0" t="0" r="0" b="0"/>
                  <wp:docPr id="931" name="image33.png" descr="Picture"/>
                  <wp:cNvGraphicFramePr/>
                  <a:graphic xmlns:a="http://schemas.openxmlformats.org/drawingml/2006/main">
                    <a:graphicData uri="http://schemas.openxmlformats.org/drawingml/2006/picture">
                      <pic:pic xmlns:pic="http://schemas.openxmlformats.org/drawingml/2006/picture">
                        <pic:nvPicPr>
                          <pic:cNvPr id="0" name="image33.png" descr="Picture"/>
                          <pic:cNvPicPr preferRelativeResize="0"/>
                        </pic:nvPicPr>
                        <pic:blipFill>
                          <a:blip r:embed="rId20"/>
                          <a:srcRect/>
                          <a:stretch>
                            <a:fillRect/>
                          </a:stretch>
                        </pic:blipFill>
                        <pic:spPr>
                          <a:xfrm>
                            <a:off x="0" y="0"/>
                            <a:ext cx="952500" cy="476250"/>
                          </a:xfrm>
                          <a:prstGeom prst="rect">
                            <a:avLst/>
                          </a:prstGeom>
                          <a:ln/>
                        </pic:spPr>
                      </pic:pic>
                    </a:graphicData>
                  </a:graphic>
                </wp:inline>
              </w:drawing>
            </w:r>
          </w:p>
        </w:tc>
      </w:tr>
      <w:tr w:rsidR="001628FD" w14:paraId="1A7DC101" w14:textId="77777777">
        <w:trPr>
          <w:jc w:val="center"/>
        </w:trPr>
        <w:tc>
          <w:tcPr>
            <w:tcW w:w="2311" w:type="dxa"/>
            <w:tcMar>
              <w:top w:w="15" w:type="dxa"/>
              <w:left w:w="0" w:type="dxa"/>
              <w:bottom w:w="15" w:type="dxa"/>
              <w:right w:w="15" w:type="dxa"/>
            </w:tcMar>
            <w:vAlign w:val="center"/>
          </w:tcPr>
          <w:p w14:paraId="58895C49" w14:textId="77777777" w:rsidR="001628FD" w:rsidRDefault="00000000">
            <w:pPr>
              <w:spacing w:line="240" w:lineRule="auto"/>
              <w:ind w:firstLine="0"/>
              <w:jc w:val="left"/>
              <w:rPr>
                <w:color w:val="000000"/>
                <w:sz w:val="24"/>
                <w:szCs w:val="24"/>
              </w:rPr>
            </w:pPr>
            <w:r>
              <w:rPr>
                <w:color w:val="000000"/>
                <w:sz w:val="24"/>
                <w:szCs w:val="24"/>
              </w:rPr>
              <w:t>Рукописный текст</w:t>
            </w:r>
          </w:p>
        </w:tc>
        <w:tc>
          <w:tcPr>
            <w:tcW w:w="1217" w:type="dxa"/>
            <w:vAlign w:val="center"/>
          </w:tcPr>
          <w:p w14:paraId="28A635C3" w14:textId="77777777" w:rsidR="001628FD" w:rsidRDefault="00000000">
            <w:pPr>
              <w:spacing w:line="240" w:lineRule="auto"/>
              <w:ind w:firstLine="0"/>
              <w:jc w:val="left"/>
              <w:rPr>
                <w:color w:val="000000"/>
                <w:sz w:val="24"/>
                <w:szCs w:val="24"/>
              </w:rPr>
            </w:pPr>
            <w:r>
              <w:rPr>
                <w:color w:val="000000"/>
                <w:sz w:val="24"/>
                <w:szCs w:val="24"/>
              </w:rPr>
              <w:t>5</w:t>
            </w:r>
          </w:p>
        </w:tc>
        <w:tc>
          <w:tcPr>
            <w:tcW w:w="1218" w:type="dxa"/>
            <w:vAlign w:val="center"/>
          </w:tcPr>
          <w:p w14:paraId="0B693A22" w14:textId="77777777" w:rsidR="001628FD" w:rsidRDefault="00000000">
            <w:pPr>
              <w:spacing w:line="240" w:lineRule="auto"/>
              <w:ind w:firstLine="0"/>
              <w:jc w:val="left"/>
              <w:rPr>
                <w:color w:val="000000"/>
                <w:sz w:val="24"/>
                <w:szCs w:val="24"/>
              </w:rPr>
            </w:pPr>
            <w:r>
              <w:rPr>
                <w:color w:val="000000"/>
                <w:sz w:val="24"/>
                <w:szCs w:val="24"/>
              </w:rPr>
              <w:t>4.8%</w:t>
            </w:r>
          </w:p>
        </w:tc>
        <w:tc>
          <w:tcPr>
            <w:tcW w:w="1701" w:type="dxa"/>
            <w:vAlign w:val="center"/>
          </w:tcPr>
          <w:p w14:paraId="5EE7D7FB" w14:textId="77777777" w:rsidR="001628FD" w:rsidRDefault="00000000">
            <w:pPr>
              <w:spacing w:line="240" w:lineRule="auto"/>
              <w:ind w:firstLine="0"/>
              <w:jc w:val="left"/>
              <w:rPr>
                <w:color w:val="000000"/>
                <w:sz w:val="24"/>
                <w:szCs w:val="24"/>
              </w:rPr>
            </w:pPr>
            <w:proofErr w:type="spellStart"/>
            <w:r>
              <w:rPr>
                <w:color w:val="000000"/>
                <w:sz w:val="24"/>
                <w:szCs w:val="24"/>
              </w:rPr>
              <w:t>registration_number</w:t>
            </w:r>
            <w:proofErr w:type="spellEnd"/>
          </w:p>
        </w:tc>
        <w:tc>
          <w:tcPr>
            <w:tcW w:w="1134" w:type="dxa"/>
            <w:vAlign w:val="center"/>
          </w:tcPr>
          <w:p w14:paraId="7F55A9C5" w14:textId="77777777" w:rsidR="001628FD" w:rsidRDefault="00000000">
            <w:pPr>
              <w:spacing w:line="240" w:lineRule="auto"/>
              <w:ind w:firstLine="0"/>
              <w:jc w:val="left"/>
              <w:rPr>
                <w:color w:val="000000"/>
                <w:sz w:val="24"/>
                <w:szCs w:val="24"/>
              </w:rPr>
            </w:pPr>
            <w:r>
              <w:rPr>
                <w:color w:val="000000"/>
                <w:sz w:val="24"/>
                <w:szCs w:val="24"/>
              </w:rPr>
              <w:t>0.6</w:t>
            </w:r>
          </w:p>
        </w:tc>
        <w:tc>
          <w:tcPr>
            <w:tcW w:w="1559" w:type="dxa"/>
          </w:tcPr>
          <w:p w14:paraId="145EF8DC" w14:textId="77777777" w:rsidR="001628FD" w:rsidRDefault="00000000">
            <w:pPr>
              <w:spacing w:line="240" w:lineRule="auto"/>
              <w:ind w:firstLine="0"/>
              <w:jc w:val="left"/>
              <w:rPr>
                <w:color w:val="000000"/>
                <w:sz w:val="24"/>
                <w:szCs w:val="24"/>
              </w:rPr>
            </w:pPr>
            <w:r>
              <w:rPr>
                <w:noProof/>
                <w:color w:val="000000"/>
              </w:rPr>
              <w:drawing>
                <wp:inline distT="0" distB="0" distL="0" distR="0" wp14:anchorId="1B8E9450" wp14:editId="47DC785C">
                  <wp:extent cx="952500" cy="476250"/>
                  <wp:effectExtent l="0" t="0" r="0" b="0"/>
                  <wp:docPr id="932" name="image26.png" descr="Picture"/>
                  <wp:cNvGraphicFramePr/>
                  <a:graphic xmlns:a="http://schemas.openxmlformats.org/drawingml/2006/main">
                    <a:graphicData uri="http://schemas.openxmlformats.org/drawingml/2006/picture">
                      <pic:pic xmlns:pic="http://schemas.openxmlformats.org/drawingml/2006/picture">
                        <pic:nvPicPr>
                          <pic:cNvPr id="0" name="image26.png" descr="Picture"/>
                          <pic:cNvPicPr preferRelativeResize="0"/>
                        </pic:nvPicPr>
                        <pic:blipFill>
                          <a:blip r:embed="rId21"/>
                          <a:srcRect/>
                          <a:stretch>
                            <a:fillRect/>
                          </a:stretch>
                        </pic:blipFill>
                        <pic:spPr>
                          <a:xfrm>
                            <a:off x="0" y="0"/>
                            <a:ext cx="952500" cy="476250"/>
                          </a:xfrm>
                          <a:prstGeom prst="rect">
                            <a:avLst/>
                          </a:prstGeom>
                          <a:ln/>
                        </pic:spPr>
                      </pic:pic>
                    </a:graphicData>
                  </a:graphic>
                </wp:inline>
              </w:drawing>
            </w:r>
          </w:p>
        </w:tc>
      </w:tr>
      <w:tr w:rsidR="001628FD" w14:paraId="7C98113B" w14:textId="77777777">
        <w:trPr>
          <w:jc w:val="center"/>
        </w:trPr>
        <w:tc>
          <w:tcPr>
            <w:tcW w:w="2311" w:type="dxa"/>
            <w:tcMar>
              <w:left w:w="108" w:type="dxa"/>
              <w:right w:w="108" w:type="dxa"/>
            </w:tcMar>
            <w:vAlign w:val="center"/>
          </w:tcPr>
          <w:p w14:paraId="6561F5DD" w14:textId="77777777" w:rsidR="001628FD" w:rsidRDefault="00000000">
            <w:pPr>
              <w:spacing w:line="240" w:lineRule="auto"/>
              <w:ind w:firstLine="0"/>
              <w:jc w:val="left"/>
              <w:rPr>
                <w:color w:val="000000"/>
                <w:sz w:val="24"/>
                <w:szCs w:val="24"/>
              </w:rPr>
            </w:pPr>
            <w:r>
              <w:rPr>
                <w:color w:val="000000"/>
                <w:sz w:val="24"/>
                <w:szCs w:val="24"/>
              </w:rPr>
              <w:t>Английские слова</w:t>
            </w:r>
          </w:p>
        </w:tc>
        <w:tc>
          <w:tcPr>
            <w:tcW w:w="1217" w:type="dxa"/>
            <w:tcMar>
              <w:left w:w="108" w:type="dxa"/>
              <w:right w:w="108" w:type="dxa"/>
            </w:tcMar>
            <w:vAlign w:val="center"/>
          </w:tcPr>
          <w:p w14:paraId="7A220975" w14:textId="77777777" w:rsidR="001628FD" w:rsidRDefault="00000000">
            <w:pPr>
              <w:spacing w:line="240" w:lineRule="auto"/>
              <w:ind w:firstLine="0"/>
              <w:jc w:val="left"/>
              <w:rPr>
                <w:color w:val="000000"/>
                <w:sz w:val="24"/>
                <w:szCs w:val="24"/>
              </w:rPr>
            </w:pPr>
            <w:r>
              <w:rPr>
                <w:color w:val="000000"/>
                <w:sz w:val="24"/>
                <w:szCs w:val="24"/>
              </w:rPr>
              <w:t>5</w:t>
            </w:r>
          </w:p>
        </w:tc>
        <w:tc>
          <w:tcPr>
            <w:tcW w:w="1218" w:type="dxa"/>
            <w:tcMar>
              <w:left w:w="108" w:type="dxa"/>
              <w:right w:w="108" w:type="dxa"/>
            </w:tcMar>
            <w:vAlign w:val="center"/>
          </w:tcPr>
          <w:p w14:paraId="06D1B61C" w14:textId="77777777" w:rsidR="001628FD" w:rsidRDefault="00000000">
            <w:pPr>
              <w:spacing w:line="240" w:lineRule="auto"/>
              <w:ind w:firstLine="0"/>
              <w:jc w:val="left"/>
              <w:rPr>
                <w:color w:val="000000"/>
                <w:sz w:val="24"/>
                <w:szCs w:val="24"/>
              </w:rPr>
            </w:pPr>
            <w:r>
              <w:rPr>
                <w:color w:val="000000"/>
                <w:sz w:val="24"/>
                <w:szCs w:val="24"/>
              </w:rPr>
              <w:t>4.8%</w:t>
            </w:r>
          </w:p>
        </w:tc>
        <w:tc>
          <w:tcPr>
            <w:tcW w:w="1701" w:type="dxa"/>
            <w:tcMar>
              <w:left w:w="108" w:type="dxa"/>
              <w:right w:w="108" w:type="dxa"/>
            </w:tcMar>
            <w:vAlign w:val="center"/>
          </w:tcPr>
          <w:p w14:paraId="3643F32A" w14:textId="77777777" w:rsidR="001628FD" w:rsidRDefault="00000000">
            <w:pPr>
              <w:spacing w:line="240" w:lineRule="auto"/>
              <w:ind w:firstLine="0"/>
              <w:jc w:val="left"/>
              <w:rPr>
                <w:color w:val="000000"/>
                <w:sz w:val="24"/>
                <w:szCs w:val="24"/>
              </w:rPr>
            </w:pPr>
            <w:proofErr w:type="spellStart"/>
            <w:r>
              <w:rPr>
                <w:color w:val="000000"/>
                <w:sz w:val="24"/>
                <w:szCs w:val="24"/>
              </w:rPr>
              <w:t>course_topic</w:t>
            </w:r>
            <w:proofErr w:type="spellEnd"/>
          </w:p>
        </w:tc>
        <w:tc>
          <w:tcPr>
            <w:tcW w:w="1134" w:type="dxa"/>
            <w:tcMar>
              <w:left w:w="108" w:type="dxa"/>
              <w:right w:w="108" w:type="dxa"/>
            </w:tcMar>
            <w:vAlign w:val="center"/>
          </w:tcPr>
          <w:p w14:paraId="67D4656D" w14:textId="77777777" w:rsidR="001628FD" w:rsidRDefault="00000000">
            <w:pPr>
              <w:spacing w:line="240" w:lineRule="auto"/>
              <w:ind w:firstLine="0"/>
              <w:jc w:val="left"/>
              <w:rPr>
                <w:color w:val="000000"/>
                <w:sz w:val="24"/>
                <w:szCs w:val="24"/>
              </w:rPr>
            </w:pPr>
            <w:r>
              <w:rPr>
                <w:color w:val="000000"/>
                <w:sz w:val="24"/>
                <w:szCs w:val="24"/>
              </w:rPr>
              <w:t>0.2</w:t>
            </w:r>
          </w:p>
        </w:tc>
        <w:tc>
          <w:tcPr>
            <w:tcW w:w="1559" w:type="dxa"/>
            <w:tcMar>
              <w:left w:w="108" w:type="dxa"/>
              <w:right w:w="108" w:type="dxa"/>
            </w:tcMar>
          </w:tcPr>
          <w:p w14:paraId="5A43F843" w14:textId="77777777" w:rsidR="001628FD" w:rsidRDefault="00000000">
            <w:pPr>
              <w:spacing w:line="240" w:lineRule="auto"/>
              <w:ind w:firstLine="0"/>
              <w:jc w:val="left"/>
              <w:rPr>
                <w:color w:val="000000"/>
                <w:sz w:val="24"/>
                <w:szCs w:val="24"/>
              </w:rPr>
            </w:pPr>
            <w:r>
              <w:rPr>
                <w:noProof/>
                <w:color w:val="000000"/>
              </w:rPr>
              <w:drawing>
                <wp:inline distT="0" distB="0" distL="0" distR="0" wp14:anchorId="70023D35" wp14:editId="20F307A7">
                  <wp:extent cx="952500" cy="476250"/>
                  <wp:effectExtent l="0" t="0" r="0" b="0"/>
                  <wp:docPr id="933" name="image29.png" descr="Picture"/>
                  <wp:cNvGraphicFramePr/>
                  <a:graphic xmlns:a="http://schemas.openxmlformats.org/drawingml/2006/main">
                    <a:graphicData uri="http://schemas.openxmlformats.org/drawingml/2006/picture">
                      <pic:pic xmlns:pic="http://schemas.openxmlformats.org/drawingml/2006/picture">
                        <pic:nvPicPr>
                          <pic:cNvPr id="0" name="image29.png" descr="Picture"/>
                          <pic:cNvPicPr preferRelativeResize="0"/>
                        </pic:nvPicPr>
                        <pic:blipFill>
                          <a:blip r:embed="rId22"/>
                          <a:srcRect/>
                          <a:stretch>
                            <a:fillRect/>
                          </a:stretch>
                        </pic:blipFill>
                        <pic:spPr>
                          <a:xfrm>
                            <a:off x="0" y="0"/>
                            <a:ext cx="952500" cy="476250"/>
                          </a:xfrm>
                          <a:prstGeom prst="rect">
                            <a:avLst/>
                          </a:prstGeom>
                          <a:ln/>
                        </pic:spPr>
                      </pic:pic>
                    </a:graphicData>
                  </a:graphic>
                </wp:inline>
              </w:drawing>
            </w:r>
          </w:p>
        </w:tc>
      </w:tr>
      <w:tr w:rsidR="001628FD" w14:paraId="24C2490D" w14:textId="77777777">
        <w:trPr>
          <w:jc w:val="center"/>
        </w:trPr>
        <w:tc>
          <w:tcPr>
            <w:tcW w:w="2311" w:type="dxa"/>
            <w:tcMar>
              <w:left w:w="108" w:type="dxa"/>
              <w:right w:w="108" w:type="dxa"/>
            </w:tcMar>
            <w:vAlign w:val="center"/>
          </w:tcPr>
          <w:p w14:paraId="70D9FE0A" w14:textId="77777777" w:rsidR="001628FD" w:rsidRDefault="00000000">
            <w:pPr>
              <w:spacing w:line="240" w:lineRule="auto"/>
              <w:ind w:firstLine="0"/>
              <w:jc w:val="left"/>
              <w:rPr>
                <w:color w:val="000000"/>
                <w:sz w:val="24"/>
                <w:szCs w:val="24"/>
              </w:rPr>
            </w:pPr>
            <w:r>
              <w:rPr>
                <w:color w:val="000000"/>
                <w:sz w:val="24"/>
                <w:szCs w:val="24"/>
              </w:rPr>
              <w:t>Декоративный шрифт</w:t>
            </w:r>
          </w:p>
        </w:tc>
        <w:tc>
          <w:tcPr>
            <w:tcW w:w="1217" w:type="dxa"/>
            <w:tcMar>
              <w:left w:w="108" w:type="dxa"/>
              <w:right w:w="108" w:type="dxa"/>
            </w:tcMar>
            <w:vAlign w:val="center"/>
          </w:tcPr>
          <w:p w14:paraId="75F3BE57" w14:textId="77777777" w:rsidR="001628FD" w:rsidRDefault="00000000">
            <w:pPr>
              <w:spacing w:line="240" w:lineRule="auto"/>
              <w:ind w:firstLine="0"/>
              <w:jc w:val="left"/>
              <w:rPr>
                <w:color w:val="000000"/>
                <w:sz w:val="24"/>
                <w:szCs w:val="24"/>
              </w:rPr>
            </w:pPr>
            <w:r>
              <w:rPr>
                <w:color w:val="000000"/>
                <w:sz w:val="24"/>
                <w:szCs w:val="24"/>
              </w:rPr>
              <w:t>1</w:t>
            </w:r>
          </w:p>
        </w:tc>
        <w:tc>
          <w:tcPr>
            <w:tcW w:w="1218" w:type="dxa"/>
            <w:tcMar>
              <w:left w:w="108" w:type="dxa"/>
              <w:right w:w="108" w:type="dxa"/>
            </w:tcMar>
            <w:vAlign w:val="center"/>
          </w:tcPr>
          <w:p w14:paraId="22DA016C" w14:textId="77777777" w:rsidR="001628FD" w:rsidRDefault="00000000">
            <w:pPr>
              <w:spacing w:line="240" w:lineRule="auto"/>
              <w:ind w:firstLine="0"/>
              <w:jc w:val="left"/>
              <w:rPr>
                <w:color w:val="000000"/>
                <w:sz w:val="24"/>
                <w:szCs w:val="24"/>
              </w:rPr>
            </w:pPr>
            <w:r>
              <w:rPr>
                <w:color w:val="000000"/>
                <w:sz w:val="24"/>
                <w:szCs w:val="24"/>
              </w:rPr>
              <w:t>0.9%</w:t>
            </w:r>
          </w:p>
        </w:tc>
        <w:tc>
          <w:tcPr>
            <w:tcW w:w="1701" w:type="dxa"/>
            <w:tcMar>
              <w:left w:w="108" w:type="dxa"/>
              <w:right w:w="108" w:type="dxa"/>
            </w:tcMar>
            <w:vAlign w:val="center"/>
          </w:tcPr>
          <w:p w14:paraId="207562C7" w14:textId="77777777" w:rsidR="001628FD" w:rsidRDefault="00000000">
            <w:pPr>
              <w:spacing w:line="240" w:lineRule="auto"/>
              <w:ind w:firstLine="0"/>
              <w:jc w:val="left"/>
              <w:rPr>
                <w:color w:val="000000"/>
                <w:sz w:val="24"/>
                <w:szCs w:val="24"/>
              </w:rPr>
            </w:pPr>
            <w:proofErr w:type="spellStart"/>
            <w:r>
              <w:rPr>
                <w:color w:val="000000"/>
                <w:sz w:val="24"/>
                <w:szCs w:val="24"/>
              </w:rPr>
              <w:t>city</w:t>
            </w:r>
            <w:proofErr w:type="spellEnd"/>
          </w:p>
        </w:tc>
        <w:tc>
          <w:tcPr>
            <w:tcW w:w="1134" w:type="dxa"/>
            <w:tcMar>
              <w:left w:w="108" w:type="dxa"/>
              <w:right w:w="108" w:type="dxa"/>
            </w:tcMar>
            <w:vAlign w:val="center"/>
          </w:tcPr>
          <w:p w14:paraId="525B3E44" w14:textId="77777777" w:rsidR="001628FD" w:rsidRDefault="00000000">
            <w:pPr>
              <w:spacing w:line="240" w:lineRule="auto"/>
              <w:ind w:firstLine="0"/>
              <w:jc w:val="left"/>
              <w:rPr>
                <w:color w:val="000000"/>
                <w:sz w:val="24"/>
                <w:szCs w:val="24"/>
              </w:rPr>
            </w:pPr>
            <w:r>
              <w:rPr>
                <w:color w:val="000000"/>
                <w:sz w:val="24"/>
                <w:szCs w:val="24"/>
              </w:rPr>
              <w:t>0.14</w:t>
            </w:r>
          </w:p>
        </w:tc>
        <w:tc>
          <w:tcPr>
            <w:tcW w:w="1559" w:type="dxa"/>
            <w:tcMar>
              <w:left w:w="108" w:type="dxa"/>
              <w:right w:w="108" w:type="dxa"/>
            </w:tcMar>
          </w:tcPr>
          <w:p w14:paraId="1170859B" w14:textId="77777777" w:rsidR="001628FD" w:rsidRDefault="00000000">
            <w:pPr>
              <w:spacing w:line="240" w:lineRule="auto"/>
              <w:ind w:firstLine="0"/>
              <w:jc w:val="left"/>
              <w:rPr>
                <w:color w:val="000000"/>
                <w:sz w:val="24"/>
                <w:szCs w:val="24"/>
              </w:rPr>
            </w:pPr>
            <w:r>
              <w:rPr>
                <w:noProof/>
                <w:color w:val="000000"/>
              </w:rPr>
              <w:drawing>
                <wp:inline distT="0" distB="0" distL="0" distR="0" wp14:anchorId="26794CA3" wp14:editId="167DE12F">
                  <wp:extent cx="952500" cy="476250"/>
                  <wp:effectExtent l="0" t="0" r="0" b="0"/>
                  <wp:docPr id="934" name="image30.png" descr="Picture"/>
                  <wp:cNvGraphicFramePr/>
                  <a:graphic xmlns:a="http://schemas.openxmlformats.org/drawingml/2006/main">
                    <a:graphicData uri="http://schemas.openxmlformats.org/drawingml/2006/picture">
                      <pic:pic xmlns:pic="http://schemas.openxmlformats.org/drawingml/2006/picture">
                        <pic:nvPicPr>
                          <pic:cNvPr id="0" name="image30.png" descr="Picture"/>
                          <pic:cNvPicPr preferRelativeResize="0"/>
                        </pic:nvPicPr>
                        <pic:blipFill>
                          <a:blip r:embed="rId23"/>
                          <a:srcRect/>
                          <a:stretch>
                            <a:fillRect/>
                          </a:stretch>
                        </pic:blipFill>
                        <pic:spPr>
                          <a:xfrm>
                            <a:off x="0" y="0"/>
                            <a:ext cx="952500" cy="476250"/>
                          </a:xfrm>
                          <a:prstGeom prst="rect">
                            <a:avLst/>
                          </a:prstGeom>
                          <a:ln/>
                        </pic:spPr>
                      </pic:pic>
                    </a:graphicData>
                  </a:graphic>
                </wp:inline>
              </w:drawing>
            </w:r>
          </w:p>
        </w:tc>
      </w:tr>
    </w:tbl>
    <w:p w14:paraId="4C7944F9" w14:textId="77777777" w:rsidR="001628FD" w:rsidRDefault="001628FD">
      <w:pPr>
        <w:rPr>
          <w:color w:val="000000"/>
        </w:rPr>
      </w:pPr>
    </w:p>
    <w:p w14:paraId="6357E8B6" w14:textId="77777777" w:rsidR="001628FD" w:rsidRDefault="00000000">
      <w:pPr>
        <w:rPr>
          <w:color w:val="000000"/>
        </w:rPr>
      </w:pPr>
      <w:r>
        <w:rPr>
          <w:color w:val="000000"/>
        </w:rPr>
        <w:lastRenderedPageBreak/>
        <w:t>Экспериментальные результаты демонстрируют среднее значение метрики CER на уровне 0.0569. Однако детальный анализ выявил несколько существенных факторов, негативно влияющих на качество распознавания.</w:t>
      </w:r>
    </w:p>
    <w:p w14:paraId="3E87694E" w14:textId="77777777" w:rsidR="001628FD" w:rsidRDefault="00000000">
      <w:pPr>
        <w:rPr>
          <w:color w:val="000000"/>
        </w:rPr>
      </w:pPr>
      <w:r>
        <w:rPr>
          <w:color w:val="000000"/>
        </w:rPr>
        <w:t xml:space="preserve">Анализ ошибок распознавания с высоким уровнем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w:t>
      </w:r>
      <w:proofErr w:type="gramStart"/>
      <w:r>
        <w:rPr>
          <w:color w:val="000000"/>
        </w:rPr>
        <w:t>CER &gt;</w:t>
      </w:r>
      <w:proofErr w:type="gramEnd"/>
      <w:r>
        <w:rPr>
          <w:color w:val="000000"/>
        </w:rPr>
        <w:t xml:space="preserve"> 0.9) выявил характерные закономерности в работе OCR-систем. Наибольшее количество ошибок (34,3%) связано со сложным фоном документов, где текст размещен на неоднородных или текстурированных поверхностях. Второй по распространенности проблемой (22,9%) стало низкое качество исходных изображений, характеризующееся размытостью символов, цифровыми шумами и артефактами сжатия.</w:t>
      </w:r>
    </w:p>
    <w:p w14:paraId="6BDFB158" w14:textId="77777777" w:rsidR="001628FD" w:rsidRDefault="00000000">
      <w:pPr>
        <w:rPr>
          <w:color w:val="000000"/>
        </w:rPr>
      </w:pPr>
      <w:r>
        <w:rPr>
          <w:color w:val="000000"/>
        </w:rPr>
        <w:t>Значительная доля ошибок (18,1%) возникает при обработке текста, расположенного над линиями бланков, где алгоритмы ошибочно интерпретируют графические элементы как часть текстовой информации. Схожие трудности (7,6%) наблюдаются при наличии штампов и печатей, перекрывающих текстовые фрагменты.</w:t>
      </w:r>
    </w:p>
    <w:p w14:paraId="7FA37F44" w14:textId="77777777" w:rsidR="001628FD" w:rsidRDefault="00000000">
      <w:pPr>
        <w:rPr>
          <w:color w:val="000000"/>
        </w:rPr>
      </w:pPr>
      <w:r>
        <w:rPr>
          <w:color w:val="000000"/>
        </w:rPr>
        <w:t xml:space="preserve">Наибольшие сложности система испытывает при распознавании рукописных элементов (4,8% ошибок, CER=0.6), что обусловлено ограничениями алгоритмов </w:t>
      </w:r>
      <w:proofErr w:type="spellStart"/>
      <w:r>
        <w:rPr>
          <w:color w:val="000000"/>
        </w:rPr>
        <w:t>Tesseract</w:t>
      </w:r>
      <w:proofErr w:type="spellEnd"/>
      <w:r>
        <w:rPr>
          <w:color w:val="000000"/>
        </w:rPr>
        <w:t>, разработанных преимущественно для работы с печатными текстами. Наилучшие результаты достигаются при обработке структурированных данных, таких как темы курсов (CER=0.0218) и названия организаций (CER=0.0237), где стандартизированный формат представления информации способствует более точному распознаванию.</w:t>
      </w:r>
    </w:p>
    <w:p w14:paraId="3E564F1C" w14:textId="77777777" w:rsidR="001628FD" w:rsidRDefault="00000000">
      <w:pPr>
        <w:rPr>
          <w:color w:val="000000"/>
        </w:rPr>
      </w:pPr>
      <w:r>
        <w:rPr>
          <w:color w:val="000000"/>
        </w:rPr>
        <w:t>Полученные результаты указывают на необходимость применения специализированных методов предварительной обработки изображений, адаптированных к специфическим особенностям каждого типа текстовых полей в документах.</w:t>
      </w:r>
    </w:p>
    <w:p w14:paraId="1025C54F" w14:textId="77777777" w:rsidR="001628FD" w:rsidRDefault="00000000">
      <w:pPr>
        <w:rPr>
          <w:color w:val="000000"/>
        </w:rPr>
      </w:pPr>
      <w:r>
        <w:rPr>
          <w:color w:val="000000"/>
        </w:rPr>
        <w:t xml:space="preserve">Для обеспечения высокой точности распознавания текста в условиях различных искажений документа были отобраны и проанализированы методы предварительной обработки изображений. Выбор конкретных алгоритмов обусловлен типом решаемых проблем и особенностями работы современных </w:t>
      </w:r>
      <w:r>
        <w:rPr>
          <w:color w:val="000000"/>
        </w:rPr>
        <w:lastRenderedPageBreak/>
        <w:t>OCR-систем. Ниже представлено систематизированное обоснование применяемых методов.</w:t>
      </w:r>
    </w:p>
    <w:p w14:paraId="140F1CE7" w14:textId="77777777" w:rsidR="001628FD" w:rsidRDefault="001628FD">
      <w:pPr>
        <w:rPr>
          <w:color w:val="000000"/>
        </w:rPr>
      </w:pPr>
    </w:p>
    <w:p w14:paraId="22D47C0C" w14:textId="77777777" w:rsidR="001628FD" w:rsidRDefault="00000000">
      <w:pPr>
        <w:spacing w:after="160" w:line="240" w:lineRule="auto"/>
        <w:ind w:firstLine="0"/>
        <w:jc w:val="left"/>
        <w:rPr>
          <w:color w:val="000000"/>
        </w:rPr>
      </w:pPr>
      <w:r>
        <w:rPr>
          <w:color w:val="000000"/>
        </w:rPr>
        <w:t>Таблица 10 – Соответствие методов предварительной обработки типам искажений документов</w:t>
      </w:r>
    </w:p>
    <w:tbl>
      <w:tblPr>
        <w:tblStyle w:val="afc"/>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197"/>
        <w:gridCol w:w="2997"/>
        <w:gridCol w:w="2741"/>
      </w:tblGrid>
      <w:tr w:rsidR="001628FD" w14:paraId="709F8331" w14:textId="77777777">
        <w:trPr>
          <w:tblHeader/>
        </w:trPr>
        <w:tc>
          <w:tcPr>
            <w:tcW w:w="1410" w:type="dxa"/>
            <w:tcMar>
              <w:top w:w="15" w:type="dxa"/>
              <w:left w:w="0" w:type="dxa"/>
              <w:bottom w:w="15" w:type="dxa"/>
              <w:right w:w="15" w:type="dxa"/>
            </w:tcMar>
            <w:vAlign w:val="center"/>
          </w:tcPr>
          <w:p w14:paraId="4CA79FB1" w14:textId="77777777" w:rsidR="001628FD" w:rsidRDefault="00000000">
            <w:pPr>
              <w:spacing w:line="240" w:lineRule="auto"/>
              <w:ind w:firstLine="0"/>
              <w:jc w:val="center"/>
              <w:rPr>
                <w:b/>
                <w:color w:val="000000"/>
                <w:sz w:val="24"/>
                <w:szCs w:val="24"/>
              </w:rPr>
            </w:pPr>
            <w:r>
              <w:rPr>
                <w:b/>
                <w:color w:val="000000"/>
                <w:sz w:val="24"/>
                <w:szCs w:val="24"/>
              </w:rPr>
              <w:t>Тип искажения</w:t>
            </w:r>
          </w:p>
        </w:tc>
        <w:tc>
          <w:tcPr>
            <w:tcW w:w="2197" w:type="dxa"/>
            <w:vAlign w:val="center"/>
          </w:tcPr>
          <w:p w14:paraId="55A62024" w14:textId="77777777" w:rsidR="001628FD" w:rsidRDefault="00000000">
            <w:pPr>
              <w:spacing w:line="240" w:lineRule="auto"/>
              <w:ind w:firstLine="0"/>
              <w:jc w:val="center"/>
              <w:rPr>
                <w:b/>
                <w:color w:val="000000"/>
                <w:sz w:val="24"/>
                <w:szCs w:val="24"/>
              </w:rPr>
            </w:pPr>
            <w:r>
              <w:rPr>
                <w:b/>
                <w:color w:val="000000"/>
                <w:sz w:val="24"/>
                <w:szCs w:val="24"/>
              </w:rPr>
              <w:t>Применяемые методы</w:t>
            </w:r>
          </w:p>
        </w:tc>
        <w:tc>
          <w:tcPr>
            <w:tcW w:w="2997" w:type="dxa"/>
            <w:vAlign w:val="center"/>
          </w:tcPr>
          <w:p w14:paraId="612BF2EC" w14:textId="77777777" w:rsidR="001628FD" w:rsidRDefault="00000000">
            <w:pPr>
              <w:spacing w:line="240" w:lineRule="auto"/>
              <w:ind w:firstLine="0"/>
              <w:jc w:val="center"/>
              <w:rPr>
                <w:b/>
                <w:color w:val="000000"/>
                <w:sz w:val="24"/>
                <w:szCs w:val="24"/>
              </w:rPr>
            </w:pPr>
            <w:r>
              <w:rPr>
                <w:b/>
                <w:color w:val="000000"/>
                <w:sz w:val="24"/>
                <w:szCs w:val="24"/>
              </w:rPr>
              <w:t>Теоретическое обоснование</w:t>
            </w:r>
          </w:p>
        </w:tc>
        <w:tc>
          <w:tcPr>
            <w:tcW w:w="2741" w:type="dxa"/>
            <w:vAlign w:val="center"/>
          </w:tcPr>
          <w:p w14:paraId="6E132C83" w14:textId="77777777" w:rsidR="001628FD" w:rsidRDefault="00000000">
            <w:pPr>
              <w:spacing w:line="240" w:lineRule="auto"/>
              <w:ind w:firstLine="0"/>
              <w:jc w:val="center"/>
              <w:rPr>
                <w:b/>
                <w:color w:val="000000"/>
                <w:sz w:val="24"/>
                <w:szCs w:val="24"/>
              </w:rPr>
            </w:pPr>
            <w:r>
              <w:rPr>
                <w:b/>
                <w:color w:val="000000"/>
                <w:sz w:val="24"/>
                <w:szCs w:val="24"/>
              </w:rPr>
              <w:t>Практическая эффективность (на основе пилотных испытаний)</w:t>
            </w:r>
          </w:p>
        </w:tc>
      </w:tr>
      <w:tr w:rsidR="001628FD" w14:paraId="4179A65B" w14:textId="77777777">
        <w:tc>
          <w:tcPr>
            <w:tcW w:w="1410" w:type="dxa"/>
            <w:tcMar>
              <w:top w:w="15" w:type="dxa"/>
              <w:left w:w="0" w:type="dxa"/>
              <w:bottom w:w="15" w:type="dxa"/>
              <w:right w:w="15" w:type="dxa"/>
            </w:tcMar>
            <w:vAlign w:val="center"/>
          </w:tcPr>
          <w:p w14:paraId="3278D454" w14:textId="77777777" w:rsidR="001628FD" w:rsidRDefault="00000000">
            <w:pPr>
              <w:spacing w:line="240" w:lineRule="auto"/>
              <w:ind w:firstLine="0"/>
              <w:jc w:val="left"/>
              <w:rPr>
                <w:color w:val="000000"/>
                <w:sz w:val="24"/>
                <w:szCs w:val="24"/>
              </w:rPr>
            </w:pPr>
            <w:r>
              <w:rPr>
                <w:color w:val="000000"/>
                <w:sz w:val="24"/>
                <w:szCs w:val="24"/>
              </w:rPr>
              <w:t>Сложный фон</w:t>
            </w:r>
          </w:p>
        </w:tc>
        <w:tc>
          <w:tcPr>
            <w:tcW w:w="2197" w:type="dxa"/>
            <w:vAlign w:val="center"/>
          </w:tcPr>
          <w:p w14:paraId="60767926" w14:textId="77777777" w:rsidR="001628FD" w:rsidRDefault="00000000">
            <w:pPr>
              <w:spacing w:line="240" w:lineRule="auto"/>
              <w:ind w:firstLine="0"/>
              <w:jc w:val="left"/>
              <w:rPr>
                <w:color w:val="000000"/>
                <w:sz w:val="24"/>
                <w:szCs w:val="24"/>
              </w:rPr>
            </w:pPr>
            <w:r>
              <w:rPr>
                <w:color w:val="000000"/>
                <w:sz w:val="24"/>
                <w:szCs w:val="24"/>
              </w:rPr>
              <w:t xml:space="preserve">Адаптивная бинаризация </w:t>
            </w:r>
            <w:proofErr w:type="spellStart"/>
            <w:r>
              <w:rPr>
                <w:color w:val="000000"/>
                <w:sz w:val="24"/>
                <w:szCs w:val="24"/>
              </w:rPr>
              <w:t>Sauvola</w:t>
            </w:r>
            <w:proofErr w:type="spellEnd"/>
            <w:r>
              <w:rPr>
                <w:color w:val="000000"/>
                <w:sz w:val="24"/>
                <w:szCs w:val="24"/>
              </w:rPr>
              <w:t>,</w:t>
            </w:r>
            <w:r>
              <w:rPr>
                <w:color w:val="000000"/>
                <w:sz w:val="24"/>
                <w:szCs w:val="24"/>
              </w:rPr>
              <w:br/>
              <w:t>Морфологическое закрытие</w:t>
            </w:r>
          </w:p>
        </w:tc>
        <w:tc>
          <w:tcPr>
            <w:tcW w:w="2997" w:type="dxa"/>
            <w:vAlign w:val="center"/>
          </w:tcPr>
          <w:p w14:paraId="3C129074" w14:textId="77777777" w:rsidR="001628FD" w:rsidRDefault="00000000">
            <w:pPr>
              <w:spacing w:line="240" w:lineRule="auto"/>
              <w:ind w:firstLine="0"/>
              <w:jc w:val="left"/>
              <w:rPr>
                <w:color w:val="000000"/>
                <w:sz w:val="24"/>
                <w:szCs w:val="24"/>
              </w:rPr>
            </w:pPr>
            <w:r>
              <w:rPr>
                <w:color w:val="000000"/>
                <w:sz w:val="24"/>
                <w:szCs w:val="24"/>
              </w:rPr>
              <w:t>Локальный учет яркости позволяет отделить текст от текстурированного фона</w:t>
            </w:r>
          </w:p>
        </w:tc>
        <w:tc>
          <w:tcPr>
            <w:tcW w:w="2741" w:type="dxa"/>
            <w:vAlign w:val="center"/>
          </w:tcPr>
          <w:p w14:paraId="2F3C9054" w14:textId="77777777" w:rsidR="001628FD" w:rsidRDefault="00000000">
            <w:pPr>
              <w:spacing w:line="240" w:lineRule="auto"/>
              <w:ind w:firstLine="0"/>
              <w:jc w:val="left"/>
              <w:rPr>
                <w:color w:val="000000"/>
                <w:sz w:val="24"/>
                <w:szCs w:val="24"/>
              </w:rPr>
            </w:pPr>
            <w:r>
              <w:rPr>
                <w:color w:val="000000"/>
                <w:sz w:val="24"/>
                <w:szCs w:val="24"/>
              </w:rPr>
              <w:t>Снижение CER на 15-20% для документов с узорчатым фоном</w:t>
            </w:r>
          </w:p>
        </w:tc>
      </w:tr>
      <w:tr w:rsidR="001628FD" w14:paraId="7722E05D" w14:textId="77777777">
        <w:tc>
          <w:tcPr>
            <w:tcW w:w="1410" w:type="dxa"/>
            <w:tcMar>
              <w:top w:w="15" w:type="dxa"/>
              <w:left w:w="0" w:type="dxa"/>
              <w:bottom w:w="15" w:type="dxa"/>
              <w:right w:w="15" w:type="dxa"/>
            </w:tcMar>
            <w:vAlign w:val="center"/>
          </w:tcPr>
          <w:p w14:paraId="72EFC19B" w14:textId="77777777" w:rsidR="001628FD" w:rsidRDefault="00000000">
            <w:pPr>
              <w:spacing w:line="240" w:lineRule="auto"/>
              <w:ind w:firstLine="0"/>
              <w:jc w:val="left"/>
              <w:rPr>
                <w:color w:val="000000"/>
                <w:sz w:val="24"/>
                <w:szCs w:val="24"/>
              </w:rPr>
            </w:pPr>
            <w:r>
              <w:rPr>
                <w:color w:val="000000"/>
                <w:sz w:val="24"/>
                <w:szCs w:val="24"/>
              </w:rPr>
              <w:t>Низкое качество</w:t>
            </w:r>
          </w:p>
        </w:tc>
        <w:tc>
          <w:tcPr>
            <w:tcW w:w="2197" w:type="dxa"/>
            <w:vAlign w:val="center"/>
          </w:tcPr>
          <w:p w14:paraId="72E33B43" w14:textId="77777777" w:rsidR="001628FD" w:rsidRDefault="00000000">
            <w:pPr>
              <w:spacing w:line="240" w:lineRule="auto"/>
              <w:ind w:firstLine="0"/>
              <w:jc w:val="left"/>
              <w:rPr>
                <w:color w:val="000000"/>
                <w:sz w:val="24"/>
                <w:szCs w:val="24"/>
              </w:rPr>
            </w:pPr>
            <w:r>
              <w:rPr>
                <w:color w:val="000000"/>
                <w:sz w:val="24"/>
                <w:szCs w:val="24"/>
              </w:rPr>
              <w:t>Медианный фильтр,</w:t>
            </w:r>
            <w:r>
              <w:rPr>
                <w:color w:val="000000"/>
                <w:sz w:val="24"/>
                <w:szCs w:val="24"/>
              </w:rPr>
              <w:br/>
              <w:t>CLAHE</w:t>
            </w:r>
          </w:p>
        </w:tc>
        <w:tc>
          <w:tcPr>
            <w:tcW w:w="2997" w:type="dxa"/>
            <w:vAlign w:val="center"/>
          </w:tcPr>
          <w:p w14:paraId="12655F2C" w14:textId="77777777" w:rsidR="001628FD" w:rsidRDefault="00000000">
            <w:pPr>
              <w:spacing w:line="240" w:lineRule="auto"/>
              <w:ind w:firstLine="0"/>
              <w:jc w:val="left"/>
              <w:rPr>
                <w:color w:val="000000"/>
                <w:sz w:val="24"/>
                <w:szCs w:val="24"/>
              </w:rPr>
            </w:pPr>
            <w:r>
              <w:rPr>
                <w:color w:val="000000"/>
                <w:sz w:val="24"/>
                <w:szCs w:val="24"/>
              </w:rPr>
              <w:t>Подавление шумов с сохранением границ,</w:t>
            </w:r>
            <w:r>
              <w:rPr>
                <w:color w:val="000000"/>
                <w:sz w:val="24"/>
                <w:szCs w:val="24"/>
              </w:rPr>
              <w:br/>
              <w:t xml:space="preserve">Улучшение локального контраста </w:t>
            </w:r>
          </w:p>
        </w:tc>
        <w:tc>
          <w:tcPr>
            <w:tcW w:w="2741" w:type="dxa"/>
            <w:vAlign w:val="center"/>
          </w:tcPr>
          <w:p w14:paraId="5600C8C4" w14:textId="77777777" w:rsidR="001628FD" w:rsidRDefault="00000000">
            <w:pPr>
              <w:spacing w:line="240" w:lineRule="auto"/>
              <w:ind w:firstLine="0"/>
              <w:jc w:val="left"/>
              <w:rPr>
                <w:color w:val="000000"/>
                <w:sz w:val="24"/>
                <w:szCs w:val="24"/>
              </w:rPr>
            </w:pPr>
            <w:r>
              <w:rPr>
                <w:color w:val="000000"/>
                <w:sz w:val="24"/>
                <w:szCs w:val="24"/>
              </w:rPr>
              <w:t>Уменьшение ошибок распознавания на 12% при сохранении четкости</w:t>
            </w:r>
          </w:p>
        </w:tc>
      </w:tr>
      <w:tr w:rsidR="001628FD" w14:paraId="7E18563B" w14:textId="77777777">
        <w:tc>
          <w:tcPr>
            <w:tcW w:w="1410" w:type="dxa"/>
            <w:tcMar>
              <w:top w:w="15" w:type="dxa"/>
              <w:left w:w="0" w:type="dxa"/>
              <w:bottom w:w="15" w:type="dxa"/>
              <w:right w:w="15" w:type="dxa"/>
            </w:tcMar>
            <w:vAlign w:val="center"/>
          </w:tcPr>
          <w:p w14:paraId="100655D6" w14:textId="77777777" w:rsidR="001628FD" w:rsidRDefault="00000000">
            <w:pPr>
              <w:spacing w:line="240" w:lineRule="auto"/>
              <w:ind w:firstLine="0"/>
              <w:jc w:val="left"/>
              <w:rPr>
                <w:color w:val="000000"/>
                <w:sz w:val="24"/>
                <w:szCs w:val="24"/>
              </w:rPr>
            </w:pPr>
            <w:r>
              <w:rPr>
                <w:color w:val="000000"/>
                <w:sz w:val="24"/>
                <w:szCs w:val="24"/>
              </w:rPr>
              <w:t>Линии под текстом</w:t>
            </w:r>
          </w:p>
        </w:tc>
        <w:tc>
          <w:tcPr>
            <w:tcW w:w="2197" w:type="dxa"/>
            <w:vAlign w:val="center"/>
          </w:tcPr>
          <w:p w14:paraId="5E17A491" w14:textId="77777777" w:rsidR="001628FD" w:rsidRDefault="00000000">
            <w:pPr>
              <w:spacing w:line="240" w:lineRule="auto"/>
              <w:ind w:firstLine="0"/>
              <w:jc w:val="left"/>
              <w:rPr>
                <w:color w:val="000000"/>
                <w:sz w:val="24"/>
                <w:szCs w:val="24"/>
              </w:rPr>
            </w:pPr>
            <w:r>
              <w:rPr>
                <w:color w:val="000000"/>
                <w:sz w:val="24"/>
                <w:szCs w:val="24"/>
              </w:rPr>
              <w:t>Морфологическое открытие</w:t>
            </w:r>
          </w:p>
        </w:tc>
        <w:tc>
          <w:tcPr>
            <w:tcW w:w="2997" w:type="dxa"/>
            <w:vAlign w:val="center"/>
          </w:tcPr>
          <w:p w14:paraId="4C1146DC" w14:textId="77777777" w:rsidR="001628FD" w:rsidRDefault="00000000">
            <w:pPr>
              <w:spacing w:line="240" w:lineRule="auto"/>
              <w:ind w:firstLine="0"/>
              <w:jc w:val="left"/>
              <w:rPr>
                <w:color w:val="000000"/>
                <w:sz w:val="24"/>
                <w:szCs w:val="24"/>
              </w:rPr>
            </w:pPr>
            <w:r>
              <w:rPr>
                <w:color w:val="000000"/>
                <w:sz w:val="24"/>
                <w:szCs w:val="24"/>
              </w:rPr>
              <w:t xml:space="preserve">Устранение тонких линий без существенного воздействия на текст </w:t>
            </w:r>
          </w:p>
        </w:tc>
        <w:tc>
          <w:tcPr>
            <w:tcW w:w="2741" w:type="dxa"/>
            <w:vAlign w:val="center"/>
          </w:tcPr>
          <w:p w14:paraId="4DD84D3F" w14:textId="77777777" w:rsidR="001628FD" w:rsidRDefault="00000000">
            <w:pPr>
              <w:spacing w:line="240" w:lineRule="auto"/>
              <w:ind w:firstLine="0"/>
              <w:jc w:val="left"/>
              <w:rPr>
                <w:color w:val="000000"/>
                <w:sz w:val="24"/>
                <w:szCs w:val="24"/>
              </w:rPr>
            </w:pPr>
            <w:r>
              <w:rPr>
                <w:color w:val="000000"/>
                <w:sz w:val="24"/>
                <w:szCs w:val="24"/>
              </w:rPr>
              <w:t>CER снижается на 8-10% для бланков с подчеркиваниями</w:t>
            </w:r>
          </w:p>
        </w:tc>
      </w:tr>
      <w:tr w:rsidR="001628FD" w14:paraId="0BF21E5F" w14:textId="77777777">
        <w:tc>
          <w:tcPr>
            <w:tcW w:w="1410" w:type="dxa"/>
            <w:tcMar>
              <w:top w:w="15" w:type="dxa"/>
              <w:left w:w="0" w:type="dxa"/>
              <w:bottom w:w="15" w:type="dxa"/>
              <w:right w:w="15" w:type="dxa"/>
            </w:tcMar>
            <w:vAlign w:val="center"/>
          </w:tcPr>
          <w:p w14:paraId="06B1084D" w14:textId="77777777" w:rsidR="001628FD" w:rsidRDefault="00000000">
            <w:pPr>
              <w:spacing w:line="240" w:lineRule="auto"/>
              <w:ind w:firstLine="0"/>
              <w:jc w:val="left"/>
              <w:rPr>
                <w:color w:val="000000"/>
                <w:sz w:val="24"/>
                <w:szCs w:val="24"/>
              </w:rPr>
            </w:pPr>
            <w:r>
              <w:rPr>
                <w:color w:val="000000"/>
                <w:sz w:val="24"/>
                <w:szCs w:val="24"/>
              </w:rPr>
              <w:t>Перекрытие печатью</w:t>
            </w:r>
          </w:p>
        </w:tc>
        <w:tc>
          <w:tcPr>
            <w:tcW w:w="2197" w:type="dxa"/>
            <w:vAlign w:val="center"/>
          </w:tcPr>
          <w:p w14:paraId="509836FB" w14:textId="77777777" w:rsidR="001628FD" w:rsidRDefault="00000000">
            <w:pPr>
              <w:spacing w:line="240" w:lineRule="auto"/>
              <w:ind w:firstLine="0"/>
              <w:jc w:val="left"/>
              <w:rPr>
                <w:color w:val="000000"/>
                <w:sz w:val="24"/>
                <w:szCs w:val="24"/>
              </w:rPr>
            </w:pPr>
            <w:r>
              <w:rPr>
                <w:color w:val="000000"/>
                <w:sz w:val="24"/>
                <w:szCs w:val="24"/>
              </w:rPr>
              <w:t>Цветовая сегментация в HSV</w:t>
            </w:r>
          </w:p>
        </w:tc>
        <w:tc>
          <w:tcPr>
            <w:tcW w:w="2997" w:type="dxa"/>
            <w:vAlign w:val="center"/>
          </w:tcPr>
          <w:p w14:paraId="7A82202F" w14:textId="77777777" w:rsidR="001628FD" w:rsidRDefault="00000000">
            <w:pPr>
              <w:spacing w:line="240" w:lineRule="auto"/>
              <w:ind w:firstLine="0"/>
              <w:jc w:val="left"/>
              <w:rPr>
                <w:color w:val="000000"/>
                <w:sz w:val="24"/>
                <w:szCs w:val="24"/>
              </w:rPr>
            </w:pPr>
            <w:r>
              <w:rPr>
                <w:color w:val="000000"/>
                <w:sz w:val="24"/>
                <w:szCs w:val="24"/>
              </w:rPr>
              <w:t>Выделение областей по цветовому признаку</w:t>
            </w:r>
          </w:p>
        </w:tc>
        <w:tc>
          <w:tcPr>
            <w:tcW w:w="2741" w:type="dxa"/>
            <w:vAlign w:val="center"/>
          </w:tcPr>
          <w:p w14:paraId="6D19A594" w14:textId="77777777" w:rsidR="001628FD" w:rsidRDefault="00000000">
            <w:pPr>
              <w:spacing w:line="240" w:lineRule="auto"/>
              <w:ind w:firstLine="0"/>
              <w:jc w:val="left"/>
              <w:rPr>
                <w:color w:val="000000"/>
                <w:sz w:val="24"/>
                <w:szCs w:val="24"/>
              </w:rPr>
            </w:pPr>
            <w:r>
              <w:rPr>
                <w:color w:val="000000"/>
                <w:sz w:val="24"/>
                <w:szCs w:val="24"/>
              </w:rPr>
              <w:t>Эффективность 60-70% при цветных печатях</w:t>
            </w:r>
          </w:p>
        </w:tc>
      </w:tr>
      <w:tr w:rsidR="001628FD" w14:paraId="03426097" w14:textId="77777777">
        <w:tc>
          <w:tcPr>
            <w:tcW w:w="1410" w:type="dxa"/>
            <w:tcMar>
              <w:top w:w="15" w:type="dxa"/>
              <w:left w:w="0" w:type="dxa"/>
              <w:bottom w:w="15" w:type="dxa"/>
              <w:right w:w="15" w:type="dxa"/>
            </w:tcMar>
            <w:vAlign w:val="center"/>
          </w:tcPr>
          <w:p w14:paraId="6283E2E0" w14:textId="77777777" w:rsidR="001628FD" w:rsidRDefault="00000000">
            <w:pPr>
              <w:spacing w:line="240" w:lineRule="auto"/>
              <w:ind w:firstLine="0"/>
              <w:jc w:val="left"/>
              <w:rPr>
                <w:color w:val="000000"/>
                <w:sz w:val="24"/>
                <w:szCs w:val="24"/>
              </w:rPr>
            </w:pPr>
            <w:r>
              <w:rPr>
                <w:color w:val="000000"/>
                <w:sz w:val="24"/>
                <w:szCs w:val="24"/>
              </w:rPr>
              <w:t>Низкий контраст</w:t>
            </w:r>
          </w:p>
        </w:tc>
        <w:tc>
          <w:tcPr>
            <w:tcW w:w="2197" w:type="dxa"/>
            <w:vAlign w:val="center"/>
          </w:tcPr>
          <w:p w14:paraId="78A38656" w14:textId="77777777" w:rsidR="001628FD" w:rsidRDefault="00000000">
            <w:pPr>
              <w:spacing w:line="240" w:lineRule="auto"/>
              <w:ind w:firstLine="0"/>
              <w:jc w:val="left"/>
              <w:rPr>
                <w:color w:val="000000"/>
                <w:sz w:val="24"/>
                <w:szCs w:val="24"/>
              </w:rPr>
            </w:pPr>
            <w:r>
              <w:rPr>
                <w:color w:val="000000"/>
                <w:sz w:val="24"/>
                <w:szCs w:val="24"/>
              </w:rPr>
              <w:t xml:space="preserve">Метод </w:t>
            </w:r>
            <w:proofErr w:type="spellStart"/>
            <w:r>
              <w:rPr>
                <w:color w:val="000000"/>
                <w:sz w:val="24"/>
                <w:szCs w:val="24"/>
              </w:rPr>
              <w:t>Оцу</w:t>
            </w:r>
            <w:proofErr w:type="spellEnd"/>
            <w:r>
              <w:rPr>
                <w:color w:val="000000"/>
                <w:sz w:val="24"/>
                <w:szCs w:val="24"/>
              </w:rPr>
              <w:t>,</w:t>
            </w:r>
            <w:r>
              <w:rPr>
                <w:color w:val="000000"/>
                <w:sz w:val="24"/>
                <w:szCs w:val="24"/>
              </w:rPr>
              <w:br/>
              <w:t>Линейное растяжение гистограммы</w:t>
            </w:r>
          </w:p>
        </w:tc>
        <w:tc>
          <w:tcPr>
            <w:tcW w:w="2997" w:type="dxa"/>
            <w:vAlign w:val="center"/>
          </w:tcPr>
          <w:p w14:paraId="34657EB7" w14:textId="77777777" w:rsidR="001628FD" w:rsidRDefault="00000000">
            <w:pPr>
              <w:spacing w:line="240" w:lineRule="auto"/>
              <w:ind w:firstLine="0"/>
              <w:jc w:val="left"/>
              <w:rPr>
                <w:color w:val="000000"/>
                <w:sz w:val="24"/>
                <w:szCs w:val="24"/>
              </w:rPr>
            </w:pPr>
            <w:r>
              <w:rPr>
                <w:color w:val="000000"/>
                <w:sz w:val="24"/>
                <w:szCs w:val="24"/>
              </w:rPr>
              <w:t>Автоматический выбор порога бинаризации,</w:t>
            </w:r>
            <w:r>
              <w:rPr>
                <w:color w:val="000000"/>
                <w:sz w:val="24"/>
                <w:szCs w:val="24"/>
              </w:rPr>
              <w:br/>
              <w:t>Выравнивание распределения яркости</w:t>
            </w:r>
          </w:p>
        </w:tc>
        <w:tc>
          <w:tcPr>
            <w:tcW w:w="2741" w:type="dxa"/>
            <w:vAlign w:val="center"/>
          </w:tcPr>
          <w:p w14:paraId="34BAF47E" w14:textId="77777777" w:rsidR="001628FD" w:rsidRDefault="00000000">
            <w:pPr>
              <w:spacing w:line="240" w:lineRule="auto"/>
              <w:ind w:firstLine="0"/>
              <w:jc w:val="left"/>
              <w:rPr>
                <w:color w:val="000000"/>
                <w:sz w:val="24"/>
                <w:szCs w:val="24"/>
              </w:rPr>
            </w:pPr>
            <w:r>
              <w:rPr>
                <w:color w:val="000000"/>
                <w:sz w:val="24"/>
                <w:szCs w:val="24"/>
              </w:rPr>
              <w:t>Улучшение распознавания на 25% для выцветших документов</w:t>
            </w:r>
          </w:p>
        </w:tc>
      </w:tr>
    </w:tbl>
    <w:p w14:paraId="24803A07" w14:textId="77777777" w:rsidR="001628FD" w:rsidRDefault="001628FD">
      <w:pPr>
        <w:rPr>
          <w:color w:val="000000"/>
        </w:rPr>
      </w:pPr>
    </w:p>
    <w:p w14:paraId="663EE8B9" w14:textId="77777777" w:rsidR="001628FD" w:rsidRDefault="00000000">
      <w:pPr>
        <w:rPr>
          <w:color w:val="000000"/>
        </w:rPr>
      </w:pPr>
      <w:r>
        <w:rPr>
          <w:color w:val="000000"/>
        </w:rPr>
        <w:t xml:space="preserve">На следующем этапе исследовалось влияние отдельных методов предобработки. Исходный код тестирования представлен в </w:t>
      </w:r>
      <w:proofErr w:type="spellStart"/>
      <w:r>
        <w:rPr>
          <w:color w:val="000000"/>
        </w:rPr>
        <w:t>Jupyter</w:t>
      </w:r>
      <w:proofErr w:type="spellEnd"/>
      <w:r>
        <w:rPr>
          <w:color w:val="000000"/>
        </w:rPr>
        <w:t xml:space="preserve">-ноутбуке </w:t>
      </w:r>
      <w:proofErr w:type="spellStart"/>
      <w:r>
        <w:rPr>
          <w:rFonts w:ascii="Courier New" w:eastAsia="Courier New" w:hAnsi="Courier New" w:cs="Courier New"/>
          <w:color w:val="000000"/>
        </w:rPr>
        <w:t>tesseract_</w:t>
      </w:r>
      <w:proofErr w:type="gramStart"/>
      <w:r>
        <w:rPr>
          <w:rFonts w:ascii="Courier New" w:eastAsia="Courier New" w:hAnsi="Courier New" w:cs="Courier New"/>
          <w:color w:val="000000"/>
        </w:rPr>
        <w:t>exp.ipynb</w:t>
      </w:r>
      <w:proofErr w:type="spellEnd"/>
      <w:proofErr w:type="gramEnd"/>
      <w:r>
        <w:rPr>
          <w:color w:val="000000"/>
        </w:rPr>
        <w:t xml:space="preserve"> (Приложение А).</w:t>
      </w:r>
    </w:p>
    <w:p w14:paraId="1672EB4F" w14:textId="77777777" w:rsidR="001628FD" w:rsidRDefault="00000000">
      <w:pPr>
        <w:rPr>
          <w:color w:val="000000"/>
        </w:rPr>
      </w:pPr>
      <w:r>
        <w:rPr>
          <w:color w:val="000000"/>
        </w:rPr>
        <w:t xml:space="preserve">Согласно официальной документации и рекомендациям разработчиков </w:t>
      </w:r>
      <w:proofErr w:type="spellStart"/>
      <w:r>
        <w:rPr>
          <w:color w:val="000000"/>
        </w:rPr>
        <w:t>Tesseract</w:t>
      </w:r>
      <w:proofErr w:type="spellEnd"/>
      <w:r>
        <w:rPr>
          <w:color w:val="000000"/>
        </w:rPr>
        <w:t xml:space="preserve"> OCR (особенно для версий 4.0+ с LSTM), предварительная бинаризация изображений не требуется и даже может ухудшить результаты распознавания. Технологическая основа этого утверждения кроется в особенностях работы LSTM-моделей, лежащих в основе современной версии </w:t>
      </w:r>
      <w:proofErr w:type="spellStart"/>
      <w:r>
        <w:rPr>
          <w:color w:val="000000"/>
        </w:rPr>
        <w:t>Tesseract</w:t>
      </w:r>
      <w:proofErr w:type="spellEnd"/>
      <w:r>
        <w:rPr>
          <w:color w:val="000000"/>
        </w:rPr>
        <w:t xml:space="preserve">. В отличие от традиционных алгоритмов OCR, которые оперировали исключительно с бинарными представлениями символов, долгосрочная память на основе рекуррентных сетей способна анализировать градиенты </w:t>
      </w:r>
      <w:r>
        <w:rPr>
          <w:color w:val="000000"/>
        </w:rPr>
        <w:lastRenderedPageBreak/>
        <w:t xml:space="preserve">яркости и полутоновые переходы в исходном изображении. Как отмечают разработчики в технической документации, внутренние механизмы </w:t>
      </w:r>
      <w:proofErr w:type="spellStart"/>
      <w:r>
        <w:rPr>
          <w:color w:val="000000"/>
        </w:rPr>
        <w:t>Tesseract</w:t>
      </w:r>
      <w:proofErr w:type="spellEnd"/>
      <w:r>
        <w:rPr>
          <w:color w:val="000000"/>
        </w:rPr>
        <w:t xml:space="preserve"> реализуют сложную многоуровневую обработку, включающую адаптивную нормализацию контраста и пространственный анализ текстуры, что делает внешнюю бинаризацию избыточной [62].</w:t>
      </w:r>
    </w:p>
    <w:p w14:paraId="51B9F0F7" w14:textId="77777777" w:rsidR="001628FD" w:rsidRDefault="00000000">
      <w:pPr>
        <w:rPr>
          <w:color w:val="000000"/>
        </w:rPr>
      </w:pPr>
      <w:r>
        <w:rPr>
          <w:color w:val="000000"/>
        </w:rPr>
        <w:t xml:space="preserve">Результаты экспериментов, представленные в таблице 11 подтверждают, что для достижения оптимальных результатов распознавания в </w:t>
      </w:r>
      <w:proofErr w:type="spellStart"/>
      <w:r>
        <w:rPr>
          <w:color w:val="000000"/>
        </w:rPr>
        <w:t>Tesseract</w:t>
      </w:r>
      <w:proofErr w:type="spellEnd"/>
      <w:r>
        <w:rPr>
          <w:color w:val="000000"/>
        </w:rPr>
        <w:t xml:space="preserve"> OCR требуется минимальная предварительная обработка изображений. Наилучшие показатели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(CER) были зафиксированы при использовании исходных изображений без дополнительной обработки (средний CER 0.0569) либо при применении исключительно морфологической обработки, сохраняющей исходные характеристики текста (средний CER 0.0569).</w:t>
      </w:r>
    </w:p>
    <w:p w14:paraId="655E2791" w14:textId="77777777" w:rsidR="001628FD" w:rsidRDefault="001628FD">
      <w:pPr>
        <w:rPr>
          <w:color w:val="000000"/>
        </w:rPr>
      </w:pPr>
    </w:p>
    <w:p w14:paraId="6820DED5" w14:textId="77777777" w:rsidR="001628FD" w:rsidRDefault="00000000">
      <w:pPr>
        <w:spacing w:after="160" w:line="240" w:lineRule="auto"/>
        <w:ind w:firstLine="0"/>
        <w:jc w:val="left"/>
        <w:rPr>
          <w:color w:val="000000"/>
        </w:rPr>
      </w:pPr>
      <w:r>
        <w:rPr>
          <w:color w:val="000000"/>
        </w:rPr>
        <w:t xml:space="preserve">Таблица 11 – Сравнительные показатели CER для различных методов предварительной обработки изображений в </w:t>
      </w:r>
      <w:proofErr w:type="spellStart"/>
      <w:r>
        <w:rPr>
          <w:color w:val="000000"/>
        </w:rPr>
        <w:t>Tesseract</w:t>
      </w:r>
      <w:proofErr w:type="spellEnd"/>
      <w:r>
        <w:rPr>
          <w:color w:val="000000"/>
        </w:rPr>
        <w:t xml:space="preserve"> 5.5.0</w:t>
      </w:r>
    </w:p>
    <w:tbl>
      <w:tblPr>
        <w:tblStyle w:val="afd"/>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2"/>
        <w:gridCol w:w="1212"/>
        <w:gridCol w:w="841"/>
        <w:gridCol w:w="841"/>
        <w:gridCol w:w="842"/>
        <w:gridCol w:w="841"/>
        <w:gridCol w:w="841"/>
        <w:gridCol w:w="842"/>
        <w:gridCol w:w="841"/>
        <w:gridCol w:w="842"/>
      </w:tblGrid>
      <w:tr w:rsidR="001628FD" w14:paraId="353E6DB4" w14:textId="77777777">
        <w:trPr>
          <w:tblHeader/>
          <w:jc w:val="center"/>
        </w:trPr>
        <w:tc>
          <w:tcPr>
            <w:tcW w:w="1402" w:type="dxa"/>
            <w:vMerge w:val="restart"/>
            <w:tcMar>
              <w:top w:w="15" w:type="dxa"/>
              <w:left w:w="0" w:type="dxa"/>
              <w:bottom w:w="15" w:type="dxa"/>
              <w:right w:w="15" w:type="dxa"/>
            </w:tcMar>
            <w:vAlign w:val="center"/>
          </w:tcPr>
          <w:p w14:paraId="50118691" w14:textId="77777777" w:rsidR="001628FD" w:rsidRDefault="00000000">
            <w:pPr>
              <w:spacing w:line="240" w:lineRule="auto"/>
              <w:ind w:firstLine="0"/>
              <w:jc w:val="center"/>
              <w:rPr>
                <w:b/>
                <w:color w:val="000000"/>
                <w:sz w:val="24"/>
                <w:szCs w:val="24"/>
              </w:rPr>
            </w:pPr>
            <w:r>
              <w:rPr>
                <w:b/>
                <w:color w:val="000000"/>
                <w:sz w:val="24"/>
                <w:szCs w:val="24"/>
              </w:rPr>
              <w:t>Метод обработки</w:t>
            </w:r>
          </w:p>
        </w:tc>
        <w:tc>
          <w:tcPr>
            <w:tcW w:w="1212" w:type="dxa"/>
            <w:vMerge w:val="restart"/>
            <w:vAlign w:val="center"/>
          </w:tcPr>
          <w:p w14:paraId="4B6445D0" w14:textId="77777777" w:rsidR="001628FD" w:rsidRDefault="00000000">
            <w:pPr>
              <w:spacing w:line="240" w:lineRule="auto"/>
              <w:ind w:firstLine="0"/>
              <w:jc w:val="center"/>
              <w:rPr>
                <w:b/>
                <w:color w:val="000000"/>
                <w:sz w:val="24"/>
                <w:szCs w:val="24"/>
              </w:rPr>
            </w:pPr>
            <w:r>
              <w:rPr>
                <w:b/>
                <w:color w:val="000000"/>
                <w:sz w:val="24"/>
                <w:szCs w:val="24"/>
              </w:rPr>
              <w:t>Средний CER</w:t>
            </w:r>
          </w:p>
        </w:tc>
        <w:tc>
          <w:tcPr>
            <w:tcW w:w="6731" w:type="dxa"/>
            <w:gridSpan w:val="8"/>
            <w:vAlign w:val="center"/>
          </w:tcPr>
          <w:p w14:paraId="60D70DEF" w14:textId="77777777" w:rsidR="001628FD" w:rsidRDefault="00000000">
            <w:pPr>
              <w:spacing w:line="240" w:lineRule="auto"/>
              <w:ind w:firstLine="0"/>
              <w:jc w:val="center"/>
              <w:rPr>
                <w:b/>
                <w:color w:val="000000"/>
                <w:sz w:val="24"/>
                <w:szCs w:val="24"/>
              </w:rPr>
            </w:pPr>
            <w:r>
              <w:rPr>
                <w:b/>
                <w:color w:val="000000"/>
                <w:sz w:val="24"/>
                <w:szCs w:val="24"/>
              </w:rPr>
              <w:t>Поле</w:t>
            </w:r>
          </w:p>
        </w:tc>
      </w:tr>
      <w:tr w:rsidR="001628FD" w14:paraId="0BED0998" w14:textId="77777777">
        <w:trPr>
          <w:tblHeader/>
          <w:jc w:val="center"/>
        </w:trPr>
        <w:tc>
          <w:tcPr>
            <w:tcW w:w="1402" w:type="dxa"/>
            <w:vMerge/>
            <w:tcMar>
              <w:top w:w="15" w:type="dxa"/>
              <w:left w:w="0" w:type="dxa"/>
              <w:bottom w:w="15" w:type="dxa"/>
              <w:right w:w="15" w:type="dxa"/>
            </w:tcMar>
            <w:vAlign w:val="center"/>
          </w:tcPr>
          <w:p w14:paraId="3703711A" w14:textId="77777777" w:rsidR="001628FD" w:rsidRDefault="001628FD">
            <w:pPr>
              <w:widowControl w:val="0"/>
              <w:pBdr>
                <w:top w:val="nil"/>
                <w:left w:val="nil"/>
                <w:bottom w:val="nil"/>
                <w:right w:val="nil"/>
                <w:between w:val="nil"/>
              </w:pBdr>
              <w:spacing w:line="276" w:lineRule="auto"/>
              <w:ind w:firstLine="0"/>
              <w:jc w:val="left"/>
              <w:rPr>
                <w:b/>
                <w:color w:val="000000"/>
                <w:sz w:val="24"/>
                <w:szCs w:val="24"/>
              </w:rPr>
            </w:pPr>
          </w:p>
        </w:tc>
        <w:tc>
          <w:tcPr>
            <w:tcW w:w="1212" w:type="dxa"/>
            <w:vMerge/>
            <w:vAlign w:val="center"/>
          </w:tcPr>
          <w:p w14:paraId="1A16BCB4" w14:textId="77777777" w:rsidR="001628FD" w:rsidRDefault="001628FD">
            <w:pPr>
              <w:widowControl w:val="0"/>
              <w:pBdr>
                <w:top w:val="nil"/>
                <w:left w:val="nil"/>
                <w:bottom w:val="nil"/>
                <w:right w:val="nil"/>
                <w:between w:val="nil"/>
              </w:pBdr>
              <w:spacing w:line="276" w:lineRule="auto"/>
              <w:ind w:firstLine="0"/>
              <w:jc w:val="left"/>
              <w:rPr>
                <w:b/>
                <w:color w:val="000000"/>
                <w:sz w:val="24"/>
                <w:szCs w:val="24"/>
              </w:rPr>
            </w:pPr>
          </w:p>
        </w:tc>
        <w:tc>
          <w:tcPr>
            <w:tcW w:w="841" w:type="dxa"/>
            <w:vAlign w:val="center"/>
          </w:tcPr>
          <w:p w14:paraId="7551F917" w14:textId="77777777" w:rsidR="001628FD" w:rsidRDefault="00000000">
            <w:pPr>
              <w:spacing w:line="240" w:lineRule="auto"/>
              <w:ind w:firstLine="0"/>
              <w:jc w:val="center"/>
              <w:rPr>
                <w:b/>
                <w:color w:val="000000"/>
                <w:sz w:val="24"/>
                <w:szCs w:val="24"/>
              </w:rPr>
            </w:pPr>
            <w:proofErr w:type="spellStart"/>
            <w:r>
              <w:rPr>
                <w:b/>
                <w:color w:val="000000"/>
                <w:sz w:val="24"/>
                <w:szCs w:val="24"/>
              </w:rPr>
              <w:t>course_topic</w:t>
            </w:r>
            <w:proofErr w:type="spellEnd"/>
          </w:p>
        </w:tc>
        <w:tc>
          <w:tcPr>
            <w:tcW w:w="841" w:type="dxa"/>
            <w:vAlign w:val="center"/>
          </w:tcPr>
          <w:p w14:paraId="64CDCDEE" w14:textId="77777777" w:rsidR="001628FD" w:rsidRDefault="00000000">
            <w:pPr>
              <w:spacing w:line="240" w:lineRule="auto"/>
              <w:ind w:firstLine="0"/>
              <w:jc w:val="center"/>
              <w:rPr>
                <w:b/>
                <w:color w:val="000000"/>
                <w:sz w:val="24"/>
                <w:szCs w:val="24"/>
              </w:rPr>
            </w:pPr>
            <w:proofErr w:type="spellStart"/>
            <w:r>
              <w:rPr>
                <w:b/>
                <w:color w:val="000000"/>
                <w:sz w:val="24"/>
                <w:szCs w:val="24"/>
              </w:rPr>
              <w:t>organization</w:t>
            </w:r>
            <w:proofErr w:type="spellEnd"/>
          </w:p>
        </w:tc>
        <w:tc>
          <w:tcPr>
            <w:tcW w:w="842" w:type="dxa"/>
            <w:vAlign w:val="center"/>
          </w:tcPr>
          <w:p w14:paraId="466216ED" w14:textId="77777777" w:rsidR="001628FD" w:rsidRDefault="00000000">
            <w:pPr>
              <w:spacing w:line="240" w:lineRule="auto"/>
              <w:ind w:firstLine="0"/>
              <w:jc w:val="center"/>
              <w:rPr>
                <w:b/>
                <w:color w:val="000000"/>
                <w:sz w:val="24"/>
                <w:szCs w:val="24"/>
              </w:rPr>
            </w:pPr>
            <w:proofErr w:type="spellStart"/>
            <w:r>
              <w:rPr>
                <w:b/>
                <w:color w:val="000000"/>
                <w:sz w:val="24"/>
                <w:szCs w:val="24"/>
              </w:rPr>
              <w:t>name</w:t>
            </w:r>
            <w:proofErr w:type="spellEnd"/>
          </w:p>
        </w:tc>
        <w:tc>
          <w:tcPr>
            <w:tcW w:w="841" w:type="dxa"/>
            <w:vAlign w:val="center"/>
          </w:tcPr>
          <w:p w14:paraId="3C16586A" w14:textId="77777777" w:rsidR="001628FD" w:rsidRDefault="00000000">
            <w:pPr>
              <w:spacing w:line="240" w:lineRule="auto"/>
              <w:ind w:firstLine="0"/>
              <w:jc w:val="center"/>
              <w:rPr>
                <w:b/>
                <w:color w:val="000000"/>
                <w:sz w:val="24"/>
                <w:szCs w:val="24"/>
              </w:rPr>
            </w:pPr>
            <w:proofErr w:type="spellStart"/>
            <w:r>
              <w:rPr>
                <w:b/>
                <w:color w:val="000000"/>
                <w:sz w:val="24"/>
                <w:szCs w:val="24"/>
              </w:rPr>
              <w:t>year</w:t>
            </w:r>
            <w:proofErr w:type="spellEnd"/>
          </w:p>
        </w:tc>
        <w:tc>
          <w:tcPr>
            <w:tcW w:w="841" w:type="dxa"/>
            <w:vAlign w:val="center"/>
          </w:tcPr>
          <w:p w14:paraId="404ABDF0" w14:textId="77777777" w:rsidR="001628FD" w:rsidRDefault="00000000">
            <w:pPr>
              <w:spacing w:line="240" w:lineRule="auto"/>
              <w:ind w:firstLine="0"/>
              <w:jc w:val="center"/>
              <w:rPr>
                <w:b/>
                <w:color w:val="000000"/>
                <w:sz w:val="24"/>
                <w:szCs w:val="24"/>
              </w:rPr>
            </w:pPr>
            <w:proofErr w:type="spellStart"/>
            <w:r>
              <w:rPr>
                <w:b/>
                <w:color w:val="000000"/>
                <w:sz w:val="24"/>
                <w:szCs w:val="24"/>
              </w:rPr>
              <w:t>course_period</w:t>
            </w:r>
            <w:proofErr w:type="spellEnd"/>
          </w:p>
        </w:tc>
        <w:tc>
          <w:tcPr>
            <w:tcW w:w="842" w:type="dxa"/>
            <w:vAlign w:val="center"/>
          </w:tcPr>
          <w:p w14:paraId="0E657B74" w14:textId="77777777" w:rsidR="001628FD" w:rsidRDefault="00000000">
            <w:pPr>
              <w:spacing w:line="240" w:lineRule="auto"/>
              <w:ind w:firstLine="0"/>
              <w:jc w:val="center"/>
              <w:rPr>
                <w:b/>
                <w:color w:val="000000"/>
                <w:sz w:val="24"/>
                <w:szCs w:val="24"/>
              </w:rPr>
            </w:pPr>
            <w:proofErr w:type="spellStart"/>
            <w:r>
              <w:rPr>
                <w:b/>
                <w:color w:val="000000"/>
                <w:sz w:val="24"/>
                <w:szCs w:val="24"/>
              </w:rPr>
              <w:t>city</w:t>
            </w:r>
            <w:proofErr w:type="spellEnd"/>
          </w:p>
        </w:tc>
        <w:tc>
          <w:tcPr>
            <w:tcW w:w="841" w:type="dxa"/>
            <w:vAlign w:val="center"/>
          </w:tcPr>
          <w:p w14:paraId="663DCDC1" w14:textId="77777777" w:rsidR="001628FD" w:rsidRDefault="00000000">
            <w:pPr>
              <w:spacing w:line="240" w:lineRule="auto"/>
              <w:ind w:firstLine="0"/>
              <w:jc w:val="center"/>
              <w:rPr>
                <w:b/>
                <w:color w:val="000000"/>
                <w:sz w:val="24"/>
                <w:szCs w:val="24"/>
              </w:rPr>
            </w:pPr>
            <w:proofErr w:type="spellStart"/>
            <w:r>
              <w:rPr>
                <w:b/>
                <w:color w:val="000000"/>
                <w:sz w:val="24"/>
                <w:szCs w:val="24"/>
              </w:rPr>
              <w:t>hours</w:t>
            </w:r>
            <w:proofErr w:type="spellEnd"/>
          </w:p>
        </w:tc>
        <w:tc>
          <w:tcPr>
            <w:tcW w:w="842" w:type="dxa"/>
            <w:vAlign w:val="center"/>
          </w:tcPr>
          <w:p w14:paraId="6C0B634A" w14:textId="77777777" w:rsidR="001628FD" w:rsidRDefault="00000000">
            <w:pPr>
              <w:spacing w:line="240" w:lineRule="auto"/>
              <w:ind w:firstLine="0"/>
              <w:jc w:val="center"/>
              <w:rPr>
                <w:b/>
                <w:color w:val="000000"/>
                <w:sz w:val="24"/>
                <w:szCs w:val="24"/>
              </w:rPr>
            </w:pPr>
            <w:proofErr w:type="spellStart"/>
            <w:r>
              <w:rPr>
                <w:b/>
                <w:color w:val="000000"/>
                <w:sz w:val="24"/>
                <w:szCs w:val="24"/>
              </w:rPr>
              <w:t>registration_number</w:t>
            </w:r>
            <w:proofErr w:type="spellEnd"/>
          </w:p>
        </w:tc>
      </w:tr>
      <w:tr w:rsidR="001628FD" w14:paraId="7279687F" w14:textId="77777777">
        <w:trPr>
          <w:jc w:val="center"/>
        </w:trPr>
        <w:tc>
          <w:tcPr>
            <w:tcW w:w="1402" w:type="dxa"/>
            <w:tcMar>
              <w:top w:w="15" w:type="dxa"/>
              <w:left w:w="0" w:type="dxa"/>
              <w:bottom w:w="15" w:type="dxa"/>
              <w:right w:w="15" w:type="dxa"/>
            </w:tcMar>
            <w:vAlign w:val="center"/>
          </w:tcPr>
          <w:p w14:paraId="1F95BB80" w14:textId="77777777" w:rsidR="001628FD" w:rsidRDefault="00000000">
            <w:pPr>
              <w:spacing w:line="240" w:lineRule="auto"/>
              <w:ind w:firstLine="0"/>
              <w:jc w:val="left"/>
              <w:rPr>
                <w:color w:val="000000"/>
                <w:sz w:val="24"/>
                <w:szCs w:val="24"/>
              </w:rPr>
            </w:pPr>
            <w:r>
              <w:rPr>
                <w:color w:val="000000"/>
                <w:sz w:val="24"/>
                <w:szCs w:val="24"/>
              </w:rPr>
              <w:t>Без предварительной обработки</w:t>
            </w:r>
          </w:p>
        </w:tc>
        <w:tc>
          <w:tcPr>
            <w:tcW w:w="1212" w:type="dxa"/>
            <w:vAlign w:val="center"/>
          </w:tcPr>
          <w:p w14:paraId="4E46E894" w14:textId="77777777" w:rsidR="001628FD" w:rsidRDefault="00000000">
            <w:pPr>
              <w:spacing w:line="240" w:lineRule="auto"/>
              <w:ind w:firstLine="0"/>
              <w:jc w:val="center"/>
              <w:rPr>
                <w:color w:val="000000"/>
                <w:sz w:val="24"/>
                <w:szCs w:val="24"/>
              </w:rPr>
            </w:pPr>
            <w:r>
              <w:rPr>
                <w:color w:val="000000"/>
                <w:sz w:val="24"/>
                <w:szCs w:val="24"/>
              </w:rPr>
              <w:t>0.0569</w:t>
            </w:r>
          </w:p>
        </w:tc>
        <w:tc>
          <w:tcPr>
            <w:tcW w:w="841" w:type="dxa"/>
            <w:vAlign w:val="center"/>
          </w:tcPr>
          <w:p w14:paraId="11554FC2" w14:textId="77777777" w:rsidR="001628FD" w:rsidRDefault="00000000">
            <w:pPr>
              <w:spacing w:line="240" w:lineRule="auto"/>
              <w:ind w:firstLine="0"/>
              <w:jc w:val="center"/>
              <w:rPr>
                <w:color w:val="000000"/>
                <w:sz w:val="24"/>
                <w:szCs w:val="24"/>
              </w:rPr>
            </w:pPr>
            <w:r>
              <w:rPr>
                <w:color w:val="000000"/>
                <w:sz w:val="24"/>
                <w:szCs w:val="24"/>
              </w:rPr>
              <w:t>0.0218</w:t>
            </w:r>
          </w:p>
        </w:tc>
        <w:tc>
          <w:tcPr>
            <w:tcW w:w="841" w:type="dxa"/>
            <w:vAlign w:val="center"/>
          </w:tcPr>
          <w:p w14:paraId="10E17EBA" w14:textId="77777777" w:rsidR="001628FD" w:rsidRDefault="00000000">
            <w:pPr>
              <w:spacing w:line="240" w:lineRule="auto"/>
              <w:ind w:firstLine="0"/>
              <w:jc w:val="center"/>
              <w:rPr>
                <w:color w:val="000000"/>
                <w:sz w:val="24"/>
                <w:szCs w:val="24"/>
              </w:rPr>
            </w:pPr>
            <w:r>
              <w:rPr>
                <w:color w:val="000000"/>
                <w:sz w:val="24"/>
                <w:szCs w:val="24"/>
              </w:rPr>
              <w:t>0.0237</w:t>
            </w:r>
          </w:p>
        </w:tc>
        <w:tc>
          <w:tcPr>
            <w:tcW w:w="842" w:type="dxa"/>
            <w:vAlign w:val="center"/>
          </w:tcPr>
          <w:p w14:paraId="35C7505B" w14:textId="77777777" w:rsidR="001628FD" w:rsidRDefault="00000000">
            <w:pPr>
              <w:spacing w:line="240" w:lineRule="auto"/>
              <w:ind w:firstLine="0"/>
              <w:jc w:val="center"/>
              <w:rPr>
                <w:color w:val="000000"/>
                <w:sz w:val="24"/>
                <w:szCs w:val="24"/>
              </w:rPr>
            </w:pPr>
            <w:r>
              <w:rPr>
                <w:color w:val="000000"/>
                <w:sz w:val="24"/>
                <w:szCs w:val="24"/>
              </w:rPr>
              <w:t>0.0294</w:t>
            </w:r>
          </w:p>
        </w:tc>
        <w:tc>
          <w:tcPr>
            <w:tcW w:w="841" w:type="dxa"/>
            <w:vAlign w:val="center"/>
          </w:tcPr>
          <w:p w14:paraId="3A628209" w14:textId="77777777" w:rsidR="001628FD" w:rsidRDefault="00000000">
            <w:pPr>
              <w:spacing w:line="240" w:lineRule="auto"/>
              <w:ind w:firstLine="0"/>
              <w:jc w:val="center"/>
              <w:rPr>
                <w:color w:val="000000"/>
                <w:sz w:val="24"/>
                <w:szCs w:val="24"/>
              </w:rPr>
            </w:pPr>
            <w:r>
              <w:rPr>
                <w:color w:val="000000"/>
                <w:sz w:val="24"/>
                <w:szCs w:val="24"/>
              </w:rPr>
              <w:t>0.0304</w:t>
            </w:r>
          </w:p>
        </w:tc>
        <w:tc>
          <w:tcPr>
            <w:tcW w:w="841" w:type="dxa"/>
            <w:vAlign w:val="center"/>
          </w:tcPr>
          <w:p w14:paraId="702357FA" w14:textId="77777777" w:rsidR="001628FD" w:rsidRDefault="00000000">
            <w:pPr>
              <w:spacing w:line="240" w:lineRule="auto"/>
              <w:ind w:firstLine="0"/>
              <w:jc w:val="center"/>
              <w:rPr>
                <w:color w:val="000000"/>
                <w:sz w:val="24"/>
                <w:szCs w:val="24"/>
              </w:rPr>
            </w:pPr>
            <w:r>
              <w:rPr>
                <w:color w:val="000000"/>
                <w:sz w:val="24"/>
                <w:szCs w:val="24"/>
              </w:rPr>
              <w:t>0.0492</w:t>
            </w:r>
          </w:p>
        </w:tc>
        <w:tc>
          <w:tcPr>
            <w:tcW w:w="842" w:type="dxa"/>
            <w:vAlign w:val="center"/>
          </w:tcPr>
          <w:p w14:paraId="16F30151" w14:textId="77777777" w:rsidR="001628FD" w:rsidRDefault="00000000">
            <w:pPr>
              <w:spacing w:line="240" w:lineRule="auto"/>
              <w:ind w:firstLine="0"/>
              <w:jc w:val="center"/>
              <w:rPr>
                <w:color w:val="000000"/>
                <w:sz w:val="24"/>
                <w:szCs w:val="24"/>
              </w:rPr>
            </w:pPr>
            <w:r>
              <w:rPr>
                <w:color w:val="000000"/>
                <w:sz w:val="24"/>
                <w:szCs w:val="24"/>
              </w:rPr>
              <w:t>0.0838</w:t>
            </w:r>
          </w:p>
        </w:tc>
        <w:tc>
          <w:tcPr>
            <w:tcW w:w="841" w:type="dxa"/>
            <w:vAlign w:val="center"/>
          </w:tcPr>
          <w:p w14:paraId="03863EB2" w14:textId="77777777" w:rsidR="001628FD" w:rsidRDefault="00000000">
            <w:pPr>
              <w:spacing w:line="240" w:lineRule="auto"/>
              <w:ind w:firstLine="0"/>
              <w:jc w:val="center"/>
              <w:rPr>
                <w:color w:val="000000"/>
                <w:sz w:val="24"/>
                <w:szCs w:val="24"/>
              </w:rPr>
            </w:pPr>
            <w:r>
              <w:rPr>
                <w:color w:val="000000"/>
                <w:sz w:val="24"/>
                <w:szCs w:val="24"/>
              </w:rPr>
              <w:t>0.0988</w:t>
            </w:r>
          </w:p>
        </w:tc>
        <w:tc>
          <w:tcPr>
            <w:tcW w:w="842" w:type="dxa"/>
            <w:vAlign w:val="center"/>
          </w:tcPr>
          <w:p w14:paraId="501FE3F7" w14:textId="77777777" w:rsidR="001628FD" w:rsidRDefault="00000000">
            <w:pPr>
              <w:spacing w:line="240" w:lineRule="auto"/>
              <w:ind w:firstLine="0"/>
              <w:jc w:val="center"/>
              <w:rPr>
                <w:color w:val="000000"/>
                <w:sz w:val="24"/>
                <w:szCs w:val="24"/>
              </w:rPr>
            </w:pPr>
            <w:r>
              <w:rPr>
                <w:color w:val="000000"/>
                <w:sz w:val="24"/>
                <w:szCs w:val="24"/>
              </w:rPr>
              <w:t>0.1170</w:t>
            </w:r>
          </w:p>
        </w:tc>
      </w:tr>
      <w:tr w:rsidR="001628FD" w14:paraId="6EBEC0EB" w14:textId="77777777">
        <w:trPr>
          <w:jc w:val="center"/>
        </w:trPr>
        <w:tc>
          <w:tcPr>
            <w:tcW w:w="1402" w:type="dxa"/>
            <w:tcMar>
              <w:top w:w="15" w:type="dxa"/>
              <w:left w:w="0" w:type="dxa"/>
              <w:bottom w:w="15" w:type="dxa"/>
              <w:right w:w="15" w:type="dxa"/>
            </w:tcMar>
            <w:vAlign w:val="center"/>
          </w:tcPr>
          <w:p w14:paraId="36AAD450" w14:textId="77777777" w:rsidR="001628FD" w:rsidRDefault="00000000">
            <w:pPr>
              <w:spacing w:line="240" w:lineRule="auto"/>
              <w:ind w:firstLine="0"/>
              <w:jc w:val="left"/>
              <w:rPr>
                <w:color w:val="000000"/>
                <w:sz w:val="24"/>
                <w:szCs w:val="24"/>
              </w:rPr>
            </w:pPr>
            <w:r>
              <w:rPr>
                <w:color w:val="000000"/>
                <w:sz w:val="24"/>
                <w:szCs w:val="24"/>
              </w:rPr>
              <w:t>Медианный фильтр</w:t>
            </w:r>
          </w:p>
        </w:tc>
        <w:tc>
          <w:tcPr>
            <w:tcW w:w="1212" w:type="dxa"/>
            <w:vAlign w:val="center"/>
          </w:tcPr>
          <w:p w14:paraId="529FC46C" w14:textId="77777777" w:rsidR="001628FD" w:rsidRDefault="00000000">
            <w:pPr>
              <w:spacing w:line="240" w:lineRule="auto"/>
              <w:ind w:firstLine="0"/>
              <w:jc w:val="center"/>
              <w:rPr>
                <w:color w:val="000000"/>
                <w:sz w:val="24"/>
                <w:szCs w:val="24"/>
              </w:rPr>
            </w:pPr>
            <w:r>
              <w:rPr>
                <w:color w:val="000000"/>
                <w:sz w:val="24"/>
                <w:szCs w:val="24"/>
              </w:rPr>
              <w:t>0.0772</w:t>
            </w:r>
          </w:p>
        </w:tc>
        <w:tc>
          <w:tcPr>
            <w:tcW w:w="841" w:type="dxa"/>
            <w:vAlign w:val="center"/>
          </w:tcPr>
          <w:p w14:paraId="563F4863" w14:textId="77777777" w:rsidR="001628FD" w:rsidRDefault="00000000">
            <w:pPr>
              <w:spacing w:line="240" w:lineRule="auto"/>
              <w:ind w:firstLine="0"/>
              <w:jc w:val="center"/>
              <w:rPr>
                <w:color w:val="000000"/>
                <w:sz w:val="24"/>
                <w:szCs w:val="24"/>
              </w:rPr>
            </w:pPr>
            <w:r>
              <w:rPr>
                <w:color w:val="000000"/>
                <w:sz w:val="24"/>
                <w:szCs w:val="24"/>
              </w:rPr>
              <w:t>0.0319</w:t>
            </w:r>
          </w:p>
        </w:tc>
        <w:tc>
          <w:tcPr>
            <w:tcW w:w="841" w:type="dxa"/>
            <w:vAlign w:val="center"/>
          </w:tcPr>
          <w:p w14:paraId="54C8E00C" w14:textId="77777777" w:rsidR="001628FD" w:rsidRDefault="00000000">
            <w:pPr>
              <w:spacing w:line="240" w:lineRule="auto"/>
              <w:ind w:firstLine="0"/>
              <w:jc w:val="center"/>
              <w:rPr>
                <w:color w:val="000000"/>
                <w:sz w:val="24"/>
                <w:szCs w:val="24"/>
              </w:rPr>
            </w:pPr>
            <w:r>
              <w:rPr>
                <w:color w:val="000000"/>
                <w:sz w:val="24"/>
                <w:szCs w:val="24"/>
              </w:rPr>
              <w:t>0.0355</w:t>
            </w:r>
          </w:p>
        </w:tc>
        <w:tc>
          <w:tcPr>
            <w:tcW w:w="842" w:type="dxa"/>
            <w:vAlign w:val="center"/>
          </w:tcPr>
          <w:p w14:paraId="3947FD48" w14:textId="77777777" w:rsidR="001628FD" w:rsidRDefault="00000000">
            <w:pPr>
              <w:spacing w:line="240" w:lineRule="auto"/>
              <w:ind w:firstLine="0"/>
              <w:jc w:val="center"/>
              <w:rPr>
                <w:color w:val="000000"/>
                <w:sz w:val="24"/>
                <w:szCs w:val="24"/>
              </w:rPr>
            </w:pPr>
            <w:r>
              <w:rPr>
                <w:color w:val="000000"/>
                <w:sz w:val="24"/>
                <w:szCs w:val="24"/>
              </w:rPr>
              <w:t>0.0119</w:t>
            </w:r>
          </w:p>
        </w:tc>
        <w:tc>
          <w:tcPr>
            <w:tcW w:w="841" w:type="dxa"/>
            <w:vAlign w:val="center"/>
          </w:tcPr>
          <w:p w14:paraId="19CC9397" w14:textId="77777777" w:rsidR="001628FD" w:rsidRDefault="00000000">
            <w:pPr>
              <w:spacing w:line="240" w:lineRule="auto"/>
              <w:ind w:firstLine="0"/>
              <w:jc w:val="center"/>
              <w:rPr>
                <w:color w:val="000000"/>
                <w:sz w:val="24"/>
                <w:szCs w:val="24"/>
              </w:rPr>
            </w:pPr>
            <w:r>
              <w:rPr>
                <w:color w:val="000000"/>
                <w:sz w:val="24"/>
                <w:szCs w:val="24"/>
              </w:rPr>
              <w:t>0.0646</w:t>
            </w:r>
          </w:p>
        </w:tc>
        <w:tc>
          <w:tcPr>
            <w:tcW w:w="841" w:type="dxa"/>
            <w:vAlign w:val="center"/>
          </w:tcPr>
          <w:p w14:paraId="5846D8ED" w14:textId="77777777" w:rsidR="001628FD" w:rsidRDefault="00000000">
            <w:pPr>
              <w:spacing w:line="240" w:lineRule="auto"/>
              <w:ind w:firstLine="0"/>
              <w:jc w:val="center"/>
              <w:rPr>
                <w:color w:val="000000"/>
                <w:sz w:val="24"/>
                <w:szCs w:val="24"/>
              </w:rPr>
            </w:pPr>
            <w:r>
              <w:rPr>
                <w:color w:val="000000"/>
                <w:sz w:val="24"/>
                <w:szCs w:val="24"/>
              </w:rPr>
              <w:t>0.0535</w:t>
            </w:r>
          </w:p>
        </w:tc>
        <w:tc>
          <w:tcPr>
            <w:tcW w:w="842" w:type="dxa"/>
            <w:vAlign w:val="center"/>
          </w:tcPr>
          <w:p w14:paraId="30FCEA78" w14:textId="77777777" w:rsidR="001628FD" w:rsidRDefault="00000000">
            <w:pPr>
              <w:spacing w:line="240" w:lineRule="auto"/>
              <w:ind w:firstLine="0"/>
              <w:jc w:val="center"/>
              <w:rPr>
                <w:color w:val="000000"/>
                <w:sz w:val="24"/>
                <w:szCs w:val="24"/>
              </w:rPr>
            </w:pPr>
            <w:r>
              <w:rPr>
                <w:color w:val="000000"/>
              </w:rPr>
              <w:t>0.1324</w:t>
            </w:r>
          </w:p>
        </w:tc>
        <w:tc>
          <w:tcPr>
            <w:tcW w:w="841" w:type="dxa"/>
            <w:vAlign w:val="center"/>
          </w:tcPr>
          <w:p w14:paraId="71BBC66C" w14:textId="77777777" w:rsidR="001628FD" w:rsidRDefault="00000000">
            <w:pPr>
              <w:spacing w:line="240" w:lineRule="auto"/>
              <w:ind w:firstLine="0"/>
              <w:jc w:val="center"/>
              <w:rPr>
                <w:color w:val="000000"/>
                <w:sz w:val="24"/>
                <w:szCs w:val="24"/>
              </w:rPr>
            </w:pPr>
            <w:r>
              <w:rPr>
                <w:color w:val="000000"/>
              </w:rPr>
              <w:t>0.1058</w:t>
            </w:r>
          </w:p>
        </w:tc>
        <w:tc>
          <w:tcPr>
            <w:tcW w:w="842" w:type="dxa"/>
            <w:vAlign w:val="center"/>
          </w:tcPr>
          <w:p w14:paraId="4BB80C5A" w14:textId="77777777" w:rsidR="001628FD" w:rsidRDefault="00000000">
            <w:pPr>
              <w:spacing w:line="240" w:lineRule="auto"/>
              <w:ind w:firstLine="0"/>
              <w:jc w:val="center"/>
              <w:rPr>
                <w:color w:val="000000"/>
                <w:sz w:val="24"/>
                <w:szCs w:val="24"/>
              </w:rPr>
            </w:pPr>
            <w:r>
              <w:rPr>
                <w:color w:val="000000"/>
                <w:sz w:val="24"/>
                <w:szCs w:val="24"/>
              </w:rPr>
              <w:t>0.1801</w:t>
            </w:r>
          </w:p>
        </w:tc>
      </w:tr>
      <w:tr w:rsidR="001628FD" w14:paraId="6448D204" w14:textId="77777777">
        <w:trPr>
          <w:jc w:val="center"/>
        </w:trPr>
        <w:tc>
          <w:tcPr>
            <w:tcW w:w="1402" w:type="dxa"/>
            <w:tcMar>
              <w:top w:w="15" w:type="dxa"/>
              <w:left w:w="0" w:type="dxa"/>
              <w:bottom w:w="15" w:type="dxa"/>
              <w:right w:w="15" w:type="dxa"/>
            </w:tcMar>
            <w:vAlign w:val="center"/>
          </w:tcPr>
          <w:p w14:paraId="26FBEA9D" w14:textId="77777777" w:rsidR="001628FD" w:rsidRDefault="00000000">
            <w:pPr>
              <w:spacing w:line="240" w:lineRule="auto"/>
              <w:ind w:firstLine="0"/>
              <w:jc w:val="left"/>
              <w:rPr>
                <w:color w:val="000000"/>
                <w:sz w:val="24"/>
                <w:szCs w:val="24"/>
              </w:rPr>
            </w:pPr>
            <w:r>
              <w:rPr>
                <w:color w:val="000000"/>
                <w:sz w:val="24"/>
                <w:szCs w:val="24"/>
              </w:rPr>
              <w:t xml:space="preserve">Метод </w:t>
            </w:r>
            <w:proofErr w:type="spellStart"/>
            <w:r>
              <w:rPr>
                <w:color w:val="000000"/>
                <w:sz w:val="24"/>
                <w:szCs w:val="24"/>
              </w:rPr>
              <w:t>Оцу</w:t>
            </w:r>
            <w:proofErr w:type="spellEnd"/>
          </w:p>
        </w:tc>
        <w:tc>
          <w:tcPr>
            <w:tcW w:w="1212" w:type="dxa"/>
            <w:vAlign w:val="center"/>
          </w:tcPr>
          <w:p w14:paraId="29644A99" w14:textId="77777777" w:rsidR="001628FD" w:rsidRDefault="00000000">
            <w:pPr>
              <w:spacing w:line="240" w:lineRule="auto"/>
              <w:ind w:firstLine="0"/>
              <w:jc w:val="center"/>
              <w:rPr>
                <w:color w:val="000000"/>
                <w:sz w:val="24"/>
                <w:szCs w:val="24"/>
              </w:rPr>
            </w:pPr>
            <w:r>
              <w:rPr>
                <w:color w:val="000000"/>
                <w:sz w:val="24"/>
                <w:szCs w:val="24"/>
              </w:rPr>
              <w:t>0.0589</w:t>
            </w:r>
          </w:p>
        </w:tc>
        <w:tc>
          <w:tcPr>
            <w:tcW w:w="841" w:type="dxa"/>
            <w:vAlign w:val="center"/>
          </w:tcPr>
          <w:p w14:paraId="078EA6F4" w14:textId="77777777" w:rsidR="001628FD" w:rsidRDefault="00000000">
            <w:pPr>
              <w:spacing w:line="240" w:lineRule="auto"/>
              <w:ind w:firstLine="0"/>
              <w:jc w:val="center"/>
              <w:rPr>
                <w:color w:val="000000"/>
                <w:sz w:val="24"/>
                <w:szCs w:val="24"/>
              </w:rPr>
            </w:pPr>
            <w:r>
              <w:rPr>
                <w:color w:val="000000"/>
                <w:sz w:val="24"/>
                <w:szCs w:val="24"/>
              </w:rPr>
              <w:t>0.0214</w:t>
            </w:r>
          </w:p>
        </w:tc>
        <w:tc>
          <w:tcPr>
            <w:tcW w:w="841" w:type="dxa"/>
            <w:vAlign w:val="center"/>
          </w:tcPr>
          <w:p w14:paraId="06A78A2E" w14:textId="77777777" w:rsidR="001628FD" w:rsidRDefault="00000000">
            <w:pPr>
              <w:spacing w:line="240" w:lineRule="auto"/>
              <w:ind w:firstLine="0"/>
              <w:jc w:val="center"/>
              <w:rPr>
                <w:color w:val="000000"/>
                <w:sz w:val="24"/>
                <w:szCs w:val="24"/>
              </w:rPr>
            </w:pPr>
            <w:r>
              <w:rPr>
                <w:color w:val="000000"/>
                <w:sz w:val="24"/>
                <w:szCs w:val="24"/>
              </w:rPr>
              <w:t>0.0231</w:t>
            </w:r>
          </w:p>
        </w:tc>
        <w:tc>
          <w:tcPr>
            <w:tcW w:w="842" w:type="dxa"/>
            <w:vAlign w:val="center"/>
          </w:tcPr>
          <w:p w14:paraId="646CA847" w14:textId="77777777" w:rsidR="001628FD" w:rsidRDefault="00000000">
            <w:pPr>
              <w:spacing w:line="240" w:lineRule="auto"/>
              <w:ind w:firstLine="0"/>
              <w:jc w:val="center"/>
              <w:rPr>
                <w:color w:val="000000"/>
                <w:sz w:val="24"/>
                <w:szCs w:val="24"/>
              </w:rPr>
            </w:pPr>
            <w:r>
              <w:rPr>
                <w:color w:val="000000"/>
                <w:sz w:val="24"/>
                <w:szCs w:val="24"/>
              </w:rPr>
              <w:t>0.0216</w:t>
            </w:r>
          </w:p>
        </w:tc>
        <w:tc>
          <w:tcPr>
            <w:tcW w:w="841" w:type="dxa"/>
            <w:vAlign w:val="center"/>
          </w:tcPr>
          <w:p w14:paraId="37809405" w14:textId="77777777" w:rsidR="001628FD" w:rsidRDefault="00000000">
            <w:pPr>
              <w:spacing w:line="240" w:lineRule="auto"/>
              <w:ind w:firstLine="0"/>
              <w:jc w:val="center"/>
              <w:rPr>
                <w:color w:val="000000"/>
                <w:sz w:val="24"/>
                <w:szCs w:val="24"/>
              </w:rPr>
            </w:pPr>
            <w:r>
              <w:rPr>
                <w:color w:val="000000"/>
                <w:sz w:val="24"/>
                <w:szCs w:val="24"/>
              </w:rPr>
              <w:t>0.0359</w:t>
            </w:r>
          </w:p>
        </w:tc>
        <w:tc>
          <w:tcPr>
            <w:tcW w:w="841" w:type="dxa"/>
            <w:vAlign w:val="center"/>
          </w:tcPr>
          <w:p w14:paraId="5ABB50B1" w14:textId="77777777" w:rsidR="001628FD" w:rsidRDefault="00000000">
            <w:pPr>
              <w:spacing w:line="240" w:lineRule="auto"/>
              <w:ind w:firstLine="0"/>
              <w:jc w:val="center"/>
              <w:rPr>
                <w:color w:val="000000"/>
                <w:sz w:val="24"/>
                <w:szCs w:val="24"/>
              </w:rPr>
            </w:pPr>
            <w:r>
              <w:rPr>
                <w:color w:val="000000"/>
                <w:sz w:val="24"/>
                <w:szCs w:val="24"/>
              </w:rPr>
              <w:t>0.0636</w:t>
            </w:r>
          </w:p>
        </w:tc>
        <w:tc>
          <w:tcPr>
            <w:tcW w:w="842" w:type="dxa"/>
            <w:vAlign w:val="center"/>
          </w:tcPr>
          <w:p w14:paraId="5F137E13" w14:textId="77777777" w:rsidR="001628FD" w:rsidRDefault="00000000">
            <w:pPr>
              <w:spacing w:line="240" w:lineRule="auto"/>
              <w:ind w:firstLine="0"/>
              <w:jc w:val="center"/>
              <w:rPr>
                <w:color w:val="000000"/>
                <w:sz w:val="24"/>
                <w:szCs w:val="24"/>
              </w:rPr>
            </w:pPr>
            <w:r>
              <w:rPr>
                <w:color w:val="000000"/>
                <w:sz w:val="24"/>
                <w:szCs w:val="24"/>
              </w:rPr>
              <w:t>0.0963</w:t>
            </w:r>
          </w:p>
        </w:tc>
        <w:tc>
          <w:tcPr>
            <w:tcW w:w="841" w:type="dxa"/>
            <w:vAlign w:val="center"/>
          </w:tcPr>
          <w:p w14:paraId="09D88EB3" w14:textId="77777777" w:rsidR="001628FD" w:rsidRDefault="00000000">
            <w:pPr>
              <w:spacing w:line="240" w:lineRule="auto"/>
              <w:ind w:firstLine="0"/>
              <w:jc w:val="center"/>
              <w:rPr>
                <w:color w:val="000000"/>
                <w:sz w:val="24"/>
                <w:szCs w:val="24"/>
              </w:rPr>
            </w:pPr>
            <w:r>
              <w:rPr>
                <w:color w:val="000000"/>
                <w:sz w:val="24"/>
                <w:szCs w:val="24"/>
              </w:rPr>
              <w:t>0.0887</w:t>
            </w:r>
          </w:p>
        </w:tc>
        <w:tc>
          <w:tcPr>
            <w:tcW w:w="842" w:type="dxa"/>
            <w:vAlign w:val="center"/>
          </w:tcPr>
          <w:p w14:paraId="53E71CCD" w14:textId="77777777" w:rsidR="001628FD" w:rsidRDefault="00000000">
            <w:pPr>
              <w:spacing w:line="240" w:lineRule="auto"/>
              <w:ind w:firstLine="0"/>
              <w:jc w:val="center"/>
              <w:rPr>
                <w:color w:val="000000"/>
                <w:sz w:val="24"/>
                <w:szCs w:val="24"/>
              </w:rPr>
            </w:pPr>
            <w:r>
              <w:rPr>
                <w:color w:val="000000"/>
                <w:sz w:val="24"/>
                <w:szCs w:val="24"/>
              </w:rPr>
              <w:t>0.1207</w:t>
            </w:r>
          </w:p>
        </w:tc>
      </w:tr>
      <w:tr w:rsidR="001628FD" w14:paraId="73798F5A" w14:textId="77777777">
        <w:trPr>
          <w:jc w:val="center"/>
        </w:trPr>
        <w:tc>
          <w:tcPr>
            <w:tcW w:w="1402" w:type="dxa"/>
            <w:tcMar>
              <w:top w:w="15" w:type="dxa"/>
              <w:left w:w="0" w:type="dxa"/>
              <w:bottom w:w="15" w:type="dxa"/>
              <w:right w:w="15" w:type="dxa"/>
            </w:tcMar>
            <w:vAlign w:val="center"/>
          </w:tcPr>
          <w:p w14:paraId="58ADD2B8" w14:textId="77777777" w:rsidR="001628FD" w:rsidRDefault="00000000">
            <w:pPr>
              <w:spacing w:line="240" w:lineRule="auto"/>
              <w:ind w:firstLine="0"/>
              <w:jc w:val="left"/>
              <w:rPr>
                <w:color w:val="000000"/>
                <w:sz w:val="24"/>
                <w:szCs w:val="24"/>
              </w:rPr>
            </w:pPr>
            <w:r>
              <w:rPr>
                <w:color w:val="000000"/>
                <w:sz w:val="24"/>
                <w:szCs w:val="24"/>
              </w:rPr>
              <w:t>Адаптивная бинаризация</w:t>
            </w:r>
          </w:p>
        </w:tc>
        <w:tc>
          <w:tcPr>
            <w:tcW w:w="1212" w:type="dxa"/>
            <w:vAlign w:val="center"/>
          </w:tcPr>
          <w:p w14:paraId="1F79D2EF" w14:textId="77777777" w:rsidR="001628FD" w:rsidRDefault="00000000">
            <w:pPr>
              <w:spacing w:line="240" w:lineRule="auto"/>
              <w:ind w:firstLine="0"/>
              <w:jc w:val="center"/>
              <w:rPr>
                <w:color w:val="000000"/>
                <w:sz w:val="24"/>
                <w:szCs w:val="24"/>
              </w:rPr>
            </w:pPr>
            <w:r>
              <w:rPr>
                <w:color w:val="000000"/>
                <w:sz w:val="24"/>
                <w:szCs w:val="24"/>
              </w:rPr>
              <w:t>0.9558</w:t>
            </w:r>
          </w:p>
        </w:tc>
        <w:tc>
          <w:tcPr>
            <w:tcW w:w="841" w:type="dxa"/>
            <w:vAlign w:val="center"/>
          </w:tcPr>
          <w:p w14:paraId="1F9DD87E" w14:textId="77777777" w:rsidR="001628FD" w:rsidRDefault="00000000">
            <w:pPr>
              <w:spacing w:line="240" w:lineRule="auto"/>
              <w:ind w:firstLine="0"/>
              <w:jc w:val="center"/>
              <w:rPr>
                <w:color w:val="000000"/>
                <w:sz w:val="24"/>
                <w:szCs w:val="24"/>
              </w:rPr>
            </w:pPr>
            <w:r>
              <w:rPr>
                <w:color w:val="000000"/>
                <w:sz w:val="24"/>
                <w:szCs w:val="24"/>
              </w:rPr>
              <w:t>0.9365</w:t>
            </w:r>
          </w:p>
        </w:tc>
        <w:tc>
          <w:tcPr>
            <w:tcW w:w="841" w:type="dxa"/>
            <w:vAlign w:val="center"/>
          </w:tcPr>
          <w:p w14:paraId="0587200F" w14:textId="77777777" w:rsidR="001628FD" w:rsidRDefault="00000000">
            <w:pPr>
              <w:spacing w:line="240" w:lineRule="auto"/>
              <w:ind w:firstLine="0"/>
              <w:jc w:val="center"/>
              <w:rPr>
                <w:color w:val="000000"/>
                <w:sz w:val="24"/>
                <w:szCs w:val="24"/>
              </w:rPr>
            </w:pPr>
            <w:r>
              <w:rPr>
                <w:color w:val="000000"/>
                <w:sz w:val="24"/>
                <w:szCs w:val="24"/>
              </w:rPr>
              <w:t>0.9131</w:t>
            </w:r>
          </w:p>
        </w:tc>
        <w:tc>
          <w:tcPr>
            <w:tcW w:w="842" w:type="dxa"/>
            <w:vAlign w:val="center"/>
          </w:tcPr>
          <w:p w14:paraId="2BE5A176" w14:textId="77777777" w:rsidR="001628FD" w:rsidRDefault="00000000">
            <w:pPr>
              <w:spacing w:line="240" w:lineRule="auto"/>
              <w:ind w:firstLine="0"/>
              <w:jc w:val="center"/>
              <w:rPr>
                <w:color w:val="000000"/>
                <w:sz w:val="24"/>
                <w:szCs w:val="24"/>
              </w:rPr>
            </w:pPr>
            <w:r>
              <w:rPr>
                <w:color w:val="000000"/>
                <w:sz w:val="24"/>
                <w:szCs w:val="24"/>
              </w:rPr>
              <w:t>0.9265</w:t>
            </w:r>
          </w:p>
        </w:tc>
        <w:tc>
          <w:tcPr>
            <w:tcW w:w="841" w:type="dxa"/>
            <w:vAlign w:val="center"/>
          </w:tcPr>
          <w:p w14:paraId="237006AF" w14:textId="77777777" w:rsidR="001628FD" w:rsidRDefault="00000000">
            <w:pPr>
              <w:spacing w:line="240" w:lineRule="auto"/>
              <w:ind w:firstLine="0"/>
              <w:jc w:val="center"/>
              <w:rPr>
                <w:color w:val="000000"/>
                <w:sz w:val="24"/>
                <w:szCs w:val="24"/>
              </w:rPr>
            </w:pPr>
            <w:r>
              <w:rPr>
                <w:color w:val="000000"/>
                <w:sz w:val="24"/>
                <w:szCs w:val="24"/>
              </w:rPr>
              <w:t>0.9650</w:t>
            </w:r>
          </w:p>
        </w:tc>
        <w:tc>
          <w:tcPr>
            <w:tcW w:w="841" w:type="dxa"/>
            <w:vAlign w:val="center"/>
          </w:tcPr>
          <w:p w14:paraId="1BBD20BF" w14:textId="77777777" w:rsidR="001628FD" w:rsidRDefault="00000000">
            <w:pPr>
              <w:spacing w:line="240" w:lineRule="auto"/>
              <w:ind w:firstLine="0"/>
              <w:jc w:val="center"/>
              <w:rPr>
                <w:color w:val="000000"/>
                <w:sz w:val="24"/>
                <w:szCs w:val="24"/>
              </w:rPr>
            </w:pPr>
            <w:r>
              <w:rPr>
                <w:color w:val="000000"/>
                <w:sz w:val="24"/>
                <w:szCs w:val="24"/>
              </w:rPr>
              <w:t>0.9661</w:t>
            </w:r>
          </w:p>
        </w:tc>
        <w:tc>
          <w:tcPr>
            <w:tcW w:w="842" w:type="dxa"/>
            <w:vAlign w:val="center"/>
          </w:tcPr>
          <w:p w14:paraId="419E0991" w14:textId="77777777" w:rsidR="001628FD" w:rsidRDefault="00000000">
            <w:pPr>
              <w:spacing w:line="240" w:lineRule="auto"/>
              <w:ind w:firstLine="0"/>
              <w:jc w:val="center"/>
              <w:rPr>
                <w:color w:val="000000"/>
                <w:sz w:val="24"/>
                <w:szCs w:val="24"/>
              </w:rPr>
            </w:pPr>
            <w:r>
              <w:rPr>
                <w:color w:val="000000"/>
                <w:sz w:val="24"/>
                <w:szCs w:val="24"/>
              </w:rPr>
              <w:t>0.9789</w:t>
            </w:r>
          </w:p>
        </w:tc>
        <w:tc>
          <w:tcPr>
            <w:tcW w:w="841" w:type="dxa"/>
            <w:vAlign w:val="center"/>
          </w:tcPr>
          <w:p w14:paraId="66E1D2C5" w14:textId="77777777" w:rsidR="001628FD" w:rsidRDefault="00000000">
            <w:pPr>
              <w:spacing w:line="240" w:lineRule="auto"/>
              <w:ind w:firstLine="0"/>
              <w:jc w:val="center"/>
              <w:rPr>
                <w:color w:val="000000"/>
                <w:sz w:val="24"/>
                <w:szCs w:val="24"/>
              </w:rPr>
            </w:pPr>
            <w:r>
              <w:rPr>
                <w:color w:val="000000"/>
                <w:sz w:val="24"/>
                <w:szCs w:val="24"/>
              </w:rPr>
              <w:t>0.9742</w:t>
            </w:r>
          </w:p>
        </w:tc>
        <w:tc>
          <w:tcPr>
            <w:tcW w:w="842" w:type="dxa"/>
            <w:vAlign w:val="center"/>
          </w:tcPr>
          <w:p w14:paraId="005FBA45" w14:textId="77777777" w:rsidR="001628FD" w:rsidRDefault="00000000">
            <w:pPr>
              <w:spacing w:line="240" w:lineRule="auto"/>
              <w:ind w:firstLine="0"/>
              <w:jc w:val="center"/>
              <w:rPr>
                <w:color w:val="000000"/>
                <w:sz w:val="24"/>
                <w:szCs w:val="24"/>
              </w:rPr>
            </w:pPr>
            <w:r>
              <w:rPr>
                <w:color w:val="000000"/>
                <w:sz w:val="24"/>
                <w:szCs w:val="24"/>
              </w:rPr>
              <w:t>0.9868</w:t>
            </w:r>
          </w:p>
        </w:tc>
      </w:tr>
      <w:tr w:rsidR="001628FD" w14:paraId="6AB33F31" w14:textId="77777777">
        <w:trPr>
          <w:jc w:val="center"/>
        </w:trPr>
        <w:tc>
          <w:tcPr>
            <w:tcW w:w="1402" w:type="dxa"/>
            <w:tcMar>
              <w:top w:w="15" w:type="dxa"/>
              <w:left w:w="0" w:type="dxa"/>
              <w:bottom w:w="15" w:type="dxa"/>
              <w:right w:w="15" w:type="dxa"/>
            </w:tcMar>
            <w:vAlign w:val="center"/>
          </w:tcPr>
          <w:p w14:paraId="197D68EF" w14:textId="77777777" w:rsidR="001628FD" w:rsidRDefault="00000000">
            <w:pPr>
              <w:spacing w:line="240" w:lineRule="auto"/>
              <w:ind w:firstLine="0"/>
              <w:jc w:val="left"/>
              <w:rPr>
                <w:color w:val="000000"/>
                <w:sz w:val="24"/>
                <w:szCs w:val="24"/>
              </w:rPr>
            </w:pPr>
            <w:r>
              <w:rPr>
                <w:color w:val="000000"/>
                <w:sz w:val="24"/>
                <w:szCs w:val="24"/>
              </w:rPr>
              <w:t>Морфологическая обработка</w:t>
            </w:r>
          </w:p>
        </w:tc>
        <w:tc>
          <w:tcPr>
            <w:tcW w:w="1212" w:type="dxa"/>
            <w:vAlign w:val="center"/>
          </w:tcPr>
          <w:p w14:paraId="7B2F56A3" w14:textId="77777777" w:rsidR="001628FD" w:rsidRDefault="00000000">
            <w:pPr>
              <w:spacing w:line="240" w:lineRule="auto"/>
              <w:ind w:firstLine="0"/>
              <w:jc w:val="center"/>
              <w:rPr>
                <w:color w:val="000000"/>
                <w:sz w:val="24"/>
                <w:szCs w:val="24"/>
              </w:rPr>
            </w:pPr>
            <w:r>
              <w:rPr>
                <w:color w:val="000000"/>
                <w:sz w:val="24"/>
                <w:szCs w:val="24"/>
              </w:rPr>
              <w:t>0.0569</w:t>
            </w:r>
          </w:p>
        </w:tc>
        <w:tc>
          <w:tcPr>
            <w:tcW w:w="841" w:type="dxa"/>
            <w:vAlign w:val="center"/>
          </w:tcPr>
          <w:p w14:paraId="621BA5CC" w14:textId="77777777" w:rsidR="001628FD" w:rsidRDefault="00000000">
            <w:pPr>
              <w:spacing w:line="240" w:lineRule="auto"/>
              <w:ind w:firstLine="0"/>
              <w:jc w:val="center"/>
              <w:rPr>
                <w:color w:val="000000"/>
                <w:sz w:val="24"/>
                <w:szCs w:val="24"/>
              </w:rPr>
            </w:pPr>
            <w:r>
              <w:rPr>
                <w:color w:val="000000"/>
                <w:sz w:val="24"/>
                <w:szCs w:val="24"/>
              </w:rPr>
              <w:t>0.0218</w:t>
            </w:r>
          </w:p>
        </w:tc>
        <w:tc>
          <w:tcPr>
            <w:tcW w:w="841" w:type="dxa"/>
            <w:vAlign w:val="center"/>
          </w:tcPr>
          <w:p w14:paraId="59B4633E" w14:textId="77777777" w:rsidR="001628FD" w:rsidRDefault="00000000">
            <w:pPr>
              <w:spacing w:line="240" w:lineRule="auto"/>
              <w:ind w:firstLine="0"/>
              <w:jc w:val="center"/>
              <w:rPr>
                <w:color w:val="000000"/>
                <w:sz w:val="24"/>
                <w:szCs w:val="24"/>
              </w:rPr>
            </w:pPr>
            <w:r>
              <w:rPr>
                <w:color w:val="000000"/>
                <w:sz w:val="24"/>
                <w:szCs w:val="24"/>
              </w:rPr>
              <w:t>0.0237</w:t>
            </w:r>
          </w:p>
        </w:tc>
        <w:tc>
          <w:tcPr>
            <w:tcW w:w="842" w:type="dxa"/>
            <w:vAlign w:val="center"/>
          </w:tcPr>
          <w:p w14:paraId="78501D15" w14:textId="77777777" w:rsidR="001628FD" w:rsidRDefault="00000000">
            <w:pPr>
              <w:spacing w:line="240" w:lineRule="auto"/>
              <w:ind w:firstLine="0"/>
              <w:jc w:val="center"/>
              <w:rPr>
                <w:color w:val="000000"/>
                <w:sz w:val="24"/>
                <w:szCs w:val="24"/>
              </w:rPr>
            </w:pPr>
            <w:r>
              <w:rPr>
                <w:color w:val="000000"/>
                <w:sz w:val="24"/>
                <w:szCs w:val="24"/>
              </w:rPr>
              <w:t>0.0294</w:t>
            </w:r>
          </w:p>
        </w:tc>
        <w:tc>
          <w:tcPr>
            <w:tcW w:w="841" w:type="dxa"/>
            <w:vAlign w:val="center"/>
          </w:tcPr>
          <w:p w14:paraId="3478AD7C" w14:textId="77777777" w:rsidR="001628FD" w:rsidRDefault="00000000">
            <w:pPr>
              <w:spacing w:line="240" w:lineRule="auto"/>
              <w:ind w:firstLine="0"/>
              <w:jc w:val="center"/>
              <w:rPr>
                <w:color w:val="000000"/>
                <w:sz w:val="24"/>
                <w:szCs w:val="24"/>
              </w:rPr>
            </w:pPr>
            <w:r>
              <w:rPr>
                <w:color w:val="000000"/>
                <w:sz w:val="24"/>
                <w:szCs w:val="24"/>
              </w:rPr>
              <w:t>0.0304</w:t>
            </w:r>
          </w:p>
        </w:tc>
        <w:tc>
          <w:tcPr>
            <w:tcW w:w="841" w:type="dxa"/>
            <w:vAlign w:val="center"/>
          </w:tcPr>
          <w:p w14:paraId="14A43575" w14:textId="77777777" w:rsidR="001628FD" w:rsidRDefault="00000000">
            <w:pPr>
              <w:spacing w:line="240" w:lineRule="auto"/>
              <w:ind w:firstLine="0"/>
              <w:jc w:val="center"/>
              <w:rPr>
                <w:color w:val="000000"/>
                <w:sz w:val="24"/>
                <w:szCs w:val="24"/>
              </w:rPr>
            </w:pPr>
            <w:r>
              <w:rPr>
                <w:color w:val="000000"/>
                <w:sz w:val="24"/>
                <w:szCs w:val="24"/>
              </w:rPr>
              <w:t>0.0492</w:t>
            </w:r>
          </w:p>
        </w:tc>
        <w:tc>
          <w:tcPr>
            <w:tcW w:w="842" w:type="dxa"/>
            <w:vAlign w:val="center"/>
          </w:tcPr>
          <w:p w14:paraId="7AA380F3" w14:textId="77777777" w:rsidR="001628FD" w:rsidRDefault="00000000">
            <w:pPr>
              <w:spacing w:line="240" w:lineRule="auto"/>
              <w:ind w:firstLine="0"/>
              <w:jc w:val="center"/>
              <w:rPr>
                <w:color w:val="000000"/>
                <w:sz w:val="24"/>
                <w:szCs w:val="24"/>
              </w:rPr>
            </w:pPr>
            <w:r>
              <w:rPr>
                <w:color w:val="000000"/>
                <w:sz w:val="24"/>
                <w:szCs w:val="24"/>
              </w:rPr>
              <w:t>0.0838</w:t>
            </w:r>
          </w:p>
        </w:tc>
        <w:tc>
          <w:tcPr>
            <w:tcW w:w="841" w:type="dxa"/>
            <w:vAlign w:val="center"/>
          </w:tcPr>
          <w:p w14:paraId="6D96D400" w14:textId="77777777" w:rsidR="001628FD" w:rsidRDefault="00000000">
            <w:pPr>
              <w:spacing w:line="240" w:lineRule="auto"/>
              <w:ind w:firstLine="0"/>
              <w:jc w:val="center"/>
              <w:rPr>
                <w:color w:val="000000"/>
                <w:sz w:val="24"/>
                <w:szCs w:val="24"/>
              </w:rPr>
            </w:pPr>
            <w:r>
              <w:rPr>
                <w:color w:val="000000"/>
                <w:sz w:val="24"/>
                <w:szCs w:val="24"/>
              </w:rPr>
              <w:t>0.0988</w:t>
            </w:r>
          </w:p>
        </w:tc>
        <w:tc>
          <w:tcPr>
            <w:tcW w:w="842" w:type="dxa"/>
            <w:vAlign w:val="center"/>
          </w:tcPr>
          <w:p w14:paraId="4E4FE93A" w14:textId="77777777" w:rsidR="001628FD" w:rsidRDefault="00000000">
            <w:pPr>
              <w:spacing w:line="240" w:lineRule="auto"/>
              <w:ind w:firstLine="0"/>
              <w:jc w:val="center"/>
              <w:rPr>
                <w:color w:val="000000"/>
                <w:sz w:val="24"/>
                <w:szCs w:val="24"/>
              </w:rPr>
            </w:pPr>
            <w:r>
              <w:rPr>
                <w:color w:val="000000"/>
                <w:sz w:val="24"/>
                <w:szCs w:val="24"/>
              </w:rPr>
              <w:t>0.1170</w:t>
            </w:r>
          </w:p>
        </w:tc>
      </w:tr>
      <w:tr w:rsidR="001628FD" w14:paraId="4751A5D8" w14:textId="77777777">
        <w:trPr>
          <w:jc w:val="center"/>
        </w:trPr>
        <w:tc>
          <w:tcPr>
            <w:tcW w:w="1402" w:type="dxa"/>
            <w:tcMar>
              <w:top w:w="15" w:type="dxa"/>
              <w:left w:w="0" w:type="dxa"/>
              <w:bottom w:w="15" w:type="dxa"/>
              <w:right w:w="15" w:type="dxa"/>
            </w:tcMar>
            <w:vAlign w:val="center"/>
          </w:tcPr>
          <w:p w14:paraId="798C34EE" w14:textId="77777777" w:rsidR="001628FD" w:rsidRDefault="00000000">
            <w:pPr>
              <w:spacing w:line="240" w:lineRule="auto"/>
              <w:ind w:firstLine="0"/>
              <w:jc w:val="left"/>
              <w:rPr>
                <w:color w:val="000000"/>
                <w:sz w:val="24"/>
                <w:szCs w:val="24"/>
              </w:rPr>
            </w:pPr>
            <w:r>
              <w:rPr>
                <w:color w:val="000000"/>
                <w:sz w:val="24"/>
                <w:szCs w:val="24"/>
              </w:rPr>
              <w:t>Увеличение резкости</w:t>
            </w:r>
          </w:p>
        </w:tc>
        <w:tc>
          <w:tcPr>
            <w:tcW w:w="1212" w:type="dxa"/>
            <w:vAlign w:val="center"/>
          </w:tcPr>
          <w:p w14:paraId="12D79183" w14:textId="77777777" w:rsidR="001628FD" w:rsidRDefault="00000000">
            <w:pPr>
              <w:spacing w:line="240" w:lineRule="auto"/>
              <w:ind w:firstLine="0"/>
              <w:jc w:val="center"/>
              <w:rPr>
                <w:color w:val="000000"/>
                <w:sz w:val="24"/>
                <w:szCs w:val="24"/>
              </w:rPr>
            </w:pPr>
            <w:r>
              <w:rPr>
                <w:color w:val="000000"/>
                <w:sz w:val="24"/>
                <w:szCs w:val="24"/>
              </w:rPr>
              <w:t>0.1851</w:t>
            </w:r>
          </w:p>
        </w:tc>
        <w:tc>
          <w:tcPr>
            <w:tcW w:w="841" w:type="dxa"/>
            <w:vAlign w:val="center"/>
          </w:tcPr>
          <w:p w14:paraId="72F61C96" w14:textId="77777777" w:rsidR="001628FD" w:rsidRDefault="00000000">
            <w:pPr>
              <w:spacing w:line="240" w:lineRule="auto"/>
              <w:ind w:firstLine="0"/>
              <w:jc w:val="center"/>
              <w:rPr>
                <w:color w:val="000000"/>
                <w:sz w:val="24"/>
                <w:szCs w:val="24"/>
              </w:rPr>
            </w:pPr>
            <w:r>
              <w:rPr>
                <w:color w:val="000000"/>
                <w:sz w:val="24"/>
                <w:szCs w:val="24"/>
              </w:rPr>
              <w:t>0.1612</w:t>
            </w:r>
          </w:p>
        </w:tc>
        <w:tc>
          <w:tcPr>
            <w:tcW w:w="841" w:type="dxa"/>
            <w:vAlign w:val="center"/>
          </w:tcPr>
          <w:p w14:paraId="66B3AA10" w14:textId="77777777" w:rsidR="001628FD" w:rsidRDefault="00000000">
            <w:pPr>
              <w:spacing w:line="240" w:lineRule="auto"/>
              <w:ind w:firstLine="0"/>
              <w:jc w:val="center"/>
              <w:rPr>
                <w:color w:val="000000"/>
                <w:sz w:val="24"/>
                <w:szCs w:val="24"/>
              </w:rPr>
            </w:pPr>
            <w:r>
              <w:rPr>
                <w:color w:val="000000"/>
                <w:sz w:val="24"/>
                <w:szCs w:val="24"/>
              </w:rPr>
              <w:t>0.1074</w:t>
            </w:r>
          </w:p>
        </w:tc>
        <w:tc>
          <w:tcPr>
            <w:tcW w:w="842" w:type="dxa"/>
            <w:vAlign w:val="center"/>
          </w:tcPr>
          <w:p w14:paraId="15902685" w14:textId="77777777" w:rsidR="001628FD" w:rsidRDefault="00000000">
            <w:pPr>
              <w:spacing w:line="240" w:lineRule="auto"/>
              <w:ind w:firstLine="0"/>
              <w:jc w:val="center"/>
              <w:rPr>
                <w:color w:val="000000"/>
                <w:sz w:val="24"/>
                <w:szCs w:val="24"/>
              </w:rPr>
            </w:pPr>
            <w:r>
              <w:rPr>
                <w:color w:val="000000"/>
                <w:sz w:val="24"/>
                <w:szCs w:val="24"/>
              </w:rPr>
              <w:t>0.1197</w:t>
            </w:r>
          </w:p>
        </w:tc>
        <w:tc>
          <w:tcPr>
            <w:tcW w:w="841" w:type="dxa"/>
            <w:vAlign w:val="center"/>
          </w:tcPr>
          <w:p w14:paraId="562275B6" w14:textId="77777777" w:rsidR="001628FD" w:rsidRDefault="00000000">
            <w:pPr>
              <w:spacing w:line="240" w:lineRule="auto"/>
              <w:ind w:firstLine="0"/>
              <w:jc w:val="center"/>
              <w:rPr>
                <w:color w:val="000000"/>
                <w:sz w:val="24"/>
                <w:szCs w:val="24"/>
              </w:rPr>
            </w:pPr>
            <w:r>
              <w:rPr>
                <w:color w:val="000000"/>
                <w:sz w:val="24"/>
                <w:szCs w:val="24"/>
              </w:rPr>
              <w:t>0.1914</w:t>
            </w:r>
          </w:p>
        </w:tc>
        <w:tc>
          <w:tcPr>
            <w:tcW w:w="841" w:type="dxa"/>
            <w:vAlign w:val="center"/>
          </w:tcPr>
          <w:p w14:paraId="030AA635" w14:textId="77777777" w:rsidR="001628FD" w:rsidRDefault="00000000">
            <w:pPr>
              <w:spacing w:line="240" w:lineRule="auto"/>
              <w:ind w:firstLine="0"/>
              <w:jc w:val="center"/>
              <w:rPr>
                <w:color w:val="000000"/>
                <w:sz w:val="24"/>
                <w:szCs w:val="24"/>
              </w:rPr>
            </w:pPr>
            <w:r>
              <w:rPr>
                <w:color w:val="000000"/>
                <w:sz w:val="24"/>
                <w:szCs w:val="24"/>
              </w:rPr>
              <w:t>0.1729</w:t>
            </w:r>
          </w:p>
        </w:tc>
        <w:tc>
          <w:tcPr>
            <w:tcW w:w="842" w:type="dxa"/>
            <w:vAlign w:val="center"/>
          </w:tcPr>
          <w:p w14:paraId="4A96DF9F" w14:textId="77777777" w:rsidR="001628FD" w:rsidRDefault="00000000">
            <w:pPr>
              <w:spacing w:line="240" w:lineRule="auto"/>
              <w:ind w:firstLine="0"/>
              <w:jc w:val="center"/>
              <w:rPr>
                <w:color w:val="000000"/>
                <w:sz w:val="24"/>
                <w:szCs w:val="24"/>
              </w:rPr>
            </w:pPr>
            <w:r>
              <w:rPr>
                <w:color w:val="000000"/>
                <w:sz w:val="24"/>
                <w:szCs w:val="24"/>
              </w:rPr>
              <w:t>0.2124</w:t>
            </w:r>
          </w:p>
        </w:tc>
        <w:tc>
          <w:tcPr>
            <w:tcW w:w="841" w:type="dxa"/>
            <w:vAlign w:val="center"/>
          </w:tcPr>
          <w:p w14:paraId="190DC297" w14:textId="77777777" w:rsidR="001628FD" w:rsidRDefault="00000000">
            <w:pPr>
              <w:spacing w:line="240" w:lineRule="auto"/>
              <w:ind w:firstLine="0"/>
              <w:jc w:val="center"/>
              <w:rPr>
                <w:color w:val="000000"/>
                <w:sz w:val="24"/>
                <w:szCs w:val="24"/>
              </w:rPr>
            </w:pPr>
            <w:r>
              <w:rPr>
                <w:color w:val="000000"/>
                <w:sz w:val="24"/>
                <w:szCs w:val="24"/>
              </w:rPr>
              <w:t>0.2090</w:t>
            </w:r>
          </w:p>
        </w:tc>
        <w:tc>
          <w:tcPr>
            <w:tcW w:w="842" w:type="dxa"/>
            <w:vAlign w:val="center"/>
          </w:tcPr>
          <w:p w14:paraId="3FEECD95" w14:textId="77777777" w:rsidR="001628FD" w:rsidRDefault="00000000">
            <w:pPr>
              <w:spacing w:line="240" w:lineRule="auto"/>
              <w:ind w:firstLine="0"/>
              <w:jc w:val="center"/>
              <w:rPr>
                <w:color w:val="000000"/>
                <w:sz w:val="24"/>
                <w:szCs w:val="24"/>
              </w:rPr>
            </w:pPr>
            <w:r>
              <w:rPr>
                <w:color w:val="000000"/>
                <w:sz w:val="24"/>
                <w:szCs w:val="24"/>
              </w:rPr>
              <w:t>0.3057</w:t>
            </w:r>
          </w:p>
        </w:tc>
      </w:tr>
      <w:tr w:rsidR="001628FD" w14:paraId="03179C59" w14:textId="77777777">
        <w:trPr>
          <w:jc w:val="center"/>
        </w:trPr>
        <w:tc>
          <w:tcPr>
            <w:tcW w:w="1402" w:type="dxa"/>
            <w:tcMar>
              <w:top w:w="15" w:type="dxa"/>
              <w:left w:w="0" w:type="dxa"/>
              <w:bottom w:w="15" w:type="dxa"/>
              <w:right w:w="15" w:type="dxa"/>
            </w:tcMar>
            <w:vAlign w:val="center"/>
          </w:tcPr>
          <w:p w14:paraId="22542BB5" w14:textId="77777777" w:rsidR="001628FD" w:rsidRDefault="00000000">
            <w:pPr>
              <w:spacing w:line="240" w:lineRule="auto"/>
              <w:ind w:firstLine="0"/>
              <w:jc w:val="left"/>
              <w:rPr>
                <w:color w:val="000000"/>
                <w:sz w:val="24"/>
                <w:szCs w:val="24"/>
              </w:rPr>
            </w:pPr>
            <w:proofErr w:type="spellStart"/>
            <w:r>
              <w:rPr>
                <w:color w:val="000000"/>
                <w:sz w:val="24"/>
                <w:szCs w:val="24"/>
              </w:rPr>
              <w:t>Оцу</w:t>
            </w:r>
            <w:proofErr w:type="spellEnd"/>
            <w:r>
              <w:rPr>
                <w:color w:val="000000"/>
                <w:sz w:val="24"/>
                <w:szCs w:val="24"/>
              </w:rPr>
              <w:t xml:space="preserve"> + Морф. обработка </w:t>
            </w:r>
          </w:p>
        </w:tc>
        <w:tc>
          <w:tcPr>
            <w:tcW w:w="1212" w:type="dxa"/>
            <w:vAlign w:val="center"/>
          </w:tcPr>
          <w:p w14:paraId="121D893C" w14:textId="77777777" w:rsidR="001628FD" w:rsidRDefault="00000000">
            <w:pPr>
              <w:spacing w:line="240" w:lineRule="auto"/>
              <w:ind w:firstLine="0"/>
              <w:jc w:val="center"/>
              <w:rPr>
                <w:color w:val="000000"/>
                <w:sz w:val="24"/>
                <w:szCs w:val="24"/>
              </w:rPr>
            </w:pPr>
            <w:r>
              <w:rPr>
                <w:color w:val="000000"/>
                <w:sz w:val="24"/>
                <w:szCs w:val="24"/>
              </w:rPr>
              <w:t>0.0589</w:t>
            </w:r>
          </w:p>
        </w:tc>
        <w:tc>
          <w:tcPr>
            <w:tcW w:w="841" w:type="dxa"/>
            <w:vAlign w:val="center"/>
          </w:tcPr>
          <w:p w14:paraId="12268B68" w14:textId="77777777" w:rsidR="001628FD" w:rsidRDefault="00000000">
            <w:pPr>
              <w:spacing w:line="240" w:lineRule="auto"/>
              <w:ind w:firstLine="0"/>
              <w:jc w:val="center"/>
              <w:rPr>
                <w:color w:val="000000"/>
                <w:sz w:val="24"/>
                <w:szCs w:val="24"/>
              </w:rPr>
            </w:pPr>
            <w:r>
              <w:rPr>
                <w:color w:val="000000"/>
                <w:sz w:val="24"/>
                <w:szCs w:val="24"/>
              </w:rPr>
              <w:t>0.0214</w:t>
            </w:r>
          </w:p>
        </w:tc>
        <w:tc>
          <w:tcPr>
            <w:tcW w:w="841" w:type="dxa"/>
            <w:vAlign w:val="center"/>
          </w:tcPr>
          <w:p w14:paraId="6BBEC8A1" w14:textId="77777777" w:rsidR="001628FD" w:rsidRDefault="00000000">
            <w:pPr>
              <w:spacing w:line="240" w:lineRule="auto"/>
              <w:ind w:firstLine="0"/>
              <w:jc w:val="center"/>
              <w:rPr>
                <w:color w:val="000000"/>
                <w:sz w:val="24"/>
                <w:szCs w:val="24"/>
              </w:rPr>
            </w:pPr>
            <w:r>
              <w:rPr>
                <w:color w:val="000000"/>
                <w:sz w:val="24"/>
                <w:szCs w:val="24"/>
              </w:rPr>
              <w:t>0.0231</w:t>
            </w:r>
          </w:p>
        </w:tc>
        <w:tc>
          <w:tcPr>
            <w:tcW w:w="842" w:type="dxa"/>
            <w:vAlign w:val="center"/>
          </w:tcPr>
          <w:p w14:paraId="1123BD01" w14:textId="77777777" w:rsidR="001628FD" w:rsidRDefault="00000000">
            <w:pPr>
              <w:spacing w:line="240" w:lineRule="auto"/>
              <w:ind w:firstLine="0"/>
              <w:jc w:val="center"/>
              <w:rPr>
                <w:color w:val="000000"/>
                <w:sz w:val="24"/>
                <w:szCs w:val="24"/>
              </w:rPr>
            </w:pPr>
            <w:r>
              <w:rPr>
                <w:color w:val="000000"/>
                <w:sz w:val="24"/>
                <w:szCs w:val="24"/>
              </w:rPr>
              <w:t>0.0216</w:t>
            </w:r>
          </w:p>
        </w:tc>
        <w:tc>
          <w:tcPr>
            <w:tcW w:w="841" w:type="dxa"/>
            <w:vAlign w:val="center"/>
          </w:tcPr>
          <w:p w14:paraId="23169439" w14:textId="77777777" w:rsidR="001628FD" w:rsidRDefault="00000000">
            <w:pPr>
              <w:spacing w:line="240" w:lineRule="auto"/>
              <w:ind w:firstLine="0"/>
              <w:jc w:val="center"/>
              <w:rPr>
                <w:color w:val="000000"/>
                <w:sz w:val="24"/>
                <w:szCs w:val="24"/>
              </w:rPr>
            </w:pPr>
            <w:r>
              <w:rPr>
                <w:color w:val="000000"/>
                <w:sz w:val="24"/>
                <w:szCs w:val="24"/>
              </w:rPr>
              <w:t>0.0359</w:t>
            </w:r>
          </w:p>
        </w:tc>
        <w:tc>
          <w:tcPr>
            <w:tcW w:w="841" w:type="dxa"/>
            <w:vAlign w:val="center"/>
          </w:tcPr>
          <w:p w14:paraId="344125C6" w14:textId="77777777" w:rsidR="001628FD" w:rsidRDefault="00000000">
            <w:pPr>
              <w:spacing w:line="240" w:lineRule="auto"/>
              <w:ind w:firstLine="0"/>
              <w:jc w:val="center"/>
              <w:rPr>
                <w:color w:val="000000"/>
                <w:sz w:val="24"/>
                <w:szCs w:val="24"/>
              </w:rPr>
            </w:pPr>
            <w:r>
              <w:rPr>
                <w:color w:val="000000"/>
                <w:sz w:val="24"/>
                <w:szCs w:val="24"/>
              </w:rPr>
              <w:t>0.0636</w:t>
            </w:r>
          </w:p>
        </w:tc>
        <w:tc>
          <w:tcPr>
            <w:tcW w:w="842" w:type="dxa"/>
            <w:vAlign w:val="center"/>
          </w:tcPr>
          <w:p w14:paraId="4252F951" w14:textId="77777777" w:rsidR="001628FD" w:rsidRDefault="00000000">
            <w:pPr>
              <w:spacing w:line="240" w:lineRule="auto"/>
              <w:ind w:firstLine="0"/>
              <w:jc w:val="center"/>
              <w:rPr>
                <w:color w:val="000000"/>
                <w:sz w:val="24"/>
                <w:szCs w:val="24"/>
              </w:rPr>
            </w:pPr>
            <w:r>
              <w:rPr>
                <w:color w:val="000000"/>
                <w:sz w:val="24"/>
                <w:szCs w:val="24"/>
              </w:rPr>
              <w:t>0.0963</w:t>
            </w:r>
          </w:p>
        </w:tc>
        <w:tc>
          <w:tcPr>
            <w:tcW w:w="841" w:type="dxa"/>
            <w:vAlign w:val="center"/>
          </w:tcPr>
          <w:p w14:paraId="043370D8" w14:textId="77777777" w:rsidR="001628FD" w:rsidRDefault="00000000">
            <w:pPr>
              <w:spacing w:line="240" w:lineRule="auto"/>
              <w:ind w:firstLine="0"/>
              <w:jc w:val="center"/>
              <w:rPr>
                <w:color w:val="000000"/>
                <w:sz w:val="24"/>
                <w:szCs w:val="24"/>
              </w:rPr>
            </w:pPr>
            <w:r>
              <w:rPr>
                <w:color w:val="000000"/>
                <w:sz w:val="24"/>
                <w:szCs w:val="24"/>
              </w:rPr>
              <w:t>0.0887</w:t>
            </w:r>
          </w:p>
        </w:tc>
        <w:tc>
          <w:tcPr>
            <w:tcW w:w="842" w:type="dxa"/>
            <w:vAlign w:val="center"/>
          </w:tcPr>
          <w:p w14:paraId="447CCED5" w14:textId="77777777" w:rsidR="001628FD" w:rsidRDefault="00000000">
            <w:pPr>
              <w:spacing w:line="240" w:lineRule="auto"/>
              <w:ind w:firstLine="0"/>
              <w:jc w:val="center"/>
              <w:rPr>
                <w:color w:val="000000"/>
                <w:sz w:val="24"/>
                <w:szCs w:val="24"/>
              </w:rPr>
            </w:pPr>
            <w:r>
              <w:rPr>
                <w:color w:val="000000"/>
                <w:sz w:val="24"/>
                <w:szCs w:val="24"/>
              </w:rPr>
              <w:t>0.1207</w:t>
            </w:r>
          </w:p>
        </w:tc>
      </w:tr>
      <w:tr w:rsidR="001628FD" w14:paraId="1E090237" w14:textId="77777777">
        <w:trPr>
          <w:jc w:val="center"/>
        </w:trPr>
        <w:tc>
          <w:tcPr>
            <w:tcW w:w="1402" w:type="dxa"/>
            <w:tcMar>
              <w:top w:w="15" w:type="dxa"/>
              <w:left w:w="0" w:type="dxa"/>
              <w:bottom w:w="15" w:type="dxa"/>
              <w:right w:w="15" w:type="dxa"/>
            </w:tcMar>
            <w:vAlign w:val="center"/>
          </w:tcPr>
          <w:p w14:paraId="3BD5A314" w14:textId="77777777" w:rsidR="001628FD" w:rsidRDefault="00000000">
            <w:pPr>
              <w:spacing w:line="240" w:lineRule="auto"/>
              <w:ind w:firstLine="0"/>
              <w:jc w:val="left"/>
              <w:rPr>
                <w:color w:val="000000"/>
                <w:sz w:val="24"/>
                <w:szCs w:val="24"/>
              </w:rPr>
            </w:pPr>
            <w:r>
              <w:rPr>
                <w:color w:val="000000"/>
                <w:sz w:val="24"/>
                <w:szCs w:val="24"/>
              </w:rPr>
              <w:t xml:space="preserve">Комбинированный метод: </w:t>
            </w:r>
            <w:proofErr w:type="spellStart"/>
            <w:r>
              <w:rPr>
                <w:color w:val="000000"/>
                <w:sz w:val="24"/>
                <w:szCs w:val="24"/>
              </w:rPr>
              <w:t>Gaussian</w:t>
            </w:r>
            <w:proofErr w:type="spellEnd"/>
            <w:r>
              <w:rPr>
                <w:color w:val="000000"/>
                <w:sz w:val="24"/>
                <w:szCs w:val="24"/>
              </w:rPr>
              <w:t xml:space="preserve"> </w:t>
            </w:r>
            <w:proofErr w:type="spellStart"/>
            <w:r>
              <w:rPr>
                <w:color w:val="000000"/>
                <w:sz w:val="24"/>
                <w:szCs w:val="24"/>
              </w:rPr>
              <w:lastRenderedPageBreak/>
              <w:t>blur</w:t>
            </w:r>
            <w:proofErr w:type="spellEnd"/>
            <w:r>
              <w:rPr>
                <w:color w:val="000000"/>
                <w:sz w:val="24"/>
                <w:szCs w:val="24"/>
              </w:rPr>
              <w:t xml:space="preserve">+ </w:t>
            </w:r>
            <w:proofErr w:type="spellStart"/>
            <w:r>
              <w:rPr>
                <w:color w:val="000000"/>
                <w:sz w:val="24"/>
                <w:szCs w:val="24"/>
              </w:rPr>
              <w:t>Otsu</w:t>
            </w:r>
            <w:proofErr w:type="spellEnd"/>
            <w:r>
              <w:rPr>
                <w:color w:val="000000"/>
                <w:sz w:val="24"/>
                <w:szCs w:val="24"/>
              </w:rPr>
              <w:t xml:space="preserve"> + </w:t>
            </w:r>
            <w:proofErr w:type="spellStart"/>
            <w:r>
              <w:rPr>
                <w:color w:val="000000"/>
                <w:sz w:val="24"/>
                <w:szCs w:val="24"/>
              </w:rPr>
              <w:t>Sauvola</w:t>
            </w:r>
            <w:proofErr w:type="spellEnd"/>
          </w:p>
        </w:tc>
        <w:tc>
          <w:tcPr>
            <w:tcW w:w="1212" w:type="dxa"/>
            <w:vAlign w:val="center"/>
          </w:tcPr>
          <w:p w14:paraId="0DDDF835" w14:textId="77777777" w:rsidR="001628FD" w:rsidRDefault="00000000">
            <w:pPr>
              <w:spacing w:line="240" w:lineRule="auto"/>
              <w:ind w:firstLine="0"/>
              <w:jc w:val="center"/>
              <w:rPr>
                <w:color w:val="000000"/>
                <w:sz w:val="24"/>
                <w:szCs w:val="24"/>
              </w:rPr>
            </w:pPr>
            <w:r>
              <w:rPr>
                <w:color w:val="000000"/>
                <w:sz w:val="24"/>
                <w:szCs w:val="24"/>
              </w:rPr>
              <w:lastRenderedPageBreak/>
              <w:t>0.0852</w:t>
            </w:r>
          </w:p>
        </w:tc>
        <w:tc>
          <w:tcPr>
            <w:tcW w:w="841" w:type="dxa"/>
            <w:vAlign w:val="center"/>
          </w:tcPr>
          <w:p w14:paraId="1787CDBE" w14:textId="77777777" w:rsidR="001628FD" w:rsidRDefault="00000000">
            <w:pPr>
              <w:spacing w:line="240" w:lineRule="auto"/>
              <w:ind w:firstLine="0"/>
              <w:jc w:val="center"/>
              <w:rPr>
                <w:color w:val="000000"/>
                <w:sz w:val="24"/>
                <w:szCs w:val="24"/>
              </w:rPr>
            </w:pPr>
            <w:r>
              <w:rPr>
                <w:color w:val="000000"/>
                <w:sz w:val="24"/>
                <w:szCs w:val="24"/>
              </w:rPr>
              <w:t>0.0353</w:t>
            </w:r>
          </w:p>
        </w:tc>
        <w:tc>
          <w:tcPr>
            <w:tcW w:w="841" w:type="dxa"/>
            <w:vAlign w:val="center"/>
          </w:tcPr>
          <w:p w14:paraId="4FECA63F" w14:textId="77777777" w:rsidR="001628FD" w:rsidRDefault="00000000">
            <w:pPr>
              <w:spacing w:line="240" w:lineRule="auto"/>
              <w:ind w:firstLine="0"/>
              <w:jc w:val="center"/>
              <w:rPr>
                <w:color w:val="000000"/>
                <w:sz w:val="24"/>
                <w:szCs w:val="24"/>
              </w:rPr>
            </w:pPr>
            <w:r>
              <w:rPr>
                <w:color w:val="000000"/>
                <w:sz w:val="24"/>
                <w:szCs w:val="24"/>
              </w:rPr>
              <w:t>0.0310</w:t>
            </w:r>
          </w:p>
        </w:tc>
        <w:tc>
          <w:tcPr>
            <w:tcW w:w="842" w:type="dxa"/>
            <w:vAlign w:val="center"/>
          </w:tcPr>
          <w:p w14:paraId="44B2AFE1" w14:textId="77777777" w:rsidR="001628FD" w:rsidRDefault="00000000">
            <w:pPr>
              <w:spacing w:line="240" w:lineRule="auto"/>
              <w:ind w:firstLine="0"/>
              <w:jc w:val="center"/>
              <w:rPr>
                <w:color w:val="000000"/>
                <w:sz w:val="24"/>
                <w:szCs w:val="24"/>
              </w:rPr>
            </w:pPr>
            <w:r>
              <w:rPr>
                <w:color w:val="000000"/>
                <w:sz w:val="24"/>
                <w:szCs w:val="24"/>
              </w:rPr>
              <w:t>0.0370</w:t>
            </w:r>
          </w:p>
        </w:tc>
        <w:tc>
          <w:tcPr>
            <w:tcW w:w="841" w:type="dxa"/>
            <w:vAlign w:val="center"/>
          </w:tcPr>
          <w:p w14:paraId="16122149" w14:textId="77777777" w:rsidR="001628FD" w:rsidRDefault="00000000">
            <w:pPr>
              <w:spacing w:line="240" w:lineRule="auto"/>
              <w:ind w:firstLine="0"/>
              <w:jc w:val="center"/>
              <w:rPr>
                <w:color w:val="000000"/>
                <w:sz w:val="24"/>
                <w:szCs w:val="24"/>
              </w:rPr>
            </w:pPr>
            <w:r>
              <w:rPr>
                <w:color w:val="000000"/>
                <w:sz w:val="24"/>
                <w:szCs w:val="24"/>
              </w:rPr>
              <w:t>0.0643</w:t>
            </w:r>
          </w:p>
        </w:tc>
        <w:tc>
          <w:tcPr>
            <w:tcW w:w="841" w:type="dxa"/>
            <w:vAlign w:val="center"/>
          </w:tcPr>
          <w:p w14:paraId="50939921" w14:textId="77777777" w:rsidR="001628FD" w:rsidRDefault="00000000">
            <w:pPr>
              <w:spacing w:line="240" w:lineRule="auto"/>
              <w:ind w:firstLine="0"/>
              <w:jc w:val="center"/>
              <w:rPr>
                <w:color w:val="000000"/>
                <w:sz w:val="24"/>
                <w:szCs w:val="24"/>
              </w:rPr>
            </w:pPr>
            <w:r>
              <w:rPr>
                <w:color w:val="000000"/>
                <w:sz w:val="24"/>
                <w:szCs w:val="24"/>
              </w:rPr>
              <w:t>0.0614</w:t>
            </w:r>
          </w:p>
        </w:tc>
        <w:tc>
          <w:tcPr>
            <w:tcW w:w="842" w:type="dxa"/>
            <w:vAlign w:val="center"/>
          </w:tcPr>
          <w:p w14:paraId="496655E3" w14:textId="77777777" w:rsidR="001628FD" w:rsidRDefault="00000000">
            <w:pPr>
              <w:spacing w:line="240" w:lineRule="auto"/>
              <w:ind w:firstLine="0"/>
              <w:jc w:val="center"/>
              <w:rPr>
                <w:color w:val="000000"/>
                <w:sz w:val="24"/>
                <w:szCs w:val="24"/>
              </w:rPr>
            </w:pPr>
            <w:r>
              <w:rPr>
                <w:color w:val="000000"/>
                <w:sz w:val="24"/>
                <w:szCs w:val="24"/>
              </w:rPr>
              <w:t>0.1651</w:t>
            </w:r>
          </w:p>
        </w:tc>
        <w:tc>
          <w:tcPr>
            <w:tcW w:w="841" w:type="dxa"/>
            <w:vAlign w:val="center"/>
          </w:tcPr>
          <w:p w14:paraId="75F9C991" w14:textId="77777777" w:rsidR="001628FD" w:rsidRDefault="00000000">
            <w:pPr>
              <w:spacing w:line="240" w:lineRule="auto"/>
              <w:ind w:firstLine="0"/>
              <w:jc w:val="center"/>
              <w:rPr>
                <w:color w:val="000000"/>
                <w:sz w:val="24"/>
                <w:szCs w:val="24"/>
              </w:rPr>
            </w:pPr>
            <w:r>
              <w:rPr>
                <w:color w:val="000000"/>
                <w:sz w:val="24"/>
                <w:szCs w:val="24"/>
              </w:rPr>
              <w:t>0.1010</w:t>
            </w:r>
          </w:p>
        </w:tc>
        <w:tc>
          <w:tcPr>
            <w:tcW w:w="842" w:type="dxa"/>
            <w:vAlign w:val="center"/>
          </w:tcPr>
          <w:p w14:paraId="0AB6B34B" w14:textId="77777777" w:rsidR="001628FD" w:rsidRDefault="00000000">
            <w:pPr>
              <w:spacing w:line="240" w:lineRule="auto"/>
              <w:ind w:firstLine="0"/>
              <w:jc w:val="center"/>
              <w:rPr>
                <w:color w:val="000000"/>
                <w:sz w:val="24"/>
                <w:szCs w:val="24"/>
              </w:rPr>
            </w:pPr>
            <w:r>
              <w:rPr>
                <w:color w:val="000000"/>
                <w:sz w:val="24"/>
                <w:szCs w:val="24"/>
              </w:rPr>
              <w:t>0.1845</w:t>
            </w:r>
          </w:p>
        </w:tc>
      </w:tr>
    </w:tbl>
    <w:p w14:paraId="5AA6B3C6" w14:textId="77777777" w:rsidR="001628FD" w:rsidRDefault="001628FD">
      <w:pPr>
        <w:rPr>
          <w:color w:val="000000"/>
        </w:rPr>
      </w:pPr>
    </w:p>
    <w:p w14:paraId="484B8AD2" w14:textId="77777777" w:rsidR="001628FD" w:rsidRDefault="00000000">
      <w:pPr>
        <w:rPr>
          <w:color w:val="000000"/>
        </w:rPr>
      </w:pPr>
      <w:r>
        <w:rPr>
          <w:color w:val="000000"/>
        </w:rPr>
        <w:t xml:space="preserve">Сравнительный анализ различных методов предобработки выявил устойчивую тенденцию к ухудшению качества распознавания при использовании агрессивных преобразований изображений. Особенно показательными являются результаты адаптивной бинаризации, демонстрирующие сильное снижение точности (средний CER 0.9558), что полностью согласуется с техническими предупреждениями разработчиков </w:t>
      </w:r>
      <w:proofErr w:type="spellStart"/>
      <w:r>
        <w:rPr>
          <w:color w:val="000000"/>
        </w:rPr>
        <w:t>Tesseract</w:t>
      </w:r>
      <w:proofErr w:type="spellEnd"/>
      <w:r>
        <w:rPr>
          <w:color w:val="000000"/>
        </w:rPr>
        <w:t>. Аналогичная ситуация наблюдается при применении медианного фильтра 5×5 (CER 0.4434) и операций увеличения резкости (CER 0.1851).</w:t>
      </w:r>
    </w:p>
    <w:p w14:paraId="1519769B" w14:textId="77777777" w:rsidR="001628FD" w:rsidRDefault="00000000">
      <w:pPr>
        <w:rPr>
          <w:color w:val="000000"/>
        </w:rPr>
      </w:pPr>
      <w:r>
        <w:rPr>
          <w:color w:val="000000"/>
        </w:rPr>
        <w:t xml:space="preserve">Экспериментальная часть работы показала, что </w:t>
      </w:r>
      <w:proofErr w:type="spellStart"/>
      <w:r>
        <w:rPr>
          <w:color w:val="000000"/>
        </w:rPr>
        <w:t>Tesseract</w:t>
      </w:r>
      <w:proofErr w:type="spellEnd"/>
      <w:r>
        <w:rPr>
          <w:color w:val="000000"/>
        </w:rPr>
        <w:t xml:space="preserve"> 5.0 демонстрирует высокую эффективность при работе со структурированными печатными текстами, что подтверждается средним значением метрики CER на уровне 0.0569. Особенно точные результаты были получены для стандартизированных полей документов, таких как "</w:t>
      </w:r>
      <w:proofErr w:type="spellStart"/>
      <w:r>
        <w:rPr>
          <w:color w:val="000000"/>
        </w:rPr>
        <w:t>course_topic</w:t>
      </w:r>
      <w:proofErr w:type="spellEnd"/>
      <w:r>
        <w:rPr>
          <w:color w:val="000000"/>
        </w:rPr>
        <w:t>" (CER 0.0218) и "</w:t>
      </w:r>
      <w:proofErr w:type="spellStart"/>
      <w:r>
        <w:rPr>
          <w:color w:val="000000"/>
        </w:rPr>
        <w:t>organization</w:t>
      </w:r>
      <w:proofErr w:type="spellEnd"/>
      <w:r>
        <w:rPr>
          <w:color w:val="000000"/>
        </w:rPr>
        <w:t xml:space="preserve">" (CER 0.0237). Это объясняется архитектурными особенностями LSTM-модели, которая оптимально адаптирована для анализа четких печатных символов с предсказуемым начертанием. </w:t>
      </w:r>
    </w:p>
    <w:p w14:paraId="0CE7C365" w14:textId="77777777" w:rsidR="001628FD" w:rsidRDefault="00000000">
      <w:pPr>
        <w:rPr>
          <w:color w:val="000000"/>
        </w:rPr>
      </w:pPr>
      <w:r>
        <w:rPr>
          <w:color w:val="000000"/>
        </w:rPr>
        <w:t xml:space="preserve">Однако анализ выявил и существенные ограничения </w:t>
      </w:r>
      <w:proofErr w:type="spellStart"/>
      <w:r>
        <w:rPr>
          <w:color w:val="000000"/>
        </w:rPr>
        <w:t>Tesseract</w:t>
      </w:r>
      <w:proofErr w:type="spellEnd"/>
      <w:r>
        <w:rPr>
          <w:color w:val="000000"/>
        </w:rPr>
        <w:t xml:space="preserve"> 5.0. Наибольшие трудности возникли при обработке документов с нестандартными условиями: текстом на сложном фоне (CER 0.3), </w:t>
      </w:r>
      <w:proofErr w:type="spellStart"/>
      <w:r>
        <w:rPr>
          <w:color w:val="000000"/>
        </w:rPr>
        <w:t>низкоконтрастных</w:t>
      </w:r>
      <w:proofErr w:type="spellEnd"/>
      <w:r>
        <w:rPr>
          <w:color w:val="000000"/>
        </w:rPr>
        <w:t xml:space="preserve"> изображениях (CER 0.35) и участках, перекрытых печатями (CER 0.5). Особенно проблематичным оказалось распознавание рукописных элементов, где значение CER достигло 0.6, что указывает на принципиальные ограничения алгоритма, изначально ориентированного на печатные шрифты.</w:t>
      </w:r>
    </w:p>
    <w:p w14:paraId="323FBE2D" w14:textId="77777777" w:rsidR="001628FD" w:rsidRDefault="00000000">
      <w:pPr>
        <w:rPr>
          <w:color w:val="000000"/>
        </w:rPr>
      </w:pPr>
      <w:r>
        <w:rPr>
          <w:color w:val="000000"/>
        </w:rPr>
        <w:t xml:space="preserve">На следующем этапе исследования была проведена экспериментальная оценка библиотеки </w:t>
      </w:r>
      <w:proofErr w:type="spellStart"/>
      <w:r>
        <w:rPr>
          <w:color w:val="000000"/>
        </w:rPr>
        <w:t>EasyOCR</w:t>
      </w:r>
      <w:proofErr w:type="spellEnd"/>
      <w:r>
        <w:rPr>
          <w:color w:val="000000"/>
        </w:rPr>
        <w:t xml:space="preserve">, основанной на глубоких нейронных сетях, с </w:t>
      </w:r>
      <w:r>
        <w:rPr>
          <w:color w:val="000000"/>
        </w:rPr>
        <w:lastRenderedPageBreak/>
        <w:t xml:space="preserve">целью сравнения её эффективности с ранее протестированным решением </w:t>
      </w:r>
      <w:proofErr w:type="spellStart"/>
      <w:r>
        <w:rPr>
          <w:color w:val="000000"/>
        </w:rPr>
        <w:t>Tesseract</w:t>
      </w:r>
      <w:proofErr w:type="spellEnd"/>
      <w:r>
        <w:rPr>
          <w:color w:val="000000"/>
        </w:rPr>
        <w:t xml:space="preserve"> 5.5.0. Исходный код тестирования, включающий настройку параметров </w:t>
      </w:r>
      <w:proofErr w:type="spellStart"/>
      <w:r>
        <w:rPr>
          <w:color w:val="000000"/>
        </w:rPr>
        <w:t>EasyOCR</w:t>
      </w:r>
      <w:proofErr w:type="spellEnd"/>
      <w:r>
        <w:rPr>
          <w:color w:val="000000"/>
        </w:rPr>
        <w:t xml:space="preserve">, загрузку тестовых изображений и расчет метрик точности, представлен в </w:t>
      </w:r>
      <w:proofErr w:type="spellStart"/>
      <w:r>
        <w:rPr>
          <w:color w:val="000000"/>
        </w:rPr>
        <w:t>Jupyter</w:t>
      </w:r>
      <w:proofErr w:type="spellEnd"/>
      <w:r>
        <w:rPr>
          <w:color w:val="000000"/>
        </w:rPr>
        <w:t xml:space="preserve">-ноутбуке </w:t>
      </w:r>
      <w:proofErr w:type="spellStart"/>
      <w:r>
        <w:rPr>
          <w:rFonts w:ascii="Courier New" w:eastAsia="Courier New" w:hAnsi="Courier New" w:cs="Courier New"/>
          <w:color w:val="000000"/>
        </w:rPr>
        <w:t>EasyOCR_</w:t>
      </w:r>
      <w:proofErr w:type="gramStart"/>
      <w:r>
        <w:rPr>
          <w:rFonts w:ascii="Courier New" w:eastAsia="Courier New" w:hAnsi="Courier New" w:cs="Courier New"/>
          <w:color w:val="000000"/>
        </w:rPr>
        <w:t>exp.ipynb</w:t>
      </w:r>
      <w:proofErr w:type="spellEnd"/>
      <w:proofErr w:type="gramEnd"/>
      <w:r>
        <w:rPr>
          <w:color w:val="000000"/>
        </w:rPr>
        <w:t xml:space="preserve"> (Приложение А).</w:t>
      </w:r>
    </w:p>
    <w:p w14:paraId="526F9EEF" w14:textId="77777777" w:rsidR="001628FD" w:rsidRDefault="00000000">
      <w:pPr>
        <w:rPr>
          <w:color w:val="000000"/>
        </w:rPr>
      </w:pPr>
      <w:r>
        <w:rPr>
          <w:color w:val="000000"/>
        </w:rPr>
        <w:t xml:space="preserve">Для обеспечения объективности сравнения использовалась та же тестовая выборка, включающая 115 изображений документов, а также метрика CER, позволяющая количественно оценить точность распознавания на уровне символов. Важно отметить, что </w:t>
      </w:r>
      <w:proofErr w:type="spellStart"/>
      <w:r>
        <w:rPr>
          <w:color w:val="000000"/>
        </w:rPr>
        <w:t>EasyOCR</w:t>
      </w:r>
      <w:proofErr w:type="spellEnd"/>
      <w:r>
        <w:rPr>
          <w:color w:val="000000"/>
        </w:rPr>
        <w:t xml:space="preserve">, в отличие от </w:t>
      </w:r>
      <w:proofErr w:type="spellStart"/>
      <w:r>
        <w:rPr>
          <w:color w:val="000000"/>
        </w:rPr>
        <w:t>Tesseract</w:t>
      </w:r>
      <w:proofErr w:type="spellEnd"/>
      <w:r>
        <w:rPr>
          <w:color w:val="000000"/>
        </w:rPr>
        <w:t xml:space="preserve">, изначально ориентирован на работу с зашумлёнными и нестандартными изображениями благодаря применению комбинации </w:t>
      </w:r>
      <w:proofErr w:type="spellStart"/>
      <w:r>
        <w:rPr>
          <w:color w:val="000000"/>
        </w:rPr>
        <w:t>свёрточных</w:t>
      </w:r>
      <w:proofErr w:type="spellEnd"/>
      <w:r>
        <w:rPr>
          <w:color w:val="000000"/>
        </w:rPr>
        <w:t xml:space="preserve"> (CNN) и рекуррентных (RNN) нейронных сетей. Это теоретически обеспечивает более высокую адаптивность к вариативности входных данных.</w:t>
      </w:r>
    </w:p>
    <w:p w14:paraId="1F3127D2" w14:textId="77777777" w:rsidR="001628FD" w:rsidRDefault="00000000">
      <w:pPr>
        <w:rPr>
          <w:color w:val="000000"/>
        </w:rPr>
      </w:pPr>
      <w:r>
        <w:rPr>
          <w:color w:val="000000"/>
        </w:rPr>
        <w:t xml:space="preserve">Результаты экспериментального исследования библиотеки </w:t>
      </w:r>
      <w:proofErr w:type="spellStart"/>
      <w:r>
        <w:rPr>
          <w:color w:val="000000"/>
        </w:rPr>
        <w:t>EasyOCR</w:t>
      </w:r>
      <w:proofErr w:type="spellEnd"/>
      <w:r>
        <w:rPr>
          <w:color w:val="000000"/>
        </w:rPr>
        <w:t xml:space="preserve"> (табл. 12) показали, что средний показатель CER без предварительной обработки изображений составил 0.0801, что несколько выше, чем у </w:t>
      </w:r>
      <w:proofErr w:type="spellStart"/>
      <w:r>
        <w:rPr>
          <w:color w:val="000000"/>
        </w:rPr>
        <w:t>Tesseract</w:t>
      </w:r>
      <w:proofErr w:type="spellEnd"/>
      <w:r>
        <w:rPr>
          <w:color w:val="000000"/>
        </w:rPr>
        <w:t xml:space="preserve"> (0.0569). Однако важно отметить, что </w:t>
      </w:r>
      <w:proofErr w:type="spellStart"/>
      <w:r>
        <w:rPr>
          <w:color w:val="000000"/>
        </w:rPr>
        <w:t>EasyOCR</w:t>
      </w:r>
      <w:proofErr w:type="spellEnd"/>
      <w:r>
        <w:rPr>
          <w:color w:val="000000"/>
        </w:rPr>
        <w:t xml:space="preserve"> продемонстрировал лучшую устойчивость к сложным условиям, таким как </w:t>
      </w:r>
      <w:proofErr w:type="spellStart"/>
      <w:r>
        <w:rPr>
          <w:color w:val="000000"/>
        </w:rPr>
        <w:t>низкоконтрастные</w:t>
      </w:r>
      <w:proofErr w:type="spellEnd"/>
      <w:r>
        <w:rPr>
          <w:color w:val="000000"/>
        </w:rPr>
        <w:t xml:space="preserve"> изображения (CER 0.0655 для поля </w:t>
      </w:r>
      <w:proofErr w:type="spellStart"/>
      <w:r>
        <w:rPr>
          <w:color w:val="000000"/>
        </w:rPr>
        <w:t>registration_number</w:t>
      </w:r>
      <w:proofErr w:type="spellEnd"/>
      <w:r>
        <w:rPr>
          <w:color w:val="000000"/>
        </w:rPr>
        <w:t xml:space="preserve">) и тексты, перекрытые печатями (CER 0.0658 для поля </w:t>
      </w:r>
      <w:proofErr w:type="spellStart"/>
      <w:r>
        <w:rPr>
          <w:color w:val="000000"/>
        </w:rPr>
        <w:t>city</w:t>
      </w:r>
      <w:proofErr w:type="spellEnd"/>
      <w:r>
        <w:rPr>
          <w:color w:val="000000"/>
        </w:rPr>
        <w:t>). Это подтверждает теоретическое преимущество нейросетевого подхода, основанного на CNN и RNN, в обработке зашумлённых и нестандартных данных.</w:t>
      </w:r>
    </w:p>
    <w:p w14:paraId="3BD15378" w14:textId="77777777" w:rsidR="001628FD" w:rsidRDefault="001628FD">
      <w:pPr>
        <w:rPr>
          <w:color w:val="000000"/>
        </w:rPr>
      </w:pPr>
    </w:p>
    <w:p w14:paraId="687BF490" w14:textId="77777777" w:rsidR="001628FD" w:rsidRDefault="00000000">
      <w:pPr>
        <w:spacing w:after="160" w:line="240" w:lineRule="auto"/>
        <w:ind w:firstLine="0"/>
        <w:jc w:val="left"/>
        <w:rPr>
          <w:color w:val="000000"/>
        </w:rPr>
      </w:pPr>
      <w:r>
        <w:rPr>
          <w:color w:val="000000"/>
        </w:rPr>
        <w:t xml:space="preserve">Таблица 12 – Сравнительные показатели CER для различных методов предварительной обработки изображений в </w:t>
      </w:r>
      <w:proofErr w:type="spellStart"/>
      <w:r>
        <w:rPr>
          <w:color w:val="000000"/>
        </w:rPr>
        <w:t>EasyOCR</w:t>
      </w:r>
      <w:proofErr w:type="spellEnd"/>
    </w:p>
    <w:tbl>
      <w:tblPr>
        <w:tblStyle w:val="afe"/>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2"/>
        <w:gridCol w:w="1212"/>
        <w:gridCol w:w="841"/>
        <w:gridCol w:w="841"/>
        <w:gridCol w:w="842"/>
        <w:gridCol w:w="841"/>
        <w:gridCol w:w="841"/>
        <w:gridCol w:w="842"/>
        <w:gridCol w:w="841"/>
        <w:gridCol w:w="842"/>
      </w:tblGrid>
      <w:tr w:rsidR="001628FD" w14:paraId="4585B893" w14:textId="77777777">
        <w:trPr>
          <w:tblHeader/>
        </w:trPr>
        <w:tc>
          <w:tcPr>
            <w:tcW w:w="1402" w:type="dxa"/>
            <w:vMerge w:val="restart"/>
            <w:tcMar>
              <w:top w:w="15" w:type="dxa"/>
              <w:left w:w="0" w:type="dxa"/>
              <w:bottom w:w="15" w:type="dxa"/>
              <w:right w:w="15" w:type="dxa"/>
            </w:tcMar>
            <w:vAlign w:val="center"/>
          </w:tcPr>
          <w:p w14:paraId="76622D93" w14:textId="77777777" w:rsidR="001628FD" w:rsidRDefault="00000000">
            <w:pPr>
              <w:spacing w:line="240" w:lineRule="auto"/>
              <w:ind w:firstLine="0"/>
              <w:jc w:val="center"/>
              <w:rPr>
                <w:b/>
                <w:color w:val="000000"/>
                <w:sz w:val="24"/>
                <w:szCs w:val="24"/>
              </w:rPr>
            </w:pPr>
            <w:r>
              <w:rPr>
                <w:b/>
                <w:color w:val="000000"/>
                <w:sz w:val="24"/>
                <w:szCs w:val="24"/>
              </w:rPr>
              <w:t>Метод обработки</w:t>
            </w:r>
          </w:p>
        </w:tc>
        <w:tc>
          <w:tcPr>
            <w:tcW w:w="1212" w:type="dxa"/>
            <w:vMerge w:val="restart"/>
            <w:vAlign w:val="center"/>
          </w:tcPr>
          <w:p w14:paraId="2F7B4482" w14:textId="77777777" w:rsidR="001628FD" w:rsidRDefault="00000000">
            <w:pPr>
              <w:spacing w:line="240" w:lineRule="auto"/>
              <w:ind w:firstLine="0"/>
              <w:jc w:val="center"/>
              <w:rPr>
                <w:b/>
                <w:color w:val="000000"/>
                <w:sz w:val="24"/>
                <w:szCs w:val="24"/>
              </w:rPr>
            </w:pPr>
            <w:r>
              <w:rPr>
                <w:b/>
                <w:color w:val="000000"/>
                <w:sz w:val="24"/>
                <w:szCs w:val="24"/>
              </w:rPr>
              <w:t>Средний CER</w:t>
            </w:r>
          </w:p>
        </w:tc>
        <w:tc>
          <w:tcPr>
            <w:tcW w:w="6731" w:type="dxa"/>
            <w:gridSpan w:val="8"/>
            <w:vAlign w:val="center"/>
          </w:tcPr>
          <w:p w14:paraId="26FFFC7B" w14:textId="77777777" w:rsidR="001628FD" w:rsidRDefault="00000000">
            <w:pPr>
              <w:spacing w:line="240" w:lineRule="auto"/>
              <w:ind w:firstLine="0"/>
              <w:jc w:val="center"/>
              <w:rPr>
                <w:b/>
                <w:color w:val="000000"/>
                <w:sz w:val="24"/>
                <w:szCs w:val="24"/>
              </w:rPr>
            </w:pPr>
            <w:r>
              <w:rPr>
                <w:b/>
                <w:color w:val="000000"/>
                <w:sz w:val="24"/>
                <w:szCs w:val="24"/>
              </w:rPr>
              <w:t>Поле</w:t>
            </w:r>
          </w:p>
        </w:tc>
      </w:tr>
      <w:tr w:rsidR="001628FD" w14:paraId="46AE7BA7" w14:textId="77777777">
        <w:trPr>
          <w:tblHeader/>
        </w:trPr>
        <w:tc>
          <w:tcPr>
            <w:tcW w:w="1402" w:type="dxa"/>
            <w:vMerge/>
            <w:tcMar>
              <w:top w:w="15" w:type="dxa"/>
              <w:left w:w="0" w:type="dxa"/>
              <w:bottom w:w="15" w:type="dxa"/>
              <w:right w:w="15" w:type="dxa"/>
            </w:tcMar>
            <w:vAlign w:val="center"/>
          </w:tcPr>
          <w:p w14:paraId="3606BA97" w14:textId="77777777" w:rsidR="001628FD" w:rsidRDefault="001628FD">
            <w:pPr>
              <w:widowControl w:val="0"/>
              <w:pBdr>
                <w:top w:val="nil"/>
                <w:left w:val="nil"/>
                <w:bottom w:val="nil"/>
                <w:right w:val="nil"/>
                <w:between w:val="nil"/>
              </w:pBdr>
              <w:spacing w:line="276" w:lineRule="auto"/>
              <w:ind w:firstLine="0"/>
              <w:jc w:val="left"/>
              <w:rPr>
                <w:b/>
                <w:color w:val="000000"/>
                <w:sz w:val="24"/>
                <w:szCs w:val="24"/>
              </w:rPr>
            </w:pPr>
          </w:p>
        </w:tc>
        <w:tc>
          <w:tcPr>
            <w:tcW w:w="1212" w:type="dxa"/>
            <w:vMerge/>
            <w:vAlign w:val="center"/>
          </w:tcPr>
          <w:p w14:paraId="3B310EDE" w14:textId="77777777" w:rsidR="001628FD" w:rsidRDefault="001628FD">
            <w:pPr>
              <w:widowControl w:val="0"/>
              <w:pBdr>
                <w:top w:val="nil"/>
                <w:left w:val="nil"/>
                <w:bottom w:val="nil"/>
                <w:right w:val="nil"/>
                <w:between w:val="nil"/>
              </w:pBdr>
              <w:spacing w:line="276" w:lineRule="auto"/>
              <w:ind w:firstLine="0"/>
              <w:jc w:val="left"/>
              <w:rPr>
                <w:b/>
                <w:color w:val="000000"/>
                <w:sz w:val="24"/>
                <w:szCs w:val="24"/>
              </w:rPr>
            </w:pPr>
          </w:p>
        </w:tc>
        <w:tc>
          <w:tcPr>
            <w:tcW w:w="841" w:type="dxa"/>
            <w:vAlign w:val="center"/>
          </w:tcPr>
          <w:p w14:paraId="64143695" w14:textId="77777777" w:rsidR="001628FD" w:rsidRDefault="00000000">
            <w:pPr>
              <w:spacing w:line="240" w:lineRule="auto"/>
              <w:ind w:firstLine="0"/>
              <w:jc w:val="center"/>
              <w:rPr>
                <w:b/>
                <w:color w:val="000000"/>
                <w:sz w:val="24"/>
                <w:szCs w:val="24"/>
              </w:rPr>
            </w:pPr>
            <w:proofErr w:type="spellStart"/>
            <w:r>
              <w:rPr>
                <w:b/>
                <w:color w:val="000000"/>
                <w:sz w:val="24"/>
                <w:szCs w:val="24"/>
              </w:rPr>
              <w:t>course_topic</w:t>
            </w:r>
            <w:proofErr w:type="spellEnd"/>
          </w:p>
        </w:tc>
        <w:tc>
          <w:tcPr>
            <w:tcW w:w="841" w:type="dxa"/>
            <w:vAlign w:val="center"/>
          </w:tcPr>
          <w:p w14:paraId="767EED75" w14:textId="77777777" w:rsidR="001628FD" w:rsidRDefault="00000000">
            <w:pPr>
              <w:spacing w:line="240" w:lineRule="auto"/>
              <w:ind w:firstLine="0"/>
              <w:jc w:val="center"/>
              <w:rPr>
                <w:b/>
                <w:color w:val="000000"/>
                <w:sz w:val="24"/>
                <w:szCs w:val="24"/>
              </w:rPr>
            </w:pPr>
            <w:proofErr w:type="spellStart"/>
            <w:r>
              <w:rPr>
                <w:b/>
                <w:color w:val="000000"/>
                <w:sz w:val="24"/>
                <w:szCs w:val="24"/>
              </w:rPr>
              <w:t>organization</w:t>
            </w:r>
            <w:proofErr w:type="spellEnd"/>
          </w:p>
        </w:tc>
        <w:tc>
          <w:tcPr>
            <w:tcW w:w="842" w:type="dxa"/>
            <w:vAlign w:val="center"/>
          </w:tcPr>
          <w:p w14:paraId="7E68A0F4" w14:textId="77777777" w:rsidR="001628FD" w:rsidRDefault="00000000">
            <w:pPr>
              <w:spacing w:line="240" w:lineRule="auto"/>
              <w:ind w:firstLine="0"/>
              <w:jc w:val="center"/>
              <w:rPr>
                <w:b/>
                <w:color w:val="000000"/>
                <w:sz w:val="24"/>
                <w:szCs w:val="24"/>
              </w:rPr>
            </w:pPr>
            <w:proofErr w:type="spellStart"/>
            <w:r>
              <w:rPr>
                <w:b/>
                <w:color w:val="000000"/>
                <w:sz w:val="24"/>
                <w:szCs w:val="24"/>
              </w:rPr>
              <w:t>name</w:t>
            </w:r>
            <w:proofErr w:type="spellEnd"/>
          </w:p>
        </w:tc>
        <w:tc>
          <w:tcPr>
            <w:tcW w:w="841" w:type="dxa"/>
            <w:vAlign w:val="center"/>
          </w:tcPr>
          <w:p w14:paraId="0EF3AFCC" w14:textId="77777777" w:rsidR="001628FD" w:rsidRDefault="00000000">
            <w:pPr>
              <w:spacing w:line="240" w:lineRule="auto"/>
              <w:ind w:firstLine="0"/>
              <w:jc w:val="center"/>
              <w:rPr>
                <w:b/>
                <w:color w:val="000000"/>
                <w:sz w:val="24"/>
                <w:szCs w:val="24"/>
              </w:rPr>
            </w:pPr>
            <w:proofErr w:type="spellStart"/>
            <w:r>
              <w:rPr>
                <w:b/>
                <w:color w:val="000000"/>
                <w:sz w:val="24"/>
                <w:szCs w:val="24"/>
              </w:rPr>
              <w:t>year</w:t>
            </w:r>
            <w:proofErr w:type="spellEnd"/>
          </w:p>
        </w:tc>
        <w:tc>
          <w:tcPr>
            <w:tcW w:w="841" w:type="dxa"/>
            <w:vAlign w:val="center"/>
          </w:tcPr>
          <w:p w14:paraId="35ABE207" w14:textId="77777777" w:rsidR="001628FD" w:rsidRDefault="00000000">
            <w:pPr>
              <w:spacing w:line="240" w:lineRule="auto"/>
              <w:ind w:firstLine="0"/>
              <w:jc w:val="center"/>
              <w:rPr>
                <w:b/>
                <w:color w:val="000000"/>
                <w:sz w:val="24"/>
                <w:szCs w:val="24"/>
              </w:rPr>
            </w:pPr>
            <w:proofErr w:type="spellStart"/>
            <w:r>
              <w:rPr>
                <w:b/>
                <w:color w:val="000000"/>
                <w:sz w:val="24"/>
                <w:szCs w:val="24"/>
              </w:rPr>
              <w:t>course_period</w:t>
            </w:r>
            <w:proofErr w:type="spellEnd"/>
          </w:p>
        </w:tc>
        <w:tc>
          <w:tcPr>
            <w:tcW w:w="842" w:type="dxa"/>
            <w:vAlign w:val="center"/>
          </w:tcPr>
          <w:p w14:paraId="1E0AF3DF" w14:textId="77777777" w:rsidR="001628FD" w:rsidRDefault="00000000">
            <w:pPr>
              <w:spacing w:line="240" w:lineRule="auto"/>
              <w:ind w:firstLine="0"/>
              <w:jc w:val="center"/>
              <w:rPr>
                <w:b/>
                <w:color w:val="000000"/>
                <w:sz w:val="24"/>
                <w:szCs w:val="24"/>
              </w:rPr>
            </w:pPr>
            <w:proofErr w:type="spellStart"/>
            <w:r>
              <w:rPr>
                <w:b/>
                <w:color w:val="000000"/>
                <w:sz w:val="24"/>
                <w:szCs w:val="24"/>
              </w:rPr>
              <w:t>city</w:t>
            </w:r>
            <w:proofErr w:type="spellEnd"/>
          </w:p>
        </w:tc>
        <w:tc>
          <w:tcPr>
            <w:tcW w:w="841" w:type="dxa"/>
            <w:vAlign w:val="center"/>
          </w:tcPr>
          <w:p w14:paraId="253A76DF" w14:textId="77777777" w:rsidR="001628FD" w:rsidRDefault="00000000">
            <w:pPr>
              <w:spacing w:line="240" w:lineRule="auto"/>
              <w:ind w:firstLine="0"/>
              <w:jc w:val="center"/>
              <w:rPr>
                <w:b/>
                <w:color w:val="000000"/>
                <w:sz w:val="24"/>
                <w:szCs w:val="24"/>
              </w:rPr>
            </w:pPr>
            <w:proofErr w:type="spellStart"/>
            <w:r>
              <w:rPr>
                <w:b/>
                <w:color w:val="000000"/>
                <w:sz w:val="24"/>
                <w:szCs w:val="24"/>
              </w:rPr>
              <w:t>hours</w:t>
            </w:r>
            <w:proofErr w:type="spellEnd"/>
          </w:p>
        </w:tc>
        <w:tc>
          <w:tcPr>
            <w:tcW w:w="842" w:type="dxa"/>
            <w:vAlign w:val="center"/>
          </w:tcPr>
          <w:p w14:paraId="4EEF2014" w14:textId="77777777" w:rsidR="001628FD" w:rsidRDefault="00000000">
            <w:pPr>
              <w:spacing w:line="240" w:lineRule="auto"/>
              <w:ind w:firstLine="0"/>
              <w:jc w:val="center"/>
              <w:rPr>
                <w:b/>
                <w:color w:val="000000"/>
                <w:sz w:val="24"/>
                <w:szCs w:val="24"/>
              </w:rPr>
            </w:pPr>
            <w:proofErr w:type="spellStart"/>
            <w:r>
              <w:rPr>
                <w:b/>
                <w:color w:val="000000"/>
                <w:sz w:val="24"/>
                <w:szCs w:val="24"/>
              </w:rPr>
              <w:t>registration_number</w:t>
            </w:r>
            <w:proofErr w:type="spellEnd"/>
          </w:p>
        </w:tc>
      </w:tr>
      <w:tr w:rsidR="001628FD" w14:paraId="0E50F20B" w14:textId="77777777">
        <w:tc>
          <w:tcPr>
            <w:tcW w:w="1402" w:type="dxa"/>
            <w:tcMar>
              <w:top w:w="15" w:type="dxa"/>
              <w:left w:w="0" w:type="dxa"/>
              <w:bottom w:w="15" w:type="dxa"/>
              <w:right w:w="15" w:type="dxa"/>
            </w:tcMar>
            <w:vAlign w:val="center"/>
          </w:tcPr>
          <w:p w14:paraId="2ECA8E16" w14:textId="77777777" w:rsidR="001628FD" w:rsidRDefault="00000000">
            <w:pPr>
              <w:spacing w:line="240" w:lineRule="auto"/>
              <w:ind w:firstLine="0"/>
              <w:jc w:val="left"/>
              <w:rPr>
                <w:color w:val="000000"/>
                <w:sz w:val="24"/>
                <w:szCs w:val="24"/>
              </w:rPr>
            </w:pPr>
            <w:r>
              <w:rPr>
                <w:color w:val="000000"/>
                <w:sz w:val="24"/>
                <w:szCs w:val="24"/>
              </w:rPr>
              <w:t>Без предварительной обработки</w:t>
            </w:r>
          </w:p>
        </w:tc>
        <w:tc>
          <w:tcPr>
            <w:tcW w:w="1212" w:type="dxa"/>
            <w:vAlign w:val="center"/>
          </w:tcPr>
          <w:p w14:paraId="2BB9A25B" w14:textId="77777777" w:rsidR="001628FD" w:rsidRDefault="00000000">
            <w:pPr>
              <w:spacing w:line="240" w:lineRule="auto"/>
              <w:ind w:firstLine="0"/>
              <w:jc w:val="center"/>
              <w:rPr>
                <w:color w:val="000000"/>
                <w:sz w:val="24"/>
                <w:szCs w:val="24"/>
              </w:rPr>
            </w:pPr>
            <w:r>
              <w:rPr>
                <w:color w:val="000000"/>
                <w:sz w:val="24"/>
                <w:szCs w:val="24"/>
              </w:rPr>
              <w:t>0.0801</w:t>
            </w:r>
          </w:p>
        </w:tc>
        <w:tc>
          <w:tcPr>
            <w:tcW w:w="841" w:type="dxa"/>
            <w:vAlign w:val="center"/>
          </w:tcPr>
          <w:p w14:paraId="0B965806" w14:textId="77777777" w:rsidR="001628FD" w:rsidRDefault="00000000">
            <w:pPr>
              <w:spacing w:line="240" w:lineRule="auto"/>
              <w:ind w:firstLine="0"/>
              <w:jc w:val="center"/>
              <w:rPr>
                <w:color w:val="000000"/>
                <w:sz w:val="24"/>
                <w:szCs w:val="24"/>
              </w:rPr>
            </w:pPr>
            <w:r>
              <w:rPr>
                <w:color w:val="000000"/>
                <w:sz w:val="24"/>
                <w:szCs w:val="24"/>
              </w:rPr>
              <w:t>0.0767</w:t>
            </w:r>
          </w:p>
        </w:tc>
        <w:tc>
          <w:tcPr>
            <w:tcW w:w="841" w:type="dxa"/>
            <w:vAlign w:val="center"/>
          </w:tcPr>
          <w:p w14:paraId="21BBA54A" w14:textId="77777777" w:rsidR="001628FD" w:rsidRDefault="00000000">
            <w:pPr>
              <w:spacing w:line="240" w:lineRule="auto"/>
              <w:ind w:firstLine="0"/>
              <w:jc w:val="center"/>
              <w:rPr>
                <w:color w:val="000000"/>
                <w:sz w:val="24"/>
                <w:szCs w:val="24"/>
              </w:rPr>
            </w:pPr>
            <w:r>
              <w:rPr>
                <w:color w:val="000000"/>
                <w:sz w:val="24"/>
                <w:szCs w:val="24"/>
              </w:rPr>
              <w:t>0.0844</w:t>
            </w:r>
          </w:p>
        </w:tc>
        <w:tc>
          <w:tcPr>
            <w:tcW w:w="842" w:type="dxa"/>
            <w:vAlign w:val="center"/>
          </w:tcPr>
          <w:p w14:paraId="36C0C9D2" w14:textId="77777777" w:rsidR="001628FD" w:rsidRDefault="00000000">
            <w:pPr>
              <w:spacing w:line="240" w:lineRule="auto"/>
              <w:ind w:firstLine="0"/>
              <w:jc w:val="center"/>
              <w:rPr>
                <w:color w:val="000000"/>
                <w:sz w:val="24"/>
                <w:szCs w:val="24"/>
              </w:rPr>
            </w:pPr>
            <w:r>
              <w:rPr>
                <w:color w:val="000000"/>
                <w:sz w:val="24"/>
                <w:szCs w:val="24"/>
              </w:rPr>
              <w:t>0.0636</w:t>
            </w:r>
          </w:p>
        </w:tc>
        <w:tc>
          <w:tcPr>
            <w:tcW w:w="841" w:type="dxa"/>
            <w:vAlign w:val="center"/>
          </w:tcPr>
          <w:p w14:paraId="1D0B5123" w14:textId="77777777" w:rsidR="001628FD" w:rsidRDefault="00000000">
            <w:pPr>
              <w:spacing w:line="240" w:lineRule="auto"/>
              <w:ind w:firstLine="0"/>
              <w:jc w:val="center"/>
              <w:rPr>
                <w:color w:val="000000"/>
                <w:sz w:val="24"/>
                <w:szCs w:val="24"/>
              </w:rPr>
            </w:pPr>
            <w:r>
              <w:rPr>
                <w:color w:val="000000"/>
                <w:sz w:val="24"/>
                <w:szCs w:val="24"/>
              </w:rPr>
              <w:t>0.0928</w:t>
            </w:r>
          </w:p>
        </w:tc>
        <w:tc>
          <w:tcPr>
            <w:tcW w:w="841" w:type="dxa"/>
            <w:vAlign w:val="center"/>
          </w:tcPr>
          <w:p w14:paraId="56346901" w14:textId="77777777" w:rsidR="001628FD" w:rsidRDefault="00000000">
            <w:pPr>
              <w:spacing w:line="240" w:lineRule="auto"/>
              <w:ind w:firstLine="0"/>
              <w:jc w:val="center"/>
              <w:rPr>
                <w:color w:val="000000"/>
                <w:sz w:val="24"/>
                <w:szCs w:val="24"/>
              </w:rPr>
            </w:pPr>
            <w:r>
              <w:rPr>
                <w:color w:val="000000"/>
                <w:sz w:val="24"/>
                <w:szCs w:val="24"/>
              </w:rPr>
              <w:t>0.1465</w:t>
            </w:r>
          </w:p>
        </w:tc>
        <w:tc>
          <w:tcPr>
            <w:tcW w:w="842" w:type="dxa"/>
            <w:vAlign w:val="center"/>
          </w:tcPr>
          <w:p w14:paraId="33AD3B88" w14:textId="77777777" w:rsidR="001628FD" w:rsidRDefault="00000000">
            <w:pPr>
              <w:spacing w:line="240" w:lineRule="auto"/>
              <w:ind w:firstLine="0"/>
              <w:jc w:val="center"/>
              <w:rPr>
                <w:color w:val="000000"/>
                <w:sz w:val="24"/>
                <w:szCs w:val="24"/>
              </w:rPr>
            </w:pPr>
            <w:r>
              <w:rPr>
                <w:color w:val="000000"/>
                <w:sz w:val="24"/>
                <w:szCs w:val="24"/>
              </w:rPr>
              <w:t>0.0658</w:t>
            </w:r>
          </w:p>
        </w:tc>
        <w:tc>
          <w:tcPr>
            <w:tcW w:w="841" w:type="dxa"/>
            <w:vAlign w:val="center"/>
          </w:tcPr>
          <w:p w14:paraId="17D1A707" w14:textId="77777777" w:rsidR="001628FD" w:rsidRDefault="00000000">
            <w:pPr>
              <w:spacing w:line="240" w:lineRule="auto"/>
              <w:ind w:firstLine="0"/>
              <w:jc w:val="center"/>
              <w:rPr>
                <w:color w:val="000000"/>
                <w:sz w:val="24"/>
                <w:szCs w:val="24"/>
              </w:rPr>
            </w:pPr>
            <w:r>
              <w:rPr>
                <w:color w:val="000000"/>
                <w:sz w:val="24"/>
                <w:szCs w:val="24"/>
              </w:rPr>
              <w:t>0.0508</w:t>
            </w:r>
          </w:p>
        </w:tc>
        <w:tc>
          <w:tcPr>
            <w:tcW w:w="842" w:type="dxa"/>
            <w:vAlign w:val="center"/>
          </w:tcPr>
          <w:p w14:paraId="61016A1E" w14:textId="77777777" w:rsidR="001628FD" w:rsidRDefault="00000000">
            <w:pPr>
              <w:spacing w:line="240" w:lineRule="auto"/>
              <w:ind w:firstLine="0"/>
              <w:jc w:val="center"/>
              <w:rPr>
                <w:color w:val="000000"/>
                <w:sz w:val="24"/>
                <w:szCs w:val="24"/>
              </w:rPr>
            </w:pPr>
            <w:r>
              <w:rPr>
                <w:color w:val="000000"/>
                <w:sz w:val="24"/>
                <w:szCs w:val="24"/>
              </w:rPr>
              <w:t>0.0655</w:t>
            </w:r>
          </w:p>
        </w:tc>
      </w:tr>
      <w:tr w:rsidR="001628FD" w14:paraId="3079B1A6" w14:textId="77777777">
        <w:tc>
          <w:tcPr>
            <w:tcW w:w="1402" w:type="dxa"/>
            <w:tcMar>
              <w:top w:w="15" w:type="dxa"/>
              <w:left w:w="0" w:type="dxa"/>
              <w:bottom w:w="15" w:type="dxa"/>
              <w:right w:w="15" w:type="dxa"/>
            </w:tcMar>
            <w:vAlign w:val="center"/>
          </w:tcPr>
          <w:p w14:paraId="52624E1C" w14:textId="77777777" w:rsidR="001628FD" w:rsidRDefault="00000000">
            <w:pPr>
              <w:spacing w:line="240" w:lineRule="auto"/>
              <w:ind w:firstLine="0"/>
              <w:jc w:val="left"/>
              <w:rPr>
                <w:color w:val="000000"/>
                <w:sz w:val="24"/>
                <w:szCs w:val="24"/>
              </w:rPr>
            </w:pPr>
            <w:r>
              <w:rPr>
                <w:color w:val="000000"/>
                <w:sz w:val="24"/>
                <w:szCs w:val="24"/>
              </w:rPr>
              <w:lastRenderedPageBreak/>
              <w:t>Медианный фильтр</w:t>
            </w:r>
          </w:p>
        </w:tc>
        <w:tc>
          <w:tcPr>
            <w:tcW w:w="1212" w:type="dxa"/>
            <w:vAlign w:val="center"/>
          </w:tcPr>
          <w:p w14:paraId="205B7844" w14:textId="77777777" w:rsidR="001628FD" w:rsidRDefault="00000000">
            <w:pPr>
              <w:spacing w:line="240" w:lineRule="auto"/>
              <w:ind w:firstLine="0"/>
              <w:jc w:val="center"/>
              <w:rPr>
                <w:color w:val="000000"/>
                <w:sz w:val="24"/>
                <w:szCs w:val="24"/>
              </w:rPr>
            </w:pPr>
            <w:r>
              <w:rPr>
                <w:color w:val="000000"/>
                <w:sz w:val="24"/>
                <w:szCs w:val="24"/>
              </w:rPr>
              <w:t>0.1702</w:t>
            </w:r>
          </w:p>
        </w:tc>
        <w:tc>
          <w:tcPr>
            <w:tcW w:w="841" w:type="dxa"/>
            <w:vAlign w:val="center"/>
          </w:tcPr>
          <w:p w14:paraId="70219859" w14:textId="77777777" w:rsidR="001628FD" w:rsidRDefault="00000000">
            <w:pPr>
              <w:spacing w:line="240" w:lineRule="auto"/>
              <w:ind w:firstLine="0"/>
              <w:jc w:val="center"/>
              <w:rPr>
                <w:color w:val="000000"/>
                <w:sz w:val="24"/>
                <w:szCs w:val="24"/>
              </w:rPr>
            </w:pPr>
            <w:r>
              <w:rPr>
                <w:color w:val="000000"/>
                <w:sz w:val="24"/>
                <w:szCs w:val="24"/>
              </w:rPr>
              <w:t>0.1846</w:t>
            </w:r>
          </w:p>
        </w:tc>
        <w:tc>
          <w:tcPr>
            <w:tcW w:w="841" w:type="dxa"/>
            <w:vAlign w:val="center"/>
          </w:tcPr>
          <w:p w14:paraId="53DE91C1" w14:textId="77777777" w:rsidR="001628FD" w:rsidRDefault="00000000">
            <w:pPr>
              <w:spacing w:line="240" w:lineRule="auto"/>
              <w:ind w:firstLine="0"/>
              <w:jc w:val="center"/>
              <w:rPr>
                <w:color w:val="000000"/>
                <w:sz w:val="24"/>
                <w:szCs w:val="24"/>
              </w:rPr>
            </w:pPr>
            <w:r>
              <w:rPr>
                <w:color w:val="000000"/>
                <w:sz w:val="24"/>
                <w:szCs w:val="24"/>
              </w:rPr>
              <w:t>0.2019</w:t>
            </w:r>
          </w:p>
        </w:tc>
        <w:tc>
          <w:tcPr>
            <w:tcW w:w="842" w:type="dxa"/>
            <w:vAlign w:val="center"/>
          </w:tcPr>
          <w:p w14:paraId="1C8A8A08" w14:textId="77777777" w:rsidR="001628FD" w:rsidRDefault="00000000">
            <w:pPr>
              <w:spacing w:line="240" w:lineRule="auto"/>
              <w:ind w:firstLine="0"/>
              <w:jc w:val="center"/>
              <w:rPr>
                <w:color w:val="000000"/>
                <w:sz w:val="24"/>
                <w:szCs w:val="24"/>
              </w:rPr>
            </w:pPr>
            <w:r>
              <w:rPr>
                <w:color w:val="000000"/>
                <w:sz w:val="24"/>
                <w:szCs w:val="24"/>
              </w:rPr>
              <w:t>0.1075</w:t>
            </w:r>
          </w:p>
        </w:tc>
        <w:tc>
          <w:tcPr>
            <w:tcW w:w="841" w:type="dxa"/>
            <w:vAlign w:val="center"/>
          </w:tcPr>
          <w:p w14:paraId="09DE247C" w14:textId="77777777" w:rsidR="001628FD" w:rsidRDefault="00000000">
            <w:pPr>
              <w:spacing w:line="240" w:lineRule="auto"/>
              <w:ind w:firstLine="0"/>
              <w:jc w:val="center"/>
              <w:rPr>
                <w:color w:val="000000"/>
                <w:sz w:val="24"/>
                <w:szCs w:val="24"/>
              </w:rPr>
            </w:pPr>
            <w:r>
              <w:rPr>
                <w:color w:val="000000"/>
                <w:sz w:val="24"/>
                <w:szCs w:val="24"/>
              </w:rPr>
              <w:t>0.1764</w:t>
            </w:r>
          </w:p>
        </w:tc>
        <w:tc>
          <w:tcPr>
            <w:tcW w:w="841" w:type="dxa"/>
            <w:vAlign w:val="center"/>
          </w:tcPr>
          <w:p w14:paraId="2A2A58C7" w14:textId="77777777" w:rsidR="001628FD" w:rsidRDefault="00000000">
            <w:pPr>
              <w:spacing w:line="240" w:lineRule="auto"/>
              <w:ind w:firstLine="0"/>
              <w:jc w:val="center"/>
              <w:rPr>
                <w:color w:val="000000"/>
                <w:sz w:val="24"/>
                <w:szCs w:val="24"/>
              </w:rPr>
            </w:pPr>
            <w:r>
              <w:rPr>
                <w:color w:val="000000"/>
                <w:sz w:val="24"/>
                <w:szCs w:val="24"/>
              </w:rPr>
              <w:t>0.2330</w:t>
            </w:r>
          </w:p>
        </w:tc>
        <w:tc>
          <w:tcPr>
            <w:tcW w:w="842" w:type="dxa"/>
            <w:vAlign w:val="center"/>
          </w:tcPr>
          <w:p w14:paraId="359C98D2" w14:textId="77777777" w:rsidR="001628FD" w:rsidRDefault="00000000">
            <w:pPr>
              <w:spacing w:line="240" w:lineRule="auto"/>
              <w:ind w:firstLine="0"/>
              <w:jc w:val="center"/>
              <w:rPr>
                <w:color w:val="000000"/>
                <w:sz w:val="24"/>
                <w:szCs w:val="24"/>
              </w:rPr>
            </w:pPr>
            <w:r>
              <w:rPr>
                <w:color w:val="000000"/>
                <w:sz w:val="24"/>
                <w:szCs w:val="24"/>
              </w:rPr>
              <w:t>0.1799</w:t>
            </w:r>
          </w:p>
        </w:tc>
        <w:tc>
          <w:tcPr>
            <w:tcW w:w="841" w:type="dxa"/>
            <w:vAlign w:val="center"/>
          </w:tcPr>
          <w:p w14:paraId="539F718D" w14:textId="77777777" w:rsidR="001628FD" w:rsidRDefault="00000000">
            <w:pPr>
              <w:spacing w:line="240" w:lineRule="auto"/>
              <w:ind w:firstLine="0"/>
              <w:jc w:val="center"/>
              <w:rPr>
                <w:color w:val="000000"/>
                <w:sz w:val="24"/>
                <w:szCs w:val="24"/>
              </w:rPr>
            </w:pPr>
            <w:r>
              <w:rPr>
                <w:color w:val="000000"/>
                <w:sz w:val="24"/>
                <w:szCs w:val="24"/>
              </w:rPr>
              <w:t>0.1422</w:t>
            </w:r>
          </w:p>
        </w:tc>
        <w:tc>
          <w:tcPr>
            <w:tcW w:w="842" w:type="dxa"/>
            <w:vAlign w:val="center"/>
          </w:tcPr>
          <w:p w14:paraId="26D41015" w14:textId="77777777" w:rsidR="001628FD" w:rsidRDefault="00000000">
            <w:pPr>
              <w:spacing w:line="240" w:lineRule="auto"/>
              <w:ind w:firstLine="0"/>
              <w:jc w:val="center"/>
              <w:rPr>
                <w:color w:val="000000"/>
                <w:sz w:val="24"/>
                <w:szCs w:val="24"/>
              </w:rPr>
            </w:pPr>
            <w:r>
              <w:rPr>
                <w:color w:val="000000"/>
                <w:sz w:val="24"/>
                <w:szCs w:val="24"/>
              </w:rPr>
              <w:t>0.1415</w:t>
            </w:r>
          </w:p>
        </w:tc>
      </w:tr>
      <w:tr w:rsidR="001628FD" w14:paraId="1DE31B86" w14:textId="77777777">
        <w:tc>
          <w:tcPr>
            <w:tcW w:w="1402" w:type="dxa"/>
            <w:tcMar>
              <w:top w:w="15" w:type="dxa"/>
              <w:left w:w="0" w:type="dxa"/>
              <w:bottom w:w="15" w:type="dxa"/>
              <w:right w:w="15" w:type="dxa"/>
            </w:tcMar>
            <w:vAlign w:val="center"/>
          </w:tcPr>
          <w:p w14:paraId="47A0F3BD" w14:textId="77777777" w:rsidR="001628FD" w:rsidRDefault="00000000">
            <w:pPr>
              <w:spacing w:line="240" w:lineRule="auto"/>
              <w:ind w:firstLine="0"/>
              <w:jc w:val="left"/>
              <w:rPr>
                <w:color w:val="000000"/>
                <w:sz w:val="24"/>
                <w:szCs w:val="24"/>
              </w:rPr>
            </w:pPr>
            <w:r>
              <w:rPr>
                <w:color w:val="000000"/>
                <w:sz w:val="24"/>
                <w:szCs w:val="24"/>
              </w:rPr>
              <w:t xml:space="preserve">Метод </w:t>
            </w:r>
            <w:proofErr w:type="spellStart"/>
            <w:r>
              <w:rPr>
                <w:color w:val="000000"/>
                <w:sz w:val="24"/>
                <w:szCs w:val="24"/>
              </w:rPr>
              <w:t>Оцу</w:t>
            </w:r>
            <w:proofErr w:type="spellEnd"/>
          </w:p>
        </w:tc>
        <w:tc>
          <w:tcPr>
            <w:tcW w:w="1212" w:type="dxa"/>
            <w:vAlign w:val="center"/>
          </w:tcPr>
          <w:p w14:paraId="04B3699D" w14:textId="77777777" w:rsidR="001628FD" w:rsidRDefault="00000000">
            <w:pPr>
              <w:spacing w:line="240" w:lineRule="auto"/>
              <w:ind w:firstLine="0"/>
              <w:jc w:val="center"/>
              <w:rPr>
                <w:color w:val="000000"/>
                <w:sz w:val="24"/>
                <w:szCs w:val="24"/>
              </w:rPr>
            </w:pPr>
            <w:r>
              <w:rPr>
                <w:color w:val="000000"/>
                <w:sz w:val="24"/>
                <w:szCs w:val="24"/>
              </w:rPr>
              <w:t>0.1214</w:t>
            </w:r>
          </w:p>
        </w:tc>
        <w:tc>
          <w:tcPr>
            <w:tcW w:w="841" w:type="dxa"/>
            <w:vAlign w:val="center"/>
          </w:tcPr>
          <w:p w14:paraId="71E7583D" w14:textId="77777777" w:rsidR="001628FD" w:rsidRDefault="00000000">
            <w:pPr>
              <w:spacing w:line="240" w:lineRule="auto"/>
              <w:ind w:firstLine="0"/>
              <w:jc w:val="center"/>
              <w:rPr>
                <w:color w:val="000000"/>
                <w:sz w:val="24"/>
                <w:szCs w:val="24"/>
              </w:rPr>
            </w:pPr>
            <w:r>
              <w:rPr>
                <w:color w:val="000000"/>
                <w:sz w:val="24"/>
                <w:szCs w:val="24"/>
              </w:rPr>
              <w:t>0.1279</w:t>
            </w:r>
          </w:p>
        </w:tc>
        <w:tc>
          <w:tcPr>
            <w:tcW w:w="841" w:type="dxa"/>
            <w:vAlign w:val="center"/>
          </w:tcPr>
          <w:p w14:paraId="533122CE" w14:textId="77777777" w:rsidR="001628FD" w:rsidRDefault="00000000">
            <w:pPr>
              <w:spacing w:line="240" w:lineRule="auto"/>
              <w:ind w:firstLine="0"/>
              <w:jc w:val="center"/>
              <w:rPr>
                <w:color w:val="000000"/>
                <w:sz w:val="24"/>
                <w:szCs w:val="24"/>
              </w:rPr>
            </w:pPr>
            <w:r>
              <w:rPr>
                <w:color w:val="000000"/>
                <w:sz w:val="24"/>
                <w:szCs w:val="24"/>
              </w:rPr>
              <w:t>0.1169</w:t>
            </w:r>
          </w:p>
        </w:tc>
        <w:tc>
          <w:tcPr>
            <w:tcW w:w="842" w:type="dxa"/>
            <w:vAlign w:val="center"/>
          </w:tcPr>
          <w:p w14:paraId="1F11226A" w14:textId="77777777" w:rsidR="001628FD" w:rsidRDefault="00000000">
            <w:pPr>
              <w:spacing w:line="240" w:lineRule="auto"/>
              <w:ind w:firstLine="0"/>
              <w:jc w:val="center"/>
              <w:rPr>
                <w:color w:val="000000"/>
                <w:sz w:val="24"/>
                <w:szCs w:val="24"/>
              </w:rPr>
            </w:pPr>
            <w:r>
              <w:rPr>
                <w:color w:val="000000"/>
                <w:sz w:val="24"/>
                <w:szCs w:val="24"/>
              </w:rPr>
              <w:t>0.1001</w:t>
            </w:r>
          </w:p>
        </w:tc>
        <w:tc>
          <w:tcPr>
            <w:tcW w:w="841" w:type="dxa"/>
            <w:vAlign w:val="center"/>
          </w:tcPr>
          <w:p w14:paraId="6F61ED5C" w14:textId="77777777" w:rsidR="001628FD" w:rsidRDefault="00000000">
            <w:pPr>
              <w:spacing w:line="240" w:lineRule="auto"/>
              <w:ind w:firstLine="0"/>
              <w:jc w:val="center"/>
              <w:rPr>
                <w:color w:val="000000"/>
                <w:sz w:val="24"/>
                <w:szCs w:val="24"/>
              </w:rPr>
            </w:pPr>
            <w:r>
              <w:rPr>
                <w:color w:val="000000"/>
                <w:sz w:val="24"/>
                <w:szCs w:val="24"/>
              </w:rPr>
              <w:t>0.1332</w:t>
            </w:r>
          </w:p>
        </w:tc>
        <w:tc>
          <w:tcPr>
            <w:tcW w:w="841" w:type="dxa"/>
            <w:vAlign w:val="center"/>
          </w:tcPr>
          <w:p w14:paraId="1ADBCCBF" w14:textId="77777777" w:rsidR="001628FD" w:rsidRDefault="00000000">
            <w:pPr>
              <w:spacing w:line="240" w:lineRule="auto"/>
              <w:ind w:firstLine="0"/>
              <w:jc w:val="center"/>
              <w:rPr>
                <w:color w:val="000000"/>
                <w:sz w:val="24"/>
                <w:szCs w:val="24"/>
              </w:rPr>
            </w:pPr>
            <w:r>
              <w:rPr>
                <w:color w:val="000000"/>
                <w:sz w:val="24"/>
                <w:szCs w:val="24"/>
              </w:rPr>
              <w:t>0.1994</w:t>
            </w:r>
          </w:p>
        </w:tc>
        <w:tc>
          <w:tcPr>
            <w:tcW w:w="842" w:type="dxa"/>
            <w:vAlign w:val="center"/>
          </w:tcPr>
          <w:p w14:paraId="7D4A8BA2" w14:textId="77777777" w:rsidR="001628FD" w:rsidRDefault="00000000">
            <w:pPr>
              <w:spacing w:line="240" w:lineRule="auto"/>
              <w:ind w:firstLine="0"/>
              <w:jc w:val="center"/>
              <w:rPr>
                <w:color w:val="000000"/>
                <w:sz w:val="24"/>
                <w:szCs w:val="24"/>
              </w:rPr>
            </w:pPr>
            <w:r>
              <w:rPr>
                <w:color w:val="000000"/>
                <w:sz w:val="24"/>
                <w:szCs w:val="24"/>
              </w:rPr>
              <w:t>0.1068</w:t>
            </w:r>
          </w:p>
        </w:tc>
        <w:tc>
          <w:tcPr>
            <w:tcW w:w="841" w:type="dxa"/>
            <w:vAlign w:val="center"/>
          </w:tcPr>
          <w:p w14:paraId="2FDBB44C" w14:textId="77777777" w:rsidR="001628FD" w:rsidRDefault="00000000">
            <w:pPr>
              <w:spacing w:line="240" w:lineRule="auto"/>
              <w:ind w:firstLine="0"/>
              <w:jc w:val="center"/>
              <w:rPr>
                <w:color w:val="000000"/>
                <w:sz w:val="24"/>
                <w:szCs w:val="24"/>
              </w:rPr>
            </w:pPr>
            <w:r>
              <w:rPr>
                <w:color w:val="000000"/>
                <w:sz w:val="24"/>
                <w:szCs w:val="24"/>
              </w:rPr>
              <w:t>0.0934</w:t>
            </w:r>
          </w:p>
        </w:tc>
        <w:tc>
          <w:tcPr>
            <w:tcW w:w="842" w:type="dxa"/>
            <w:vAlign w:val="center"/>
          </w:tcPr>
          <w:p w14:paraId="1AA0978F" w14:textId="77777777" w:rsidR="001628FD" w:rsidRDefault="00000000">
            <w:pPr>
              <w:spacing w:line="240" w:lineRule="auto"/>
              <w:ind w:firstLine="0"/>
              <w:jc w:val="center"/>
              <w:rPr>
                <w:color w:val="000000"/>
                <w:sz w:val="24"/>
                <w:szCs w:val="24"/>
              </w:rPr>
            </w:pPr>
            <w:r>
              <w:rPr>
                <w:color w:val="000000"/>
                <w:sz w:val="24"/>
                <w:szCs w:val="24"/>
              </w:rPr>
              <w:t>0.0996</w:t>
            </w:r>
          </w:p>
        </w:tc>
      </w:tr>
      <w:tr w:rsidR="001628FD" w14:paraId="773728C5" w14:textId="77777777">
        <w:tc>
          <w:tcPr>
            <w:tcW w:w="1402" w:type="dxa"/>
            <w:tcMar>
              <w:top w:w="15" w:type="dxa"/>
              <w:left w:w="0" w:type="dxa"/>
              <w:bottom w:w="15" w:type="dxa"/>
              <w:right w:w="15" w:type="dxa"/>
            </w:tcMar>
            <w:vAlign w:val="center"/>
          </w:tcPr>
          <w:p w14:paraId="2CA39D9A" w14:textId="77777777" w:rsidR="001628FD" w:rsidRDefault="00000000">
            <w:pPr>
              <w:spacing w:line="240" w:lineRule="auto"/>
              <w:ind w:firstLine="0"/>
              <w:jc w:val="left"/>
              <w:rPr>
                <w:color w:val="000000"/>
                <w:sz w:val="24"/>
                <w:szCs w:val="24"/>
              </w:rPr>
            </w:pPr>
            <w:r>
              <w:rPr>
                <w:color w:val="000000"/>
                <w:sz w:val="24"/>
                <w:szCs w:val="24"/>
              </w:rPr>
              <w:t>Адаптивная бинаризация</w:t>
            </w:r>
          </w:p>
        </w:tc>
        <w:tc>
          <w:tcPr>
            <w:tcW w:w="1212" w:type="dxa"/>
            <w:vAlign w:val="center"/>
          </w:tcPr>
          <w:p w14:paraId="1BE1E015" w14:textId="77777777" w:rsidR="001628FD" w:rsidRDefault="00000000">
            <w:pPr>
              <w:spacing w:line="240" w:lineRule="auto"/>
              <w:ind w:firstLine="0"/>
              <w:jc w:val="center"/>
              <w:rPr>
                <w:color w:val="000000"/>
                <w:sz w:val="24"/>
                <w:szCs w:val="24"/>
              </w:rPr>
            </w:pPr>
            <w:r>
              <w:rPr>
                <w:color w:val="000000"/>
                <w:sz w:val="24"/>
                <w:szCs w:val="24"/>
              </w:rPr>
              <w:t>0.4505</w:t>
            </w:r>
          </w:p>
        </w:tc>
        <w:tc>
          <w:tcPr>
            <w:tcW w:w="841" w:type="dxa"/>
            <w:vAlign w:val="center"/>
          </w:tcPr>
          <w:p w14:paraId="435E55E1" w14:textId="77777777" w:rsidR="001628FD" w:rsidRDefault="00000000">
            <w:pPr>
              <w:spacing w:line="240" w:lineRule="auto"/>
              <w:ind w:firstLine="0"/>
              <w:jc w:val="center"/>
              <w:rPr>
                <w:color w:val="000000"/>
                <w:sz w:val="24"/>
                <w:szCs w:val="24"/>
              </w:rPr>
            </w:pPr>
            <w:r>
              <w:rPr>
                <w:color w:val="000000"/>
                <w:sz w:val="24"/>
                <w:szCs w:val="24"/>
              </w:rPr>
              <w:t>0.4100</w:t>
            </w:r>
          </w:p>
        </w:tc>
        <w:tc>
          <w:tcPr>
            <w:tcW w:w="841" w:type="dxa"/>
            <w:vAlign w:val="center"/>
          </w:tcPr>
          <w:p w14:paraId="151160D2" w14:textId="77777777" w:rsidR="001628FD" w:rsidRDefault="00000000">
            <w:pPr>
              <w:spacing w:line="240" w:lineRule="auto"/>
              <w:ind w:firstLine="0"/>
              <w:jc w:val="center"/>
              <w:rPr>
                <w:color w:val="000000"/>
                <w:sz w:val="24"/>
                <w:szCs w:val="24"/>
              </w:rPr>
            </w:pPr>
            <w:r>
              <w:rPr>
                <w:color w:val="000000"/>
                <w:sz w:val="24"/>
                <w:szCs w:val="24"/>
              </w:rPr>
              <w:t>0.4346</w:t>
            </w:r>
          </w:p>
        </w:tc>
        <w:tc>
          <w:tcPr>
            <w:tcW w:w="842" w:type="dxa"/>
            <w:vAlign w:val="center"/>
          </w:tcPr>
          <w:p w14:paraId="56BC2816" w14:textId="77777777" w:rsidR="001628FD" w:rsidRDefault="00000000">
            <w:pPr>
              <w:spacing w:line="240" w:lineRule="auto"/>
              <w:ind w:firstLine="0"/>
              <w:jc w:val="center"/>
              <w:rPr>
                <w:color w:val="000000"/>
                <w:sz w:val="24"/>
                <w:szCs w:val="24"/>
              </w:rPr>
            </w:pPr>
            <w:r>
              <w:rPr>
                <w:color w:val="000000"/>
                <w:sz w:val="24"/>
                <w:szCs w:val="24"/>
              </w:rPr>
              <w:t>0.3770</w:t>
            </w:r>
          </w:p>
        </w:tc>
        <w:tc>
          <w:tcPr>
            <w:tcW w:w="841" w:type="dxa"/>
            <w:vAlign w:val="center"/>
          </w:tcPr>
          <w:p w14:paraId="0B5ABEFE" w14:textId="77777777" w:rsidR="001628FD" w:rsidRDefault="00000000">
            <w:pPr>
              <w:spacing w:line="240" w:lineRule="auto"/>
              <w:ind w:firstLine="0"/>
              <w:jc w:val="center"/>
              <w:rPr>
                <w:color w:val="000000"/>
                <w:sz w:val="24"/>
                <w:szCs w:val="24"/>
              </w:rPr>
            </w:pPr>
            <w:r>
              <w:rPr>
                <w:color w:val="000000"/>
                <w:sz w:val="24"/>
                <w:szCs w:val="24"/>
              </w:rPr>
              <w:t>0.4558</w:t>
            </w:r>
          </w:p>
        </w:tc>
        <w:tc>
          <w:tcPr>
            <w:tcW w:w="841" w:type="dxa"/>
            <w:vAlign w:val="center"/>
          </w:tcPr>
          <w:p w14:paraId="335DD870" w14:textId="77777777" w:rsidR="001628FD" w:rsidRDefault="00000000">
            <w:pPr>
              <w:spacing w:line="240" w:lineRule="auto"/>
              <w:ind w:firstLine="0"/>
              <w:jc w:val="center"/>
              <w:rPr>
                <w:color w:val="000000"/>
                <w:sz w:val="24"/>
                <w:szCs w:val="24"/>
              </w:rPr>
            </w:pPr>
            <w:r>
              <w:rPr>
                <w:color w:val="000000"/>
                <w:sz w:val="24"/>
                <w:szCs w:val="24"/>
              </w:rPr>
              <w:t>0.5292</w:t>
            </w:r>
          </w:p>
        </w:tc>
        <w:tc>
          <w:tcPr>
            <w:tcW w:w="842" w:type="dxa"/>
            <w:vAlign w:val="center"/>
          </w:tcPr>
          <w:p w14:paraId="32450313" w14:textId="77777777" w:rsidR="001628FD" w:rsidRDefault="00000000">
            <w:pPr>
              <w:spacing w:line="240" w:lineRule="auto"/>
              <w:ind w:firstLine="0"/>
              <w:jc w:val="center"/>
              <w:rPr>
                <w:color w:val="000000"/>
                <w:sz w:val="24"/>
                <w:szCs w:val="24"/>
              </w:rPr>
            </w:pPr>
            <w:r>
              <w:rPr>
                <w:color w:val="000000"/>
                <w:sz w:val="24"/>
                <w:szCs w:val="24"/>
              </w:rPr>
              <w:t>0.3698</w:t>
            </w:r>
          </w:p>
        </w:tc>
        <w:tc>
          <w:tcPr>
            <w:tcW w:w="841" w:type="dxa"/>
            <w:vAlign w:val="center"/>
          </w:tcPr>
          <w:p w14:paraId="1C93C732" w14:textId="77777777" w:rsidR="001628FD" w:rsidRDefault="00000000">
            <w:pPr>
              <w:spacing w:line="240" w:lineRule="auto"/>
              <w:ind w:firstLine="0"/>
              <w:jc w:val="center"/>
              <w:rPr>
                <w:color w:val="000000"/>
                <w:sz w:val="24"/>
                <w:szCs w:val="24"/>
              </w:rPr>
            </w:pPr>
            <w:r>
              <w:rPr>
                <w:color w:val="000000"/>
                <w:sz w:val="24"/>
                <w:szCs w:val="24"/>
              </w:rPr>
              <w:t>0.6095</w:t>
            </w:r>
          </w:p>
        </w:tc>
        <w:tc>
          <w:tcPr>
            <w:tcW w:w="842" w:type="dxa"/>
            <w:vAlign w:val="center"/>
          </w:tcPr>
          <w:p w14:paraId="6C4D9417" w14:textId="77777777" w:rsidR="001628FD" w:rsidRDefault="00000000">
            <w:pPr>
              <w:spacing w:line="240" w:lineRule="auto"/>
              <w:ind w:firstLine="0"/>
              <w:jc w:val="center"/>
              <w:rPr>
                <w:color w:val="000000"/>
                <w:sz w:val="24"/>
                <w:szCs w:val="24"/>
              </w:rPr>
            </w:pPr>
            <w:r>
              <w:rPr>
                <w:color w:val="000000"/>
                <w:sz w:val="24"/>
                <w:szCs w:val="24"/>
              </w:rPr>
              <w:t>0.4239</w:t>
            </w:r>
          </w:p>
        </w:tc>
      </w:tr>
      <w:tr w:rsidR="001628FD" w14:paraId="6B75700B" w14:textId="77777777">
        <w:tc>
          <w:tcPr>
            <w:tcW w:w="1402" w:type="dxa"/>
            <w:tcMar>
              <w:top w:w="15" w:type="dxa"/>
              <w:left w:w="0" w:type="dxa"/>
              <w:bottom w:w="15" w:type="dxa"/>
              <w:right w:w="15" w:type="dxa"/>
            </w:tcMar>
            <w:vAlign w:val="center"/>
          </w:tcPr>
          <w:p w14:paraId="1A23F57F" w14:textId="77777777" w:rsidR="001628FD" w:rsidRDefault="00000000">
            <w:pPr>
              <w:spacing w:line="240" w:lineRule="auto"/>
              <w:ind w:firstLine="0"/>
              <w:jc w:val="left"/>
              <w:rPr>
                <w:color w:val="000000"/>
                <w:sz w:val="24"/>
                <w:szCs w:val="24"/>
              </w:rPr>
            </w:pPr>
            <w:r>
              <w:rPr>
                <w:color w:val="000000"/>
                <w:sz w:val="24"/>
                <w:szCs w:val="24"/>
              </w:rPr>
              <w:t>Морфологическая обработка</w:t>
            </w:r>
          </w:p>
        </w:tc>
        <w:tc>
          <w:tcPr>
            <w:tcW w:w="1212" w:type="dxa"/>
            <w:vAlign w:val="center"/>
          </w:tcPr>
          <w:p w14:paraId="708DBA36" w14:textId="77777777" w:rsidR="001628FD" w:rsidRDefault="00000000">
            <w:pPr>
              <w:spacing w:line="240" w:lineRule="auto"/>
              <w:ind w:firstLine="0"/>
              <w:jc w:val="center"/>
              <w:rPr>
                <w:color w:val="000000"/>
                <w:sz w:val="24"/>
                <w:szCs w:val="24"/>
              </w:rPr>
            </w:pPr>
            <w:r>
              <w:rPr>
                <w:color w:val="000000"/>
                <w:sz w:val="24"/>
                <w:szCs w:val="24"/>
              </w:rPr>
              <w:t>0.1651</w:t>
            </w:r>
          </w:p>
        </w:tc>
        <w:tc>
          <w:tcPr>
            <w:tcW w:w="841" w:type="dxa"/>
            <w:vAlign w:val="center"/>
          </w:tcPr>
          <w:p w14:paraId="082DA8D9" w14:textId="77777777" w:rsidR="001628FD" w:rsidRDefault="00000000">
            <w:pPr>
              <w:spacing w:line="240" w:lineRule="auto"/>
              <w:ind w:firstLine="0"/>
              <w:jc w:val="center"/>
              <w:rPr>
                <w:color w:val="000000"/>
                <w:sz w:val="24"/>
                <w:szCs w:val="24"/>
              </w:rPr>
            </w:pPr>
            <w:r>
              <w:rPr>
                <w:color w:val="000000"/>
                <w:sz w:val="24"/>
                <w:szCs w:val="24"/>
              </w:rPr>
              <w:t>0.1461</w:t>
            </w:r>
          </w:p>
        </w:tc>
        <w:tc>
          <w:tcPr>
            <w:tcW w:w="841" w:type="dxa"/>
            <w:vAlign w:val="center"/>
          </w:tcPr>
          <w:p w14:paraId="5AB350CA" w14:textId="77777777" w:rsidR="001628FD" w:rsidRDefault="00000000">
            <w:pPr>
              <w:spacing w:line="240" w:lineRule="auto"/>
              <w:ind w:firstLine="0"/>
              <w:jc w:val="center"/>
              <w:rPr>
                <w:color w:val="000000"/>
                <w:sz w:val="24"/>
                <w:szCs w:val="24"/>
              </w:rPr>
            </w:pPr>
            <w:r>
              <w:rPr>
                <w:color w:val="000000"/>
                <w:sz w:val="24"/>
                <w:szCs w:val="24"/>
              </w:rPr>
              <w:t>0.1710</w:t>
            </w:r>
          </w:p>
        </w:tc>
        <w:tc>
          <w:tcPr>
            <w:tcW w:w="842" w:type="dxa"/>
            <w:vAlign w:val="center"/>
          </w:tcPr>
          <w:p w14:paraId="2C2F4BEC" w14:textId="77777777" w:rsidR="001628FD" w:rsidRDefault="00000000">
            <w:pPr>
              <w:spacing w:line="240" w:lineRule="auto"/>
              <w:ind w:firstLine="0"/>
              <w:jc w:val="center"/>
              <w:rPr>
                <w:color w:val="000000"/>
                <w:sz w:val="24"/>
                <w:szCs w:val="24"/>
              </w:rPr>
            </w:pPr>
            <w:r>
              <w:rPr>
                <w:color w:val="000000"/>
                <w:sz w:val="24"/>
                <w:szCs w:val="24"/>
              </w:rPr>
              <w:t>0.0927</w:t>
            </w:r>
          </w:p>
        </w:tc>
        <w:tc>
          <w:tcPr>
            <w:tcW w:w="841" w:type="dxa"/>
            <w:vAlign w:val="center"/>
          </w:tcPr>
          <w:p w14:paraId="2D805DD9" w14:textId="77777777" w:rsidR="001628FD" w:rsidRDefault="00000000">
            <w:pPr>
              <w:spacing w:line="240" w:lineRule="auto"/>
              <w:ind w:firstLine="0"/>
              <w:jc w:val="center"/>
              <w:rPr>
                <w:color w:val="000000"/>
                <w:sz w:val="24"/>
                <w:szCs w:val="24"/>
              </w:rPr>
            </w:pPr>
            <w:r>
              <w:rPr>
                <w:color w:val="000000"/>
                <w:sz w:val="24"/>
                <w:szCs w:val="24"/>
              </w:rPr>
              <w:t>0.2034</w:t>
            </w:r>
          </w:p>
        </w:tc>
        <w:tc>
          <w:tcPr>
            <w:tcW w:w="841" w:type="dxa"/>
            <w:vAlign w:val="center"/>
          </w:tcPr>
          <w:p w14:paraId="309D21C1" w14:textId="77777777" w:rsidR="001628FD" w:rsidRDefault="00000000">
            <w:pPr>
              <w:spacing w:line="240" w:lineRule="auto"/>
              <w:ind w:firstLine="0"/>
              <w:jc w:val="center"/>
              <w:rPr>
                <w:color w:val="000000"/>
                <w:sz w:val="24"/>
                <w:szCs w:val="24"/>
              </w:rPr>
            </w:pPr>
            <w:r>
              <w:rPr>
                <w:color w:val="000000"/>
                <w:sz w:val="24"/>
                <w:szCs w:val="24"/>
              </w:rPr>
              <w:t>0.2181</w:t>
            </w:r>
          </w:p>
        </w:tc>
        <w:tc>
          <w:tcPr>
            <w:tcW w:w="842" w:type="dxa"/>
            <w:vAlign w:val="center"/>
          </w:tcPr>
          <w:p w14:paraId="1724AD60" w14:textId="77777777" w:rsidR="001628FD" w:rsidRDefault="00000000">
            <w:pPr>
              <w:spacing w:line="240" w:lineRule="auto"/>
              <w:ind w:firstLine="0"/>
              <w:jc w:val="center"/>
              <w:rPr>
                <w:color w:val="000000"/>
                <w:sz w:val="24"/>
                <w:szCs w:val="24"/>
              </w:rPr>
            </w:pPr>
            <w:r>
              <w:rPr>
                <w:color w:val="000000"/>
                <w:sz w:val="24"/>
                <w:szCs w:val="24"/>
              </w:rPr>
              <w:t>0.1564</w:t>
            </w:r>
          </w:p>
        </w:tc>
        <w:tc>
          <w:tcPr>
            <w:tcW w:w="841" w:type="dxa"/>
            <w:vAlign w:val="center"/>
          </w:tcPr>
          <w:p w14:paraId="751C018E" w14:textId="77777777" w:rsidR="001628FD" w:rsidRDefault="00000000">
            <w:pPr>
              <w:spacing w:line="240" w:lineRule="auto"/>
              <w:ind w:firstLine="0"/>
              <w:jc w:val="center"/>
              <w:rPr>
                <w:color w:val="000000"/>
                <w:sz w:val="24"/>
                <w:szCs w:val="24"/>
              </w:rPr>
            </w:pPr>
            <w:r>
              <w:rPr>
                <w:color w:val="000000"/>
                <w:sz w:val="24"/>
                <w:szCs w:val="24"/>
              </w:rPr>
              <w:t>0.1362</w:t>
            </w:r>
          </w:p>
        </w:tc>
        <w:tc>
          <w:tcPr>
            <w:tcW w:w="842" w:type="dxa"/>
            <w:vAlign w:val="center"/>
          </w:tcPr>
          <w:p w14:paraId="4E74A1F1" w14:textId="77777777" w:rsidR="001628FD" w:rsidRDefault="00000000">
            <w:pPr>
              <w:spacing w:line="240" w:lineRule="auto"/>
              <w:ind w:firstLine="0"/>
              <w:jc w:val="center"/>
              <w:rPr>
                <w:color w:val="000000"/>
                <w:sz w:val="24"/>
                <w:szCs w:val="24"/>
              </w:rPr>
            </w:pPr>
            <w:r>
              <w:rPr>
                <w:color w:val="000000"/>
                <w:sz w:val="24"/>
                <w:szCs w:val="24"/>
              </w:rPr>
              <w:t>0.2021</w:t>
            </w:r>
          </w:p>
        </w:tc>
      </w:tr>
      <w:tr w:rsidR="001628FD" w14:paraId="2326E568" w14:textId="77777777">
        <w:tc>
          <w:tcPr>
            <w:tcW w:w="1402" w:type="dxa"/>
            <w:tcMar>
              <w:top w:w="15" w:type="dxa"/>
              <w:left w:w="0" w:type="dxa"/>
              <w:bottom w:w="15" w:type="dxa"/>
              <w:right w:w="15" w:type="dxa"/>
            </w:tcMar>
            <w:vAlign w:val="center"/>
          </w:tcPr>
          <w:p w14:paraId="13583981" w14:textId="77777777" w:rsidR="001628FD" w:rsidRDefault="00000000">
            <w:pPr>
              <w:spacing w:line="240" w:lineRule="auto"/>
              <w:ind w:firstLine="0"/>
              <w:jc w:val="left"/>
              <w:rPr>
                <w:color w:val="000000"/>
                <w:sz w:val="24"/>
                <w:szCs w:val="24"/>
              </w:rPr>
            </w:pPr>
            <w:r>
              <w:rPr>
                <w:color w:val="000000"/>
                <w:sz w:val="24"/>
                <w:szCs w:val="24"/>
              </w:rPr>
              <w:t>Увеличение резкости</w:t>
            </w:r>
          </w:p>
        </w:tc>
        <w:tc>
          <w:tcPr>
            <w:tcW w:w="1212" w:type="dxa"/>
            <w:vAlign w:val="center"/>
          </w:tcPr>
          <w:p w14:paraId="3AA2C5BB" w14:textId="77777777" w:rsidR="001628FD" w:rsidRDefault="00000000">
            <w:pPr>
              <w:spacing w:line="240" w:lineRule="auto"/>
              <w:ind w:firstLine="0"/>
              <w:jc w:val="center"/>
              <w:rPr>
                <w:color w:val="000000"/>
                <w:sz w:val="24"/>
                <w:szCs w:val="24"/>
              </w:rPr>
            </w:pPr>
            <w:r>
              <w:rPr>
                <w:color w:val="000000"/>
                <w:sz w:val="24"/>
                <w:szCs w:val="24"/>
              </w:rPr>
              <w:t>0.1571</w:t>
            </w:r>
          </w:p>
        </w:tc>
        <w:tc>
          <w:tcPr>
            <w:tcW w:w="841" w:type="dxa"/>
            <w:vAlign w:val="center"/>
          </w:tcPr>
          <w:p w14:paraId="118875CC" w14:textId="77777777" w:rsidR="001628FD" w:rsidRDefault="00000000">
            <w:pPr>
              <w:spacing w:line="240" w:lineRule="auto"/>
              <w:ind w:firstLine="0"/>
              <w:jc w:val="center"/>
              <w:rPr>
                <w:color w:val="000000"/>
                <w:sz w:val="24"/>
                <w:szCs w:val="24"/>
              </w:rPr>
            </w:pPr>
            <w:r>
              <w:rPr>
                <w:color w:val="000000"/>
                <w:sz w:val="24"/>
                <w:szCs w:val="24"/>
              </w:rPr>
              <w:t>0.1490</w:t>
            </w:r>
          </w:p>
        </w:tc>
        <w:tc>
          <w:tcPr>
            <w:tcW w:w="841" w:type="dxa"/>
            <w:vAlign w:val="center"/>
          </w:tcPr>
          <w:p w14:paraId="3B1BC4F0" w14:textId="77777777" w:rsidR="001628FD" w:rsidRDefault="00000000">
            <w:pPr>
              <w:spacing w:line="240" w:lineRule="auto"/>
              <w:ind w:firstLine="0"/>
              <w:jc w:val="center"/>
              <w:rPr>
                <w:color w:val="000000"/>
                <w:sz w:val="24"/>
                <w:szCs w:val="24"/>
              </w:rPr>
            </w:pPr>
            <w:r>
              <w:rPr>
                <w:color w:val="000000"/>
                <w:sz w:val="24"/>
                <w:szCs w:val="24"/>
              </w:rPr>
              <w:t>0.1515</w:t>
            </w:r>
          </w:p>
        </w:tc>
        <w:tc>
          <w:tcPr>
            <w:tcW w:w="842" w:type="dxa"/>
            <w:vAlign w:val="center"/>
          </w:tcPr>
          <w:p w14:paraId="335EFD03" w14:textId="77777777" w:rsidR="001628FD" w:rsidRDefault="00000000">
            <w:pPr>
              <w:spacing w:line="240" w:lineRule="auto"/>
              <w:ind w:firstLine="0"/>
              <w:jc w:val="center"/>
              <w:rPr>
                <w:color w:val="000000"/>
                <w:sz w:val="24"/>
                <w:szCs w:val="24"/>
              </w:rPr>
            </w:pPr>
            <w:r>
              <w:rPr>
                <w:color w:val="000000"/>
                <w:sz w:val="24"/>
                <w:szCs w:val="24"/>
              </w:rPr>
              <w:t>0.1216</w:t>
            </w:r>
          </w:p>
        </w:tc>
        <w:tc>
          <w:tcPr>
            <w:tcW w:w="841" w:type="dxa"/>
            <w:vAlign w:val="center"/>
          </w:tcPr>
          <w:p w14:paraId="5E1D1D0D" w14:textId="77777777" w:rsidR="001628FD" w:rsidRDefault="00000000">
            <w:pPr>
              <w:spacing w:line="240" w:lineRule="auto"/>
              <w:ind w:firstLine="0"/>
              <w:jc w:val="center"/>
              <w:rPr>
                <w:color w:val="000000"/>
                <w:sz w:val="24"/>
                <w:szCs w:val="24"/>
              </w:rPr>
            </w:pPr>
            <w:r>
              <w:rPr>
                <w:color w:val="000000"/>
                <w:sz w:val="24"/>
                <w:szCs w:val="24"/>
              </w:rPr>
              <w:t>0.1496</w:t>
            </w:r>
          </w:p>
        </w:tc>
        <w:tc>
          <w:tcPr>
            <w:tcW w:w="841" w:type="dxa"/>
            <w:vAlign w:val="center"/>
          </w:tcPr>
          <w:p w14:paraId="1DF06812" w14:textId="77777777" w:rsidR="001628FD" w:rsidRDefault="00000000">
            <w:pPr>
              <w:spacing w:line="240" w:lineRule="auto"/>
              <w:ind w:firstLine="0"/>
              <w:jc w:val="center"/>
              <w:rPr>
                <w:color w:val="000000"/>
                <w:sz w:val="24"/>
                <w:szCs w:val="24"/>
              </w:rPr>
            </w:pPr>
            <w:r>
              <w:rPr>
                <w:color w:val="000000"/>
                <w:sz w:val="24"/>
                <w:szCs w:val="24"/>
              </w:rPr>
              <w:t>0.2114</w:t>
            </w:r>
          </w:p>
        </w:tc>
        <w:tc>
          <w:tcPr>
            <w:tcW w:w="842" w:type="dxa"/>
            <w:vAlign w:val="center"/>
          </w:tcPr>
          <w:p w14:paraId="2AD5470B" w14:textId="77777777" w:rsidR="001628FD" w:rsidRDefault="00000000">
            <w:pPr>
              <w:spacing w:line="240" w:lineRule="auto"/>
              <w:ind w:firstLine="0"/>
              <w:jc w:val="center"/>
              <w:rPr>
                <w:color w:val="000000"/>
                <w:sz w:val="24"/>
                <w:szCs w:val="24"/>
              </w:rPr>
            </w:pPr>
            <w:r>
              <w:rPr>
                <w:color w:val="000000"/>
                <w:sz w:val="24"/>
                <w:szCs w:val="24"/>
              </w:rPr>
              <w:t>0.1628</w:t>
            </w:r>
          </w:p>
        </w:tc>
        <w:tc>
          <w:tcPr>
            <w:tcW w:w="841" w:type="dxa"/>
            <w:vAlign w:val="center"/>
          </w:tcPr>
          <w:p w14:paraId="531335EE" w14:textId="77777777" w:rsidR="001628FD" w:rsidRDefault="00000000">
            <w:pPr>
              <w:spacing w:line="240" w:lineRule="auto"/>
              <w:ind w:firstLine="0"/>
              <w:jc w:val="center"/>
              <w:rPr>
                <w:color w:val="000000"/>
                <w:sz w:val="24"/>
                <w:szCs w:val="24"/>
              </w:rPr>
            </w:pPr>
            <w:r>
              <w:rPr>
                <w:color w:val="000000"/>
                <w:sz w:val="24"/>
                <w:szCs w:val="24"/>
              </w:rPr>
              <w:t>0.1645</w:t>
            </w:r>
          </w:p>
        </w:tc>
        <w:tc>
          <w:tcPr>
            <w:tcW w:w="842" w:type="dxa"/>
            <w:vAlign w:val="center"/>
          </w:tcPr>
          <w:p w14:paraId="2308C97F" w14:textId="77777777" w:rsidR="001628FD" w:rsidRDefault="00000000">
            <w:pPr>
              <w:spacing w:line="240" w:lineRule="auto"/>
              <w:ind w:firstLine="0"/>
              <w:jc w:val="center"/>
              <w:rPr>
                <w:color w:val="000000"/>
                <w:sz w:val="24"/>
                <w:szCs w:val="24"/>
              </w:rPr>
            </w:pPr>
            <w:r>
              <w:rPr>
                <w:color w:val="000000"/>
                <w:sz w:val="24"/>
                <w:szCs w:val="24"/>
              </w:rPr>
              <w:t>0.1502</w:t>
            </w:r>
          </w:p>
        </w:tc>
      </w:tr>
      <w:tr w:rsidR="001628FD" w14:paraId="1917E697" w14:textId="77777777">
        <w:tc>
          <w:tcPr>
            <w:tcW w:w="1402" w:type="dxa"/>
            <w:tcMar>
              <w:top w:w="15" w:type="dxa"/>
              <w:left w:w="0" w:type="dxa"/>
              <w:bottom w:w="15" w:type="dxa"/>
              <w:right w:w="15" w:type="dxa"/>
            </w:tcMar>
            <w:vAlign w:val="center"/>
          </w:tcPr>
          <w:p w14:paraId="263B7936" w14:textId="77777777" w:rsidR="001628FD" w:rsidRDefault="00000000">
            <w:pPr>
              <w:spacing w:line="240" w:lineRule="auto"/>
              <w:ind w:firstLine="0"/>
              <w:jc w:val="left"/>
              <w:rPr>
                <w:color w:val="000000"/>
                <w:sz w:val="24"/>
                <w:szCs w:val="24"/>
              </w:rPr>
            </w:pPr>
            <w:proofErr w:type="spellStart"/>
            <w:r>
              <w:rPr>
                <w:color w:val="000000"/>
                <w:sz w:val="24"/>
                <w:szCs w:val="24"/>
              </w:rPr>
              <w:t>Оцу</w:t>
            </w:r>
            <w:proofErr w:type="spellEnd"/>
            <w:r>
              <w:rPr>
                <w:color w:val="000000"/>
                <w:sz w:val="24"/>
                <w:szCs w:val="24"/>
              </w:rPr>
              <w:t xml:space="preserve"> + Морф. обработка </w:t>
            </w:r>
          </w:p>
        </w:tc>
        <w:tc>
          <w:tcPr>
            <w:tcW w:w="1212" w:type="dxa"/>
            <w:vAlign w:val="center"/>
          </w:tcPr>
          <w:p w14:paraId="52A5C975" w14:textId="77777777" w:rsidR="001628FD" w:rsidRDefault="00000000">
            <w:pPr>
              <w:spacing w:line="240" w:lineRule="auto"/>
              <w:ind w:firstLine="0"/>
              <w:jc w:val="center"/>
              <w:rPr>
                <w:color w:val="000000"/>
                <w:sz w:val="24"/>
                <w:szCs w:val="24"/>
              </w:rPr>
            </w:pPr>
            <w:r>
              <w:rPr>
                <w:color w:val="000000"/>
                <w:sz w:val="24"/>
                <w:szCs w:val="24"/>
              </w:rPr>
              <w:t>0.5490</w:t>
            </w:r>
          </w:p>
        </w:tc>
        <w:tc>
          <w:tcPr>
            <w:tcW w:w="841" w:type="dxa"/>
            <w:vAlign w:val="center"/>
          </w:tcPr>
          <w:p w14:paraId="3D2E7A3A" w14:textId="77777777" w:rsidR="001628FD" w:rsidRDefault="00000000">
            <w:pPr>
              <w:spacing w:line="240" w:lineRule="auto"/>
              <w:ind w:firstLine="0"/>
              <w:jc w:val="center"/>
              <w:rPr>
                <w:color w:val="000000"/>
                <w:sz w:val="24"/>
                <w:szCs w:val="24"/>
              </w:rPr>
            </w:pPr>
            <w:r>
              <w:rPr>
                <w:color w:val="000000"/>
                <w:sz w:val="24"/>
                <w:szCs w:val="24"/>
              </w:rPr>
              <w:t>0.5819</w:t>
            </w:r>
          </w:p>
        </w:tc>
        <w:tc>
          <w:tcPr>
            <w:tcW w:w="841" w:type="dxa"/>
            <w:vAlign w:val="center"/>
          </w:tcPr>
          <w:p w14:paraId="3B13CC0D" w14:textId="77777777" w:rsidR="001628FD" w:rsidRDefault="00000000">
            <w:pPr>
              <w:spacing w:line="240" w:lineRule="auto"/>
              <w:ind w:firstLine="0"/>
              <w:jc w:val="center"/>
              <w:rPr>
                <w:color w:val="000000"/>
                <w:sz w:val="24"/>
                <w:szCs w:val="24"/>
              </w:rPr>
            </w:pPr>
            <w:r>
              <w:rPr>
                <w:color w:val="000000"/>
                <w:sz w:val="24"/>
                <w:szCs w:val="24"/>
              </w:rPr>
              <w:t>0.6686</w:t>
            </w:r>
          </w:p>
        </w:tc>
        <w:tc>
          <w:tcPr>
            <w:tcW w:w="842" w:type="dxa"/>
            <w:vAlign w:val="center"/>
          </w:tcPr>
          <w:p w14:paraId="0187E56B" w14:textId="77777777" w:rsidR="001628FD" w:rsidRDefault="00000000">
            <w:pPr>
              <w:spacing w:line="240" w:lineRule="auto"/>
              <w:ind w:firstLine="0"/>
              <w:jc w:val="center"/>
              <w:rPr>
                <w:color w:val="000000"/>
                <w:sz w:val="24"/>
                <w:szCs w:val="24"/>
              </w:rPr>
            </w:pPr>
            <w:r>
              <w:rPr>
                <w:color w:val="000000"/>
                <w:sz w:val="24"/>
                <w:szCs w:val="24"/>
              </w:rPr>
              <w:t>0.4327</w:t>
            </w:r>
          </w:p>
        </w:tc>
        <w:tc>
          <w:tcPr>
            <w:tcW w:w="841" w:type="dxa"/>
            <w:vAlign w:val="center"/>
          </w:tcPr>
          <w:p w14:paraId="5578F36A" w14:textId="77777777" w:rsidR="001628FD" w:rsidRDefault="00000000">
            <w:pPr>
              <w:spacing w:line="240" w:lineRule="auto"/>
              <w:ind w:firstLine="0"/>
              <w:jc w:val="center"/>
              <w:rPr>
                <w:color w:val="000000"/>
                <w:sz w:val="24"/>
                <w:szCs w:val="24"/>
              </w:rPr>
            </w:pPr>
            <w:r>
              <w:rPr>
                <w:color w:val="000000"/>
                <w:sz w:val="24"/>
                <w:szCs w:val="24"/>
              </w:rPr>
              <w:t>0.5053</w:t>
            </w:r>
          </w:p>
        </w:tc>
        <w:tc>
          <w:tcPr>
            <w:tcW w:w="841" w:type="dxa"/>
            <w:vAlign w:val="center"/>
          </w:tcPr>
          <w:p w14:paraId="1C1F1688" w14:textId="77777777" w:rsidR="001628FD" w:rsidRDefault="00000000">
            <w:pPr>
              <w:spacing w:line="240" w:lineRule="auto"/>
              <w:ind w:firstLine="0"/>
              <w:jc w:val="center"/>
              <w:rPr>
                <w:color w:val="000000"/>
                <w:sz w:val="24"/>
                <w:szCs w:val="24"/>
              </w:rPr>
            </w:pPr>
            <w:r>
              <w:rPr>
                <w:color w:val="000000"/>
                <w:sz w:val="24"/>
                <w:szCs w:val="24"/>
              </w:rPr>
              <w:t>0.5357</w:t>
            </w:r>
          </w:p>
        </w:tc>
        <w:tc>
          <w:tcPr>
            <w:tcW w:w="842" w:type="dxa"/>
            <w:vAlign w:val="center"/>
          </w:tcPr>
          <w:p w14:paraId="6FB0295C" w14:textId="77777777" w:rsidR="001628FD" w:rsidRDefault="00000000">
            <w:pPr>
              <w:spacing w:line="240" w:lineRule="auto"/>
              <w:ind w:firstLine="0"/>
              <w:jc w:val="center"/>
              <w:rPr>
                <w:color w:val="000000"/>
                <w:sz w:val="24"/>
                <w:szCs w:val="24"/>
              </w:rPr>
            </w:pPr>
            <w:r>
              <w:rPr>
                <w:color w:val="000000"/>
                <w:sz w:val="24"/>
                <w:szCs w:val="24"/>
              </w:rPr>
              <w:t>0.6198</w:t>
            </w:r>
          </w:p>
        </w:tc>
        <w:tc>
          <w:tcPr>
            <w:tcW w:w="841" w:type="dxa"/>
            <w:vAlign w:val="center"/>
          </w:tcPr>
          <w:p w14:paraId="542F92FA" w14:textId="77777777" w:rsidR="001628FD" w:rsidRDefault="00000000">
            <w:pPr>
              <w:spacing w:line="240" w:lineRule="auto"/>
              <w:ind w:firstLine="0"/>
              <w:jc w:val="center"/>
              <w:rPr>
                <w:color w:val="000000"/>
                <w:sz w:val="24"/>
                <w:szCs w:val="24"/>
              </w:rPr>
            </w:pPr>
            <w:r>
              <w:rPr>
                <w:color w:val="000000"/>
                <w:sz w:val="24"/>
                <w:szCs w:val="24"/>
              </w:rPr>
              <w:t>0.5362</w:t>
            </w:r>
          </w:p>
        </w:tc>
        <w:tc>
          <w:tcPr>
            <w:tcW w:w="842" w:type="dxa"/>
            <w:vAlign w:val="center"/>
          </w:tcPr>
          <w:p w14:paraId="402651AB" w14:textId="77777777" w:rsidR="001628FD" w:rsidRDefault="00000000">
            <w:pPr>
              <w:spacing w:line="240" w:lineRule="auto"/>
              <w:ind w:firstLine="0"/>
              <w:jc w:val="center"/>
              <w:rPr>
                <w:color w:val="000000"/>
                <w:sz w:val="24"/>
                <w:szCs w:val="24"/>
              </w:rPr>
            </w:pPr>
            <w:r>
              <w:rPr>
                <w:color w:val="000000"/>
                <w:sz w:val="24"/>
                <w:szCs w:val="24"/>
              </w:rPr>
              <w:t>0.5110</w:t>
            </w:r>
          </w:p>
        </w:tc>
      </w:tr>
      <w:tr w:rsidR="001628FD" w14:paraId="325F2031" w14:textId="77777777">
        <w:tc>
          <w:tcPr>
            <w:tcW w:w="1402" w:type="dxa"/>
            <w:tcMar>
              <w:top w:w="15" w:type="dxa"/>
              <w:left w:w="0" w:type="dxa"/>
              <w:bottom w:w="15" w:type="dxa"/>
              <w:right w:w="15" w:type="dxa"/>
            </w:tcMar>
            <w:vAlign w:val="center"/>
          </w:tcPr>
          <w:p w14:paraId="44F5DDB0" w14:textId="77777777" w:rsidR="001628FD" w:rsidRDefault="00000000">
            <w:pPr>
              <w:spacing w:line="240" w:lineRule="auto"/>
              <w:ind w:firstLine="0"/>
              <w:jc w:val="left"/>
              <w:rPr>
                <w:color w:val="000000"/>
                <w:sz w:val="24"/>
                <w:szCs w:val="24"/>
              </w:rPr>
            </w:pPr>
            <w:r>
              <w:rPr>
                <w:color w:val="000000"/>
                <w:sz w:val="24"/>
                <w:szCs w:val="24"/>
              </w:rPr>
              <w:t xml:space="preserve">Комбинированный метод: </w:t>
            </w:r>
            <w:proofErr w:type="spellStart"/>
            <w:r>
              <w:rPr>
                <w:color w:val="000000"/>
                <w:sz w:val="24"/>
                <w:szCs w:val="24"/>
              </w:rPr>
              <w:t>Gaussian</w:t>
            </w:r>
            <w:proofErr w:type="spellEnd"/>
            <w:r>
              <w:rPr>
                <w:color w:val="000000"/>
                <w:sz w:val="24"/>
                <w:szCs w:val="24"/>
              </w:rPr>
              <w:t xml:space="preserve"> </w:t>
            </w:r>
            <w:proofErr w:type="spellStart"/>
            <w:r>
              <w:rPr>
                <w:color w:val="000000"/>
                <w:sz w:val="24"/>
                <w:szCs w:val="24"/>
              </w:rPr>
              <w:t>blur</w:t>
            </w:r>
            <w:proofErr w:type="spellEnd"/>
            <w:r>
              <w:rPr>
                <w:color w:val="000000"/>
                <w:sz w:val="24"/>
                <w:szCs w:val="24"/>
              </w:rPr>
              <w:t xml:space="preserve">+ </w:t>
            </w:r>
            <w:proofErr w:type="spellStart"/>
            <w:r>
              <w:rPr>
                <w:color w:val="000000"/>
                <w:sz w:val="24"/>
                <w:szCs w:val="24"/>
              </w:rPr>
              <w:t>Otsu</w:t>
            </w:r>
            <w:proofErr w:type="spellEnd"/>
            <w:r>
              <w:rPr>
                <w:color w:val="000000"/>
                <w:sz w:val="24"/>
                <w:szCs w:val="24"/>
              </w:rPr>
              <w:t xml:space="preserve"> + </w:t>
            </w:r>
            <w:proofErr w:type="spellStart"/>
            <w:r>
              <w:rPr>
                <w:color w:val="000000"/>
                <w:sz w:val="24"/>
                <w:szCs w:val="24"/>
              </w:rPr>
              <w:t>Sauvola</w:t>
            </w:r>
            <w:proofErr w:type="spellEnd"/>
          </w:p>
        </w:tc>
        <w:tc>
          <w:tcPr>
            <w:tcW w:w="1212" w:type="dxa"/>
            <w:vAlign w:val="center"/>
          </w:tcPr>
          <w:p w14:paraId="27467092" w14:textId="77777777" w:rsidR="001628FD" w:rsidRDefault="00000000">
            <w:pPr>
              <w:spacing w:line="240" w:lineRule="auto"/>
              <w:ind w:firstLine="0"/>
              <w:jc w:val="center"/>
              <w:rPr>
                <w:color w:val="000000"/>
                <w:sz w:val="24"/>
                <w:szCs w:val="24"/>
              </w:rPr>
            </w:pPr>
            <w:r>
              <w:rPr>
                <w:color w:val="000000"/>
                <w:sz w:val="24"/>
                <w:szCs w:val="24"/>
              </w:rPr>
              <w:t>0.1493</w:t>
            </w:r>
          </w:p>
        </w:tc>
        <w:tc>
          <w:tcPr>
            <w:tcW w:w="841" w:type="dxa"/>
            <w:vAlign w:val="center"/>
          </w:tcPr>
          <w:p w14:paraId="54595D64" w14:textId="77777777" w:rsidR="001628FD" w:rsidRDefault="00000000">
            <w:pPr>
              <w:spacing w:line="240" w:lineRule="auto"/>
              <w:ind w:firstLine="0"/>
              <w:jc w:val="center"/>
              <w:rPr>
                <w:color w:val="000000"/>
                <w:sz w:val="24"/>
                <w:szCs w:val="24"/>
              </w:rPr>
            </w:pPr>
            <w:r>
              <w:rPr>
                <w:color w:val="000000"/>
                <w:sz w:val="24"/>
                <w:szCs w:val="24"/>
              </w:rPr>
              <w:t>0.1804</w:t>
            </w:r>
          </w:p>
        </w:tc>
        <w:tc>
          <w:tcPr>
            <w:tcW w:w="841" w:type="dxa"/>
            <w:vAlign w:val="center"/>
          </w:tcPr>
          <w:p w14:paraId="0360A2B1" w14:textId="77777777" w:rsidR="001628FD" w:rsidRDefault="00000000">
            <w:pPr>
              <w:spacing w:line="240" w:lineRule="auto"/>
              <w:ind w:firstLine="0"/>
              <w:jc w:val="center"/>
              <w:rPr>
                <w:color w:val="000000"/>
                <w:sz w:val="24"/>
                <w:szCs w:val="24"/>
              </w:rPr>
            </w:pPr>
            <w:r>
              <w:rPr>
                <w:color w:val="000000"/>
                <w:sz w:val="24"/>
                <w:szCs w:val="24"/>
              </w:rPr>
              <w:t>0.1736</w:t>
            </w:r>
          </w:p>
        </w:tc>
        <w:tc>
          <w:tcPr>
            <w:tcW w:w="842" w:type="dxa"/>
            <w:vAlign w:val="center"/>
          </w:tcPr>
          <w:p w14:paraId="2D4E2037" w14:textId="77777777" w:rsidR="001628FD" w:rsidRDefault="00000000">
            <w:pPr>
              <w:spacing w:line="240" w:lineRule="auto"/>
              <w:ind w:firstLine="0"/>
              <w:jc w:val="center"/>
              <w:rPr>
                <w:color w:val="000000"/>
                <w:sz w:val="24"/>
                <w:szCs w:val="24"/>
              </w:rPr>
            </w:pPr>
            <w:r>
              <w:rPr>
                <w:color w:val="000000"/>
                <w:sz w:val="24"/>
                <w:szCs w:val="24"/>
              </w:rPr>
              <w:t>0.1438</w:t>
            </w:r>
          </w:p>
        </w:tc>
        <w:tc>
          <w:tcPr>
            <w:tcW w:w="841" w:type="dxa"/>
            <w:vAlign w:val="center"/>
          </w:tcPr>
          <w:p w14:paraId="2936B580" w14:textId="77777777" w:rsidR="001628FD" w:rsidRDefault="00000000">
            <w:pPr>
              <w:spacing w:line="240" w:lineRule="auto"/>
              <w:ind w:firstLine="0"/>
              <w:jc w:val="center"/>
              <w:rPr>
                <w:color w:val="000000"/>
                <w:sz w:val="24"/>
                <w:szCs w:val="24"/>
              </w:rPr>
            </w:pPr>
            <w:r>
              <w:rPr>
                <w:color w:val="000000"/>
                <w:sz w:val="24"/>
                <w:szCs w:val="24"/>
              </w:rPr>
              <w:t>0.1350</w:t>
            </w:r>
          </w:p>
        </w:tc>
        <w:tc>
          <w:tcPr>
            <w:tcW w:w="841" w:type="dxa"/>
            <w:vAlign w:val="center"/>
          </w:tcPr>
          <w:p w14:paraId="32DDA8F9" w14:textId="77777777" w:rsidR="001628FD" w:rsidRDefault="00000000">
            <w:pPr>
              <w:spacing w:line="240" w:lineRule="auto"/>
              <w:ind w:firstLine="0"/>
              <w:jc w:val="center"/>
              <w:rPr>
                <w:color w:val="000000"/>
                <w:sz w:val="24"/>
                <w:szCs w:val="24"/>
              </w:rPr>
            </w:pPr>
            <w:r>
              <w:rPr>
                <w:color w:val="000000"/>
                <w:sz w:val="24"/>
                <w:szCs w:val="24"/>
              </w:rPr>
              <w:t>0.2092</w:t>
            </w:r>
          </w:p>
        </w:tc>
        <w:tc>
          <w:tcPr>
            <w:tcW w:w="842" w:type="dxa"/>
            <w:vAlign w:val="center"/>
          </w:tcPr>
          <w:p w14:paraId="7CA81825" w14:textId="77777777" w:rsidR="001628FD" w:rsidRDefault="00000000">
            <w:pPr>
              <w:spacing w:line="240" w:lineRule="auto"/>
              <w:ind w:firstLine="0"/>
              <w:jc w:val="center"/>
              <w:rPr>
                <w:color w:val="000000"/>
                <w:sz w:val="24"/>
                <w:szCs w:val="24"/>
              </w:rPr>
            </w:pPr>
            <w:r>
              <w:rPr>
                <w:color w:val="000000"/>
                <w:sz w:val="24"/>
                <w:szCs w:val="24"/>
              </w:rPr>
              <w:t>0.1342</w:t>
            </w:r>
          </w:p>
        </w:tc>
        <w:tc>
          <w:tcPr>
            <w:tcW w:w="841" w:type="dxa"/>
            <w:vAlign w:val="center"/>
          </w:tcPr>
          <w:p w14:paraId="57B32C6A" w14:textId="77777777" w:rsidR="001628FD" w:rsidRDefault="00000000">
            <w:pPr>
              <w:spacing w:line="240" w:lineRule="auto"/>
              <w:ind w:firstLine="0"/>
              <w:jc w:val="center"/>
              <w:rPr>
                <w:color w:val="000000"/>
                <w:sz w:val="24"/>
                <w:szCs w:val="24"/>
              </w:rPr>
            </w:pPr>
            <w:r>
              <w:rPr>
                <w:color w:val="000000"/>
                <w:sz w:val="24"/>
                <w:szCs w:val="24"/>
              </w:rPr>
              <w:t>0.0976</w:t>
            </w:r>
          </w:p>
        </w:tc>
        <w:tc>
          <w:tcPr>
            <w:tcW w:w="842" w:type="dxa"/>
            <w:vAlign w:val="center"/>
          </w:tcPr>
          <w:p w14:paraId="0FBBCAC8" w14:textId="77777777" w:rsidR="001628FD" w:rsidRDefault="00000000">
            <w:pPr>
              <w:spacing w:line="240" w:lineRule="auto"/>
              <w:ind w:firstLine="0"/>
              <w:jc w:val="center"/>
              <w:rPr>
                <w:color w:val="000000"/>
                <w:sz w:val="24"/>
                <w:szCs w:val="24"/>
              </w:rPr>
            </w:pPr>
            <w:r>
              <w:rPr>
                <w:color w:val="000000"/>
                <w:sz w:val="24"/>
                <w:szCs w:val="24"/>
              </w:rPr>
              <w:t>0.1254</w:t>
            </w:r>
          </w:p>
        </w:tc>
      </w:tr>
      <w:tr w:rsidR="001628FD" w14:paraId="309C11BA" w14:textId="77777777">
        <w:tc>
          <w:tcPr>
            <w:tcW w:w="1402" w:type="dxa"/>
            <w:tcMar>
              <w:top w:w="15" w:type="dxa"/>
              <w:left w:w="0" w:type="dxa"/>
              <w:bottom w:w="15" w:type="dxa"/>
              <w:right w:w="15" w:type="dxa"/>
            </w:tcMar>
            <w:vAlign w:val="center"/>
          </w:tcPr>
          <w:p w14:paraId="0662C0DC" w14:textId="77777777" w:rsidR="001628FD" w:rsidRDefault="00000000">
            <w:pPr>
              <w:spacing w:line="240" w:lineRule="auto"/>
              <w:ind w:firstLine="0"/>
              <w:jc w:val="left"/>
              <w:rPr>
                <w:color w:val="000000"/>
                <w:sz w:val="24"/>
                <w:szCs w:val="24"/>
              </w:rPr>
            </w:pPr>
            <w:r>
              <w:rPr>
                <w:color w:val="000000"/>
                <w:sz w:val="24"/>
                <w:szCs w:val="24"/>
              </w:rPr>
              <w:t xml:space="preserve">Метод CLAHE </w:t>
            </w:r>
          </w:p>
        </w:tc>
        <w:tc>
          <w:tcPr>
            <w:tcW w:w="1212" w:type="dxa"/>
            <w:vAlign w:val="center"/>
          </w:tcPr>
          <w:p w14:paraId="158D6F39" w14:textId="77777777" w:rsidR="001628FD" w:rsidRDefault="00000000">
            <w:pPr>
              <w:spacing w:line="240" w:lineRule="auto"/>
              <w:ind w:firstLine="0"/>
              <w:jc w:val="center"/>
              <w:rPr>
                <w:color w:val="000000"/>
                <w:sz w:val="24"/>
                <w:szCs w:val="24"/>
              </w:rPr>
            </w:pPr>
            <w:r>
              <w:rPr>
                <w:color w:val="000000"/>
                <w:sz w:val="24"/>
                <w:szCs w:val="24"/>
              </w:rPr>
              <w:t>0.1076</w:t>
            </w:r>
          </w:p>
        </w:tc>
        <w:tc>
          <w:tcPr>
            <w:tcW w:w="841" w:type="dxa"/>
            <w:vAlign w:val="center"/>
          </w:tcPr>
          <w:p w14:paraId="6DF09321" w14:textId="77777777" w:rsidR="001628FD" w:rsidRDefault="00000000">
            <w:pPr>
              <w:spacing w:line="240" w:lineRule="auto"/>
              <w:ind w:firstLine="0"/>
              <w:jc w:val="center"/>
              <w:rPr>
                <w:color w:val="000000"/>
                <w:sz w:val="24"/>
                <w:szCs w:val="24"/>
              </w:rPr>
            </w:pPr>
            <w:r>
              <w:rPr>
                <w:color w:val="000000"/>
                <w:sz w:val="24"/>
                <w:szCs w:val="24"/>
              </w:rPr>
              <w:t>0.0777</w:t>
            </w:r>
          </w:p>
        </w:tc>
        <w:tc>
          <w:tcPr>
            <w:tcW w:w="841" w:type="dxa"/>
            <w:vAlign w:val="center"/>
          </w:tcPr>
          <w:p w14:paraId="41494662" w14:textId="77777777" w:rsidR="001628FD" w:rsidRDefault="00000000">
            <w:pPr>
              <w:spacing w:line="240" w:lineRule="auto"/>
              <w:ind w:firstLine="0"/>
              <w:jc w:val="center"/>
              <w:rPr>
                <w:color w:val="000000"/>
                <w:sz w:val="24"/>
                <w:szCs w:val="24"/>
              </w:rPr>
            </w:pPr>
            <w:r>
              <w:rPr>
                <w:color w:val="000000"/>
                <w:sz w:val="24"/>
                <w:szCs w:val="24"/>
              </w:rPr>
              <w:t>0.0815</w:t>
            </w:r>
          </w:p>
        </w:tc>
        <w:tc>
          <w:tcPr>
            <w:tcW w:w="842" w:type="dxa"/>
            <w:vAlign w:val="center"/>
          </w:tcPr>
          <w:p w14:paraId="331DFEEF" w14:textId="77777777" w:rsidR="001628FD" w:rsidRDefault="00000000">
            <w:pPr>
              <w:spacing w:line="240" w:lineRule="auto"/>
              <w:ind w:firstLine="0"/>
              <w:jc w:val="center"/>
              <w:rPr>
                <w:color w:val="000000"/>
                <w:sz w:val="24"/>
                <w:szCs w:val="24"/>
              </w:rPr>
            </w:pPr>
            <w:r>
              <w:rPr>
                <w:color w:val="000000"/>
                <w:sz w:val="24"/>
                <w:szCs w:val="24"/>
              </w:rPr>
              <w:t>0.0737</w:t>
            </w:r>
          </w:p>
        </w:tc>
        <w:tc>
          <w:tcPr>
            <w:tcW w:w="841" w:type="dxa"/>
            <w:vAlign w:val="center"/>
          </w:tcPr>
          <w:p w14:paraId="20C9EECB" w14:textId="77777777" w:rsidR="001628FD" w:rsidRDefault="00000000">
            <w:pPr>
              <w:spacing w:line="240" w:lineRule="auto"/>
              <w:ind w:firstLine="0"/>
              <w:jc w:val="center"/>
              <w:rPr>
                <w:color w:val="000000"/>
                <w:sz w:val="24"/>
                <w:szCs w:val="24"/>
              </w:rPr>
            </w:pPr>
            <w:r>
              <w:rPr>
                <w:color w:val="000000"/>
                <w:sz w:val="24"/>
                <w:szCs w:val="24"/>
              </w:rPr>
              <w:t>0.1191</w:t>
            </w:r>
          </w:p>
        </w:tc>
        <w:tc>
          <w:tcPr>
            <w:tcW w:w="841" w:type="dxa"/>
            <w:vAlign w:val="center"/>
          </w:tcPr>
          <w:p w14:paraId="7DDA9EA9" w14:textId="77777777" w:rsidR="001628FD" w:rsidRDefault="00000000">
            <w:pPr>
              <w:spacing w:line="240" w:lineRule="auto"/>
              <w:ind w:firstLine="0"/>
              <w:jc w:val="center"/>
              <w:rPr>
                <w:color w:val="000000"/>
                <w:sz w:val="24"/>
                <w:szCs w:val="24"/>
              </w:rPr>
            </w:pPr>
            <w:r>
              <w:rPr>
                <w:color w:val="000000"/>
                <w:sz w:val="24"/>
                <w:szCs w:val="24"/>
              </w:rPr>
              <w:t>0.1427</w:t>
            </w:r>
          </w:p>
        </w:tc>
        <w:tc>
          <w:tcPr>
            <w:tcW w:w="842" w:type="dxa"/>
            <w:vAlign w:val="center"/>
          </w:tcPr>
          <w:p w14:paraId="4705AD15" w14:textId="77777777" w:rsidR="001628FD" w:rsidRDefault="00000000">
            <w:pPr>
              <w:spacing w:line="240" w:lineRule="auto"/>
              <w:ind w:firstLine="0"/>
              <w:jc w:val="center"/>
              <w:rPr>
                <w:color w:val="000000"/>
                <w:sz w:val="24"/>
                <w:szCs w:val="24"/>
              </w:rPr>
            </w:pPr>
            <w:r>
              <w:rPr>
                <w:color w:val="000000"/>
                <w:sz w:val="24"/>
                <w:szCs w:val="24"/>
              </w:rPr>
              <w:t>0.1099</w:t>
            </w:r>
          </w:p>
        </w:tc>
        <w:tc>
          <w:tcPr>
            <w:tcW w:w="841" w:type="dxa"/>
            <w:vAlign w:val="center"/>
          </w:tcPr>
          <w:p w14:paraId="3FCDE9DA" w14:textId="77777777" w:rsidR="001628FD" w:rsidRDefault="00000000">
            <w:pPr>
              <w:spacing w:line="240" w:lineRule="auto"/>
              <w:ind w:firstLine="0"/>
              <w:jc w:val="center"/>
              <w:rPr>
                <w:color w:val="000000"/>
                <w:sz w:val="24"/>
                <w:szCs w:val="24"/>
              </w:rPr>
            </w:pPr>
            <w:r>
              <w:rPr>
                <w:color w:val="000000"/>
                <w:sz w:val="24"/>
                <w:szCs w:val="24"/>
              </w:rPr>
              <w:t>0.1099</w:t>
            </w:r>
          </w:p>
        </w:tc>
        <w:tc>
          <w:tcPr>
            <w:tcW w:w="842" w:type="dxa"/>
            <w:vAlign w:val="center"/>
          </w:tcPr>
          <w:p w14:paraId="59912743" w14:textId="77777777" w:rsidR="001628FD" w:rsidRDefault="00000000">
            <w:pPr>
              <w:spacing w:line="240" w:lineRule="auto"/>
              <w:ind w:firstLine="0"/>
              <w:jc w:val="center"/>
              <w:rPr>
                <w:color w:val="000000"/>
                <w:sz w:val="24"/>
                <w:szCs w:val="24"/>
              </w:rPr>
            </w:pPr>
            <w:r>
              <w:rPr>
                <w:color w:val="000000"/>
                <w:sz w:val="24"/>
                <w:szCs w:val="24"/>
              </w:rPr>
              <w:t>0.1498</w:t>
            </w:r>
          </w:p>
        </w:tc>
      </w:tr>
    </w:tbl>
    <w:p w14:paraId="6E60E4FC" w14:textId="77777777" w:rsidR="001628FD" w:rsidRDefault="001628FD">
      <w:pPr>
        <w:rPr>
          <w:color w:val="000000"/>
        </w:rPr>
      </w:pPr>
    </w:p>
    <w:p w14:paraId="163D7E47" w14:textId="77777777" w:rsidR="001628FD" w:rsidRDefault="00000000">
      <w:pPr>
        <w:rPr>
          <w:color w:val="000000"/>
        </w:rPr>
      </w:pPr>
      <w:r>
        <w:rPr>
          <w:color w:val="000000"/>
        </w:rPr>
        <w:t xml:space="preserve">Наибольшие трудности для </w:t>
      </w:r>
      <w:proofErr w:type="spellStart"/>
      <w:r>
        <w:rPr>
          <w:color w:val="000000"/>
        </w:rPr>
        <w:t>EasyOCR</w:t>
      </w:r>
      <w:proofErr w:type="spellEnd"/>
      <w:r>
        <w:rPr>
          <w:color w:val="000000"/>
        </w:rPr>
        <w:t xml:space="preserve">, как и для </w:t>
      </w:r>
      <w:proofErr w:type="spellStart"/>
      <w:r>
        <w:rPr>
          <w:color w:val="000000"/>
        </w:rPr>
        <w:t>Tesseract</w:t>
      </w:r>
      <w:proofErr w:type="spellEnd"/>
      <w:r>
        <w:rPr>
          <w:color w:val="000000"/>
        </w:rPr>
        <w:t xml:space="preserve">, вызвали рукописные элементы и декоративные шрифты. Применение методов предварительной обработки, таких как адаптивная бинаризация (CER 0.4505) или комбинированные методы (например, </w:t>
      </w:r>
      <w:proofErr w:type="spellStart"/>
      <w:r>
        <w:rPr>
          <w:color w:val="000000"/>
        </w:rPr>
        <w:t>Gaussian</w:t>
      </w:r>
      <w:proofErr w:type="spellEnd"/>
      <w:r>
        <w:rPr>
          <w:color w:val="000000"/>
        </w:rPr>
        <w:t xml:space="preserve"> </w:t>
      </w:r>
      <w:proofErr w:type="spellStart"/>
      <w:r>
        <w:rPr>
          <w:color w:val="000000"/>
        </w:rPr>
        <w:t>blur</w:t>
      </w:r>
      <w:proofErr w:type="spellEnd"/>
      <w:r>
        <w:rPr>
          <w:color w:val="000000"/>
        </w:rPr>
        <w:t xml:space="preserve"> + </w:t>
      </w:r>
      <w:proofErr w:type="spellStart"/>
      <w:r>
        <w:rPr>
          <w:color w:val="000000"/>
        </w:rPr>
        <w:t>Otsu</w:t>
      </w:r>
      <w:proofErr w:type="spellEnd"/>
      <w:r>
        <w:rPr>
          <w:color w:val="000000"/>
        </w:rPr>
        <w:t xml:space="preserve"> + </w:t>
      </w:r>
      <w:proofErr w:type="spellStart"/>
      <w:r>
        <w:rPr>
          <w:color w:val="000000"/>
        </w:rPr>
        <w:t>Sauvola</w:t>
      </w:r>
      <w:proofErr w:type="spellEnd"/>
      <w:r>
        <w:rPr>
          <w:color w:val="000000"/>
        </w:rPr>
        <w:t xml:space="preserve">, CER 0.1493), не улучшили результаты, а в большинстве случаев даже ухудшили их. Это согласуется с рекомендациями разработчиков </w:t>
      </w:r>
      <w:proofErr w:type="spellStart"/>
      <w:r>
        <w:rPr>
          <w:color w:val="000000"/>
        </w:rPr>
        <w:t>EasyOCR</w:t>
      </w:r>
      <w:proofErr w:type="spellEnd"/>
      <w:r>
        <w:rPr>
          <w:color w:val="000000"/>
        </w:rPr>
        <w:t>, которые также не рекомендуют агрессивную предобработку из-за встроенных механизмов адаптации к вариативности изображений.</w:t>
      </w:r>
    </w:p>
    <w:p w14:paraId="50221E78" w14:textId="77777777" w:rsidR="001628FD" w:rsidRDefault="00000000">
      <w:pPr>
        <w:rPr>
          <w:color w:val="000000"/>
        </w:rPr>
      </w:pPr>
      <w:r>
        <w:rPr>
          <w:color w:val="000000"/>
        </w:rPr>
        <w:t xml:space="preserve">На основании проведённых экспериментов с библиотеками </w:t>
      </w:r>
      <w:proofErr w:type="spellStart"/>
      <w:r>
        <w:rPr>
          <w:color w:val="000000"/>
        </w:rPr>
        <w:t>Tesseract</w:t>
      </w:r>
      <w:proofErr w:type="spellEnd"/>
      <w:r>
        <w:rPr>
          <w:color w:val="000000"/>
        </w:rPr>
        <w:t xml:space="preserve"> и </w:t>
      </w:r>
      <w:proofErr w:type="spellStart"/>
      <w:r>
        <w:rPr>
          <w:color w:val="000000"/>
        </w:rPr>
        <w:t>EasyOCR</w:t>
      </w:r>
      <w:proofErr w:type="spellEnd"/>
      <w:r>
        <w:rPr>
          <w:color w:val="000000"/>
        </w:rPr>
        <w:t xml:space="preserve"> был выполнен статистический анализ метрик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(CER) для объективного сравнения их эффективности. Анализ проводился на тестовой выборке (n=907 категорий), что позволило оценить не только средние значения CER, но и разброс ошибок (табл. 13). Исследование включало комплексную оценку различий между системами с учётом характера распределения данных и практической значимости полученных результатов. </w:t>
      </w:r>
      <w:r>
        <w:rPr>
          <w:color w:val="000000"/>
        </w:rPr>
        <w:lastRenderedPageBreak/>
        <w:t xml:space="preserve">Полный код реализации статистического анализа, включая проверку гипотез и расчёт доверительных интервалов, представлен в файле </w:t>
      </w:r>
      <w:proofErr w:type="spellStart"/>
      <w:r>
        <w:rPr>
          <w:color w:val="000000"/>
        </w:rPr>
        <w:t>ocr_</w:t>
      </w:r>
      <w:proofErr w:type="gramStart"/>
      <w:r>
        <w:rPr>
          <w:color w:val="000000"/>
        </w:rPr>
        <w:t>statistics.ipynb</w:t>
      </w:r>
      <w:proofErr w:type="spellEnd"/>
      <w:proofErr w:type="gramEnd"/>
      <w:r>
        <w:rPr>
          <w:color w:val="000000"/>
        </w:rPr>
        <w:t>, размещённом в репозитории проекта (Приложение А).</w:t>
      </w:r>
    </w:p>
    <w:p w14:paraId="47F7AFAB" w14:textId="77777777" w:rsidR="001628FD" w:rsidRDefault="001628FD">
      <w:pPr>
        <w:rPr>
          <w:color w:val="000000"/>
        </w:rPr>
      </w:pPr>
    </w:p>
    <w:p w14:paraId="041B174E" w14:textId="77777777" w:rsidR="001628FD" w:rsidRDefault="00000000">
      <w:pPr>
        <w:spacing w:after="160" w:line="240" w:lineRule="auto"/>
        <w:ind w:firstLine="0"/>
        <w:jc w:val="left"/>
        <w:rPr>
          <w:color w:val="000000"/>
        </w:rPr>
      </w:pPr>
      <w:r>
        <w:rPr>
          <w:color w:val="000000"/>
        </w:rPr>
        <w:t xml:space="preserve">Таблица 13 – Статистические показатели точности распознавания для </w:t>
      </w:r>
      <w:proofErr w:type="spellStart"/>
      <w:proofErr w:type="gramStart"/>
      <w:r>
        <w:rPr>
          <w:color w:val="000000"/>
        </w:rPr>
        <w:t>Tesseract</w:t>
      </w:r>
      <w:proofErr w:type="spellEnd"/>
      <w:r>
        <w:rPr>
          <w:color w:val="000000"/>
        </w:rPr>
        <w:t xml:space="preserve">  и</w:t>
      </w:r>
      <w:proofErr w:type="gramEnd"/>
      <w:r>
        <w:rPr>
          <w:color w:val="000000"/>
        </w:rPr>
        <w:t xml:space="preserve"> </w:t>
      </w:r>
      <w:proofErr w:type="spellStart"/>
      <w:r>
        <w:rPr>
          <w:color w:val="000000"/>
        </w:rPr>
        <w:t>EasyOCR</w:t>
      </w:r>
      <w:proofErr w:type="spellEnd"/>
    </w:p>
    <w:tbl>
      <w:tblPr>
        <w:tblStyle w:val="aff"/>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1003"/>
        <w:gridCol w:w="1123"/>
        <w:gridCol w:w="3963"/>
      </w:tblGrid>
      <w:tr w:rsidR="001628FD" w14:paraId="54456D93" w14:textId="77777777">
        <w:trPr>
          <w:trHeight w:val="552"/>
          <w:tblHeader/>
          <w:jc w:val="center"/>
        </w:trPr>
        <w:tc>
          <w:tcPr>
            <w:tcW w:w="3256" w:type="dxa"/>
            <w:tcMar>
              <w:top w:w="15" w:type="dxa"/>
              <w:left w:w="0" w:type="dxa"/>
              <w:bottom w:w="15" w:type="dxa"/>
              <w:right w:w="15" w:type="dxa"/>
            </w:tcMar>
            <w:vAlign w:val="center"/>
          </w:tcPr>
          <w:p w14:paraId="1E59B932" w14:textId="77777777" w:rsidR="001628FD" w:rsidRDefault="00000000">
            <w:pPr>
              <w:ind w:firstLine="0"/>
              <w:jc w:val="center"/>
              <w:rPr>
                <w:b/>
                <w:color w:val="000000"/>
                <w:sz w:val="24"/>
                <w:szCs w:val="24"/>
              </w:rPr>
            </w:pPr>
            <w:r>
              <w:rPr>
                <w:b/>
                <w:color w:val="000000"/>
                <w:sz w:val="24"/>
                <w:szCs w:val="24"/>
              </w:rPr>
              <w:t>Метрика</w:t>
            </w:r>
          </w:p>
        </w:tc>
        <w:tc>
          <w:tcPr>
            <w:tcW w:w="1003" w:type="dxa"/>
            <w:vAlign w:val="center"/>
          </w:tcPr>
          <w:p w14:paraId="73226CEE" w14:textId="77777777" w:rsidR="001628FD" w:rsidRDefault="00000000">
            <w:pPr>
              <w:ind w:firstLine="0"/>
              <w:jc w:val="center"/>
              <w:rPr>
                <w:b/>
                <w:color w:val="000000"/>
                <w:sz w:val="24"/>
                <w:szCs w:val="24"/>
              </w:rPr>
            </w:pPr>
            <w:proofErr w:type="spellStart"/>
            <w:r>
              <w:rPr>
                <w:b/>
                <w:color w:val="000000"/>
                <w:sz w:val="24"/>
                <w:szCs w:val="24"/>
              </w:rPr>
              <w:t>Tesseract</w:t>
            </w:r>
            <w:proofErr w:type="spellEnd"/>
          </w:p>
        </w:tc>
        <w:tc>
          <w:tcPr>
            <w:tcW w:w="1123" w:type="dxa"/>
            <w:vAlign w:val="center"/>
          </w:tcPr>
          <w:p w14:paraId="0AB9E864" w14:textId="77777777" w:rsidR="001628FD" w:rsidRDefault="00000000">
            <w:pPr>
              <w:ind w:firstLine="0"/>
              <w:jc w:val="center"/>
              <w:rPr>
                <w:b/>
                <w:color w:val="000000"/>
                <w:sz w:val="24"/>
                <w:szCs w:val="24"/>
              </w:rPr>
            </w:pPr>
            <w:proofErr w:type="spellStart"/>
            <w:r>
              <w:rPr>
                <w:b/>
                <w:color w:val="000000"/>
                <w:sz w:val="24"/>
                <w:szCs w:val="24"/>
              </w:rPr>
              <w:t>EasyOCR</w:t>
            </w:r>
            <w:proofErr w:type="spellEnd"/>
          </w:p>
        </w:tc>
        <w:tc>
          <w:tcPr>
            <w:tcW w:w="3963" w:type="dxa"/>
            <w:vAlign w:val="center"/>
          </w:tcPr>
          <w:p w14:paraId="1914F69C" w14:textId="77777777" w:rsidR="001628FD" w:rsidRDefault="00000000">
            <w:pPr>
              <w:ind w:firstLine="0"/>
              <w:jc w:val="center"/>
              <w:rPr>
                <w:b/>
                <w:color w:val="000000"/>
                <w:sz w:val="24"/>
                <w:szCs w:val="24"/>
              </w:rPr>
            </w:pPr>
            <w:r>
              <w:rPr>
                <w:b/>
                <w:color w:val="000000"/>
                <w:sz w:val="24"/>
                <w:szCs w:val="24"/>
              </w:rPr>
              <w:t>Интерпретация</w:t>
            </w:r>
          </w:p>
        </w:tc>
      </w:tr>
      <w:tr w:rsidR="001628FD" w14:paraId="5CF098E4" w14:textId="77777777">
        <w:trPr>
          <w:trHeight w:val="552"/>
          <w:jc w:val="center"/>
        </w:trPr>
        <w:tc>
          <w:tcPr>
            <w:tcW w:w="3256" w:type="dxa"/>
            <w:tcMar>
              <w:top w:w="15" w:type="dxa"/>
              <w:left w:w="0" w:type="dxa"/>
              <w:bottom w:w="15" w:type="dxa"/>
              <w:right w:w="15" w:type="dxa"/>
            </w:tcMar>
            <w:vAlign w:val="center"/>
          </w:tcPr>
          <w:p w14:paraId="0689955F" w14:textId="77777777" w:rsidR="001628FD" w:rsidRDefault="00000000">
            <w:pPr>
              <w:ind w:firstLine="0"/>
              <w:jc w:val="left"/>
              <w:rPr>
                <w:color w:val="000000"/>
                <w:sz w:val="24"/>
                <w:szCs w:val="24"/>
              </w:rPr>
            </w:pPr>
            <w:r>
              <w:rPr>
                <w:color w:val="000000"/>
                <w:sz w:val="24"/>
                <w:szCs w:val="24"/>
              </w:rPr>
              <w:t>Средний CER (</w:t>
            </w:r>
            <w:proofErr w:type="spellStart"/>
            <w:r>
              <w:rPr>
                <w:color w:val="000000"/>
                <w:sz w:val="24"/>
                <w:szCs w:val="24"/>
              </w:rPr>
              <w:t>mean</w:t>
            </w:r>
            <w:proofErr w:type="spellEnd"/>
            <w:r>
              <w:rPr>
                <w:color w:val="000000"/>
                <w:sz w:val="24"/>
                <w:szCs w:val="24"/>
              </w:rPr>
              <w:t>)</w:t>
            </w:r>
          </w:p>
        </w:tc>
        <w:tc>
          <w:tcPr>
            <w:tcW w:w="1003" w:type="dxa"/>
            <w:vAlign w:val="center"/>
          </w:tcPr>
          <w:p w14:paraId="6733FF61" w14:textId="77777777" w:rsidR="001628FD" w:rsidRDefault="00000000">
            <w:pPr>
              <w:ind w:firstLine="0"/>
              <w:jc w:val="center"/>
              <w:rPr>
                <w:color w:val="000000"/>
                <w:sz w:val="24"/>
                <w:szCs w:val="24"/>
              </w:rPr>
            </w:pPr>
            <w:r>
              <w:rPr>
                <w:color w:val="000000"/>
                <w:sz w:val="24"/>
                <w:szCs w:val="24"/>
              </w:rPr>
              <w:t>0.0644</w:t>
            </w:r>
          </w:p>
        </w:tc>
        <w:tc>
          <w:tcPr>
            <w:tcW w:w="1123" w:type="dxa"/>
            <w:vAlign w:val="center"/>
          </w:tcPr>
          <w:p w14:paraId="50D909F9" w14:textId="77777777" w:rsidR="001628FD" w:rsidRDefault="00000000">
            <w:pPr>
              <w:ind w:firstLine="0"/>
              <w:jc w:val="center"/>
              <w:rPr>
                <w:color w:val="000000"/>
                <w:sz w:val="24"/>
                <w:szCs w:val="24"/>
              </w:rPr>
            </w:pPr>
            <w:r>
              <w:rPr>
                <w:color w:val="000000"/>
                <w:sz w:val="24"/>
                <w:szCs w:val="24"/>
              </w:rPr>
              <w:t>0.0804</w:t>
            </w:r>
          </w:p>
        </w:tc>
        <w:tc>
          <w:tcPr>
            <w:tcW w:w="3963" w:type="dxa"/>
            <w:vAlign w:val="center"/>
          </w:tcPr>
          <w:p w14:paraId="31607837" w14:textId="77777777" w:rsidR="001628FD" w:rsidRDefault="00000000">
            <w:pPr>
              <w:ind w:firstLine="0"/>
              <w:jc w:val="center"/>
              <w:rPr>
                <w:color w:val="000000"/>
                <w:sz w:val="24"/>
                <w:szCs w:val="24"/>
              </w:rPr>
            </w:pPr>
            <w:sdt>
              <w:sdtPr>
                <w:tag w:val="goog_rdk_0"/>
                <w:id w:val="-976065215"/>
              </w:sdtPr>
              <w:sdtContent>
                <w:r>
                  <w:rPr>
                    <w:rFonts w:ascii="Gungsuh" w:eastAsia="Gungsuh" w:hAnsi="Gungsuh" w:cs="Gungsuh"/>
                    <w:color w:val="000000"/>
                    <w:sz w:val="24"/>
                    <w:szCs w:val="24"/>
                  </w:rPr>
                  <w:t xml:space="preserve">Разница: −0.016 (в пользу </w:t>
                </w:r>
                <w:proofErr w:type="spellStart"/>
                <w:r>
                  <w:rPr>
                    <w:rFonts w:ascii="Gungsuh" w:eastAsia="Gungsuh" w:hAnsi="Gungsuh" w:cs="Gungsuh"/>
                    <w:color w:val="000000"/>
                    <w:sz w:val="24"/>
                    <w:szCs w:val="24"/>
                  </w:rPr>
                  <w:t>Tesseract</w:t>
                </w:r>
                <w:proofErr w:type="spellEnd"/>
                <w:r>
                  <w:rPr>
                    <w:rFonts w:ascii="Gungsuh" w:eastAsia="Gungsuh" w:hAnsi="Gungsuh" w:cs="Gungsuh"/>
                    <w:color w:val="000000"/>
                    <w:sz w:val="24"/>
                    <w:szCs w:val="24"/>
                  </w:rPr>
                  <w:t>)</w:t>
                </w:r>
              </w:sdtContent>
            </w:sdt>
          </w:p>
        </w:tc>
      </w:tr>
      <w:tr w:rsidR="001628FD" w14:paraId="71D2B8CA" w14:textId="77777777">
        <w:trPr>
          <w:trHeight w:val="552"/>
          <w:jc w:val="center"/>
        </w:trPr>
        <w:tc>
          <w:tcPr>
            <w:tcW w:w="3256" w:type="dxa"/>
            <w:tcMar>
              <w:top w:w="15" w:type="dxa"/>
              <w:left w:w="0" w:type="dxa"/>
              <w:bottom w:w="15" w:type="dxa"/>
              <w:right w:w="15" w:type="dxa"/>
            </w:tcMar>
            <w:vAlign w:val="center"/>
          </w:tcPr>
          <w:p w14:paraId="1526448A" w14:textId="77777777" w:rsidR="001628FD" w:rsidRDefault="00000000">
            <w:pPr>
              <w:ind w:firstLine="0"/>
              <w:jc w:val="left"/>
              <w:rPr>
                <w:color w:val="000000"/>
                <w:sz w:val="24"/>
                <w:szCs w:val="24"/>
              </w:rPr>
            </w:pPr>
            <w:r>
              <w:rPr>
                <w:color w:val="000000"/>
                <w:sz w:val="24"/>
                <w:szCs w:val="24"/>
              </w:rPr>
              <w:t>Стандартное отклонение (</w:t>
            </w:r>
            <w:proofErr w:type="spellStart"/>
            <w:r>
              <w:rPr>
                <w:color w:val="000000"/>
                <w:sz w:val="24"/>
                <w:szCs w:val="24"/>
              </w:rPr>
              <w:t>std</w:t>
            </w:r>
            <w:proofErr w:type="spellEnd"/>
            <w:r>
              <w:rPr>
                <w:color w:val="000000"/>
                <w:sz w:val="24"/>
                <w:szCs w:val="24"/>
              </w:rPr>
              <w:t>)</w:t>
            </w:r>
          </w:p>
        </w:tc>
        <w:tc>
          <w:tcPr>
            <w:tcW w:w="1003" w:type="dxa"/>
            <w:vAlign w:val="center"/>
          </w:tcPr>
          <w:p w14:paraId="78201036" w14:textId="77777777" w:rsidR="001628FD" w:rsidRDefault="00000000">
            <w:pPr>
              <w:ind w:firstLine="0"/>
              <w:jc w:val="center"/>
              <w:rPr>
                <w:color w:val="000000"/>
                <w:sz w:val="24"/>
                <w:szCs w:val="24"/>
              </w:rPr>
            </w:pPr>
            <w:r>
              <w:rPr>
                <w:color w:val="000000"/>
                <w:sz w:val="24"/>
                <w:szCs w:val="24"/>
              </w:rPr>
              <w:t>0.1942</w:t>
            </w:r>
          </w:p>
        </w:tc>
        <w:tc>
          <w:tcPr>
            <w:tcW w:w="1123" w:type="dxa"/>
            <w:vAlign w:val="center"/>
          </w:tcPr>
          <w:p w14:paraId="011ADCA9" w14:textId="77777777" w:rsidR="001628FD" w:rsidRDefault="00000000">
            <w:pPr>
              <w:ind w:firstLine="0"/>
              <w:jc w:val="center"/>
              <w:rPr>
                <w:color w:val="000000"/>
                <w:sz w:val="24"/>
                <w:szCs w:val="24"/>
              </w:rPr>
            </w:pPr>
            <w:r>
              <w:rPr>
                <w:color w:val="000000"/>
                <w:sz w:val="24"/>
                <w:szCs w:val="24"/>
              </w:rPr>
              <w:t>0.1355</w:t>
            </w:r>
          </w:p>
        </w:tc>
        <w:tc>
          <w:tcPr>
            <w:tcW w:w="3963" w:type="dxa"/>
            <w:vAlign w:val="center"/>
          </w:tcPr>
          <w:p w14:paraId="7E8FE860" w14:textId="77777777" w:rsidR="001628FD" w:rsidRDefault="00000000">
            <w:pPr>
              <w:ind w:firstLine="0"/>
              <w:jc w:val="center"/>
              <w:rPr>
                <w:color w:val="000000"/>
                <w:sz w:val="24"/>
                <w:szCs w:val="24"/>
              </w:rPr>
            </w:pPr>
            <w:r>
              <w:rPr>
                <w:color w:val="000000"/>
                <w:sz w:val="24"/>
                <w:szCs w:val="24"/>
              </w:rPr>
              <w:t xml:space="preserve">Большая вариативность ошибок у </w:t>
            </w:r>
            <w:proofErr w:type="spellStart"/>
            <w:r>
              <w:rPr>
                <w:color w:val="000000"/>
                <w:sz w:val="24"/>
                <w:szCs w:val="24"/>
              </w:rPr>
              <w:t>Tesseract</w:t>
            </w:r>
            <w:proofErr w:type="spellEnd"/>
          </w:p>
        </w:tc>
      </w:tr>
      <w:tr w:rsidR="001628FD" w14:paraId="0FC6B96E" w14:textId="77777777">
        <w:trPr>
          <w:trHeight w:val="552"/>
          <w:jc w:val="center"/>
        </w:trPr>
        <w:tc>
          <w:tcPr>
            <w:tcW w:w="3256" w:type="dxa"/>
            <w:tcMar>
              <w:top w:w="15" w:type="dxa"/>
              <w:left w:w="0" w:type="dxa"/>
              <w:bottom w:w="15" w:type="dxa"/>
              <w:right w:w="15" w:type="dxa"/>
            </w:tcMar>
            <w:vAlign w:val="center"/>
          </w:tcPr>
          <w:p w14:paraId="3C0803CF" w14:textId="77777777" w:rsidR="001628FD" w:rsidRDefault="00000000">
            <w:pPr>
              <w:ind w:firstLine="0"/>
              <w:jc w:val="left"/>
              <w:rPr>
                <w:color w:val="000000"/>
                <w:sz w:val="24"/>
                <w:szCs w:val="24"/>
              </w:rPr>
            </w:pPr>
            <w:r>
              <w:rPr>
                <w:color w:val="000000"/>
                <w:sz w:val="24"/>
                <w:szCs w:val="24"/>
              </w:rPr>
              <w:t>95% ДИ (нижняя граница)</w:t>
            </w:r>
          </w:p>
        </w:tc>
        <w:tc>
          <w:tcPr>
            <w:tcW w:w="1003" w:type="dxa"/>
            <w:vAlign w:val="center"/>
          </w:tcPr>
          <w:p w14:paraId="1A8701BB" w14:textId="77777777" w:rsidR="001628FD" w:rsidRDefault="00000000">
            <w:pPr>
              <w:ind w:firstLine="0"/>
              <w:jc w:val="center"/>
              <w:rPr>
                <w:color w:val="000000"/>
                <w:sz w:val="24"/>
                <w:szCs w:val="24"/>
              </w:rPr>
            </w:pPr>
            <w:r>
              <w:rPr>
                <w:color w:val="000000"/>
                <w:sz w:val="24"/>
                <w:szCs w:val="24"/>
              </w:rPr>
              <w:t>0.0518</w:t>
            </w:r>
          </w:p>
        </w:tc>
        <w:tc>
          <w:tcPr>
            <w:tcW w:w="1123" w:type="dxa"/>
            <w:vAlign w:val="center"/>
          </w:tcPr>
          <w:p w14:paraId="485A1B21" w14:textId="77777777" w:rsidR="001628FD" w:rsidRDefault="00000000">
            <w:pPr>
              <w:ind w:firstLine="0"/>
              <w:jc w:val="center"/>
              <w:rPr>
                <w:color w:val="000000"/>
                <w:sz w:val="24"/>
                <w:szCs w:val="24"/>
              </w:rPr>
            </w:pPr>
            <w:r>
              <w:rPr>
                <w:color w:val="000000"/>
                <w:sz w:val="24"/>
                <w:szCs w:val="24"/>
              </w:rPr>
              <w:t>0.0715</w:t>
            </w:r>
          </w:p>
        </w:tc>
        <w:tc>
          <w:tcPr>
            <w:tcW w:w="3963" w:type="dxa"/>
            <w:vAlign w:val="center"/>
          </w:tcPr>
          <w:p w14:paraId="43CFA3AB" w14:textId="77777777" w:rsidR="001628FD" w:rsidRDefault="00000000">
            <w:pPr>
              <w:ind w:firstLine="0"/>
              <w:jc w:val="center"/>
              <w:rPr>
                <w:color w:val="000000"/>
                <w:sz w:val="24"/>
                <w:szCs w:val="24"/>
              </w:rPr>
            </w:pPr>
            <w:r>
              <w:rPr>
                <w:color w:val="000000"/>
                <w:sz w:val="24"/>
                <w:szCs w:val="24"/>
              </w:rPr>
              <w:t>Перекрытие интервалов: 26%</w:t>
            </w:r>
          </w:p>
        </w:tc>
      </w:tr>
      <w:tr w:rsidR="001628FD" w14:paraId="149CD90C" w14:textId="77777777">
        <w:trPr>
          <w:trHeight w:val="552"/>
          <w:jc w:val="center"/>
        </w:trPr>
        <w:tc>
          <w:tcPr>
            <w:tcW w:w="3256" w:type="dxa"/>
            <w:tcMar>
              <w:top w:w="15" w:type="dxa"/>
              <w:left w:w="0" w:type="dxa"/>
              <w:bottom w:w="15" w:type="dxa"/>
              <w:right w:w="15" w:type="dxa"/>
            </w:tcMar>
            <w:vAlign w:val="center"/>
          </w:tcPr>
          <w:p w14:paraId="55C4706D" w14:textId="77777777" w:rsidR="001628FD" w:rsidRDefault="00000000">
            <w:pPr>
              <w:ind w:firstLine="0"/>
              <w:jc w:val="left"/>
              <w:rPr>
                <w:color w:val="000000"/>
                <w:sz w:val="24"/>
                <w:szCs w:val="24"/>
              </w:rPr>
            </w:pPr>
            <w:r>
              <w:rPr>
                <w:color w:val="000000"/>
                <w:sz w:val="24"/>
                <w:szCs w:val="24"/>
              </w:rPr>
              <w:t>95% ДИ (верхняя граница)</w:t>
            </w:r>
          </w:p>
        </w:tc>
        <w:tc>
          <w:tcPr>
            <w:tcW w:w="1003" w:type="dxa"/>
            <w:vAlign w:val="center"/>
          </w:tcPr>
          <w:p w14:paraId="6C19D9AA" w14:textId="77777777" w:rsidR="001628FD" w:rsidRDefault="00000000">
            <w:pPr>
              <w:ind w:firstLine="0"/>
              <w:jc w:val="center"/>
              <w:rPr>
                <w:color w:val="000000"/>
                <w:sz w:val="24"/>
                <w:szCs w:val="24"/>
              </w:rPr>
            </w:pPr>
            <w:r>
              <w:rPr>
                <w:color w:val="000000"/>
                <w:sz w:val="24"/>
                <w:szCs w:val="24"/>
              </w:rPr>
              <w:t>0.0771</w:t>
            </w:r>
          </w:p>
        </w:tc>
        <w:tc>
          <w:tcPr>
            <w:tcW w:w="1123" w:type="dxa"/>
            <w:vAlign w:val="center"/>
          </w:tcPr>
          <w:p w14:paraId="36C04751" w14:textId="77777777" w:rsidR="001628FD" w:rsidRDefault="00000000">
            <w:pPr>
              <w:ind w:firstLine="0"/>
              <w:jc w:val="center"/>
              <w:rPr>
                <w:color w:val="000000"/>
                <w:sz w:val="24"/>
                <w:szCs w:val="24"/>
              </w:rPr>
            </w:pPr>
            <w:r>
              <w:rPr>
                <w:color w:val="000000"/>
                <w:sz w:val="24"/>
                <w:szCs w:val="24"/>
              </w:rPr>
              <w:t>0.0892</w:t>
            </w:r>
          </w:p>
        </w:tc>
        <w:tc>
          <w:tcPr>
            <w:tcW w:w="3963" w:type="dxa"/>
            <w:vAlign w:val="center"/>
          </w:tcPr>
          <w:p w14:paraId="097CD24F" w14:textId="77777777" w:rsidR="001628FD" w:rsidRDefault="00000000">
            <w:pPr>
              <w:ind w:firstLine="0"/>
              <w:jc w:val="center"/>
              <w:rPr>
                <w:color w:val="000000"/>
                <w:sz w:val="24"/>
                <w:szCs w:val="24"/>
              </w:rPr>
            </w:pPr>
            <w:r>
              <w:rPr>
                <w:color w:val="000000"/>
                <w:sz w:val="24"/>
                <w:szCs w:val="24"/>
              </w:rPr>
              <w:t>—</w:t>
            </w:r>
          </w:p>
        </w:tc>
      </w:tr>
    </w:tbl>
    <w:p w14:paraId="603F6B9D" w14:textId="77777777" w:rsidR="001628FD" w:rsidRDefault="001628FD">
      <w:pPr>
        <w:rPr>
          <w:color w:val="000000"/>
        </w:rPr>
      </w:pPr>
    </w:p>
    <w:p w14:paraId="7C104018" w14:textId="77777777" w:rsidR="001628FD" w:rsidRDefault="00000000">
      <w:pPr>
        <w:rPr>
          <w:color w:val="000000"/>
        </w:rPr>
      </w:pPr>
      <w:r>
        <w:rPr>
          <w:color w:val="000000"/>
        </w:rPr>
        <w:t>Первоначальная проверка распределений (рис. 9) показала существенное отклонение от нормальности (тесты Шапиро-</w:t>
      </w:r>
      <w:proofErr w:type="spellStart"/>
      <w:r>
        <w:rPr>
          <w:color w:val="000000"/>
        </w:rPr>
        <w:t>Уилка</w:t>
      </w:r>
      <w:proofErr w:type="spellEnd"/>
      <w:r>
        <w:rPr>
          <w:color w:val="000000"/>
        </w:rPr>
        <w:t xml:space="preserve"> и Колмогорова-Смирнова, p </w:t>
      </w:r>
      <w:proofErr w:type="gramStart"/>
      <w:r>
        <w:rPr>
          <w:color w:val="000000"/>
        </w:rPr>
        <w:t>&lt; 0.001</w:t>
      </w:r>
      <w:proofErr w:type="gramEnd"/>
      <w:r>
        <w:rPr>
          <w:color w:val="000000"/>
        </w:rPr>
        <w:t xml:space="preserve"> для обеих систем), что потребовало особого подхода к статистическому сравнению. Для выявления значимых различий между системами применялся комплекс методов, включающий параметрический и непараметрический подходы. </w:t>
      </w:r>
      <w:proofErr w:type="spellStart"/>
      <w:r>
        <w:rPr>
          <w:color w:val="000000"/>
        </w:rPr>
        <w:t>Двухвыборочный</w:t>
      </w:r>
      <w:proofErr w:type="spellEnd"/>
      <w:r>
        <w:rPr>
          <w:color w:val="000000"/>
        </w:rPr>
        <w:t xml:space="preserve"> t-критерий Уэлча, менее чувствительный к неравенству дисперсий, показал статистически значимые различия (</w:t>
      </w:r>
      <w:proofErr w:type="gramStart"/>
      <w:r>
        <w:rPr>
          <w:color w:val="000000"/>
        </w:rPr>
        <w:t>t(</w:t>
      </w:r>
      <w:proofErr w:type="gramEnd"/>
      <w:r>
        <w:rPr>
          <w:color w:val="000000"/>
        </w:rPr>
        <w:t xml:space="preserve">1812) = -2.03, p = 0.043). Однако учитывая ненормальность распределений, основной акцент был сделан на непараметрический U-критерий Манна-Уитни, который также подтвердил наличие значимых различий (U = 338983, p </w:t>
      </w:r>
      <w:proofErr w:type="gramStart"/>
      <w:r>
        <w:rPr>
          <w:color w:val="000000"/>
        </w:rPr>
        <w:t>&lt; 0.001</w:t>
      </w:r>
      <w:proofErr w:type="gramEnd"/>
      <w:r>
        <w:rPr>
          <w:color w:val="000000"/>
        </w:rPr>
        <w:t>).</w:t>
      </w:r>
    </w:p>
    <w:p w14:paraId="1677E5A9" w14:textId="77777777" w:rsidR="001628FD" w:rsidRDefault="001628FD">
      <w:pPr>
        <w:rPr>
          <w:color w:val="000000"/>
        </w:rPr>
      </w:pPr>
    </w:p>
    <w:p w14:paraId="10B25180" w14:textId="77777777" w:rsidR="001628FD" w:rsidRDefault="00000000">
      <w:pPr>
        <w:ind w:firstLine="0"/>
        <w:rPr>
          <w:color w:val="000000"/>
        </w:rPr>
      </w:pPr>
      <w:r>
        <w:rPr>
          <w:noProof/>
          <w:color w:val="000000"/>
        </w:rPr>
        <w:lastRenderedPageBreak/>
        <w:drawing>
          <wp:inline distT="0" distB="0" distL="0" distR="0" wp14:anchorId="763484FD" wp14:editId="57DED199">
            <wp:extent cx="6094760" cy="2522692"/>
            <wp:effectExtent l="0" t="0" r="0" b="0"/>
            <wp:docPr id="9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6094760" cy="2522692"/>
                    </a:xfrm>
                    <a:prstGeom prst="rect">
                      <a:avLst/>
                    </a:prstGeom>
                    <a:ln/>
                  </pic:spPr>
                </pic:pic>
              </a:graphicData>
            </a:graphic>
          </wp:inline>
        </w:drawing>
      </w:r>
    </w:p>
    <w:p w14:paraId="23ED4B75" w14:textId="77777777" w:rsidR="001628FD" w:rsidRDefault="00000000">
      <w:pPr>
        <w:ind w:firstLine="0"/>
        <w:jc w:val="center"/>
        <w:rPr>
          <w:color w:val="000000"/>
        </w:rPr>
      </w:pPr>
      <w:r>
        <w:rPr>
          <w:color w:val="000000"/>
        </w:rPr>
        <w:t xml:space="preserve">Рисунок 9 – Распределение CER для </w:t>
      </w:r>
      <w:proofErr w:type="spellStart"/>
      <w:r>
        <w:rPr>
          <w:color w:val="000000"/>
        </w:rPr>
        <w:t>Tesseract</w:t>
      </w:r>
      <w:proofErr w:type="spellEnd"/>
      <w:r>
        <w:rPr>
          <w:color w:val="000000"/>
        </w:rPr>
        <w:t xml:space="preserve"> и </w:t>
      </w:r>
      <w:proofErr w:type="spellStart"/>
      <w:r>
        <w:rPr>
          <w:color w:val="000000"/>
        </w:rPr>
        <w:t>EasyOCR</w:t>
      </w:r>
      <w:proofErr w:type="spellEnd"/>
    </w:p>
    <w:p w14:paraId="61748492" w14:textId="77777777" w:rsidR="001628FD" w:rsidRDefault="001628FD">
      <w:pPr>
        <w:ind w:firstLine="0"/>
        <w:rPr>
          <w:color w:val="000000"/>
        </w:rPr>
      </w:pPr>
    </w:p>
    <w:p w14:paraId="4E0EB04D" w14:textId="77777777" w:rsidR="001628FD" w:rsidRDefault="00000000">
      <w:pPr>
        <w:rPr>
          <w:color w:val="000000"/>
        </w:rPr>
      </w:pPr>
      <w:r>
        <w:rPr>
          <w:color w:val="000000"/>
        </w:rPr>
        <w:t>Интерпретация величины эффекта через коэффициент Коэна (d = -0.10) позволила оценить практическую значимость обнаруженных различий. Полученное значение соответствует слабому эффекту, что свидетельствует о несущественном практическом различии между системами, несмотря на статистическую значимость. Такой результат согласуется с известным феноменом, когда при больших объёмах выборки (n = 907) даже минимальные различия могут достигать статистической значимости.</w:t>
      </w:r>
    </w:p>
    <w:p w14:paraId="248E5CF4" w14:textId="77777777" w:rsidR="001628FD" w:rsidRDefault="001628FD">
      <w:pPr>
        <w:rPr>
          <w:color w:val="000000"/>
        </w:rPr>
      </w:pPr>
    </w:p>
    <w:p w14:paraId="0490D476" w14:textId="77777777" w:rsidR="001628FD" w:rsidRDefault="00000000">
      <w:pPr>
        <w:ind w:firstLine="0"/>
        <w:jc w:val="center"/>
        <w:rPr>
          <w:color w:val="000000"/>
        </w:rPr>
      </w:pPr>
      <w:r>
        <w:rPr>
          <w:noProof/>
          <w:color w:val="000000"/>
        </w:rPr>
        <w:drawing>
          <wp:inline distT="0" distB="0" distL="0" distR="0" wp14:anchorId="1A1BC5CF" wp14:editId="368046E7">
            <wp:extent cx="3511550" cy="3006633"/>
            <wp:effectExtent l="0" t="0" r="0" b="0"/>
            <wp:docPr id="90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l="49139"/>
                    <a:stretch>
                      <a:fillRect/>
                    </a:stretch>
                  </pic:blipFill>
                  <pic:spPr>
                    <a:xfrm>
                      <a:off x="0" y="0"/>
                      <a:ext cx="3511550" cy="3006633"/>
                    </a:xfrm>
                    <a:prstGeom prst="rect">
                      <a:avLst/>
                    </a:prstGeom>
                    <a:ln/>
                  </pic:spPr>
                </pic:pic>
              </a:graphicData>
            </a:graphic>
          </wp:inline>
        </w:drawing>
      </w:r>
    </w:p>
    <w:p w14:paraId="433361D9" w14:textId="77777777" w:rsidR="001628FD" w:rsidRDefault="00000000">
      <w:pPr>
        <w:spacing w:after="160" w:line="240" w:lineRule="auto"/>
        <w:jc w:val="center"/>
        <w:rPr>
          <w:color w:val="000000"/>
        </w:rPr>
      </w:pPr>
      <w:r>
        <w:rPr>
          <w:color w:val="000000"/>
        </w:rPr>
        <w:lastRenderedPageBreak/>
        <w:t xml:space="preserve">Рисунок 10 – Сравнение средних значений CER с 95% доверительными интервалами для систем </w:t>
      </w:r>
      <w:proofErr w:type="spellStart"/>
      <w:r>
        <w:rPr>
          <w:color w:val="000000"/>
        </w:rPr>
        <w:t>Tesseract</w:t>
      </w:r>
      <w:proofErr w:type="spellEnd"/>
      <w:r>
        <w:rPr>
          <w:color w:val="000000"/>
        </w:rPr>
        <w:t xml:space="preserve"> и </w:t>
      </w:r>
      <w:proofErr w:type="spellStart"/>
      <w:r>
        <w:rPr>
          <w:color w:val="000000"/>
        </w:rPr>
        <w:t>EasyOCR</w:t>
      </w:r>
      <w:proofErr w:type="spellEnd"/>
    </w:p>
    <w:p w14:paraId="253D9767" w14:textId="77777777" w:rsidR="001628FD" w:rsidRDefault="001628FD">
      <w:pPr>
        <w:rPr>
          <w:color w:val="000000"/>
        </w:rPr>
      </w:pPr>
    </w:p>
    <w:p w14:paraId="46E60E87" w14:textId="77777777" w:rsidR="001628FD" w:rsidRDefault="00000000">
      <w:pPr>
        <w:rPr>
          <w:color w:val="000000"/>
        </w:rPr>
      </w:pPr>
      <w:r>
        <w:rPr>
          <w:color w:val="000000"/>
        </w:rPr>
        <w:t>Дополнительный анализ доверительных интервалов, рассчитанных методом CLT, показал их частичное перекрытие (</w:t>
      </w:r>
      <w:proofErr w:type="spellStart"/>
      <w:r>
        <w:rPr>
          <w:color w:val="000000"/>
        </w:rPr>
        <w:t>Tesseract</w:t>
      </w:r>
      <w:proofErr w:type="spellEnd"/>
      <w:r>
        <w:rPr>
          <w:color w:val="000000"/>
        </w:rPr>
        <w:t xml:space="preserve">: [0.052, 0.077]; </w:t>
      </w:r>
      <w:proofErr w:type="spellStart"/>
      <w:r>
        <w:rPr>
          <w:color w:val="000000"/>
        </w:rPr>
        <w:t>EasyOCR</w:t>
      </w:r>
      <w:proofErr w:type="spellEnd"/>
      <w:r>
        <w:rPr>
          <w:color w:val="000000"/>
        </w:rPr>
        <w:t xml:space="preserve">: [0.072, 0.089]), что ещё раз подчеркивает относительную близость характеристик систем (рис. 10). </w:t>
      </w:r>
    </w:p>
    <w:p w14:paraId="02C82F28" w14:textId="77777777" w:rsidR="001628FD" w:rsidRDefault="00000000">
      <w:pPr>
        <w:rPr>
          <w:color w:val="000000"/>
        </w:rPr>
      </w:pPr>
      <w:r>
        <w:rPr>
          <w:color w:val="000000"/>
        </w:rPr>
        <w:t>Таким образом, проведённый статистический анализ позволяет сделать вывод о наличии статистически значимых, но практически несущественных различий в точности рассматриваемых OCR-систем.</w:t>
      </w:r>
    </w:p>
    <w:p w14:paraId="54C5CA67" w14:textId="77777777" w:rsidR="001628FD" w:rsidRDefault="00000000">
      <w:pPr>
        <w:rPr>
          <w:color w:val="000000"/>
        </w:rPr>
      </w:pPr>
      <w:bookmarkStart w:id="17" w:name="_heading=h.tj8l0srsg1jd" w:colFirst="0" w:colLast="0"/>
      <w:bookmarkEnd w:id="17"/>
      <w:r>
        <w:rPr>
          <w:color w:val="000000"/>
        </w:rPr>
        <w:t xml:space="preserve">Результаты статистического тестирования согласуются с количественными показателями точности распознавания: хотя система </w:t>
      </w:r>
      <w:proofErr w:type="spellStart"/>
      <w:r>
        <w:rPr>
          <w:color w:val="000000"/>
        </w:rPr>
        <w:t>Tesseract</w:t>
      </w:r>
      <w:proofErr w:type="spellEnd"/>
      <w:r>
        <w:rPr>
          <w:color w:val="000000"/>
        </w:rPr>
        <w:t xml:space="preserve"> продемонстрировала несколько лучший средний показатель CER (0,0644 против 0,0804 у </w:t>
      </w:r>
      <w:proofErr w:type="spellStart"/>
      <w:r>
        <w:rPr>
          <w:color w:val="000000"/>
        </w:rPr>
        <w:t>EasyOCR</w:t>
      </w:r>
      <w:proofErr w:type="spellEnd"/>
      <w:r>
        <w:rPr>
          <w:color w:val="000000"/>
        </w:rPr>
        <w:t>), абсолютная разница составила лишь 0,016, что статистически незначимо. Данный факт подтверждает вывод об отсутствии выраженного преимущества какой-либо из систем в отношении точности распознавания текста.</w:t>
      </w:r>
    </w:p>
    <w:p w14:paraId="42F2A617" w14:textId="77777777" w:rsidR="001628FD" w:rsidRDefault="00000000">
      <w:pPr>
        <w:rPr>
          <w:color w:val="000000"/>
        </w:rPr>
      </w:pPr>
      <w:bookmarkStart w:id="18" w:name="_heading=h.mkzn9tgw5c02" w:colFirst="0" w:colLast="0"/>
      <w:bookmarkEnd w:id="18"/>
      <w:r>
        <w:rPr>
          <w:color w:val="000000"/>
        </w:rPr>
        <w:t xml:space="preserve">Анализ временных показателей демонстрирует значительное преимущество библиотеки </w:t>
      </w:r>
      <w:proofErr w:type="spellStart"/>
      <w:r>
        <w:rPr>
          <w:color w:val="000000"/>
        </w:rPr>
        <w:t>Tesseract</w:t>
      </w:r>
      <w:proofErr w:type="spellEnd"/>
      <w:r>
        <w:rPr>
          <w:color w:val="000000"/>
        </w:rPr>
        <w:t xml:space="preserve"> в скорости обработки изображений (табл. 14). Согласно полученным данным, среднее время обработки одного изображения составило 0.2517 секунды, в то время как </w:t>
      </w:r>
      <w:proofErr w:type="spellStart"/>
      <w:r>
        <w:rPr>
          <w:color w:val="000000"/>
        </w:rPr>
        <w:t>EasyOCR</w:t>
      </w:r>
      <w:proofErr w:type="spellEnd"/>
      <w:r>
        <w:rPr>
          <w:color w:val="000000"/>
        </w:rPr>
        <w:t xml:space="preserve"> потребовалось 0.3993 секунды на аналогичную операцию. Это свидетельствует о том, что </w:t>
      </w:r>
      <w:proofErr w:type="spellStart"/>
      <w:r>
        <w:rPr>
          <w:color w:val="000000"/>
        </w:rPr>
        <w:t>Tesseract</w:t>
      </w:r>
      <w:proofErr w:type="spellEnd"/>
      <w:r>
        <w:rPr>
          <w:color w:val="000000"/>
        </w:rPr>
        <w:t xml:space="preserve"> работает приблизительно в 1.6 раза быстрее в данных условиях. Общее время обработки всей выборки также подтверждает это наблюдение: 228.28 секунды для </w:t>
      </w:r>
      <w:proofErr w:type="spellStart"/>
      <w:r>
        <w:rPr>
          <w:color w:val="000000"/>
        </w:rPr>
        <w:t>Tesseract</w:t>
      </w:r>
      <w:proofErr w:type="spellEnd"/>
      <w:r>
        <w:rPr>
          <w:color w:val="000000"/>
        </w:rPr>
        <w:t xml:space="preserve"> против 362.13 секунды для </w:t>
      </w:r>
      <w:proofErr w:type="spellStart"/>
      <w:r>
        <w:rPr>
          <w:color w:val="000000"/>
        </w:rPr>
        <w:t>EasyOCR</w:t>
      </w:r>
      <w:proofErr w:type="spellEnd"/>
      <w:r>
        <w:rPr>
          <w:color w:val="000000"/>
        </w:rPr>
        <w:t>.</w:t>
      </w:r>
    </w:p>
    <w:p w14:paraId="71DA9492" w14:textId="77777777" w:rsidR="001628FD" w:rsidRDefault="001628FD">
      <w:pPr>
        <w:rPr>
          <w:color w:val="000000"/>
        </w:rPr>
      </w:pPr>
    </w:p>
    <w:p w14:paraId="6982AB88" w14:textId="77777777" w:rsidR="001628FD" w:rsidRDefault="00000000">
      <w:pPr>
        <w:spacing w:after="160" w:line="240" w:lineRule="auto"/>
        <w:ind w:firstLine="0"/>
        <w:jc w:val="left"/>
        <w:rPr>
          <w:color w:val="000000"/>
        </w:rPr>
      </w:pPr>
      <w:r>
        <w:rPr>
          <w:color w:val="000000"/>
        </w:rPr>
        <w:t>Таблица 14 – Сравнительные характеристики производительности OCR-систем</w:t>
      </w:r>
    </w:p>
    <w:tbl>
      <w:tblPr>
        <w:tblStyle w:val="aff0"/>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390"/>
        <w:gridCol w:w="1587"/>
        <w:gridCol w:w="3538"/>
      </w:tblGrid>
      <w:tr w:rsidR="001628FD" w14:paraId="52FB42EA" w14:textId="77777777">
        <w:trPr>
          <w:tblHeader/>
        </w:trPr>
        <w:tc>
          <w:tcPr>
            <w:tcW w:w="2830" w:type="dxa"/>
            <w:tcMar>
              <w:top w:w="15" w:type="dxa"/>
              <w:left w:w="0" w:type="dxa"/>
              <w:bottom w:w="15" w:type="dxa"/>
              <w:right w:w="15" w:type="dxa"/>
            </w:tcMar>
            <w:vAlign w:val="center"/>
          </w:tcPr>
          <w:p w14:paraId="54FB8268" w14:textId="77777777" w:rsidR="001628FD" w:rsidRDefault="00000000">
            <w:pPr>
              <w:spacing w:line="240" w:lineRule="auto"/>
              <w:ind w:firstLine="0"/>
              <w:jc w:val="center"/>
              <w:rPr>
                <w:b/>
                <w:color w:val="000000"/>
                <w:sz w:val="24"/>
                <w:szCs w:val="24"/>
              </w:rPr>
            </w:pPr>
            <w:bookmarkStart w:id="19" w:name="_heading=h.bey7v2zah6rd" w:colFirst="0" w:colLast="0"/>
            <w:bookmarkEnd w:id="19"/>
            <w:r>
              <w:rPr>
                <w:b/>
                <w:color w:val="000000"/>
                <w:sz w:val="24"/>
                <w:szCs w:val="24"/>
              </w:rPr>
              <w:t>Параметр</w:t>
            </w:r>
          </w:p>
        </w:tc>
        <w:tc>
          <w:tcPr>
            <w:tcW w:w="1390" w:type="dxa"/>
            <w:vAlign w:val="center"/>
          </w:tcPr>
          <w:p w14:paraId="4FC6AF3D" w14:textId="77777777" w:rsidR="001628FD" w:rsidRDefault="00000000">
            <w:pPr>
              <w:spacing w:line="240" w:lineRule="auto"/>
              <w:ind w:firstLine="0"/>
              <w:jc w:val="center"/>
              <w:rPr>
                <w:b/>
                <w:color w:val="000000"/>
                <w:sz w:val="24"/>
                <w:szCs w:val="24"/>
              </w:rPr>
            </w:pPr>
            <w:proofErr w:type="spellStart"/>
            <w:r>
              <w:rPr>
                <w:b/>
                <w:color w:val="000000"/>
                <w:sz w:val="24"/>
                <w:szCs w:val="24"/>
              </w:rPr>
              <w:t>Tesseract</w:t>
            </w:r>
            <w:proofErr w:type="spellEnd"/>
            <w:r>
              <w:rPr>
                <w:b/>
                <w:color w:val="000000"/>
                <w:sz w:val="24"/>
                <w:szCs w:val="24"/>
              </w:rPr>
              <w:t xml:space="preserve"> </w:t>
            </w:r>
          </w:p>
        </w:tc>
        <w:tc>
          <w:tcPr>
            <w:tcW w:w="1587" w:type="dxa"/>
            <w:vAlign w:val="center"/>
          </w:tcPr>
          <w:p w14:paraId="143DA0BD" w14:textId="77777777" w:rsidR="001628FD" w:rsidRDefault="00000000">
            <w:pPr>
              <w:spacing w:line="240" w:lineRule="auto"/>
              <w:ind w:firstLine="0"/>
              <w:jc w:val="center"/>
              <w:rPr>
                <w:b/>
                <w:color w:val="000000"/>
                <w:sz w:val="24"/>
                <w:szCs w:val="24"/>
              </w:rPr>
            </w:pPr>
            <w:proofErr w:type="spellStart"/>
            <w:r>
              <w:rPr>
                <w:b/>
                <w:color w:val="000000"/>
                <w:sz w:val="24"/>
                <w:szCs w:val="24"/>
              </w:rPr>
              <w:t>EasyOCR</w:t>
            </w:r>
            <w:proofErr w:type="spellEnd"/>
          </w:p>
        </w:tc>
        <w:tc>
          <w:tcPr>
            <w:tcW w:w="3538" w:type="dxa"/>
            <w:vAlign w:val="center"/>
          </w:tcPr>
          <w:p w14:paraId="1B4C2384" w14:textId="77777777" w:rsidR="001628FD" w:rsidRDefault="00000000">
            <w:pPr>
              <w:spacing w:line="240" w:lineRule="auto"/>
              <w:ind w:firstLine="0"/>
              <w:jc w:val="center"/>
              <w:rPr>
                <w:b/>
                <w:color w:val="000000"/>
                <w:sz w:val="24"/>
                <w:szCs w:val="24"/>
              </w:rPr>
            </w:pPr>
            <w:r>
              <w:rPr>
                <w:b/>
                <w:color w:val="000000"/>
                <w:sz w:val="24"/>
                <w:szCs w:val="24"/>
              </w:rPr>
              <w:t>Качественная оценка различий</w:t>
            </w:r>
          </w:p>
        </w:tc>
      </w:tr>
      <w:tr w:rsidR="001628FD" w14:paraId="1597EC43" w14:textId="77777777">
        <w:tc>
          <w:tcPr>
            <w:tcW w:w="2830" w:type="dxa"/>
            <w:tcMar>
              <w:top w:w="15" w:type="dxa"/>
              <w:left w:w="0" w:type="dxa"/>
              <w:bottom w:w="15" w:type="dxa"/>
              <w:right w:w="15" w:type="dxa"/>
            </w:tcMar>
            <w:vAlign w:val="center"/>
          </w:tcPr>
          <w:p w14:paraId="0C42DB2F" w14:textId="77777777" w:rsidR="001628FD" w:rsidRDefault="00000000">
            <w:pPr>
              <w:spacing w:line="240" w:lineRule="auto"/>
              <w:ind w:firstLine="0"/>
              <w:jc w:val="left"/>
              <w:rPr>
                <w:color w:val="000000"/>
                <w:sz w:val="24"/>
                <w:szCs w:val="24"/>
              </w:rPr>
            </w:pPr>
            <w:r>
              <w:rPr>
                <w:color w:val="000000"/>
                <w:sz w:val="24"/>
                <w:szCs w:val="24"/>
              </w:rPr>
              <w:t>Общее время обработки</w:t>
            </w:r>
          </w:p>
        </w:tc>
        <w:tc>
          <w:tcPr>
            <w:tcW w:w="1390" w:type="dxa"/>
            <w:vAlign w:val="center"/>
          </w:tcPr>
          <w:p w14:paraId="7BDF5B2F" w14:textId="77777777" w:rsidR="001628FD" w:rsidRDefault="00000000">
            <w:pPr>
              <w:spacing w:line="240" w:lineRule="auto"/>
              <w:ind w:firstLine="0"/>
              <w:jc w:val="center"/>
              <w:rPr>
                <w:color w:val="000000"/>
                <w:sz w:val="24"/>
                <w:szCs w:val="24"/>
              </w:rPr>
            </w:pPr>
            <w:r>
              <w:rPr>
                <w:color w:val="000000"/>
                <w:sz w:val="24"/>
                <w:szCs w:val="24"/>
              </w:rPr>
              <w:t>228.28 с</w:t>
            </w:r>
          </w:p>
        </w:tc>
        <w:tc>
          <w:tcPr>
            <w:tcW w:w="1587" w:type="dxa"/>
            <w:vAlign w:val="center"/>
          </w:tcPr>
          <w:p w14:paraId="42BA145B" w14:textId="77777777" w:rsidR="001628FD" w:rsidRDefault="00000000">
            <w:pPr>
              <w:spacing w:line="240" w:lineRule="auto"/>
              <w:ind w:firstLine="0"/>
              <w:jc w:val="center"/>
              <w:rPr>
                <w:color w:val="000000"/>
                <w:sz w:val="24"/>
                <w:szCs w:val="24"/>
              </w:rPr>
            </w:pPr>
            <w:r>
              <w:rPr>
                <w:color w:val="000000"/>
                <w:sz w:val="24"/>
                <w:szCs w:val="24"/>
              </w:rPr>
              <w:t>362.13 с</w:t>
            </w:r>
          </w:p>
        </w:tc>
        <w:tc>
          <w:tcPr>
            <w:tcW w:w="3538" w:type="dxa"/>
            <w:vAlign w:val="center"/>
          </w:tcPr>
          <w:p w14:paraId="77ABD1AE" w14:textId="77777777" w:rsidR="001628FD" w:rsidRDefault="00000000">
            <w:pPr>
              <w:spacing w:line="240" w:lineRule="auto"/>
              <w:ind w:firstLine="0"/>
              <w:jc w:val="left"/>
              <w:rPr>
                <w:color w:val="000000"/>
                <w:sz w:val="24"/>
                <w:szCs w:val="24"/>
              </w:rPr>
            </w:pPr>
            <w:proofErr w:type="spellStart"/>
            <w:r>
              <w:rPr>
                <w:color w:val="000000"/>
                <w:sz w:val="24"/>
                <w:szCs w:val="24"/>
              </w:rPr>
              <w:t>Tesseract</w:t>
            </w:r>
            <w:proofErr w:type="spellEnd"/>
            <w:r>
              <w:rPr>
                <w:color w:val="000000"/>
                <w:sz w:val="24"/>
                <w:szCs w:val="24"/>
              </w:rPr>
              <w:t xml:space="preserve"> быстрее на 58.6%</w:t>
            </w:r>
          </w:p>
        </w:tc>
      </w:tr>
      <w:tr w:rsidR="001628FD" w14:paraId="2962ED45" w14:textId="77777777">
        <w:tc>
          <w:tcPr>
            <w:tcW w:w="2830" w:type="dxa"/>
            <w:tcMar>
              <w:top w:w="15" w:type="dxa"/>
              <w:left w:w="0" w:type="dxa"/>
              <w:bottom w:w="15" w:type="dxa"/>
              <w:right w:w="15" w:type="dxa"/>
            </w:tcMar>
            <w:vAlign w:val="center"/>
          </w:tcPr>
          <w:p w14:paraId="004F771F" w14:textId="77777777" w:rsidR="001628FD" w:rsidRDefault="00000000">
            <w:pPr>
              <w:spacing w:line="240" w:lineRule="auto"/>
              <w:ind w:firstLine="0"/>
              <w:jc w:val="left"/>
              <w:rPr>
                <w:color w:val="000000"/>
                <w:sz w:val="24"/>
                <w:szCs w:val="24"/>
              </w:rPr>
            </w:pPr>
            <w:r>
              <w:rPr>
                <w:color w:val="000000"/>
                <w:sz w:val="24"/>
                <w:szCs w:val="24"/>
              </w:rPr>
              <w:lastRenderedPageBreak/>
              <w:t>Среднее время на изображение</w:t>
            </w:r>
          </w:p>
        </w:tc>
        <w:tc>
          <w:tcPr>
            <w:tcW w:w="1390" w:type="dxa"/>
            <w:vAlign w:val="center"/>
          </w:tcPr>
          <w:p w14:paraId="03999D42" w14:textId="77777777" w:rsidR="001628FD" w:rsidRDefault="00000000">
            <w:pPr>
              <w:spacing w:line="240" w:lineRule="auto"/>
              <w:ind w:firstLine="0"/>
              <w:jc w:val="center"/>
              <w:rPr>
                <w:color w:val="000000"/>
                <w:sz w:val="24"/>
                <w:szCs w:val="24"/>
              </w:rPr>
            </w:pPr>
            <w:r>
              <w:rPr>
                <w:color w:val="000000"/>
                <w:sz w:val="24"/>
                <w:szCs w:val="24"/>
              </w:rPr>
              <w:t>0.2517 с</w:t>
            </w:r>
          </w:p>
        </w:tc>
        <w:tc>
          <w:tcPr>
            <w:tcW w:w="1587" w:type="dxa"/>
            <w:vAlign w:val="center"/>
          </w:tcPr>
          <w:p w14:paraId="37329AE9" w14:textId="77777777" w:rsidR="001628FD" w:rsidRDefault="00000000">
            <w:pPr>
              <w:spacing w:line="240" w:lineRule="auto"/>
              <w:ind w:firstLine="0"/>
              <w:jc w:val="center"/>
              <w:rPr>
                <w:color w:val="000000"/>
                <w:sz w:val="24"/>
                <w:szCs w:val="24"/>
              </w:rPr>
            </w:pPr>
            <w:r>
              <w:rPr>
                <w:color w:val="000000"/>
                <w:sz w:val="24"/>
                <w:szCs w:val="24"/>
              </w:rPr>
              <w:t>0.3993 с</w:t>
            </w:r>
          </w:p>
        </w:tc>
        <w:tc>
          <w:tcPr>
            <w:tcW w:w="3538" w:type="dxa"/>
            <w:vAlign w:val="center"/>
          </w:tcPr>
          <w:p w14:paraId="2B6DABC2" w14:textId="77777777" w:rsidR="001628FD" w:rsidRDefault="00000000">
            <w:pPr>
              <w:spacing w:line="240" w:lineRule="auto"/>
              <w:ind w:firstLine="0"/>
              <w:jc w:val="left"/>
              <w:rPr>
                <w:color w:val="000000"/>
                <w:sz w:val="24"/>
                <w:szCs w:val="24"/>
              </w:rPr>
            </w:pPr>
            <w:r>
              <w:rPr>
                <w:color w:val="000000"/>
                <w:sz w:val="24"/>
                <w:szCs w:val="24"/>
              </w:rPr>
              <w:t xml:space="preserve">Существенное преимущество </w:t>
            </w:r>
            <w:proofErr w:type="spellStart"/>
            <w:r>
              <w:rPr>
                <w:color w:val="000000"/>
                <w:sz w:val="24"/>
                <w:szCs w:val="24"/>
              </w:rPr>
              <w:t>Tesseract</w:t>
            </w:r>
            <w:proofErr w:type="spellEnd"/>
          </w:p>
        </w:tc>
      </w:tr>
      <w:tr w:rsidR="001628FD" w14:paraId="443C1DA9" w14:textId="77777777">
        <w:tc>
          <w:tcPr>
            <w:tcW w:w="2830" w:type="dxa"/>
            <w:tcMar>
              <w:top w:w="15" w:type="dxa"/>
              <w:left w:w="0" w:type="dxa"/>
              <w:bottom w:w="15" w:type="dxa"/>
              <w:right w:w="15" w:type="dxa"/>
            </w:tcMar>
            <w:vAlign w:val="center"/>
          </w:tcPr>
          <w:p w14:paraId="533547F5" w14:textId="77777777" w:rsidR="001628FD" w:rsidRDefault="00000000">
            <w:pPr>
              <w:spacing w:line="240" w:lineRule="auto"/>
              <w:ind w:firstLine="0"/>
              <w:jc w:val="left"/>
              <w:rPr>
                <w:color w:val="000000"/>
                <w:sz w:val="24"/>
                <w:szCs w:val="24"/>
              </w:rPr>
            </w:pPr>
            <w:r>
              <w:rPr>
                <w:color w:val="000000"/>
                <w:sz w:val="24"/>
                <w:szCs w:val="24"/>
              </w:rPr>
              <w:t>Средний CER</w:t>
            </w:r>
          </w:p>
        </w:tc>
        <w:tc>
          <w:tcPr>
            <w:tcW w:w="1390" w:type="dxa"/>
            <w:vAlign w:val="center"/>
          </w:tcPr>
          <w:p w14:paraId="3E165E51" w14:textId="77777777" w:rsidR="001628FD" w:rsidRDefault="00000000">
            <w:pPr>
              <w:spacing w:line="240" w:lineRule="auto"/>
              <w:ind w:firstLine="0"/>
              <w:jc w:val="center"/>
              <w:rPr>
                <w:color w:val="000000"/>
                <w:sz w:val="24"/>
                <w:szCs w:val="24"/>
              </w:rPr>
            </w:pPr>
            <w:r>
              <w:rPr>
                <w:color w:val="000000"/>
                <w:sz w:val="24"/>
                <w:szCs w:val="24"/>
              </w:rPr>
              <w:t>0.06</w:t>
            </w:r>
          </w:p>
        </w:tc>
        <w:tc>
          <w:tcPr>
            <w:tcW w:w="1587" w:type="dxa"/>
            <w:vAlign w:val="center"/>
          </w:tcPr>
          <w:p w14:paraId="7B2D1ADF" w14:textId="77777777" w:rsidR="001628FD" w:rsidRDefault="00000000">
            <w:pPr>
              <w:spacing w:line="240" w:lineRule="auto"/>
              <w:ind w:firstLine="0"/>
              <w:jc w:val="center"/>
              <w:rPr>
                <w:color w:val="000000"/>
                <w:sz w:val="24"/>
                <w:szCs w:val="24"/>
              </w:rPr>
            </w:pPr>
            <w:r>
              <w:rPr>
                <w:color w:val="000000"/>
                <w:sz w:val="24"/>
                <w:szCs w:val="24"/>
              </w:rPr>
              <w:t>0.08</w:t>
            </w:r>
          </w:p>
        </w:tc>
        <w:tc>
          <w:tcPr>
            <w:tcW w:w="3538" w:type="dxa"/>
            <w:vAlign w:val="center"/>
          </w:tcPr>
          <w:p w14:paraId="0C6CC7DD" w14:textId="77777777" w:rsidR="001628FD" w:rsidRDefault="00000000">
            <w:pPr>
              <w:spacing w:line="240" w:lineRule="auto"/>
              <w:ind w:firstLine="0"/>
              <w:jc w:val="left"/>
              <w:rPr>
                <w:color w:val="000000"/>
                <w:sz w:val="24"/>
                <w:szCs w:val="24"/>
              </w:rPr>
            </w:pPr>
            <w:r>
              <w:rPr>
                <w:color w:val="000000"/>
                <w:sz w:val="24"/>
                <w:szCs w:val="24"/>
              </w:rPr>
              <w:t xml:space="preserve">Незначительное преимущество </w:t>
            </w:r>
            <w:proofErr w:type="spellStart"/>
            <w:r>
              <w:rPr>
                <w:color w:val="000000"/>
                <w:sz w:val="24"/>
                <w:szCs w:val="24"/>
              </w:rPr>
              <w:t>Tesseract</w:t>
            </w:r>
            <w:proofErr w:type="spellEnd"/>
          </w:p>
        </w:tc>
      </w:tr>
      <w:tr w:rsidR="001628FD" w14:paraId="2276EC69" w14:textId="77777777">
        <w:tc>
          <w:tcPr>
            <w:tcW w:w="2830" w:type="dxa"/>
            <w:tcMar>
              <w:top w:w="15" w:type="dxa"/>
              <w:left w:w="0" w:type="dxa"/>
              <w:bottom w:w="15" w:type="dxa"/>
              <w:right w:w="15" w:type="dxa"/>
            </w:tcMar>
            <w:vAlign w:val="center"/>
          </w:tcPr>
          <w:p w14:paraId="514AB4F6" w14:textId="77777777" w:rsidR="001628FD" w:rsidRDefault="00000000">
            <w:pPr>
              <w:spacing w:line="240" w:lineRule="auto"/>
              <w:ind w:firstLine="0"/>
              <w:jc w:val="left"/>
              <w:rPr>
                <w:color w:val="000000"/>
                <w:sz w:val="24"/>
                <w:szCs w:val="24"/>
              </w:rPr>
            </w:pPr>
            <w:r>
              <w:rPr>
                <w:color w:val="000000"/>
                <w:sz w:val="24"/>
                <w:szCs w:val="24"/>
              </w:rPr>
              <w:t>Пропускная способность</w:t>
            </w:r>
          </w:p>
        </w:tc>
        <w:tc>
          <w:tcPr>
            <w:tcW w:w="1390" w:type="dxa"/>
            <w:vAlign w:val="center"/>
          </w:tcPr>
          <w:p w14:paraId="3A0D0FAB" w14:textId="77777777" w:rsidR="001628FD" w:rsidRDefault="00000000">
            <w:pPr>
              <w:spacing w:line="240" w:lineRule="auto"/>
              <w:ind w:firstLine="0"/>
              <w:jc w:val="center"/>
              <w:rPr>
                <w:color w:val="000000"/>
                <w:sz w:val="24"/>
                <w:szCs w:val="24"/>
              </w:rPr>
            </w:pPr>
            <w:r>
              <w:rPr>
                <w:color w:val="000000"/>
                <w:sz w:val="24"/>
                <w:szCs w:val="24"/>
              </w:rPr>
              <w:t xml:space="preserve">3.97 </w:t>
            </w:r>
            <w:proofErr w:type="spellStart"/>
            <w:proofErr w:type="gramStart"/>
            <w:r>
              <w:rPr>
                <w:color w:val="000000"/>
                <w:sz w:val="24"/>
                <w:szCs w:val="24"/>
              </w:rPr>
              <w:t>изобр</w:t>
            </w:r>
            <w:proofErr w:type="spellEnd"/>
            <w:r>
              <w:rPr>
                <w:color w:val="000000"/>
                <w:sz w:val="24"/>
                <w:szCs w:val="24"/>
              </w:rPr>
              <w:t>./</w:t>
            </w:r>
            <w:proofErr w:type="gramEnd"/>
            <w:r>
              <w:rPr>
                <w:color w:val="000000"/>
                <w:sz w:val="24"/>
                <w:szCs w:val="24"/>
              </w:rPr>
              <w:t>с</w:t>
            </w:r>
          </w:p>
        </w:tc>
        <w:tc>
          <w:tcPr>
            <w:tcW w:w="1587" w:type="dxa"/>
            <w:vAlign w:val="center"/>
          </w:tcPr>
          <w:p w14:paraId="221EE5D8" w14:textId="77777777" w:rsidR="001628FD" w:rsidRDefault="00000000">
            <w:pPr>
              <w:spacing w:line="240" w:lineRule="auto"/>
              <w:ind w:firstLine="0"/>
              <w:jc w:val="center"/>
              <w:rPr>
                <w:color w:val="000000"/>
                <w:sz w:val="24"/>
                <w:szCs w:val="24"/>
              </w:rPr>
            </w:pPr>
            <w:r>
              <w:rPr>
                <w:color w:val="000000"/>
                <w:sz w:val="24"/>
                <w:szCs w:val="24"/>
              </w:rPr>
              <w:t xml:space="preserve">2.50 </w:t>
            </w:r>
            <w:proofErr w:type="spellStart"/>
            <w:proofErr w:type="gramStart"/>
            <w:r>
              <w:rPr>
                <w:color w:val="000000"/>
                <w:sz w:val="24"/>
                <w:szCs w:val="24"/>
              </w:rPr>
              <w:t>изобр</w:t>
            </w:r>
            <w:proofErr w:type="spellEnd"/>
            <w:r>
              <w:rPr>
                <w:color w:val="000000"/>
                <w:sz w:val="24"/>
                <w:szCs w:val="24"/>
              </w:rPr>
              <w:t>./</w:t>
            </w:r>
            <w:proofErr w:type="gramEnd"/>
            <w:r>
              <w:rPr>
                <w:color w:val="000000"/>
                <w:sz w:val="24"/>
                <w:szCs w:val="24"/>
              </w:rPr>
              <w:t>с</w:t>
            </w:r>
          </w:p>
        </w:tc>
        <w:tc>
          <w:tcPr>
            <w:tcW w:w="3538" w:type="dxa"/>
            <w:vAlign w:val="center"/>
          </w:tcPr>
          <w:p w14:paraId="16645754" w14:textId="77777777" w:rsidR="001628FD" w:rsidRDefault="00000000">
            <w:pPr>
              <w:spacing w:line="240" w:lineRule="auto"/>
              <w:ind w:firstLine="0"/>
              <w:jc w:val="left"/>
              <w:rPr>
                <w:color w:val="000000"/>
                <w:sz w:val="24"/>
                <w:szCs w:val="24"/>
              </w:rPr>
            </w:pPr>
            <w:proofErr w:type="spellStart"/>
            <w:r>
              <w:rPr>
                <w:color w:val="000000"/>
                <w:sz w:val="24"/>
                <w:szCs w:val="24"/>
              </w:rPr>
              <w:t>Tesseract</w:t>
            </w:r>
            <w:proofErr w:type="spellEnd"/>
            <w:r>
              <w:rPr>
                <w:color w:val="000000"/>
                <w:sz w:val="24"/>
                <w:szCs w:val="24"/>
              </w:rPr>
              <w:t xml:space="preserve"> эффективнее на 58.8%</w:t>
            </w:r>
          </w:p>
        </w:tc>
      </w:tr>
    </w:tbl>
    <w:p w14:paraId="47584924" w14:textId="77777777" w:rsidR="001628FD" w:rsidRDefault="001628FD">
      <w:pPr>
        <w:rPr>
          <w:color w:val="000000"/>
        </w:rPr>
      </w:pPr>
    </w:p>
    <w:p w14:paraId="20FAD17B" w14:textId="77777777" w:rsidR="001628FD" w:rsidRDefault="00000000">
      <w:pPr>
        <w:rPr>
          <w:color w:val="000000"/>
        </w:rPr>
      </w:pPr>
      <w:bookmarkStart w:id="20" w:name="_heading=h.uuam88h99k9t" w:colFirst="0" w:colLast="0"/>
      <w:bookmarkEnd w:id="20"/>
      <w:r>
        <w:rPr>
          <w:color w:val="000000"/>
        </w:rPr>
        <w:t xml:space="preserve">На основании проведенного анализа </w:t>
      </w:r>
      <w:proofErr w:type="spellStart"/>
      <w:r>
        <w:rPr>
          <w:color w:val="000000"/>
        </w:rPr>
        <w:t>Tesseract</w:t>
      </w:r>
      <w:proofErr w:type="spellEnd"/>
      <w:r>
        <w:rPr>
          <w:color w:val="000000"/>
        </w:rPr>
        <w:t xml:space="preserve"> 5.5.0 был выбран как оптимальное решение для распознавания удостоверений о повышении квалификации благодаря сочетанию высокой точности (CER 0.06) и скорости обработки (0.2517 сек/документ). Архитектура на основе LSTM обеспечивает эффективное распознавание структурированных печатных текстов при минимальной потребности в предварительной обработке изображений. Хотя система менее эффективна для рукописных элементов и сложных фонов, ее стабильность и производительность при работе со стандартными документами делают </w:t>
      </w:r>
      <w:proofErr w:type="spellStart"/>
      <w:r>
        <w:rPr>
          <w:color w:val="000000"/>
        </w:rPr>
        <w:t>Tesseract</w:t>
      </w:r>
      <w:proofErr w:type="spellEnd"/>
      <w:r>
        <w:rPr>
          <w:color w:val="000000"/>
        </w:rPr>
        <w:t xml:space="preserve"> предпочтительным выбором для автоматизации обработки официальных документов.</w:t>
      </w:r>
    </w:p>
    <w:p w14:paraId="514328A2" w14:textId="77777777" w:rsidR="001628FD" w:rsidRDefault="001628FD">
      <w:pPr>
        <w:rPr>
          <w:color w:val="000000"/>
        </w:rPr>
      </w:pPr>
    </w:p>
    <w:p w14:paraId="187ABD99" w14:textId="77777777" w:rsidR="001628FD" w:rsidRDefault="00000000">
      <w:pPr>
        <w:pStyle w:val="2"/>
      </w:pPr>
      <w:bookmarkStart w:id="21" w:name="_heading=h.ovyke7t55xxj" w:colFirst="0" w:colLast="0"/>
      <w:bookmarkEnd w:id="21"/>
      <w:r>
        <w:t>2.4 Интеграция модели детекции и OCR в единую систему</w:t>
      </w:r>
    </w:p>
    <w:p w14:paraId="37C85BE4" w14:textId="77777777" w:rsidR="001628FD" w:rsidRDefault="001628FD">
      <w:pPr>
        <w:rPr>
          <w:color w:val="000000"/>
        </w:rPr>
      </w:pPr>
    </w:p>
    <w:p w14:paraId="1C7A1458" w14:textId="77777777" w:rsidR="001628FD" w:rsidRDefault="00000000">
      <w:pPr>
        <w:rPr>
          <w:color w:val="000000"/>
        </w:rPr>
      </w:pPr>
      <w:r>
        <w:rPr>
          <w:color w:val="000000"/>
        </w:rPr>
        <w:t xml:space="preserve">Разработка комплексной системы автоматизированного распознавания удостоверений о повышении квалификации потребовала интеграции двух ключевых компонентов: модели детекции текстовых блоков на основе YOLOv8 </w:t>
      </w:r>
      <w:proofErr w:type="spellStart"/>
      <w:r>
        <w:rPr>
          <w:color w:val="000000"/>
        </w:rPr>
        <w:t>Nano</w:t>
      </w:r>
      <w:proofErr w:type="spellEnd"/>
      <w:r>
        <w:rPr>
          <w:color w:val="000000"/>
        </w:rPr>
        <w:t xml:space="preserve"> и OCR-библиотеки </w:t>
      </w:r>
      <w:proofErr w:type="spellStart"/>
      <w:r>
        <w:rPr>
          <w:color w:val="000000"/>
        </w:rPr>
        <w:t>Tesseract</w:t>
      </w:r>
      <w:proofErr w:type="spellEnd"/>
      <w:r>
        <w:rPr>
          <w:color w:val="000000"/>
        </w:rPr>
        <w:t>. Ключевой задачей на данном этапе стала не только техническая интеграция двух независимых компонентов, но и обеспечение преемственности обработки данных между ними.</w:t>
      </w:r>
    </w:p>
    <w:p w14:paraId="126B37A2" w14:textId="77777777" w:rsidR="001628FD" w:rsidRDefault="00000000">
      <w:pPr>
        <w:rPr>
          <w:color w:val="000000"/>
        </w:rPr>
      </w:pPr>
      <w:r>
        <w:rPr>
          <w:color w:val="000000"/>
        </w:rPr>
        <w:t xml:space="preserve">Предобработка изображений является важным этапом в конвейере обработки документов, так как качество исходных данных напрямую влияет на эффективность последующих стадий детекции и распознавания текста. В рамках разработанной системы реализован комплекс алгоритмов предварительной обработки, направленных на нормализацию и улучшение </w:t>
      </w:r>
      <w:r>
        <w:rPr>
          <w:color w:val="000000"/>
        </w:rPr>
        <w:lastRenderedPageBreak/>
        <w:t xml:space="preserve">визуальных характеристик документов. Исходный код реализации данных алгоритмов представлен в модуле </w:t>
      </w:r>
      <w:r>
        <w:rPr>
          <w:rFonts w:ascii="Courier New" w:eastAsia="Courier New" w:hAnsi="Courier New" w:cs="Courier New"/>
          <w:color w:val="000000"/>
        </w:rPr>
        <w:t>preprocessing.py</w:t>
      </w:r>
      <w:r>
        <w:rPr>
          <w:color w:val="000000"/>
        </w:rPr>
        <w:t xml:space="preserve"> (Приложение А)</w:t>
      </w:r>
    </w:p>
    <w:p w14:paraId="3641F627" w14:textId="77777777" w:rsidR="001628FD" w:rsidRDefault="00000000">
      <w:pPr>
        <w:rPr>
          <w:color w:val="000000"/>
        </w:rPr>
      </w:pPr>
      <w:r>
        <w:rPr>
          <w:color w:val="000000"/>
        </w:rPr>
        <w:t>Для реализации этапа предобработки изображений были использованы следующие библиотеки:</w:t>
      </w:r>
    </w:p>
    <w:p w14:paraId="1B8D07C4" w14:textId="77777777" w:rsidR="001628FD" w:rsidRDefault="00000000">
      <w:pPr>
        <w:rPr>
          <w:color w:val="000000"/>
        </w:rPr>
      </w:pPr>
      <w:r>
        <w:rPr>
          <w:color w:val="000000"/>
        </w:rPr>
        <w:t xml:space="preserve">- </w:t>
      </w:r>
      <w:proofErr w:type="spellStart"/>
      <w:r>
        <w:rPr>
          <w:color w:val="000000"/>
        </w:rPr>
        <w:t>OpenCV</w:t>
      </w:r>
      <w:proofErr w:type="spellEnd"/>
      <w:r>
        <w:rPr>
          <w:color w:val="000000"/>
        </w:rPr>
        <w:t xml:space="preserve"> (cv2) – библиотека компьютерного зрения, предоставляющая инструменты для загрузки, конвертации цветовых пространств, изменения размеров и добавления </w:t>
      </w:r>
      <w:proofErr w:type="spellStart"/>
      <w:r>
        <w:rPr>
          <w:color w:val="000000"/>
        </w:rPr>
        <w:t>паддинга</w:t>
      </w:r>
      <w:proofErr w:type="spellEnd"/>
      <w:r>
        <w:rPr>
          <w:color w:val="000000"/>
        </w:rPr>
        <w:t xml:space="preserve"> к изображениям.</w:t>
      </w:r>
    </w:p>
    <w:p w14:paraId="0C6FBCA1" w14:textId="77777777" w:rsidR="001628FD" w:rsidRDefault="00000000">
      <w:pPr>
        <w:rPr>
          <w:color w:val="000000"/>
        </w:rPr>
      </w:pPr>
      <w:r>
        <w:rPr>
          <w:color w:val="000000"/>
        </w:rPr>
        <w:t xml:space="preserve">- </w:t>
      </w:r>
      <w:proofErr w:type="spellStart"/>
      <w:r>
        <w:rPr>
          <w:color w:val="000000"/>
        </w:rPr>
        <w:t>NumPy</w:t>
      </w:r>
      <w:proofErr w:type="spellEnd"/>
      <w:r>
        <w:rPr>
          <w:color w:val="000000"/>
        </w:rPr>
        <w:t xml:space="preserve"> – библиотека для работы с многомерными массивами, необходимая для манипуляций с изображениями в формате массивов.</w:t>
      </w:r>
    </w:p>
    <w:p w14:paraId="35A41879" w14:textId="77777777" w:rsidR="001628FD" w:rsidRDefault="00000000">
      <w:pPr>
        <w:rPr>
          <w:color w:val="000000"/>
        </w:rPr>
      </w:pPr>
      <w:r>
        <w:rPr>
          <w:color w:val="000000"/>
        </w:rPr>
        <w:t xml:space="preserve">- </w:t>
      </w:r>
      <w:proofErr w:type="spellStart"/>
      <w:r>
        <w:rPr>
          <w:color w:val="000000"/>
        </w:rPr>
        <w:t>Pillow</w:t>
      </w:r>
      <w:proofErr w:type="spellEnd"/>
      <w:r>
        <w:rPr>
          <w:color w:val="000000"/>
        </w:rPr>
        <w:t xml:space="preserve"> (PIL) – библиотека для работы с изображениями, позволяющая конвертировать массивы </w:t>
      </w:r>
      <w:proofErr w:type="spellStart"/>
      <w:r>
        <w:rPr>
          <w:color w:val="000000"/>
        </w:rPr>
        <w:t>NumPy</w:t>
      </w:r>
      <w:proofErr w:type="spellEnd"/>
      <w:r>
        <w:rPr>
          <w:color w:val="000000"/>
        </w:rPr>
        <w:t xml:space="preserve"> в объекты изображений и управлять их форматами.</w:t>
      </w:r>
    </w:p>
    <w:p w14:paraId="734BA555" w14:textId="77777777" w:rsidR="001628FD" w:rsidRDefault="00000000">
      <w:pPr>
        <w:rPr>
          <w:color w:val="000000"/>
        </w:rPr>
      </w:pPr>
      <w:r>
        <w:rPr>
          <w:color w:val="000000"/>
        </w:rPr>
        <w:t xml:space="preserve">Процесс обработки начинается с загрузки исходного изображения с использованием библиотеки </w:t>
      </w:r>
      <w:proofErr w:type="spellStart"/>
      <w:r>
        <w:rPr>
          <w:color w:val="000000"/>
        </w:rPr>
        <w:t>OpenCV</w:t>
      </w:r>
      <w:proofErr w:type="spellEnd"/>
      <w:r>
        <w:rPr>
          <w:color w:val="000000"/>
        </w:rPr>
        <w:t xml:space="preserve">, которая обеспечивает поддержку различных графических форматов, включая JPEG, PNG и TIFF. При загрузке изображения средствами </w:t>
      </w:r>
      <w:proofErr w:type="spellStart"/>
      <w:r>
        <w:rPr>
          <w:color w:val="000000"/>
        </w:rPr>
        <w:t>OpenCV</w:t>
      </w:r>
      <w:proofErr w:type="spellEnd"/>
      <w:r>
        <w:rPr>
          <w:color w:val="000000"/>
        </w:rPr>
        <w:t xml:space="preserve"> автоматически выполняется преобразование цветовой модели в BGR (Blue-Green-Red), что требует последующей конвертации в стандартную RGB-модель для корректного отображения и обработки. Данное преобразование реализуется с помощью специализированной функции cv2.cvtColor, что позволяет устранить потенциальные цветовые искажения на раннем этапе обработки.</w:t>
      </w:r>
    </w:p>
    <w:p w14:paraId="3812A3BE" w14:textId="77777777" w:rsidR="001628FD" w:rsidRDefault="00000000">
      <w:pPr>
        <w:rPr>
          <w:color w:val="000000"/>
        </w:rPr>
      </w:pPr>
      <w:r>
        <w:rPr>
          <w:color w:val="000000"/>
        </w:rPr>
        <w:t xml:space="preserve">Следующим шагом является нормализация геометрических параметров изображения. Разработанный алгоритм предусматривает масштабирование с сохранением исходного соотношения сторон. При этом используется интерполяция методом </w:t>
      </w:r>
      <w:proofErr w:type="spellStart"/>
      <w:r>
        <w:rPr>
          <w:color w:val="000000"/>
        </w:rPr>
        <w:t>Ланцоша</w:t>
      </w:r>
      <w:proofErr w:type="spellEnd"/>
      <w:r>
        <w:rPr>
          <w:color w:val="000000"/>
        </w:rPr>
        <w:t xml:space="preserve"> (Lanczos4), обеспечивающая максимальное сохранение четкости и детализации символов. </w:t>
      </w:r>
    </w:p>
    <w:p w14:paraId="3E207F39" w14:textId="77777777" w:rsidR="001628FD" w:rsidRDefault="00000000">
      <w:pPr>
        <w:rPr>
          <w:color w:val="000000"/>
        </w:rPr>
      </w:pPr>
      <w:r>
        <w:rPr>
          <w:color w:val="000000"/>
        </w:rPr>
        <w:t xml:space="preserve">Заключительной стадией предобработки является преобразование изображения в объект класса Image библиотеки </w:t>
      </w:r>
      <w:proofErr w:type="spellStart"/>
      <w:r>
        <w:rPr>
          <w:color w:val="000000"/>
        </w:rPr>
        <w:t>Pillow</w:t>
      </w:r>
      <w:proofErr w:type="spellEnd"/>
      <w:r>
        <w:rPr>
          <w:color w:val="000000"/>
        </w:rPr>
        <w:t xml:space="preserve"> (PIL) с явным указанием формата JPEG. Данное решение обусловлено необходимостью </w:t>
      </w:r>
      <w:r>
        <w:rPr>
          <w:color w:val="000000"/>
        </w:rPr>
        <w:lastRenderedPageBreak/>
        <w:t xml:space="preserve">обеспечения совместимости с различными модулями системы и требованиями к унификации выходных данных. </w:t>
      </w:r>
    </w:p>
    <w:p w14:paraId="7FBD8751" w14:textId="77777777" w:rsidR="001628FD" w:rsidRDefault="00000000">
      <w:pPr>
        <w:rPr>
          <w:color w:val="000000"/>
        </w:rPr>
      </w:pPr>
      <w:r>
        <w:rPr>
          <w:color w:val="000000"/>
        </w:rPr>
        <w:t>Реализованный этап предобработки обеспечивает стандартизацию входных данных и создает оптимальные условия для работы последующих модулей системы.</w:t>
      </w:r>
    </w:p>
    <w:p w14:paraId="24FD37EC" w14:textId="77777777" w:rsidR="001628FD" w:rsidRDefault="00000000">
      <w:pPr>
        <w:rPr>
          <w:color w:val="000000"/>
        </w:rPr>
      </w:pPr>
      <w:bookmarkStart w:id="22" w:name="_heading=h.go6ae1le3sjt" w:colFirst="0" w:colLast="0"/>
      <w:bookmarkEnd w:id="22"/>
      <w:r>
        <w:rPr>
          <w:color w:val="000000"/>
        </w:rPr>
        <w:t xml:space="preserve">Для решения задачи локализации текстовых блоков в документах была применена модифицированная версия модели YOLOv8nano, предварительно обученная на специализированном датасете удостоверений о повышении квалификации. Реализация данного этапа, включая код инициализации модели и обработки результатов, представлен в модуле </w:t>
      </w:r>
      <w:r>
        <w:rPr>
          <w:rFonts w:ascii="Courier New" w:eastAsia="Courier New" w:hAnsi="Courier New" w:cs="Courier New"/>
          <w:color w:val="000000"/>
        </w:rPr>
        <w:t>detection.py</w:t>
      </w:r>
      <w:r>
        <w:rPr>
          <w:color w:val="000000"/>
        </w:rPr>
        <w:t xml:space="preserve"> (Приложение А).</w:t>
      </w:r>
    </w:p>
    <w:p w14:paraId="21571833" w14:textId="77777777" w:rsidR="001628FD" w:rsidRDefault="00000000">
      <w:pPr>
        <w:rPr>
          <w:color w:val="000000"/>
        </w:rPr>
      </w:pPr>
      <w:r>
        <w:rPr>
          <w:color w:val="000000"/>
        </w:rPr>
        <w:t xml:space="preserve"> Инициализация модели осуществляется посредством загрузки предварительно обученных весовых коэффициентов, путь к которым передается в качестве аргумента функции. Важным аспектом реализации является конфигурация </w:t>
      </w:r>
      <w:proofErr w:type="spellStart"/>
      <w:r>
        <w:rPr>
          <w:color w:val="000000"/>
        </w:rPr>
        <w:t>гиперпараметров</w:t>
      </w:r>
      <w:proofErr w:type="spellEnd"/>
      <w:r>
        <w:rPr>
          <w:color w:val="000000"/>
        </w:rPr>
        <w:t xml:space="preserve"> детекции, включая порог уверенности (</w:t>
      </w:r>
      <w:proofErr w:type="spellStart"/>
      <w:r>
        <w:rPr>
          <w:color w:val="000000"/>
        </w:rPr>
        <w:t>confidence</w:t>
      </w:r>
      <w:proofErr w:type="spellEnd"/>
      <w:r>
        <w:rPr>
          <w:color w:val="000000"/>
        </w:rPr>
        <w:t xml:space="preserve"> </w:t>
      </w:r>
      <w:proofErr w:type="spellStart"/>
      <w:r>
        <w:rPr>
          <w:color w:val="000000"/>
        </w:rPr>
        <w:t>threshold</w:t>
      </w:r>
      <w:proofErr w:type="spellEnd"/>
      <w:r>
        <w:rPr>
          <w:color w:val="000000"/>
        </w:rPr>
        <w:t xml:space="preserve">) и коэффициент подавления </w:t>
      </w:r>
      <w:proofErr w:type="spellStart"/>
      <w:r>
        <w:rPr>
          <w:color w:val="000000"/>
        </w:rPr>
        <w:t>немаксимумов</w:t>
      </w:r>
      <w:proofErr w:type="spellEnd"/>
      <w:r>
        <w:rPr>
          <w:color w:val="000000"/>
        </w:rPr>
        <w:t xml:space="preserve"> (Non-</w:t>
      </w:r>
      <w:proofErr w:type="spellStart"/>
      <w:r>
        <w:rPr>
          <w:color w:val="000000"/>
        </w:rPr>
        <w:t>Maximum</w:t>
      </w:r>
      <w:proofErr w:type="spellEnd"/>
      <w:r>
        <w:rPr>
          <w:color w:val="000000"/>
        </w:rPr>
        <w:t xml:space="preserve"> </w:t>
      </w:r>
      <w:proofErr w:type="spellStart"/>
      <w:r>
        <w:rPr>
          <w:color w:val="000000"/>
        </w:rPr>
        <w:t>Suppression</w:t>
      </w:r>
      <w:proofErr w:type="spellEnd"/>
      <w:r>
        <w:rPr>
          <w:color w:val="000000"/>
        </w:rPr>
        <w:t>, NMS). В ходе серии экспериментов было установлено, что значения 0.8 и 0.45 соответственно обеспечивают оптимальный баланс между точностью и полнотой, что подтверждается метриками 0.912 и 0.873.</w:t>
      </w:r>
    </w:p>
    <w:p w14:paraId="25483099" w14:textId="77777777" w:rsidR="001628FD" w:rsidRDefault="00000000">
      <w:pPr>
        <w:rPr>
          <w:color w:val="000000"/>
        </w:rPr>
      </w:pPr>
      <w:r>
        <w:rPr>
          <w:color w:val="000000"/>
        </w:rPr>
        <w:t>Процесс постобработки результатов включает извлечение координат ограничивающих рамок, идентификацию классов текстовых блоков и фильтрацию по уровню уверенности. Особенностью реализации является применение алгоритма Non-</w:t>
      </w:r>
      <w:proofErr w:type="spellStart"/>
      <w:r>
        <w:rPr>
          <w:color w:val="000000"/>
        </w:rPr>
        <w:t>Maximum</w:t>
      </w:r>
      <w:proofErr w:type="spellEnd"/>
      <w:r>
        <w:rPr>
          <w:color w:val="000000"/>
        </w:rPr>
        <w:t xml:space="preserve"> </w:t>
      </w:r>
      <w:proofErr w:type="spellStart"/>
      <w:r>
        <w:rPr>
          <w:color w:val="000000"/>
        </w:rPr>
        <w:t>Suppression</w:t>
      </w:r>
      <w:proofErr w:type="spellEnd"/>
      <w:r>
        <w:rPr>
          <w:color w:val="000000"/>
        </w:rPr>
        <w:t>, который эффективно устраняет дублирующиеся детекции, часто возникающие при обработке документов со сложной структурой. Реализация данного алгоритма непосредственно интегрирована в архитектуру YOLOv8 и не требует дополнительной вычислительной нагрузки.</w:t>
      </w:r>
      <w:r>
        <w:rPr>
          <w:rFonts w:ascii="Courier New" w:eastAsia="Courier New" w:hAnsi="Courier New" w:cs="Courier New"/>
          <w:color w:val="000000"/>
          <w:sz w:val="21"/>
          <w:szCs w:val="21"/>
        </w:rPr>
        <w:t xml:space="preserve">    </w:t>
      </w:r>
    </w:p>
    <w:p w14:paraId="5D7D2FC7" w14:textId="77777777" w:rsidR="001628FD" w:rsidRDefault="00000000">
      <w:pPr>
        <w:rPr>
          <w:color w:val="000000"/>
        </w:rPr>
      </w:pPr>
      <w:r>
        <w:rPr>
          <w:color w:val="000000"/>
        </w:rPr>
        <w:t xml:space="preserve">Для оценки влияния этапа предварительной обработки на качество детекции текстовых блоков был проведен комплексный сравнительный анализ </w:t>
      </w:r>
      <w:r>
        <w:rPr>
          <w:color w:val="000000"/>
        </w:rPr>
        <w:lastRenderedPageBreak/>
        <w:t>на тестовой выборке из 115 изображений удостоверений, содержащих 907 текстовых блоков (</w:t>
      </w:r>
      <w:proofErr w:type="spellStart"/>
      <w:r>
        <w:rPr>
          <w:color w:val="000000"/>
        </w:rPr>
        <w:t>ground</w:t>
      </w:r>
      <w:proofErr w:type="spellEnd"/>
      <w:r>
        <w:rPr>
          <w:color w:val="000000"/>
        </w:rPr>
        <w:t xml:space="preserve"> </w:t>
      </w:r>
      <w:proofErr w:type="spellStart"/>
      <w:r>
        <w:rPr>
          <w:color w:val="000000"/>
        </w:rPr>
        <w:t>truth</w:t>
      </w:r>
      <w:proofErr w:type="spellEnd"/>
      <w:r>
        <w:rPr>
          <w:color w:val="000000"/>
        </w:rPr>
        <w:t xml:space="preserve">). Сравнительный анализ выполнен в ноутбуке </w:t>
      </w:r>
      <w:r>
        <w:rPr>
          <w:rFonts w:ascii="Courier New" w:eastAsia="Courier New" w:hAnsi="Courier New" w:cs="Courier New"/>
          <w:color w:val="000000"/>
        </w:rPr>
        <w:t>yolov8n_exp_</w:t>
      </w:r>
      <w:proofErr w:type="gramStart"/>
      <w:r>
        <w:rPr>
          <w:rFonts w:ascii="Courier New" w:eastAsia="Courier New" w:hAnsi="Courier New" w:cs="Courier New"/>
          <w:color w:val="000000"/>
        </w:rPr>
        <w:t>preprocessing.ipynb</w:t>
      </w:r>
      <w:proofErr w:type="gramEnd"/>
      <w:r>
        <w:rPr>
          <w:color w:val="000000"/>
        </w:rPr>
        <w:t xml:space="preserve"> (Приложение А). Результаты эксперимента (табл. 15) демонстрируют высокую стабильность работы системы независимо от применения предобработки.</w:t>
      </w:r>
    </w:p>
    <w:p w14:paraId="269EC919" w14:textId="77777777" w:rsidR="001628FD" w:rsidRDefault="00000000">
      <w:pPr>
        <w:rPr>
          <w:color w:val="000000"/>
        </w:rPr>
      </w:pPr>
      <w:r>
        <w:rPr>
          <w:color w:val="000000"/>
        </w:rPr>
        <w:t xml:space="preserve">Метрики точности детекции показывают практически идентичные значения в обоих случаях: </w:t>
      </w:r>
      <w:proofErr w:type="spellStart"/>
      <w:r>
        <w:rPr>
          <w:color w:val="000000"/>
        </w:rPr>
        <w:t>precision</w:t>
      </w:r>
      <w:proofErr w:type="spellEnd"/>
      <w:r>
        <w:rPr>
          <w:color w:val="000000"/>
        </w:rPr>
        <w:t xml:space="preserve"> составляет 0.9737, </w:t>
      </w:r>
      <w:proofErr w:type="spellStart"/>
      <w:r>
        <w:rPr>
          <w:color w:val="000000"/>
        </w:rPr>
        <w:t>recall</w:t>
      </w:r>
      <w:proofErr w:type="spellEnd"/>
      <w:r>
        <w:rPr>
          <w:color w:val="000000"/>
        </w:rPr>
        <w:t xml:space="preserve"> - 0.9802, что соответствует F1-мере на уровне 0.9769. Особого внимания заслуживает показатель mAP@0.5, достигающий значения 0.9843 без предобработки и 0.9842 с предобработкой, демонстрируя минимальную разницу в 0.0001. Более детальный анализ по метрике mAP@0.5-0.95 выявляет аналогичную картину - 0.7459 против 0.7462 соответственно.</w:t>
      </w:r>
    </w:p>
    <w:p w14:paraId="34959BD3" w14:textId="77777777" w:rsidR="001628FD" w:rsidRDefault="00000000">
      <w:pPr>
        <w:rPr>
          <w:color w:val="000000"/>
        </w:rPr>
      </w:pPr>
      <w:r>
        <w:rPr>
          <w:color w:val="000000"/>
        </w:rPr>
        <w:t xml:space="preserve">Количественные показатели ошибок детекции (24 </w:t>
      </w:r>
      <w:proofErr w:type="spellStart"/>
      <w:r>
        <w:rPr>
          <w:color w:val="000000"/>
        </w:rPr>
        <w:t>false</w:t>
      </w:r>
      <w:proofErr w:type="spellEnd"/>
      <w:r>
        <w:rPr>
          <w:color w:val="000000"/>
        </w:rPr>
        <w:t xml:space="preserve"> </w:t>
      </w:r>
      <w:proofErr w:type="spellStart"/>
      <w:r>
        <w:rPr>
          <w:color w:val="000000"/>
        </w:rPr>
        <w:t>positives</w:t>
      </w:r>
      <w:proofErr w:type="spellEnd"/>
      <w:r>
        <w:rPr>
          <w:color w:val="000000"/>
        </w:rPr>
        <w:t xml:space="preserve"> и 18 </w:t>
      </w:r>
      <w:proofErr w:type="spellStart"/>
      <w:r>
        <w:rPr>
          <w:color w:val="000000"/>
        </w:rPr>
        <w:t>false</w:t>
      </w:r>
      <w:proofErr w:type="spellEnd"/>
      <w:r>
        <w:rPr>
          <w:color w:val="000000"/>
        </w:rPr>
        <w:t xml:space="preserve"> </w:t>
      </w:r>
      <w:proofErr w:type="spellStart"/>
      <w:r>
        <w:rPr>
          <w:color w:val="000000"/>
        </w:rPr>
        <w:t>negatives</w:t>
      </w:r>
      <w:proofErr w:type="spellEnd"/>
      <w:r>
        <w:rPr>
          <w:color w:val="000000"/>
        </w:rPr>
        <w:t xml:space="preserve"> в обоих случаях) подтверждают устойчивость алгоритма к вариациям входных данных. </w:t>
      </w:r>
    </w:p>
    <w:p w14:paraId="6A87BC06" w14:textId="77777777" w:rsidR="001628FD" w:rsidRDefault="001628FD">
      <w:pPr>
        <w:rPr>
          <w:color w:val="000000"/>
        </w:rPr>
      </w:pPr>
    </w:p>
    <w:p w14:paraId="7445323B" w14:textId="77777777" w:rsidR="001628FD" w:rsidRDefault="00000000">
      <w:pPr>
        <w:spacing w:after="160" w:line="240" w:lineRule="auto"/>
        <w:ind w:firstLine="0"/>
        <w:jc w:val="left"/>
        <w:rPr>
          <w:color w:val="000000"/>
        </w:rPr>
      </w:pPr>
      <w:r>
        <w:rPr>
          <w:color w:val="000000"/>
        </w:rPr>
        <w:t>Таблица 15 – Сравнительные показатели эффективности детекции текстовых блоков</w:t>
      </w:r>
    </w:p>
    <w:tbl>
      <w:tblPr>
        <w:tblStyle w:val="aff1"/>
        <w:tblW w:w="90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6"/>
        <w:gridCol w:w="2080"/>
        <w:gridCol w:w="2011"/>
        <w:gridCol w:w="1286"/>
      </w:tblGrid>
      <w:tr w:rsidR="001628FD" w14:paraId="623B0BEB" w14:textId="77777777">
        <w:trPr>
          <w:tblHeader/>
          <w:jc w:val="center"/>
        </w:trPr>
        <w:tc>
          <w:tcPr>
            <w:tcW w:w="3686" w:type="dxa"/>
            <w:tcMar>
              <w:top w:w="15" w:type="dxa"/>
              <w:left w:w="0" w:type="dxa"/>
              <w:bottom w:w="15" w:type="dxa"/>
              <w:right w:w="15" w:type="dxa"/>
            </w:tcMar>
            <w:vAlign w:val="center"/>
          </w:tcPr>
          <w:p w14:paraId="1DA4EB89" w14:textId="77777777" w:rsidR="001628FD" w:rsidRDefault="00000000">
            <w:pPr>
              <w:spacing w:line="240" w:lineRule="auto"/>
              <w:ind w:firstLine="0"/>
              <w:jc w:val="center"/>
              <w:rPr>
                <w:b/>
                <w:color w:val="000000"/>
                <w:sz w:val="24"/>
                <w:szCs w:val="24"/>
              </w:rPr>
            </w:pPr>
            <w:r>
              <w:rPr>
                <w:b/>
                <w:color w:val="000000"/>
                <w:sz w:val="24"/>
                <w:szCs w:val="24"/>
              </w:rPr>
              <w:t>Метрика</w:t>
            </w:r>
          </w:p>
        </w:tc>
        <w:tc>
          <w:tcPr>
            <w:tcW w:w="2080" w:type="dxa"/>
            <w:vAlign w:val="center"/>
          </w:tcPr>
          <w:p w14:paraId="5AECA209" w14:textId="77777777" w:rsidR="001628FD" w:rsidRDefault="00000000">
            <w:pPr>
              <w:spacing w:line="240" w:lineRule="auto"/>
              <w:ind w:firstLine="0"/>
              <w:jc w:val="center"/>
              <w:rPr>
                <w:b/>
                <w:color w:val="000000"/>
                <w:sz w:val="24"/>
                <w:szCs w:val="24"/>
              </w:rPr>
            </w:pPr>
            <w:r>
              <w:rPr>
                <w:b/>
                <w:color w:val="000000"/>
                <w:sz w:val="24"/>
                <w:szCs w:val="24"/>
              </w:rPr>
              <w:t>Без предобработки</w:t>
            </w:r>
          </w:p>
        </w:tc>
        <w:tc>
          <w:tcPr>
            <w:tcW w:w="2011" w:type="dxa"/>
            <w:vAlign w:val="center"/>
          </w:tcPr>
          <w:p w14:paraId="4311271C" w14:textId="77777777" w:rsidR="001628FD" w:rsidRDefault="00000000">
            <w:pPr>
              <w:spacing w:line="240" w:lineRule="auto"/>
              <w:ind w:firstLine="0"/>
              <w:jc w:val="center"/>
              <w:rPr>
                <w:b/>
                <w:color w:val="000000"/>
                <w:sz w:val="24"/>
                <w:szCs w:val="24"/>
              </w:rPr>
            </w:pPr>
            <w:r>
              <w:rPr>
                <w:b/>
                <w:color w:val="000000"/>
                <w:sz w:val="24"/>
                <w:szCs w:val="24"/>
              </w:rPr>
              <w:t>С предобработкой</w:t>
            </w:r>
          </w:p>
        </w:tc>
        <w:tc>
          <w:tcPr>
            <w:tcW w:w="1286" w:type="dxa"/>
            <w:vAlign w:val="center"/>
          </w:tcPr>
          <w:p w14:paraId="04162FF9" w14:textId="77777777" w:rsidR="001628FD" w:rsidRDefault="00000000">
            <w:pPr>
              <w:spacing w:line="240" w:lineRule="auto"/>
              <w:ind w:firstLine="0"/>
              <w:jc w:val="center"/>
              <w:rPr>
                <w:b/>
                <w:color w:val="000000"/>
                <w:sz w:val="24"/>
                <w:szCs w:val="24"/>
              </w:rPr>
            </w:pPr>
            <w:r>
              <w:rPr>
                <w:b/>
                <w:color w:val="000000"/>
                <w:sz w:val="24"/>
                <w:szCs w:val="24"/>
              </w:rPr>
              <w:t>Δ (разница)</w:t>
            </w:r>
          </w:p>
        </w:tc>
      </w:tr>
      <w:tr w:rsidR="001628FD" w14:paraId="65A14905" w14:textId="77777777">
        <w:trPr>
          <w:jc w:val="center"/>
        </w:trPr>
        <w:tc>
          <w:tcPr>
            <w:tcW w:w="3686" w:type="dxa"/>
            <w:tcMar>
              <w:top w:w="15" w:type="dxa"/>
              <w:left w:w="0" w:type="dxa"/>
              <w:bottom w:w="15" w:type="dxa"/>
              <w:right w:w="15" w:type="dxa"/>
            </w:tcMar>
            <w:vAlign w:val="center"/>
          </w:tcPr>
          <w:p w14:paraId="0E451383" w14:textId="77777777" w:rsidR="001628FD" w:rsidRDefault="00000000">
            <w:pPr>
              <w:spacing w:line="240" w:lineRule="auto"/>
              <w:ind w:firstLine="0"/>
              <w:jc w:val="left"/>
              <w:rPr>
                <w:color w:val="000000"/>
                <w:sz w:val="24"/>
                <w:szCs w:val="24"/>
              </w:rPr>
            </w:pPr>
            <w:r>
              <w:rPr>
                <w:b/>
                <w:color w:val="000000"/>
                <w:sz w:val="24"/>
                <w:szCs w:val="24"/>
              </w:rPr>
              <w:t>Объем выборки</w:t>
            </w:r>
          </w:p>
        </w:tc>
        <w:tc>
          <w:tcPr>
            <w:tcW w:w="2080" w:type="dxa"/>
            <w:vAlign w:val="center"/>
          </w:tcPr>
          <w:p w14:paraId="0B0A339A" w14:textId="77777777" w:rsidR="001628FD" w:rsidRDefault="001628FD">
            <w:pPr>
              <w:spacing w:line="240" w:lineRule="auto"/>
              <w:ind w:firstLine="0"/>
              <w:jc w:val="left"/>
              <w:rPr>
                <w:color w:val="000000"/>
                <w:sz w:val="24"/>
                <w:szCs w:val="24"/>
              </w:rPr>
            </w:pPr>
          </w:p>
        </w:tc>
        <w:tc>
          <w:tcPr>
            <w:tcW w:w="2011" w:type="dxa"/>
            <w:vAlign w:val="center"/>
          </w:tcPr>
          <w:p w14:paraId="216A5877" w14:textId="77777777" w:rsidR="001628FD" w:rsidRDefault="001628FD">
            <w:pPr>
              <w:spacing w:line="240" w:lineRule="auto"/>
              <w:ind w:firstLine="0"/>
              <w:jc w:val="left"/>
              <w:rPr>
                <w:color w:val="000000"/>
                <w:sz w:val="24"/>
                <w:szCs w:val="24"/>
              </w:rPr>
            </w:pPr>
          </w:p>
        </w:tc>
        <w:tc>
          <w:tcPr>
            <w:tcW w:w="1286" w:type="dxa"/>
            <w:vAlign w:val="center"/>
          </w:tcPr>
          <w:p w14:paraId="07D08595" w14:textId="77777777" w:rsidR="001628FD" w:rsidRDefault="001628FD">
            <w:pPr>
              <w:spacing w:line="240" w:lineRule="auto"/>
              <w:ind w:firstLine="0"/>
              <w:jc w:val="left"/>
              <w:rPr>
                <w:color w:val="000000"/>
                <w:sz w:val="24"/>
                <w:szCs w:val="24"/>
              </w:rPr>
            </w:pPr>
          </w:p>
        </w:tc>
      </w:tr>
      <w:tr w:rsidR="001628FD" w14:paraId="2056DDDB" w14:textId="77777777">
        <w:trPr>
          <w:jc w:val="center"/>
        </w:trPr>
        <w:tc>
          <w:tcPr>
            <w:tcW w:w="3686" w:type="dxa"/>
            <w:tcMar>
              <w:top w:w="15" w:type="dxa"/>
              <w:left w:w="0" w:type="dxa"/>
              <w:bottom w:w="15" w:type="dxa"/>
              <w:right w:w="15" w:type="dxa"/>
            </w:tcMar>
            <w:vAlign w:val="center"/>
          </w:tcPr>
          <w:p w14:paraId="777B1EE1" w14:textId="77777777" w:rsidR="001628FD" w:rsidRDefault="00000000">
            <w:pPr>
              <w:spacing w:line="240" w:lineRule="auto"/>
              <w:ind w:firstLine="0"/>
              <w:jc w:val="left"/>
              <w:rPr>
                <w:color w:val="000000"/>
                <w:sz w:val="24"/>
                <w:szCs w:val="24"/>
              </w:rPr>
            </w:pPr>
            <w:r>
              <w:rPr>
                <w:color w:val="000000"/>
                <w:sz w:val="24"/>
                <w:szCs w:val="24"/>
              </w:rPr>
              <w:t>Изображений</w:t>
            </w:r>
          </w:p>
        </w:tc>
        <w:tc>
          <w:tcPr>
            <w:tcW w:w="2080" w:type="dxa"/>
            <w:vAlign w:val="center"/>
          </w:tcPr>
          <w:p w14:paraId="495C8451" w14:textId="77777777" w:rsidR="001628FD" w:rsidRDefault="00000000">
            <w:pPr>
              <w:spacing w:line="240" w:lineRule="auto"/>
              <w:ind w:firstLine="0"/>
              <w:jc w:val="center"/>
              <w:rPr>
                <w:color w:val="000000"/>
                <w:sz w:val="24"/>
                <w:szCs w:val="24"/>
              </w:rPr>
            </w:pPr>
            <w:r>
              <w:rPr>
                <w:color w:val="000000"/>
                <w:sz w:val="24"/>
                <w:szCs w:val="24"/>
              </w:rPr>
              <w:t>115</w:t>
            </w:r>
          </w:p>
        </w:tc>
        <w:tc>
          <w:tcPr>
            <w:tcW w:w="2011" w:type="dxa"/>
            <w:vAlign w:val="center"/>
          </w:tcPr>
          <w:p w14:paraId="7D4CE486" w14:textId="77777777" w:rsidR="001628FD" w:rsidRDefault="00000000">
            <w:pPr>
              <w:spacing w:line="240" w:lineRule="auto"/>
              <w:ind w:firstLine="0"/>
              <w:jc w:val="center"/>
              <w:rPr>
                <w:color w:val="000000"/>
                <w:sz w:val="24"/>
                <w:szCs w:val="24"/>
              </w:rPr>
            </w:pPr>
            <w:r>
              <w:rPr>
                <w:color w:val="000000"/>
                <w:sz w:val="24"/>
                <w:szCs w:val="24"/>
              </w:rPr>
              <w:t>115</w:t>
            </w:r>
          </w:p>
        </w:tc>
        <w:tc>
          <w:tcPr>
            <w:tcW w:w="1286" w:type="dxa"/>
            <w:vAlign w:val="center"/>
          </w:tcPr>
          <w:p w14:paraId="09E7E55D"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0D4B1F0F" w14:textId="77777777">
        <w:trPr>
          <w:jc w:val="center"/>
        </w:trPr>
        <w:tc>
          <w:tcPr>
            <w:tcW w:w="3686" w:type="dxa"/>
            <w:tcMar>
              <w:top w:w="15" w:type="dxa"/>
              <w:left w:w="0" w:type="dxa"/>
              <w:bottom w:w="15" w:type="dxa"/>
              <w:right w:w="15" w:type="dxa"/>
            </w:tcMar>
            <w:vAlign w:val="center"/>
          </w:tcPr>
          <w:p w14:paraId="3F89CF75" w14:textId="77777777" w:rsidR="001628FD" w:rsidRDefault="00000000">
            <w:pPr>
              <w:spacing w:line="240" w:lineRule="auto"/>
              <w:ind w:firstLine="0"/>
              <w:jc w:val="left"/>
              <w:rPr>
                <w:color w:val="000000"/>
                <w:sz w:val="24"/>
                <w:szCs w:val="24"/>
              </w:rPr>
            </w:pPr>
            <w:r>
              <w:rPr>
                <w:color w:val="000000"/>
                <w:sz w:val="24"/>
                <w:szCs w:val="24"/>
              </w:rPr>
              <w:t>Текстовых блоков (GT)</w:t>
            </w:r>
          </w:p>
        </w:tc>
        <w:tc>
          <w:tcPr>
            <w:tcW w:w="2080" w:type="dxa"/>
            <w:vAlign w:val="center"/>
          </w:tcPr>
          <w:p w14:paraId="24E89E7C" w14:textId="77777777" w:rsidR="001628FD" w:rsidRDefault="00000000">
            <w:pPr>
              <w:spacing w:line="240" w:lineRule="auto"/>
              <w:ind w:firstLine="0"/>
              <w:jc w:val="center"/>
              <w:rPr>
                <w:color w:val="000000"/>
                <w:sz w:val="24"/>
                <w:szCs w:val="24"/>
              </w:rPr>
            </w:pPr>
            <w:r>
              <w:rPr>
                <w:color w:val="000000"/>
                <w:sz w:val="24"/>
                <w:szCs w:val="24"/>
              </w:rPr>
              <w:t>907</w:t>
            </w:r>
          </w:p>
        </w:tc>
        <w:tc>
          <w:tcPr>
            <w:tcW w:w="2011" w:type="dxa"/>
            <w:vAlign w:val="center"/>
          </w:tcPr>
          <w:p w14:paraId="0B14D2DE" w14:textId="77777777" w:rsidR="001628FD" w:rsidRDefault="00000000">
            <w:pPr>
              <w:spacing w:line="240" w:lineRule="auto"/>
              <w:ind w:firstLine="0"/>
              <w:jc w:val="center"/>
              <w:rPr>
                <w:color w:val="000000"/>
                <w:sz w:val="24"/>
                <w:szCs w:val="24"/>
              </w:rPr>
            </w:pPr>
            <w:r>
              <w:rPr>
                <w:color w:val="000000"/>
                <w:sz w:val="24"/>
                <w:szCs w:val="24"/>
              </w:rPr>
              <w:t>907</w:t>
            </w:r>
          </w:p>
        </w:tc>
        <w:tc>
          <w:tcPr>
            <w:tcW w:w="1286" w:type="dxa"/>
            <w:vAlign w:val="center"/>
          </w:tcPr>
          <w:p w14:paraId="38EA3DA1"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1230741B" w14:textId="77777777">
        <w:trPr>
          <w:jc w:val="center"/>
        </w:trPr>
        <w:tc>
          <w:tcPr>
            <w:tcW w:w="3686" w:type="dxa"/>
            <w:tcMar>
              <w:top w:w="15" w:type="dxa"/>
              <w:left w:w="0" w:type="dxa"/>
              <w:bottom w:w="15" w:type="dxa"/>
              <w:right w:w="15" w:type="dxa"/>
            </w:tcMar>
            <w:vAlign w:val="center"/>
          </w:tcPr>
          <w:p w14:paraId="15F34690" w14:textId="77777777" w:rsidR="001628FD" w:rsidRDefault="00000000">
            <w:pPr>
              <w:spacing w:line="240" w:lineRule="auto"/>
              <w:ind w:firstLine="0"/>
              <w:jc w:val="left"/>
              <w:rPr>
                <w:color w:val="000000"/>
                <w:sz w:val="24"/>
                <w:szCs w:val="24"/>
              </w:rPr>
            </w:pPr>
            <w:r>
              <w:rPr>
                <w:b/>
                <w:color w:val="000000"/>
                <w:sz w:val="24"/>
                <w:szCs w:val="24"/>
              </w:rPr>
              <w:t>Качество детекции</w:t>
            </w:r>
          </w:p>
        </w:tc>
        <w:tc>
          <w:tcPr>
            <w:tcW w:w="2080" w:type="dxa"/>
            <w:vAlign w:val="center"/>
          </w:tcPr>
          <w:p w14:paraId="30E6BA0F" w14:textId="77777777" w:rsidR="001628FD" w:rsidRDefault="001628FD">
            <w:pPr>
              <w:spacing w:line="240" w:lineRule="auto"/>
              <w:ind w:firstLine="0"/>
              <w:jc w:val="center"/>
              <w:rPr>
                <w:color w:val="000000"/>
                <w:sz w:val="24"/>
                <w:szCs w:val="24"/>
              </w:rPr>
            </w:pPr>
          </w:p>
        </w:tc>
        <w:tc>
          <w:tcPr>
            <w:tcW w:w="2011" w:type="dxa"/>
            <w:vAlign w:val="center"/>
          </w:tcPr>
          <w:p w14:paraId="1E7CB0AF" w14:textId="77777777" w:rsidR="001628FD" w:rsidRDefault="001628FD">
            <w:pPr>
              <w:spacing w:line="240" w:lineRule="auto"/>
              <w:ind w:firstLine="0"/>
              <w:jc w:val="center"/>
              <w:rPr>
                <w:color w:val="000000"/>
                <w:sz w:val="24"/>
                <w:szCs w:val="24"/>
              </w:rPr>
            </w:pPr>
          </w:p>
        </w:tc>
        <w:tc>
          <w:tcPr>
            <w:tcW w:w="1286" w:type="dxa"/>
            <w:vAlign w:val="center"/>
          </w:tcPr>
          <w:p w14:paraId="3092FE3F" w14:textId="77777777" w:rsidR="001628FD" w:rsidRDefault="001628FD">
            <w:pPr>
              <w:spacing w:line="240" w:lineRule="auto"/>
              <w:ind w:firstLine="0"/>
              <w:jc w:val="center"/>
              <w:rPr>
                <w:color w:val="000000"/>
                <w:sz w:val="24"/>
                <w:szCs w:val="24"/>
              </w:rPr>
            </w:pPr>
          </w:p>
        </w:tc>
      </w:tr>
      <w:tr w:rsidR="001628FD" w14:paraId="6E6EB2F0" w14:textId="77777777">
        <w:trPr>
          <w:jc w:val="center"/>
        </w:trPr>
        <w:tc>
          <w:tcPr>
            <w:tcW w:w="3686" w:type="dxa"/>
            <w:tcMar>
              <w:top w:w="15" w:type="dxa"/>
              <w:left w:w="0" w:type="dxa"/>
              <w:bottom w:w="15" w:type="dxa"/>
              <w:right w:w="15" w:type="dxa"/>
            </w:tcMar>
            <w:vAlign w:val="center"/>
          </w:tcPr>
          <w:p w14:paraId="67E2F2A4" w14:textId="77777777" w:rsidR="001628FD" w:rsidRDefault="00000000">
            <w:pPr>
              <w:spacing w:line="240" w:lineRule="auto"/>
              <w:ind w:firstLine="0"/>
              <w:jc w:val="left"/>
              <w:rPr>
                <w:color w:val="000000"/>
                <w:sz w:val="24"/>
                <w:szCs w:val="24"/>
              </w:rPr>
            </w:pPr>
            <w:r>
              <w:rPr>
                <w:color w:val="000000"/>
                <w:sz w:val="24"/>
                <w:szCs w:val="24"/>
              </w:rPr>
              <w:t>Обнаружено блоков</w:t>
            </w:r>
          </w:p>
        </w:tc>
        <w:tc>
          <w:tcPr>
            <w:tcW w:w="2080" w:type="dxa"/>
            <w:vAlign w:val="center"/>
          </w:tcPr>
          <w:p w14:paraId="08837EAF" w14:textId="77777777" w:rsidR="001628FD" w:rsidRDefault="00000000">
            <w:pPr>
              <w:spacing w:line="240" w:lineRule="auto"/>
              <w:ind w:firstLine="0"/>
              <w:jc w:val="center"/>
              <w:rPr>
                <w:color w:val="000000"/>
                <w:sz w:val="24"/>
                <w:szCs w:val="24"/>
              </w:rPr>
            </w:pPr>
            <w:r>
              <w:rPr>
                <w:color w:val="000000"/>
                <w:sz w:val="24"/>
                <w:szCs w:val="24"/>
              </w:rPr>
              <w:t>913</w:t>
            </w:r>
          </w:p>
        </w:tc>
        <w:tc>
          <w:tcPr>
            <w:tcW w:w="2011" w:type="dxa"/>
            <w:vAlign w:val="center"/>
          </w:tcPr>
          <w:p w14:paraId="379FB1C7" w14:textId="77777777" w:rsidR="001628FD" w:rsidRDefault="00000000">
            <w:pPr>
              <w:spacing w:line="240" w:lineRule="auto"/>
              <w:ind w:firstLine="0"/>
              <w:jc w:val="center"/>
              <w:rPr>
                <w:color w:val="000000"/>
                <w:sz w:val="24"/>
                <w:szCs w:val="24"/>
              </w:rPr>
            </w:pPr>
            <w:r>
              <w:rPr>
                <w:color w:val="000000"/>
                <w:sz w:val="24"/>
                <w:szCs w:val="24"/>
              </w:rPr>
              <w:t>913</w:t>
            </w:r>
          </w:p>
        </w:tc>
        <w:tc>
          <w:tcPr>
            <w:tcW w:w="1286" w:type="dxa"/>
            <w:vAlign w:val="center"/>
          </w:tcPr>
          <w:p w14:paraId="0473ED99"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551274B9" w14:textId="77777777">
        <w:trPr>
          <w:jc w:val="center"/>
        </w:trPr>
        <w:tc>
          <w:tcPr>
            <w:tcW w:w="3686" w:type="dxa"/>
            <w:tcMar>
              <w:top w:w="15" w:type="dxa"/>
              <w:left w:w="0" w:type="dxa"/>
              <w:bottom w:w="15" w:type="dxa"/>
              <w:right w:w="15" w:type="dxa"/>
            </w:tcMar>
            <w:vAlign w:val="center"/>
          </w:tcPr>
          <w:p w14:paraId="27D38F69" w14:textId="77777777" w:rsidR="001628FD" w:rsidRDefault="00000000">
            <w:pPr>
              <w:spacing w:line="240" w:lineRule="auto"/>
              <w:ind w:firstLine="0"/>
              <w:jc w:val="left"/>
              <w:rPr>
                <w:color w:val="000000"/>
                <w:sz w:val="24"/>
                <w:szCs w:val="24"/>
              </w:rPr>
            </w:pPr>
            <w:r>
              <w:rPr>
                <w:color w:val="000000"/>
                <w:sz w:val="24"/>
                <w:szCs w:val="24"/>
              </w:rPr>
              <w:t xml:space="preserve">True </w:t>
            </w:r>
            <w:proofErr w:type="spellStart"/>
            <w:r>
              <w:rPr>
                <w:color w:val="000000"/>
                <w:sz w:val="24"/>
                <w:szCs w:val="24"/>
              </w:rPr>
              <w:t>Positives</w:t>
            </w:r>
            <w:proofErr w:type="spellEnd"/>
            <w:r>
              <w:rPr>
                <w:color w:val="000000"/>
                <w:sz w:val="24"/>
                <w:szCs w:val="24"/>
              </w:rPr>
              <w:t xml:space="preserve"> (TP)</w:t>
            </w:r>
          </w:p>
        </w:tc>
        <w:tc>
          <w:tcPr>
            <w:tcW w:w="2080" w:type="dxa"/>
            <w:vAlign w:val="center"/>
          </w:tcPr>
          <w:p w14:paraId="7A316A1C" w14:textId="77777777" w:rsidR="001628FD" w:rsidRDefault="00000000">
            <w:pPr>
              <w:spacing w:line="240" w:lineRule="auto"/>
              <w:ind w:firstLine="0"/>
              <w:jc w:val="center"/>
              <w:rPr>
                <w:color w:val="000000"/>
                <w:sz w:val="24"/>
                <w:szCs w:val="24"/>
              </w:rPr>
            </w:pPr>
            <w:r>
              <w:rPr>
                <w:color w:val="000000"/>
                <w:sz w:val="24"/>
                <w:szCs w:val="24"/>
              </w:rPr>
              <w:t>889</w:t>
            </w:r>
          </w:p>
        </w:tc>
        <w:tc>
          <w:tcPr>
            <w:tcW w:w="2011" w:type="dxa"/>
            <w:vAlign w:val="center"/>
          </w:tcPr>
          <w:p w14:paraId="54C0B280" w14:textId="77777777" w:rsidR="001628FD" w:rsidRDefault="00000000">
            <w:pPr>
              <w:spacing w:line="240" w:lineRule="auto"/>
              <w:ind w:firstLine="0"/>
              <w:jc w:val="center"/>
              <w:rPr>
                <w:color w:val="000000"/>
                <w:sz w:val="24"/>
                <w:szCs w:val="24"/>
              </w:rPr>
            </w:pPr>
            <w:r>
              <w:rPr>
                <w:color w:val="000000"/>
                <w:sz w:val="24"/>
                <w:szCs w:val="24"/>
              </w:rPr>
              <w:t>889</w:t>
            </w:r>
          </w:p>
        </w:tc>
        <w:tc>
          <w:tcPr>
            <w:tcW w:w="1286" w:type="dxa"/>
            <w:vAlign w:val="center"/>
          </w:tcPr>
          <w:p w14:paraId="7F8CBBED"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044EC520" w14:textId="77777777">
        <w:trPr>
          <w:jc w:val="center"/>
        </w:trPr>
        <w:tc>
          <w:tcPr>
            <w:tcW w:w="3686" w:type="dxa"/>
            <w:tcMar>
              <w:top w:w="15" w:type="dxa"/>
              <w:left w:w="0" w:type="dxa"/>
              <w:bottom w:w="15" w:type="dxa"/>
              <w:right w:w="15" w:type="dxa"/>
            </w:tcMar>
            <w:vAlign w:val="center"/>
          </w:tcPr>
          <w:p w14:paraId="4014C056" w14:textId="77777777" w:rsidR="001628FD" w:rsidRDefault="00000000">
            <w:pPr>
              <w:spacing w:line="240" w:lineRule="auto"/>
              <w:ind w:firstLine="0"/>
              <w:jc w:val="left"/>
              <w:rPr>
                <w:color w:val="000000"/>
                <w:sz w:val="24"/>
                <w:szCs w:val="24"/>
              </w:rPr>
            </w:pPr>
            <w:proofErr w:type="spellStart"/>
            <w:r>
              <w:rPr>
                <w:color w:val="000000"/>
                <w:sz w:val="24"/>
                <w:szCs w:val="24"/>
              </w:rPr>
              <w:t>False</w:t>
            </w:r>
            <w:proofErr w:type="spellEnd"/>
            <w:r>
              <w:rPr>
                <w:color w:val="000000"/>
                <w:sz w:val="24"/>
                <w:szCs w:val="24"/>
              </w:rPr>
              <w:t xml:space="preserve"> </w:t>
            </w:r>
            <w:proofErr w:type="spellStart"/>
            <w:r>
              <w:rPr>
                <w:color w:val="000000"/>
                <w:sz w:val="24"/>
                <w:szCs w:val="24"/>
              </w:rPr>
              <w:t>Positives</w:t>
            </w:r>
            <w:proofErr w:type="spellEnd"/>
            <w:r>
              <w:rPr>
                <w:color w:val="000000"/>
                <w:sz w:val="24"/>
                <w:szCs w:val="24"/>
              </w:rPr>
              <w:t xml:space="preserve"> (FP)</w:t>
            </w:r>
          </w:p>
        </w:tc>
        <w:tc>
          <w:tcPr>
            <w:tcW w:w="2080" w:type="dxa"/>
            <w:vAlign w:val="center"/>
          </w:tcPr>
          <w:p w14:paraId="772388FE" w14:textId="77777777" w:rsidR="001628FD" w:rsidRDefault="00000000">
            <w:pPr>
              <w:spacing w:line="240" w:lineRule="auto"/>
              <w:ind w:firstLine="0"/>
              <w:jc w:val="center"/>
              <w:rPr>
                <w:color w:val="000000"/>
                <w:sz w:val="24"/>
                <w:szCs w:val="24"/>
              </w:rPr>
            </w:pPr>
            <w:r>
              <w:rPr>
                <w:color w:val="000000"/>
                <w:sz w:val="24"/>
                <w:szCs w:val="24"/>
              </w:rPr>
              <w:t>24</w:t>
            </w:r>
          </w:p>
        </w:tc>
        <w:tc>
          <w:tcPr>
            <w:tcW w:w="2011" w:type="dxa"/>
            <w:vAlign w:val="center"/>
          </w:tcPr>
          <w:p w14:paraId="294B6BBD" w14:textId="77777777" w:rsidR="001628FD" w:rsidRDefault="00000000">
            <w:pPr>
              <w:spacing w:line="240" w:lineRule="auto"/>
              <w:ind w:firstLine="0"/>
              <w:jc w:val="center"/>
              <w:rPr>
                <w:color w:val="000000"/>
                <w:sz w:val="24"/>
                <w:szCs w:val="24"/>
              </w:rPr>
            </w:pPr>
            <w:r>
              <w:rPr>
                <w:color w:val="000000"/>
                <w:sz w:val="24"/>
                <w:szCs w:val="24"/>
              </w:rPr>
              <w:t>24</w:t>
            </w:r>
          </w:p>
        </w:tc>
        <w:tc>
          <w:tcPr>
            <w:tcW w:w="1286" w:type="dxa"/>
            <w:vAlign w:val="center"/>
          </w:tcPr>
          <w:p w14:paraId="4D71080D"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70FAA0A3" w14:textId="77777777">
        <w:trPr>
          <w:jc w:val="center"/>
        </w:trPr>
        <w:tc>
          <w:tcPr>
            <w:tcW w:w="3686" w:type="dxa"/>
            <w:tcMar>
              <w:top w:w="15" w:type="dxa"/>
              <w:left w:w="0" w:type="dxa"/>
              <w:bottom w:w="15" w:type="dxa"/>
              <w:right w:w="15" w:type="dxa"/>
            </w:tcMar>
            <w:vAlign w:val="center"/>
          </w:tcPr>
          <w:p w14:paraId="5CED0D67" w14:textId="77777777" w:rsidR="001628FD" w:rsidRDefault="00000000">
            <w:pPr>
              <w:spacing w:line="240" w:lineRule="auto"/>
              <w:ind w:firstLine="0"/>
              <w:jc w:val="left"/>
              <w:rPr>
                <w:color w:val="000000"/>
                <w:sz w:val="24"/>
                <w:szCs w:val="24"/>
              </w:rPr>
            </w:pPr>
            <w:proofErr w:type="spellStart"/>
            <w:r>
              <w:rPr>
                <w:color w:val="000000"/>
                <w:sz w:val="24"/>
                <w:szCs w:val="24"/>
              </w:rPr>
              <w:t>False</w:t>
            </w:r>
            <w:proofErr w:type="spellEnd"/>
            <w:r>
              <w:rPr>
                <w:color w:val="000000"/>
                <w:sz w:val="24"/>
                <w:szCs w:val="24"/>
              </w:rPr>
              <w:t xml:space="preserve"> </w:t>
            </w:r>
            <w:proofErr w:type="spellStart"/>
            <w:r>
              <w:rPr>
                <w:color w:val="000000"/>
                <w:sz w:val="24"/>
                <w:szCs w:val="24"/>
              </w:rPr>
              <w:t>Negatives</w:t>
            </w:r>
            <w:proofErr w:type="spellEnd"/>
            <w:r>
              <w:rPr>
                <w:color w:val="000000"/>
                <w:sz w:val="24"/>
                <w:szCs w:val="24"/>
              </w:rPr>
              <w:t xml:space="preserve"> (FN)</w:t>
            </w:r>
          </w:p>
        </w:tc>
        <w:tc>
          <w:tcPr>
            <w:tcW w:w="2080" w:type="dxa"/>
            <w:vAlign w:val="center"/>
          </w:tcPr>
          <w:p w14:paraId="0D280BC7" w14:textId="77777777" w:rsidR="001628FD" w:rsidRDefault="00000000">
            <w:pPr>
              <w:spacing w:line="240" w:lineRule="auto"/>
              <w:ind w:firstLine="0"/>
              <w:jc w:val="center"/>
              <w:rPr>
                <w:color w:val="000000"/>
                <w:sz w:val="24"/>
                <w:szCs w:val="24"/>
              </w:rPr>
            </w:pPr>
            <w:r>
              <w:rPr>
                <w:color w:val="000000"/>
                <w:sz w:val="24"/>
                <w:szCs w:val="24"/>
              </w:rPr>
              <w:t>18</w:t>
            </w:r>
          </w:p>
        </w:tc>
        <w:tc>
          <w:tcPr>
            <w:tcW w:w="2011" w:type="dxa"/>
            <w:vAlign w:val="center"/>
          </w:tcPr>
          <w:p w14:paraId="54587F39" w14:textId="77777777" w:rsidR="001628FD" w:rsidRDefault="00000000">
            <w:pPr>
              <w:spacing w:line="240" w:lineRule="auto"/>
              <w:ind w:firstLine="0"/>
              <w:jc w:val="center"/>
              <w:rPr>
                <w:color w:val="000000"/>
                <w:sz w:val="24"/>
                <w:szCs w:val="24"/>
              </w:rPr>
            </w:pPr>
            <w:r>
              <w:rPr>
                <w:color w:val="000000"/>
                <w:sz w:val="24"/>
                <w:szCs w:val="24"/>
              </w:rPr>
              <w:t>18</w:t>
            </w:r>
          </w:p>
        </w:tc>
        <w:tc>
          <w:tcPr>
            <w:tcW w:w="1286" w:type="dxa"/>
            <w:vAlign w:val="center"/>
          </w:tcPr>
          <w:p w14:paraId="621594CE" w14:textId="77777777" w:rsidR="001628FD" w:rsidRDefault="00000000">
            <w:pPr>
              <w:spacing w:line="240" w:lineRule="auto"/>
              <w:ind w:firstLine="0"/>
              <w:jc w:val="center"/>
              <w:rPr>
                <w:color w:val="000000"/>
                <w:sz w:val="24"/>
                <w:szCs w:val="24"/>
              </w:rPr>
            </w:pPr>
            <w:r>
              <w:rPr>
                <w:color w:val="000000"/>
                <w:sz w:val="24"/>
                <w:szCs w:val="24"/>
              </w:rPr>
              <w:t>0</w:t>
            </w:r>
          </w:p>
        </w:tc>
      </w:tr>
      <w:tr w:rsidR="001628FD" w14:paraId="59BC80A9" w14:textId="77777777">
        <w:trPr>
          <w:jc w:val="center"/>
        </w:trPr>
        <w:tc>
          <w:tcPr>
            <w:tcW w:w="3686" w:type="dxa"/>
            <w:tcMar>
              <w:top w:w="15" w:type="dxa"/>
              <w:left w:w="0" w:type="dxa"/>
              <w:bottom w:w="15" w:type="dxa"/>
              <w:right w:w="15" w:type="dxa"/>
            </w:tcMar>
            <w:vAlign w:val="center"/>
          </w:tcPr>
          <w:p w14:paraId="59F18C71" w14:textId="77777777" w:rsidR="001628FD" w:rsidRDefault="00000000">
            <w:pPr>
              <w:spacing w:line="240" w:lineRule="auto"/>
              <w:ind w:firstLine="0"/>
              <w:jc w:val="left"/>
              <w:rPr>
                <w:color w:val="000000"/>
                <w:sz w:val="24"/>
                <w:szCs w:val="24"/>
              </w:rPr>
            </w:pPr>
            <w:r>
              <w:rPr>
                <w:b/>
                <w:color w:val="000000"/>
                <w:sz w:val="24"/>
                <w:szCs w:val="24"/>
              </w:rPr>
              <w:t>Оценочные метрики</w:t>
            </w:r>
          </w:p>
        </w:tc>
        <w:tc>
          <w:tcPr>
            <w:tcW w:w="2080" w:type="dxa"/>
            <w:vAlign w:val="center"/>
          </w:tcPr>
          <w:p w14:paraId="22A5B560" w14:textId="77777777" w:rsidR="001628FD" w:rsidRDefault="001628FD">
            <w:pPr>
              <w:spacing w:line="240" w:lineRule="auto"/>
              <w:ind w:firstLine="0"/>
              <w:jc w:val="center"/>
              <w:rPr>
                <w:color w:val="000000"/>
                <w:sz w:val="24"/>
                <w:szCs w:val="24"/>
              </w:rPr>
            </w:pPr>
          </w:p>
        </w:tc>
        <w:tc>
          <w:tcPr>
            <w:tcW w:w="2011" w:type="dxa"/>
            <w:vAlign w:val="center"/>
          </w:tcPr>
          <w:p w14:paraId="4A2BF40C" w14:textId="77777777" w:rsidR="001628FD" w:rsidRDefault="001628FD">
            <w:pPr>
              <w:spacing w:line="240" w:lineRule="auto"/>
              <w:ind w:firstLine="0"/>
              <w:jc w:val="center"/>
              <w:rPr>
                <w:color w:val="000000"/>
                <w:sz w:val="24"/>
                <w:szCs w:val="24"/>
              </w:rPr>
            </w:pPr>
          </w:p>
        </w:tc>
        <w:tc>
          <w:tcPr>
            <w:tcW w:w="1286" w:type="dxa"/>
            <w:vAlign w:val="center"/>
          </w:tcPr>
          <w:p w14:paraId="133E57D7" w14:textId="77777777" w:rsidR="001628FD" w:rsidRDefault="001628FD">
            <w:pPr>
              <w:spacing w:line="240" w:lineRule="auto"/>
              <w:ind w:firstLine="0"/>
              <w:jc w:val="center"/>
              <w:rPr>
                <w:color w:val="000000"/>
                <w:sz w:val="24"/>
                <w:szCs w:val="24"/>
              </w:rPr>
            </w:pPr>
          </w:p>
        </w:tc>
      </w:tr>
      <w:tr w:rsidR="001628FD" w14:paraId="5A715356" w14:textId="77777777">
        <w:trPr>
          <w:jc w:val="center"/>
        </w:trPr>
        <w:tc>
          <w:tcPr>
            <w:tcW w:w="3686" w:type="dxa"/>
            <w:tcMar>
              <w:top w:w="15" w:type="dxa"/>
              <w:left w:w="0" w:type="dxa"/>
              <w:bottom w:w="15" w:type="dxa"/>
              <w:right w:w="15" w:type="dxa"/>
            </w:tcMar>
            <w:vAlign w:val="center"/>
          </w:tcPr>
          <w:p w14:paraId="2FA0BE05" w14:textId="77777777" w:rsidR="001628FD" w:rsidRDefault="00000000">
            <w:pPr>
              <w:spacing w:line="240" w:lineRule="auto"/>
              <w:ind w:firstLine="0"/>
              <w:jc w:val="left"/>
              <w:rPr>
                <w:color w:val="000000"/>
                <w:sz w:val="24"/>
                <w:szCs w:val="24"/>
              </w:rPr>
            </w:pPr>
            <w:r>
              <w:rPr>
                <w:color w:val="000000"/>
                <w:sz w:val="24"/>
                <w:szCs w:val="24"/>
              </w:rPr>
              <w:t>Precision</w:t>
            </w:r>
          </w:p>
        </w:tc>
        <w:tc>
          <w:tcPr>
            <w:tcW w:w="2080" w:type="dxa"/>
            <w:vAlign w:val="center"/>
          </w:tcPr>
          <w:p w14:paraId="44A68B80" w14:textId="77777777" w:rsidR="001628FD" w:rsidRDefault="00000000">
            <w:pPr>
              <w:spacing w:line="240" w:lineRule="auto"/>
              <w:ind w:firstLine="0"/>
              <w:jc w:val="center"/>
              <w:rPr>
                <w:color w:val="000000"/>
                <w:sz w:val="24"/>
                <w:szCs w:val="24"/>
              </w:rPr>
            </w:pPr>
            <w:r>
              <w:rPr>
                <w:color w:val="000000"/>
                <w:sz w:val="24"/>
                <w:szCs w:val="24"/>
              </w:rPr>
              <w:t>0.9737</w:t>
            </w:r>
          </w:p>
        </w:tc>
        <w:tc>
          <w:tcPr>
            <w:tcW w:w="2011" w:type="dxa"/>
            <w:vAlign w:val="center"/>
          </w:tcPr>
          <w:p w14:paraId="4442847E" w14:textId="77777777" w:rsidR="001628FD" w:rsidRDefault="00000000">
            <w:pPr>
              <w:spacing w:line="240" w:lineRule="auto"/>
              <w:ind w:firstLine="0"/>
              <w:jc w:val="center"/>
              <w:rPr>
                <w:color w:val="000000"/>
                <w:sz w:val="24"/>
                <w:szCs w:val="24"/>
              </w:rPr>
            </w:pPr>
            <w:r>
              <w:rPr>
                <w:color w:val="000000"/>
                <w:sz w:val="24"/>
                <w:szCs w:val="24"/>
              </w:rPr>
              <w:t>0.9737</w:t>
            </w:r>
          </w:p>
        </w:tc>
        <w:tc>
          <w:tcPr>
            <w:tcW w:w="1286" w:type="dxa"/>
            <w:vAlign w:val="center"/>
          </w:tcPr>
          <w:p w14:paraId="46E1AB31" w14:textId="77777777" w:rsidR="001628FD" w:rsidRDefault="00000000">
            <w:pPr>
              <w:spacing w:line="240" w:lineRule="auto"/>
              <w:ind w:firstLine="0"/>
              <w:jc w:val="center"/>
              <w:rPr>
                <w:color w:val="000000"/>
                <w:sz w:val="24"/>
                <w:szCs w:val="24"/>
              </w:rPr>
            </w:pPr>
            <w:r>
              <w:rPr>
                <w:color w:val="000000"/>
                <w:sz w:val="24"/>
                <w:szCs w:val="24"/>
              </w:rPr>
              <w:t>0.0000</w:t>
            </w:r>
          </w:p>
        </w:tc>
      </w:tr>
      <w:tr w:rsidR="001628FD" w14:paraId="71557576" w14:textId="77777777">
        <w:trPr>
          <w:jc w:val="center"/>
        </w:trPr>
        <w:tc>
          <w:tcPr>
            <w:tcW w:w="3686" w:type="dxa"/>
            <w:tcMar>
              <w:top w:w="15" w:type="dxa"/>
              <w:left w:w="0" w:type="dxa"/>
              <w:bottom w:w="15" w:type="dxa"/>
              <w:right w:w="15" w:type="dxa"/>
            </w:tcMar>
            <w:vAlign w:val="center"/>
          </w:tcPr>
          <w:p w14:paraId="4896F098" w14:textId="77777777" w:rsidR="001628FD" w:rsidRDefault="00000000">
            <w:pPr>
              <w:spacing w:line="240" w:lineRule="auto"/>
              <w:ind w:firstLine="0"/>
              <w:jc w:val="left"/>
              <w:rPr>
                <w:color w:val="000000"/>
                <w:sz w:val="24"/>
                <w:szCs w:val="24"/>
              </w:rPr>
            </w:pPr>
            <w:proofErr w:type="spellStart"/>
            <w:r>
              <w:rPr>
                <w:color w:val="000000"/>
                <w:sz w:val="24"/>
                <w:szCs w:val="24"/>
              </w:rPr>
              <w:t>Recall</w:t>
            </w:r>
            <w:proofErr w:type="spellEnd"/>
          </w:p>
        </w:tc>
        <w:tc>
          <w:tcPr>
            <w:tcW w:w="2080" w:type="dxa"/>
            <w:vAlign w:val="center"/>
          </w:tcPr>
          <w:p w14:paraId="6198D5B4" w14:textId="77777777" w:rsidR="001628FD" w:rsidRDefault="00000000">
            <w:pPr>
              <w:spacing w:line="240" w:lineRule="auto"/>
              <w:ind w:firstLine="0"/>
              <w:jc w:val="center"/>
              <w:rPr>
                <w:color w:val="000000"/>
                <w:sz w:val="24"/>
                <w:szCs w:val="24"/>
              </w:rPr>
            </w:pPr>
            <w:r>
              <w:rPr>
                <w:color w:val="000000"/>
                <w:sz w:val="24"/>
                <w:szCs w:val="24"/>
              </w:rPr>
              <w:t>0.9802</w:t>
            </w:r>
          </w:p>
        </w:tc>
        <w:tc>
          <w:tcPr>
            <w:tcW w:w="2011" w:type="dxa"/>
            <w:vAlign w:val="center"/>
          </w:tcPr>
          <w:p w14:paraId="3F4B361A" w14:textId="77777777" w:rsidR="001628FD" w:rsidRDefault="00000000">
            <w:pPr>
              <w:spacing w:line="240" w:lineRule="auto"/>
              <w:ind w:firstLine="0"/>
              <w:jc w:val="center"/>
              <w:rPr>
                <w:color w:val="000000"/>
                <w:sz w:val="24"/>
                <w:szCs w:val="24"/>
              </w:rPr>
            </w:pPr>
            <w:r>
              <w:rPr>
                <w:color w:val="000000"/>
                <w:sz w:val="24"/>
                <w:szCs w:val="24"/>
              </w:rPr>
              <w:t>0.9802</w:t>
            </w:r>
          </w:p>
        </w:tc>
        <w:tc>
          <w:tcPr>
            <w:tcW w:w="1286" w:type="dxa"/>
            <w:vAlign w:val="center"/>
          </w:tcPr>
          <w:p w14:paraId="436769DF" w14:textId="77777777" w:rsidR="001628FD" w:rsidRDefault="00000000">
            <w:pPr>
              <w:spacing w:line="240" w:lineRule="auto"/>
              <w:ind w:firstLine="0"/>
              <w:jc w:val="center"/>
              <w:rPr>
                <w:color w:val="000000"/>
                <w:sz w:val="24"/>
                <w:szCs w:val="24"/>
              </w:rPr>
            </w:pPr>
            <w:r>
              <w:rPr>
                <w:color w:val="000000"/>
                <w:sz w:val="24"/>
                <w:szCs w:val="24"/>
              </w:rPr>
              <w:t>0.0000</w:t>
            </w:r>
          </w:p>
        </w:tc>
      </w:tr>
      <w:tr w:rsidR="001628FD" w14:paraId="16D4486B" w14:textId="77777777">
        <w:trPr>
          <w:jc w:val="center"/>
        </w:trPr>
        <w:tc>
          <w:tcPr>
            <w:tcW w:w="3686" w:type="dxa"/>
            <w:tcMar>
              <w:top w:w="15" w:type="dxa"/>
              <w:left w:w="0" w:type="dxa"/>
              <w:bottom w:w="15" w:type="dxa"/>
              <w:right w:w="15" w:type="dxa"/>
            </w:tcMar>
            <w:vAlign w:val="center"/>
          </w:tcPr>
          <w:p w14:paraId="76882DD2" w14:textId="77777777" w:rsidR="001628FD" w:rsidRDefault="00000000">
            <w:pPr>
              <w:spacing w:line="240" w:lineRule="auto"/>
              <w:ind w:firstLine="0"/>
              <w:jc w:val="left"/>
              <w:rPr>
                <w:color w:val="000000"/>
                <w:sz w:val="24"/>
                <w:szCs w:val="24"/>
              </w:rPr>
            </w:pPr>
            <w:r>
              <w:rPr>
                <w:color w:val="000000"/>
                <w:sz w:val="24"/>
                <w:szCs w:val="24"/>
              </w:rPr>
              <w:t>F1-score</w:t>
            </w:r>
          </w:p>
        </w:tc>
        <w:tc>
          <w:tcPr>
            <w:tcW w:w="2080" w:type="dxa"/>
            <w:vAlign w:val="center"/>
          </w:tcPr>
          <w:p w14:paraId="6152B82A" w14:textId="77777777" w:rsidR="001628FD" w:rsidRDefault="00000000">
            <w:pPr>
              <w:spacing w:line="240" w:lineRule="auto"/>
              <w:ind w:firstLine="0"/>
              <w:jc w:val="center"/>
              <w:rPr>
                <w:color w:val="000000"/>
                <w:sz w:val="24"/>
                <w:szCs w:val="24"/>
              </w:rPr>
            </w:pPr>
            <w:r>
              <w:rPr>
                <w:color w:val="000000"/>
                <w:sz w:val="24"/>
                <w:szCs w:val="24"/>
              </w:rPr>
              <w:t>0.9769</w:t>
            </w:r>
          </w:p>
        </w:tc>
        <w:tc>
          <w:tcPr>
            <w:tcW w:w="2011" w:type="dxa"/>
            <w:vAlign w:val="center"/>
          </w:tcPr>
          <w:p w14:paraId="3D700C3C" w14:textId="77777777" w:rsidR="001628FD" w:rsidRDefault="00000000">
            <w:pPr>
              <w:spacing w:line="240" w:lineRule="auto"/>
              <w:ind w:firstLine="0"/>
              <w:jc w:val="center"/>
              <w:rPr>
                <w:color w:val="000000"/>
                <w:sz w:val="24"/>
                <w:szCs w:val="24"/>
              </w:rPr>
            </w:pPr>
            <w:r>
              <w:rPr>
                <w:color w:val="000000"/>
                <w:sz w:val="24"/>
                <w:szCs w:val="24"/>
              </w:rPr>
              <w:t>0.9769</w:t>
            </w:r>
          </w:p>
        </w:tc>
        <w:tc>
          <w:tcPr>
            <w:tcW w:w="1286" w:type="dxa"/>
            <w:vAlign w:val="center"/>
          </w:tcPr>
          <w:p w14:paraId="0E921FA2" w14:textId="77777777" w:rsidR="001628FD" w:rsidRDefault="00000000">
            <w:pPr>
              <w:spacing w:line="240" w:lineRule="auto"/>
              <w:ind w:firstLine="0"/>
              <w:jc w:val="center"/>
              <w:rPr>
                <w:color w:val="000000"/>
                <w:sz w:val="24"/>
                <w:szCs w:val="24"/>
              </w:rPr>
            </w:pPr>
            <w:r>
              <w:rPr>
                <w:color w:val="000000"/>
                <w:sz w:val="24"/>
                <w:szCs w:val="24"/>
              </w:rPr>
              <w:t>0.0000</w:t>
            </w:r>
          </w:p>
        </w:tc>
      </w:tr>
      <w:tr w:rsidR="001628FD" w14:paraId="3B191A00" w14:textId="77777777">
        <w:trPr>
          <w:jc w:val="center"/>
        </w:trPr>
        <w:tc>
          <w:tcPr>
            <w:tcW w:w="3686" w:type="dxa"/>
            <w:tcMar>
              <w:top w:w="15" w:type="dxa"/>
              <w:left w:w="0" w:type="dxa"/>
              <w:bottom w:w="15" w:type="dxa"/>
              <w:right w:w="15" w:type="dxa"/>
            </w:tcMar>
            <w:vAlign w:val="center"/>
          </w:tcPr>
          <w:p w14:paraId="68EAFE0C" w14:textId="77777777" w:rsidR="001628FD" w:rsidRDefault="00000000">
            <w:pPr>
              <w:spacing w:line="240" w:lineRule="auto"/>
              <w:ind w:firstLine="0"/>
              <w:jc w:val="left"/>
              <w:rPr>
                <w:color w:val="000000"/>
                <w:sz w:val="24"/>
                <w:szCs w:val="24"/>
              </w:rPr>
            </w:pPr>
            <w:r>
              <w:rPr>
                <w:color w:val="000000"/>
                <w:sz w:val="24"/>
                <w:szCs w:val="24"/>
              </w:rPr>
              <w:t>mAP@0.5</w:t>
            </w:r>
          </w:p>
        </w:tc>
        <w:tc>
          <w:tcPr>
            <w:tcW w:w="2080" w:type="dxa"/>
            <w:vAlign w:val="center"/>
          </w:tcPr>
          <w:p w14:paraId="1A20EFA6" w14:textId="77777777" w:rsidR="001628FD" w:rsidRDefault="00000000">
            <w:pPr>
              <w:spacing w:line="240" w:lineRule="auto"/>
              <w:ind w:firstLine="0"/>
              <w:jc w:val="center"/>
              <w:rPr>
                <w:color w:val="000000"/>
                <w:sz w:val="24"/>
                <w:szCs w:val="24"/>
              </w:rPr>
            </w:pPr>
            <w:r>
              <w:rPr>
                <w:color w:val="000000"/>
                <w:sz w:val="24"/>
                <w:szCs w:val="24"/>
              </w:rPr>
              <w:t>0.9843</w:t>
            </w:r>
          </w:p>
        </w:tc>
        <w:tc>
          <w:tcPr>
            <w:tcW w:w="2011" w:type="dxa"/>
            <w:vAlign w:val="center"/>
          </w:tcPr>
          <w:p w14:paraId="7C966C3F" w14:textId="77777777" w:rsidR="001628FD" w:rsidRDefault="00000000">
            <w:pPr>
              <w:spacing w:line="240" w:lineRule="auto"/>
              <w:ind w:firstLine="0"/>
              <w:jc w:val="center"/>
              <w:rPr>
                <w:color w:val="000000"/>
                <w:sz w:val="24"/>
                <w:szCs w:val="24"/>
              </w:rPr>
            </w:pPr>
            <w:r>
              <w:rPr>
                <w:color w:val="000000"/>
                <w:sz w:val="24"/>
                <w:szCs w:val="24"/>
              </w:rPr>
              <w:t>0.9842</w:t>
            </w:r>
          </w:p>
        </w:tc>
        <w:tc>
          <w:tcPr>
            <w:tcW w:w="1286" w:type="dxa"/>
            <w:vAlign w:val="center"/>
          </w:tcPr>
          <w:p w14:paraId="31C3AEE3" w14:textId="77777777" w:rsidR="001628FD" w:rsidRDefault="00000000">
            <w:pPr>
              <w:spacing w:line="240" w:lineRule="auto"/>
              <w:ind w:firstLine="0"/>
              <w:jc w:val="center"/>
              <w:rPr>
                <w:color w:val="000000"/>
                <w:sz w:val="24"/>
                <w:szCs w:val="24"/>
              </w:rPr>
            </w:pPr>
            <w:r>
              <w:rPr>
                <w:color w:val="000000"/>
                <w:sz w:val="24"/>
                <w:szCs w:val="24"/>
              </w:rPr>
              <w:t>-0.0001</w:t>
            </w:r>
          </w:p>
        </w:tc>
      </w:tr>
      <w:tr w:rsidR="001628FD" w14:paraId="17DCE62F" w14:textId="77777777">
        <w:trPr>
          <w:jc w:val="center"/>
        </w:trPr>
        <w:tc>
          <w:tcPr>
            <w:tcW w:w="3686" w:type="dxa"/>
            <w:tcMar>
              <w:top w:w="15" w:type="dxa"/>
              <w:left w:w="0" w:type="dxa"/>
              <w:bottom w:w="15" w:type="dxa"/>
              <w:right w:w="15" w:type="dxa"/>
            </w:tcMar>
            <w:vAlign w:val="center"/>
          </w:tcPr>
          <w:p w14:paraId="4D073C2E" w14:textId="77777777" w:rsidR="001628FD" w:rsidRDefault="00000000">
            <w:pPr>
              <w:spacing w:line="240" w:lineRule="auto"/>
              <w:ind w:firstLine="0"/>
              <w:jc w:val="left"/>
              <w:rPr>
                <w:color w:val="000000"/>
                <w:sz w:val="24"/>
                <w:szCs w:val="24"/>
              </w:rPr>
            </w:pPr>
            <w:r>
              <w:rPr>
                <w:color w:val="000000"/>
                <w:sz w:val="24"/>
                <w:szCs w:val="24"/>
              </w:rPr>
              <w:t>mAP@0.5-0.95</w:t>
            </w:r>
          </w:p>
        </w:tc>
        <w:tc>
          <w:tcPr>
            <w:tcW w:w="2080" w:type="dxa"/>
            <w:vAlign w:val="center"/>
          </w:tcPr>
          <w:p w14:paraId="299C83CF" w14:textId="77777777" w:rsidR="001628FD" w:rsidRDefault="00000000">
            <w:pPr>
              <w:spacing w:line="240" w:lineRule="auto"/>
              <w:ind w:firstLine="0"/>
              <w:jc w:val="center"/>
              <w:rPr>
                <w:color w:val="000000"/>
                <w:sz w:val="24"/>
                <w:szCs w:val="24"/>
              </w:rPr>
            </w:pPr>
            <w:r>
              <w:rPr>
                <w:color w:val="000000"/>
                <w:sz w:val="24"/>
                <w:szCs w:val="24"/>
              </w:rPr>
              <w:t>0.7459</w:t>
            </w:r>
          </w:p>
        </w:tc>
        <w:tc>
          <w:tcPr>
            <w:tcW w:w="2011" w:type="dxa"/>
            <w:vAlign w:val="center"/>
          </w:tcPr>
          <w:p w14:paraId="74796088" w14:textId="77777777" w:rsidR="001628FD" w:rsidRDefault="00000000">
            <w:pPr>
              <w:spacing w:line="240" w:lineRule="auto"/>
              <w:ind w:firstLine="0"/>
              <w:jc w:val="center"/>
              <w:rPr>
                <w:color w:val="000000"/>
                <w:sz w:val="24"/>
                <w:szCs w:val="24"/>
              </w:rPr>
            </w:pPr>
            <w:r>
              <w:rPr>
                <w:color w:val="000000"/>
                <w:sz w:val="24"/>
                <w:szCs w:val="24"/>
              </w:rPr>
              <w:t>0.7462</w:t>
            </w:r>
          </w:p>
        </w:tc>
        <w:tc>
          <w:tcPr>
            <w:tcW w:w="1286" w:type="dxa"/>
            <w:vAlign w:val="center"/>
          </w:tcPr>
          <w:p w14:paraId="6F79346B" w14:textId="77777777" w:rsidR="001628FD" w:rsidRDefault="00000000">
            <w:pPr>
              <w:spacing w:line="240" w:lineRule="auto"/>
              <w:ind w:firstLine="0"/>
              <w:jc w:val="center"/>
              <w:rPr>
                <w:color w:val="000000"/>
                <w:sz w:val="24"/>
                <w:szCs w:val="24"/>
              </w:rPr>
            </w:pPr>
            <w:r>
              <w:rPr>
                <w:color w:val="000000"/>
                <w:sz w:val="24"/>
                <w:szCs w:val="24"/>
              </w:rPr>
              <w:t>+0.0003</w:t>
            </w:r>
          </w:p>
        </w:tc>
      </w:tr>
    </w:tbl>
    <w:p w14:paraId="10774F8D" w14:textId="77777777" w:rsidR="001628FD" w:rsidRDefault="001628FD">
      <w:pPr>
        <w:rPr>
          <w:color w:val="000000"/>
        </w:rPr>
      </w:pPr>
    </w:p>
    <w:p w14:paraId="4C3389B9" w14:textId="77777777" w:rsidR="001628FD" w:rsidRDefault="00000000">
      <w:pPr>
        <w:rPr>
          <w:color w:val="000000"/>
        </w:rPr>
      </w:pPr>
      <w:r>
        <w:rPr>
          <w:color w:val="000000"/>
        </w:rPr>
        <w:lastRenderedPageBreak/>
        <w:t>Полученные результаты позволяют сделать вывод о том, что для данной конкретной задачи обработки удостоверений о повышении квалификации этап предварительной обработки изображений не оказывает статистически значимого влияния на качество детекции текстовых блоков при использовании модели YOLOv8nano. Это может объясняться несколькими факторами: во-первых, высокой адаптивностью современной архитектуры YOLO к вариациям входных данных; во-вторых, изначально хорошим качеством предоставляемых на обработку документов; в-третьих, особенностями обучения модели, включавшего разнообразные методы аугментации.</w:t>
      </w:r>
    </w:p>
    <w:p w14:paraId="70374C34" w14:textId="77777777" w:rsidR="001628FD" w:rsidRDefault="001628FD">
      <w:pPr>
        <w:rPr>
          <w:color w:val="000000"/>
        </w:rPr>
      </w:pPr>
    </w:p>
    <w:p w14:paraId="14736A78" w14:textId="77777777" w:rsidR="001628FD" w:rsidRDefault="00000000">
      <w:pPr>
        <w:ind w:firstLine="0"/>
        <w:jc w:val="center"/>
        <w:rPr>
          <w:color w:val="000000"/>
        </w:rPr>
      </w:pPr>
      <w:r>
        <w:rPr>
          <w:noProof/>
          <w:color w:val="000000"/>
        </w:rPr>
        <w:drawing>
          <wp:inline distT="0" distB="0" distL="0" distR="0" wp14:anchorId="722CE84D" wp14:editId="3FD8D0C0">
            <wp:extent cx="5089791" cy="3597402"/>
            <wp:effectExtent l="0" t="0" r="0" b="0"/>
            <wp:docPr id="91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089791" cy="3597402"/>
                    </a:xfrm>
                    <a:prstGeom prst="rect">
                      <a:avLst/>
                    </a:prstGeom>
                    <a:ln/>
                  </pic:spPr>
                </pic:pic>
              </a:graphicData>
            </a:graphic>
          </wp:inline>
        </w:drawing>
      </w:r>
    </w:p>
    <w:p w14:paraId="2AC82F93" w14:textId="77777777" w:rsidR="001628FD" w:rsidRDefault="00000000">
      <w:pPr>
        <w:ind w:firstLine="0"/>
        <w:jc w:val="center"/>
        <w:rPr>
          <w:color w:val="000000"/>
        </w:rPr>
      </w:pPr>
      <w:r>
        <w:rPr>
          <w:color w:val="000000"/>
        </w:rPr>
        <w:t>Рисунок 11 – Результат обнаружения текстовых блоков</w:t>
      </w:r>
    </w:p>
    <w:p w14:paraId="5CD5D3CC" w14:textId="77777777" w:rsidR="001628FD" w:rsidRDefault="001628FD">
      <w:pPr>
        <w:rPr>
          <w:color w:val="000000"/>
        </w:rPr>
      </w:pPr>
    </w:p>
    <w:p w14:paraId="122B1832" w14:textId="77777777" w:rsidR="001628FD" w:rsidRDefault="00000000">
      <w:pPr>
        <w:rPr>
          <w:color w:val="000000"/>
        </w:rPr>
      </w:pPr>
      <w:r>
        <w:rPr>
          <w:color w:val="000000"/>
        </w:rPr>
        <w:t xml:space="preserve">После выполнения этапа детекции текстовых блоков с использованием модели YOLOv8nano система осуществляет переход к оптическому распознаванию символов (OCR). В рамках данного исследования для реализации этой задачи была применена библиотека </w:t>
      </w:r>
      <w:proofErr w:type="spellStart"/>
      <w:r>
        <w:rPr>
          <w:color w:val="000000"/>
        </w:rPr>
        <w:t>Tesseract</w:t>
      </w:r>
      <w:proofErr w:type="spellEnd"/>
      <w:r>
        <w:rPr>
          <w:color w:val="000000"/>
        </w:rPr>
        <w:t xml:space="preserve"> OCR (</w:t>
      </w:r>
      <w:proofErr w:type="spellStart"/>
      <w:r>
        <w:rPr>
          <w:color w:val="000000"/>
        </w:rPr>
        <w:t>pytesseract</w:t>
      </w:r>
      <w:proofErr w:type="spellEnd"/>
      <w:r>
        <w:rPr>
          <w:color w:val="000000"/>
        </w:rPr>
        <w:t xml:space="preserve">). Реализация данного этапа обработки документов, включая все </w:t>
      </w:r>
      <w:r>
        <w:rPr>
          <w:color w:val="000000"/>
        </w:rPr>
        <w:lastRenderedPageBreak/>
        <w:t xml:space="preserve">указанные функциональные компоненты, представлена в файле </w:t>
      </w:r>
      <w:r>
        <w:rPr>
          <w:rFonts w:ascii="Courier New" w:eastAsia="Courier New" w:hAnsi="Courier New" w:cs="Courier New"/>
          <w:color w:val="000000"/>
        </w:rPr>
        <w:t>main.py</w:t>
      </w:r>
      <w:r>
        <w:rPr>
          <w:color w:val="000000"/>
        </w:rPr>
        <w:t xml:space="preserve"> (Приложение А).</w:t>
      </w:r>
    </w:p>
    <w:p w14:paraId="1A4BFCE6" w14:textId="77777777" w:rsidR="001628FD" w:rsidRDefault="00000000">
      <w:pPr>
        <w:rPr>
          <w:color w:val="000000"/>
        </w:rPr>
      </w:pPr>
      <w:r>
        <w:rPr>
          <w:color w:val="000000"/>
        </w:rPr>
        <w:t xml:space="preserve">Алгоритм обработки начинается с извлечения данных о координатах ограничивающих рамок, полученных на этапе детекции. Для каждого идентифицированного текстового блока выполняется последовательная обработка, включающая несколько взаимосвязанных операций. Первоначально осуществляется преобразование координат ограничивающей рамки в целочисленный формат. Особого внимания заслуживает реализация </w:t>
      </w:r>
      <w:proofErr w:type="spellStart"/>
      <w:r>
        <w:rPr>
          <w:color w:val="000000"/>
        </w:rPr>
        <w:t>билингвального</w:t>
      </w:r>
      <w:proofErr w:type="spellEnd"/>
      <w:r>
        <w:rPr>
          <w:color w:val="000000"/>
        </w:rPr>
        <w:t xml:space="preserve"> режима распознавания ('</w:t>
      </w:r>
      <w:proofErr w:type="spellStart"/>
      <w:r>
        <w:rPr>
          <w:color w:val="000000"/>
        </w:rPr>
        <w:t>rus+eng</w:t>
      </w:r>
      <w:proofErr w:type="spellEnd"/>
      <w:r>
        <w:rPr>
          <w:color w:val="000000"/>
        </w:rPr>
        <w:t>'), позволяющего системе эффективно обрабатывать документы, содержащие текстовые фрагменты как на русском, так и на английском языках.</w:t>
      </w:r>
    </w:p>
    <w:p w14:paraId="7031C903" w14:textId="77777777" w:rsidR="001628FD" w:rsidRDefault="00000000">
      <w:pPr>
        <w:rPr>
          <w:color w:val="000000"/>
        </w:rPr>
      </w:pPr>
      <w:r>
        <w:rPr>
          <w:color w:val="000000"/>
        </w:rPr>
        <w:t>Процесс оптического распознавания представляет собой комплекс последовательных преобразований. На начальном этапе извлекаются точные координаты ограничивающей рамки в формате [</w:t>
      </w:r>
      <w:proofErr w:type="spellStart"/>
      <w:r>
        <w:rPr>
          <w:color w:val="000000"/>
        </w:rPr>
        <w:t>x_min</w:t>
      </w:r>
      <w:proofErr w:type="spellEnd"/>
      <w:r>
        <w:rPr>
          <w:color w:val="000000"/>
        </w:rPr>
        <w:t xml:space="preserve">, </w:t>
      </w:r>
      <w:proofErr w:type="spellStart"/>
      <w:r>
        <w:rPr>
          <w:color w:val="000000"/>
        </w:rPr>
        <w:t>y_min</w:t>
      </w:r>
      <w:proofErr w:type="spellEnd"/>
      <w:r>
        <w:rPr>
          <w:color w:val="000000"/>
        </w:rPr>
        <w:t xml:space="preserve">, </w:t>
      </w:r>
      <w:proofErr w:type="spellStart"/>
      <w:r>
        <w:rPr>
          <w:color w:val="000000"/>
        </w:rPr>
        <w:t>x_max</w:t>
      </w:r>
      <w:proofErr w:type="spellEnd"/>
      <w:r>
        <w:rPr>
          <w:color w:val="000000"/>
        </w:rPr>
        <w:t xml:space="preserve">, </w:t>
      </w:r>
      <w:proofErr w:type="spellStart"/>
      <w:r>
        <w:rPr>
          <w:color w:val="000000"/>
        </w:rPr>
        <w:t>y_max</w:t>
      </w:r>
      <w:proofErr w:type="spellEnd"/>
      <w:r>
        <w:rPr>
          <w:color w:val="000000"/>
        </w:rPr>
        <w:t xml:space="preserve">], после чего осуществляется определение класса текстового блока с использованием предварительно обученной модели. Следующим шагом выполняется точная обрезка изображения в соответствии с границами обнаруженного текстового элемента. Завершающей стадией процесса является применение алгоритмов </w:t>
      </w:r>
      <w:proofErr w:type="spellStart"/>
      <w:r>
        <w:rPr>
          <w:color w:val="000000"/>
        </w:rPr>
        <w:t>Tesseract</w:t>
      </w:r>
      <w:proofErr w:type="spellEnd"/>
      <w:r>
        <w:rPr>
          <w:color w:val="000000"/>
        </w:rPr>
        <w:t xml:space="preserve"> OCR, которые обеспечивают преобразование графического представления текста в символьную форму с сохранением семантической структуры исходного документа.</w:t>
      </w:r>
    </w:p>
    <w:p w14:paraId="40F9608A" w14:textId="77777777" w:rsidR="001628FD" w:rsidRDefault="001628FD">
      <w:pPr>
        <w:rPr>
          <w:color w:val="000000"/>
        </w:rPr>
      </w:pPr>
    </w:p>
    <w:p w14:paraId="39F97011" w14:textId="77777777" w:rsidR="001628FD" w:rsidRDefault="00000000">
      <w:pPr>
        <w:ind w:firstLine="0"/>
        <w:jc w:val="center"/>
        <w:rPr>
          <w:color w:val="000000"/>
        </w:rPr>
      </w:pPr>
      <w:r>
        <w:rPr>
          <w:noProof/>
          <w:color w:val="000000"/>
        </w:rPr>
        <w:lastRenderedPageBreak/>
        <w:drawing>
          <wp:inline distT="0" distB="0" distL="0" distR="0" wp14:anchorId="7BCD3C79" wp14:editId="0B95EF49">
            <wp:extent cx="4809780" cy="3232912"/>
            <wp:effectExtent l="0" t="0" r="0" b="0"/>
            <wp:docPr id="9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809780" cy="3232912"/>
                    </a:xfrm>
                    <a:prstGeom prst="rect">
                      <a:avLst/>
                    </a:prstGeom>
                    <a:ln/>
                  </pic:spPr>
                </pic:pic>
              </a:graphicData>
            </a:graphic>
          </wp:inline>
        </w:drawing>
      </w:r>
    </w:p>
    <w:p w14:paraId="314CFF2A" w14:textId="77777777" w:rsidR="001628FD" w:rsidRDefault="00000000">
      <w:pPr>
        <w:ind w:firstLine="0"/>
        <w:jc w:val="center"/>
        <w:rPr>
          <w:color w:val="000000"/>
        </w:rPr>
      </w:pPr>
      <w:r>
        <w:rPr>
          <w:color w:val="000000"/>
        </w:rPr>
        <w:t xml:space="preserve">Рисунок 12 – Результат распознавания текста библиотекой </w:t>
      </w:r>
      <w:proofErr w:type="spellStart"/>
      <w:r>
        <w:rPr>
          <w:color w:val="000000"/>
        </w:rPr>
        <w:t>Tesseract</w:t>
      </w:r>
      <w:proofErr w:type="spellEnd"/>
    </w:p>
    <w:p w14:paraId="71E5B091" w14:textId="77777777" w:rsidR="001628FD" w:rsidRDefault="001628FD">
      <w:pPr>
        <w:rPr>
          <w:color w:val="000000"/>
        </w:rPr>
      </w:pPr>
    </w:p>
    <w:p w14:paraId="13B3A15D" w14:textId="77777777" w:rsidR="001628FD" w:rsidRDefault="00000000">
      <w:pPr>
        <w:rPr>
          <w:color w:val="000000"/>
        </w:rPr>
      </w:pPr>
      <w:r>
        <w:rPr>
          <w:color w:val="000000"/>
        </w:rPr>
        <w:t>Экспериментальная оценка эффективности разработанной системы проводилась на тестовой выборке документов. Анализ точности распознавания осуществлялся с использованием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которая демонстрирует соотношение количества ошибочно распознанных символов к общему числу символов в эталонных текстах. Автоматизированный расчет показателей выполнялся специализированным модулем </w:t>
      </w:r>
      <w:r>
        <w:rPr>
          <w:rFonts w:ascii="Courier New" w:eastAsia="Courier New" w:hAnsi="Courier New" w:cs="Courier New"/>
          <w:color w:val="000000"/>
        </w:rPr>
        <w:t>evaluate.py</w:t>
      </w:r>
      <w:r>
        <w:rPr>
          <w:color w:val="000000"/>
        </w:rPr>
        <w:t xml:space="preserve"> (Приложение А), реализующим алгоритм сравнения символов между эталонными текстами и результатами распознавания. </w:t>
      </w:r>
    </w:p>
    <w:p w14:paraId="6D423BD5" w14:textId="77777777" w:rsidR="001628FD" w:rsidRDefault="00000000">
      <w:pPr>
        <w:rPr>
          <w:color w:val="000000"/>
        </w:rPr>
      </w:pPr>
      <w:r>
        <w:rPr>
          <w:color w:val="000000"/>
        </w:rPr>
        <w:t>Результаты оценки системы (рис. 13) демонстрируют вариативность точности распознавания в зависимости от категории обрабатываемых данных. Наиболее высокие показатели эффективности наблюдаются для классов "</w:t>
      </w:r>
      <w:proofErr w:type="spellStart"/>
      <w:r>
        <w:rPr>
          <w:color w:val="000000"/>
        </w:rPr>
        <w:t>name</w:t>
      </w:r>
      <w:proofErr w:type="spellEnd"/>
      <w:r>
        <w:rPr>
          <w:color w:val="000000"/>
        </w:rPr>
        <w:t>" (CER = 0.0565) и "</w:t>
      </w:r>
      <w:proofErr w:type="spellStart"/>
      <w:r>
        <w:rPr>
          <w:color w:val="000000"/>
        </w:rPr>
        <w:t>year</w:t>
      </w:r>
      <w:proofErr w:type="spellEnd"/>
      <w:r>
        <w:rPr>
          <w:color w:val="000000"/>
        </w:rPr>
        <w:t>" (CER = 0.0479), что свидетельствует о надежности системы при обработке структурированных персональных данных и временных меток.</w:t>
      </w:r>
    </w:p>
    <w:p w14:paraId="20FE4C6C" w14:textId="77777777" w:rsidR="001628FD" w:rsidRDefault="00000000">
      <w:pPr>
        <w:ind w:firstLine="0"/>
        <w:jc w:val="center"/>
        <w:rPr>
          <w:color w:val="000000"/>
        </w:rPr>
      </w:pPr>
      <w:r>
        <w:rPr>
          <w:noProof/>
          <w:color w:val="000000"/>
        </w:rPr>
        <w:lastRenderedPageBreak/>
        <w:drawing>
          <wp:inline distT="0" distB="0" distL="0" distR="0" wp14:anchorId="12098AC8" wp14:editId="131DC42B">
            <wp:extent cx="5940425" cy="3330575"/>
            <wp:effectExtent l="0" t="0" r="0" b="0"/>
            <wp:docPr id="9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t="7739"/>
                    <a:stretch>
                      <a:fillRect/>
                    </a:stretch>
                  </pic:blipFill>
                  <pic:spPr>
                    <a:xfrm>
                      <a:off x="0" y="0"/>
                      <a:ext cx="5940425" cy="3330575"/>
                    </a:xfrm>
                    <a:prstGeom prst="rect">
                      <a:avLst/>
                    </a:prstGeom>
                    <a:ln/>
                  </pic:spPr>
                </pic:pic>
              </a:graphicData>
            </a:graphic>
          </wp:inline>
        </w:drawing>
      </w:r>
    </w:p>
    <w:p w14:paraId="56C69064" w14:textId="77777777" w:rsidR="001628FD" w:rsidRDefault="00000000">
      <w:pPr>
        <w:ind w:firstLine="0"/>
        <w:jc w:val="center"/>
        <w:rPr>
          <w:color w:val="000000"/>
        </w:rPr>
      </w:pPr>
      <w:r>
        <w:rPr>
          <w:color w:val="000000"/>
        </w:rPr>
        <w:t xml:space="preserve">Рисунок 13 – Распределение средних значений CER по категориям </w:t>
      </w:r>
    </w:p>
    <w:p w14:paraId="1A9E3F45" w14:textId="77777777" w:rsidR="001628FD" w:rsidRDefault="001628FD">
      <w:pPr>
        <w:ind w:firstLine="0"/>
        <w:jc w:val="center"/>
        <w:rPr>
          <w:color w:val="000000"/>
        </w:rPr>
      </w:pPr>
    </w:p>
    <w:p w14:paraId="43EE05F8" w14:textId="77777777" w:rsidR="001628FD" w:rsidRDefault="00000000">
      <w:pPr>
        <w:rPr>
          <w:color w:val="000000"/>
        </w:rPr>
      </w:pPr>
      <w:r>
        <w:rPr>
          <w:color w:val="000000"/>
        </w:rPr>
        <w:t>Для классов, связанных с описанием учебных курсов, точность распознавания оказывается несколько ниже, но остается на приемлемом уровне. Так, категория "</w:t>
      </w:r>
      <w:proofErr w:type="spellStart"/>
      <w:r>
        <w:rPr>
          <w:color w:val="000000"/>
        </w:rPr>
        <w:t>course_topic</w:t>
      </w:r>
      <w:proofErr w:type="spellEnd"/>
      <w:r>
        <w:rPr>
          <w:color w:val="000000"/>
        </w:rPr>
        <w:t>" характеризуется CER = 0.0705, что указывает на стабильную работу алгоритма при обработке тематических наименований. В то же время класс "</w:t>
      </w:r>
      <w:proofErr w:type="spellStart"/>
      <w:r>
        <w:rPr>
          <w:color w:val="000000"/>
        </w:rPr>
        <w:t>course_period</w:t>
      </w:r>
      <w:proofErr w:type="spellEnd"/>
      <w:r>
        <w:rPr>
          <w:color w:val="000000"/>
        </w:rPr>
        <w:t>" (CER = 0.1141) демонстрирует повышенный уровень ошибок, что может объясняться наличием различных форматов записи временных интервалов или использованием сокращений.</w:t>
      </w:r>
    </w:p>
    <w:p w14:paraId="1D67D503" w14:textId="77777777" w:rsidR="001628FD" w:rsidRDefault="00000000">
      <w:pPr>
        <w:rPr>
          <w:color w:val="000000"/>
        </w:rPr>
      </w:pPr>
      <w:r>
        <w:rPr>
          <w:color w:val="000000"/>
        </w:rPr>
        <w:t>Наибольшие затруднения система испытывает при обработке географических названий ("</w:t>
      </w:r>
      <w:proofErr w:type="spellStart"/>
      <w:r>
        <w:rPr>
          <w:color w:val="000000"/>
        </w:rPr>
        <w:t>city</w:t>
      </w:r>
      <w:proofErr w:type="spellEnd"/>
      <w:r>
        <w:rPr>
          <w:color w:val="000000"/>
        </w:rPr>
        <w:t>", CER = 0.1759) и числовых реквизитов ("</w:t>
      </w:r>
      <w:proofErr w:type="spellStart"/>
      <w:r>
        <w:rPr>
          <w:color w:val="000000"/>
        </w:rPr>
        <w:t>hours</w:t>
      </w:r>
      <w:proofErr w:type="spellEnd"/>
      <w:r>
        <w:rPr>
          <w:color w:val="000000"/>
        </w:rPr>
        <w:t>", CER = 0.1094; "</w:t>
      </w:r>
      <w:proofErr w:type="spellStart"/>
      <w:r>
        <w:rPr>
          <w:color w:val="000000"/>
        </w:rPr>
        <w:t>registration_number</w:t>
      </w:r>
      <w:proofErr w:type="spellEnd"/>
      <w:r>
        <w:rPr>
          <w:color w:val="000000"/>
        </w:rPr>
        <w:t xml:space="preserve">", CER = 0.1051). Высокий уровень ошибок в распознавании населенных пунктов, вероятно, обусловлен широким разнообразием их написания, включая использование сокращений, альтернативных названий и особенностей форматирования. Что касается числовых данных, то их ошибочное распознавание может быть связано с визуальной схожестью некоторых символов (например, цифр «1», «7» и «9» в </w:t>
      </w:r>
      <w:r>
        <w:rPr>
          <w:color w:val="000000"/>
        </w:rPr>
        <w:lastRenderedPageBreak/>
        <w:t>зависимости от шрифта), а также с наличием рукописных или плохо отсканированных фрагментов.</w:t>
      </w:r>
    </w:p>
    <w:p w14:paraId="3363865E" w14:textId="77777777" w:rsidR="001628FD" w:rsidRDefault="00000000">
      <w:pPr>
        <w:rPr>
          <w:color w:val="000000"/>
        </w:rPr>
      </w:pPr>
      <w:r>
        <w:rPr>
          <w:color w:val="000000"/>
        </w:rPr>
        <w:t>Средний показатель CER по всем категориям составляет 0.097, что соответствует приблизительно 10 ошибочно распознанным символам на 100. Данный результат указывает на необходимость дальнейшего совершенствования алгоритмов, особенно в части обработки слабоструктурированных данных и числовых значений. Вместе с тем, общая эффективность системы остается в пределах допустимых значений для автоматизированных систем документооборота, что подтверждает перспективность предложенного подхода при условии его последующей оптимизации.</w:t>
      </w:r>
    </w:p>
    <w:p w14:paraId="0C26996C" w14:textId="77777777" w:rsidR="001628FD" w:rsidRDefault="00000000">
      <w:pPr>
        <w:rPr>
          <w:color w:val="000000"/>
        </w:rPr>
      </w:pPr>
      <w:r>
        <w:rPr>
          <w:color w:val="000000"/>
        </w:rPr>
        <w:t>Таким образом, проведенный анализ позволяет сделать вывод о том, что система демонстрирует удовлетворительную точность в стандартных сценариях, однако требует дополнительной постобработки для снижения ошибок в наиболее проблемных категориях данных.</w:t>
      </w:r>
    </w:p>
    <w:p w14:paraId="3FD86C79" w14:textId="77777777" w:rsidR="001628FD" w:rsidRDefault="001628FD">
      <w:pPr>
        <w:rPr>
          <w:color w:val="000000"/>
        </w:rPr>
      </w:pPr>
    </w:p>
    <w:p w14:paraId="6CC6262F" w14:textId="77777777" w:rsidR="001628FD" w:rsidRDefault="00000000">
      <w:pPr>
        <w:pStyle w:val="2"/>
      </w:pPr>
      <w:bookmarkStart w:id="23" w:name="_heading=h.12pywfmukois" w:colFirst="0" w:colLast="0"/>
      <w:bookmarkEnd w:id="23"/>
      <w:r>
        <w:t>2.5 Постобработка и структурирование данных</w:t>
      </w:r>
    </w:p>
    <w:p w14:paraId="08B3DD2D" w14:textId="77777777" w:rsidR="001628FD" w:rsidRDefault="001628FD">
      <w:pPr>
        <w:rPr>
          <w:color w:val="000000"/>
        </w:rPr>
      </w:pPr>
    </w:p>
    <w:p w14:paraId="7738C3D0" w14:textId="77777777" w:rsidR="001628FD" w:rsidRDefault="00000000">
      <w:pPr>
        <w:rPr>
          <w:color w:val="000000"/>
        </w:rPr>
      </w:pPr>
      <w:bookmarkStart w:id="24" w:name="_heading=h.9lllafqffxif" w:colFirst="0" w:colLast="0"/>
      <w:bookmarkEnd w:id="24"/>
      <w:r>
        <w:rPr>
          <w:color w:val="000000"/>
        </w:rPr>
        <w:t xml:space="preserve">После выполнения этапов детекции текстовых блоков с помощью модели YOLOv8nano и оптического распознавания символов посредством библиотеки </w:t>
      </w:r>
      <w:proofErr w:type="spellStart"/>
      <w:r>
        <w:rPr>
          <w:color w:val="000000"/>
        </w:rPr>
        <w:t>Tesseract</w:t>
      </w:r>
      <w:proofErr w:type="spellEnd"/>
      <w:r>
        <w:rPr>
          <w:color w:val="000000"/>
        </w:rPr>
        <w:t xml:space="preserve"> OCR возникает необходимость в постобработке извлеченных данных. Каждый из восьми классов данных обладает уникальными характеристиками, что требует применения специализированных методов постобработки.</w:t>
      </w:r>
    </w:p>
    <w:p w14:paraId="57BCF2CE" w14:textId="77777777" w:rsidR="001628FD" w:rsidRDefault="00000000">
      <w:pPr>
        <w:rPr>
          <w:color w:val="000000"/>
        </w:rPr>
      </w:pPr>
      <w:r>
        <w:rPr>
          <w:color w:val="000000"/>
        </w:rPr>
        <w:t xml:space="preserve">В ходе анализа результатов автоматического распознавания текста были выявлены характерные ошибки класса </w:t>
      </w:r>
      <w:proofErr w:type="spellStart"/>
      <w:r>
        <w:rPr>
          <w:color w:val="000000"/>
        </w:rPr>
        <w:t>name</w:t>
      </w:r>
      <w:proofErr w:type="spellEnd"/>
      <w:r>
        <w:rPr>
          <w:color w:val="000000"/>
        </w:rPr>
        <w:t xml:space="preserve"> (ФИО), представленные в Таблице 16. Основные проблемы включают: внедрение посторонних символов (например, "\</w:t>
      </w:r>
      <w:proofErr w:type="spellStart"/>
      <w:r>
        <w:rPr>
          <w:color w:val="000000"/>
        </w:rPr>
        <w:t>Порублев</w:t>
      </w:r>
      <w:proofErr w:type="spellEnd"/>
      <w:r>
        <w:rPr>
          <w:color w:val="000000"/>
        </w:rPr>
        <w:t>"), ошибки регистра ("БИРЮКОВА" вместо "Бирюкова"), замены букв ("</w:t>
      </w:r>
      <w:proofErr w:type="spellStart"/>
      <w:r>
        <w:rPr>
          <w:color w:val="000000"/>
        </w:rPr>
        <w:t>Тордеева</w:t>
      </w:r>
      <w:proofErr w:type="spellEnd"/>
      <w:r>
        <w:rPr>
          <w:color w:val="000000"/>
        </w:rPr>
        <w:t xml:space="preserve">" вместо "Гордеева"), смешение </w:t>
      </w:r>
      <w:r>
        <w:rPr>
          <w:color w:val="000000"/>
        </w:rPr>
        <w:lastRenderedPageBreak/>
        <w:t xml:space="preserve">кириллицы и латиницы ("BALES BA CBETJIAHA"), а также сокращения ("Елена </w:t>
      </w:r>
      <w:proofErr w:type="spellStart"/>
      <w:r>
        <w:rPr>
          <w:color w:val="000000"/>
        </w:rPr>
        <w:t>Вл</w:t>
      </w:r>
      <w:proofErr w:type="spellEnd"/>
      <w:r>
        <w:rPr>
          <w:color w:val="000000"/>
        </w:rPr>
        <w:t>" вместо "Елена Владимировна").</w:t>
      </w:r>
    </w:p>
    <w:p w14:paraId="06BBA693" w14:textId="77777777" w:rsidR="001628FD" w:rsidRDefault="001628FD">
      <w:pPr>
        <w:rPr>
          <w:color w:val="000000"/>
        </w:rPr>
      </w:pPr>
    </w:p>
    <w:p w14:paraId="67F211CB" w14:textId="77777777" w:rsidR="001628FD" w:rsidRDefault="00000000">
      <w:pPr>
        <w:ind w:firstLine="0"/>
        <w:jc w:val="left"/>
        <w:rPr>
          <w:color w:val="000000"/>
        </w:rPr>
      </w:pPr>
      <w:bookmarkStart w:id="25" w:name="_heading=h.2hcikkkc5gs4" w:colFirst="0" w:colLast="0"/>
      <w:bookmarkEnd w:id="25"/>
      <w:r>
        <w:rPr>
          <w:color w:val="000000"/>
        </w:rPr>
        <w:t xml:space="preserve">Таблица 16 – Примеры ошибок распознавания ФИО (класс </w:t>
      </w:r>
      <w:proofErr w:type="spellStart"/>
      <w:r>
        <w:rPr>
          <w:color w:val="000000"/>
        </w:rPr>
        <w:t>name</w:t>
      </w:r>
      <w:proofErr w:type="spellEnd"/>
      <w:r>
        <w:rPr>
          <w:color w:val="000000"/>
        </w:rPr>
        <w:t>)</w:t>
      </w:r>
    </w:p>
    <w:tbl>
      <w:tblPr>
        <w:tblStyle w:val="aff2"/>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197"/>
        <w:gridCol w:w="2197"/>
        <w:gridCol w:w="1701"/>
        <w:gridCol w:w="1276"/>
      </w:tblGrid>
      <w:tr w:rsidR="001628FD" w14:paraId="077D727E" w14:textId="77777777">
        <w:tc>
          <w:tcPr>
            <w:tcW w:w="1980" w:type="dxa"/>
            <w:vAlign w:val="center"/>
          </w:tcPr>
          <w:p w14:paraId="4CA18205"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2197" w:type="dxa"/>
            <w:vAlign w:val="center"/>
          </w:tcPr>
          <w:p w14:paraId="6B05DB85"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2197" w:type="dxa"/>
            <w:vAlign w:val="center"/>
          </w:tcPr>
          <w:p w14:paraId="5AC3781F"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1701" w:type="dxa"/>
            <w:vAlign w:val="center"/>
          </w:tcPr>
          <w:p w14:paraId="17E43261"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 (замены символов)</w:t>
            </w:r>
          </w:p>
        </w:tc>
        <w:tc>
          <w:tcPr>
            <w:tcW w:w="1276" w:type="dxa"/>
            <w:vAlign w:val="center"/>
          </w:tcPr>
          <w:p w14:paraId="286D630B"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3D684A64" w14:textId="77777777">
        <w:tc>
          <w:tcPr>
            <w:tcW w:w="1980" w:type="dxa"/>
          </w:tcPr>
          <w:p w14:paraId="729E08EA" w14:textId="77777777" w:rsidR="001628FD" w:rsidRDefault="00000000">
            <w:pPr>
              <w:spacing w:line="240" w:lineRule="auto"/>
              <w:ind w:firstLine="0"/>
              <w:jc w:val="left"/>
              <w:rPr>
                <w:color w:val="000000"/>
                <w:sz w:val="24"/>
                <w:szCs w:val="24"/>
              </w:rPr>
            </w:pPr>
            <w:r>
              <w:rPr>
                <w:color w:val="000000"/>
                <w:sz w:val="24"/>
                <w:szCs w:val="24"/>
              </w:rPr>
              <w:t>kpkimg_324_png.rf.ec977a5e40455dbd349da8f38a27661a</w:t>
            </w:r>
          </w:p>
        </w:tc>
        <w:tc>
          <w:tcPr>
            <w:tcW w:w="2197" w:type="dxa"/>
          </w:tcPr>
          <w:p w14:paraId="33C8DB3D" w14:textId="77777777" w:rsidR="001628FD" w:rsidRDefault="00000000">
            <w:pPr>
              <w:spacing w:line="240" w:lineRule="auto"/>
              <w:ind w:firstLine="0"/>
              <w:jc w:val="left"/>
              <w:rPr>
                <w:color w:val="000000"/>
                <w:sz w:val="24"/>
                <w:szCs w:val="24"/>
              </w:rPr>
            </w:pPr>
            <w:r>
              <w:rPr>
                <w:color w:val="000000"/>
                <w:sz w:val="24"/>
                <w:szCs w:val="24"/>
              </w:rPr>
              <w:t>Гордеева Марина Анатольевна</w:t>
            </w:r>
          </w:p>
        </w:tc>
        <w:tc>
          <w:tcPr>
            <w:tcW w:w="2197" w:type="dxa"/>
          </w:tcPr>
          <w:p w14:paraId="3B8F9218" w14:textId="77777777" w:rsidR="001628FD" w:rsidRDefault="00000000">
            <w:pPr>
              <w:spacing w:line="240" w:lineRule="auto"/>
              <w:ind w:firstLine="0"/>
              <w:jc w:val="left"/>
              <w:rPr>
                <w:color w:val="000000"/>
                <w:sz w:val="24"/>
                <w:szCs w:val="24"/>
              </w:rPr>
            </w:pPr>
            <w:proofErr w:type="spellStart"/>
            <w:r>
              <w:rPr>
                <w:color w:val="000000"/>
                <w:sz w:val="24"/>
                <w:szCs w:val="24"/>
              </w:rPr>
              <w:t>Тордеева</w:t>
            </w:r>
            <w:proofErr w:type="spellEnd"/>
            <w:r>
              <w:rPr>
                <w:color w:val="000000"/>
                <w:sz w:val="24"/>
                <w:szCs w:val="24"/>
              </w:rPr>
              <w:t xml:space="preserve"> Марина </w:t>
            </w:r>
            <w:proofErr w:type="spellStart"/>
            <w:r>
              <w:rPr>
                <w:color w:val="000000"/>
                <w:sz w:val="24"/>
                <w:szCs w:val="24"/>
              </w:rPr>
              <w:t>Инатольевна</w:t>
            </w:r>
            <w:proofErr w:type="spellEnd"/>
          </w:p>
        </w:tc>
        <w:tc>
          <w:tcPr>
            <w:tcW w:w="1701" w:type="dxa"/>
          </w:tcPr>
          <w:p w14:paraId="0DE481E2" w14:textId="77777777" w:rsidR="001628FD" w:rsidRDefault="00000000">
            <w:pPr>
              <w:spacing w:line="240" w:lineRule="auto"/>
              <w:ind w:firstLine="0"/>
              <w:jc w:val="left"/>
              <w:rPr>
                <w:color w:val="000000"/>
                <w:sz w:val="24"/>
                <w:szCs w:val="24"/>
              </w:rPr>
            </w:pPr>
            <w:sdt>
              <w:sdtPr>
                <w:tag w:val="goog_rdk_1"/>
                <w:id w:val="-1578431619"/>
              </w:sdtPr>
              <w:sdtContent>
                <w:r>
                  <w:rPr>
                    <w:rFonts w:ascii="Gungsuh" w:eastAsia="Gungsuh" w:hAnsi="Gungsuh" w:cs="Gungsuh"/>
                    <w:color w:val="000000"/>
                    <w:sz w:val="24"/>
                    <w:szCs w:val="24"/>
                  </w:rPr>
                  <w:t>"Г"→"Т", "А"→"И"</w:t>
                </w:r>
              </w:sdtContent>
            </w:sdt>
          </w:p>
        </w:tc>
        <w:tc>
          <w:tcPr>
            <w:tcW w:w="1276" w:type="dxa"/>
          </w:tcPr>
          <w:p w14:paraId="12576271" w14:textId="77777777" w:rsidR="001628FD" w:rsidRDefault="00000000">
            <w:pPr>
              <w:spacing w:line="240" w:lineRule="auto"/>
              <w:ind w:firstLine="0"/>
              <w:jc w:val="left"/>
              <w:rPr>
                <w:color w:val="000000"/>
                <w:sz w:val="24"/>
                <w:szCs w:val="24"/>
              </w:rPr>
            </w:pPr>
            <w:r>
              <w:rPr>
                <w:color w:val="000000"/>
                <w:sz w:val="24"/>
                <w:szCs w:val="24"/>
              </w:rPr>
              <w:t>0.0741</w:t>
            </w:r>
          </w:p>
        </w:tc>
      </w:tr>
      <w:tr w:rsidR="001628FD" w14:paraId="4296E7E5" w14:textId="77777777">
        <w:tc>
          <w:tcPr>
            <w:tcW w:w="1980" w:type="dxa"/>
          </w:tcPr>
          <w:p w14:paraId="64FAA0CA" w14:textId="77777777" w:rsidR="001628FD" w:rsidRDefault="00000000">
            <w:pPr>
              <w:spacing w:line="240" w:lineRule="auto"/>
              <w:ind w:firstLine="0"/>
              <w:jc w:val="left"/>
              <w:rPr>
                <w:color w:val="000000"/>
                <w:sz w:val="24"/>
                <w:szCs w:val="24"/>
              </w:rPr>
            </w:pPr>
            <w:r>
              <w:rPr>
                <w:color w:val="000000"/>
                <w:sz w:val="24"/>
                <w:szCs w:val="24"/>
              </w:rPr>
              <w:t>kpkimg_816_png.rf.8f7b5ec56577f9d07c03f0186775c48c</w:t>
            </w:r>
          </w:p>
        </w:tc>
        <w:tc>
          <w:tcPr>
            <w:tcW w:w="2197" w:type="dxa"/>
          </w:tcPr>
          <w:p w14:paraId="7DF743A4" w14:textId="77777777" w:rsidR="001628FD" w:rsidRDefault="00000000">
            <w:pPr>
              <w:spacing w:line="240" w:lineRule="auto"/>
              <w:ind w:firstLine="0"/>
              <w:jc w:val="left"/>
              <w:rPr>
                <w:color w:val="000000"/>
                <w:sz w:val="24"/>
                <w:szCs w:val="24"/>
              </w:rPr>
            </w:pPr>
            <w:r>
              <w:rPr>
                <w:color w:val="000000"/>
                <w:sz w:val="24"/>
                <w:szCs w:val="24"/>
              </w:rPr>
              <w:t>Звягинцева Светлана Ивановна</w:t>
            </w:r>
          </w:p>
        </w:tc>
        <w:tc>
          <w:tcPr>
            <w:tcW w:w="2197" w:type="dxa"/>
          </w:tcPr>
          <w:p w14:paraId="11EAD7C0" w14:textId="77777777" w:rsidR="001628FD" w:rsidRDefault="00000000">
            <w:pPr>
              <w:spacing w:line="240" w:lineRule="auto"/>
              <w:ind w:firstLine="0"/>
              <w:jc w:val="left"/>
              <w:rPr>
                <w:color w:val="000000"/>
                <w:sz w:val="24"/>
                <w:szCs w:val="24"/>
              </w:rPr>
            </w:pPr>
            <w:r>
              <w:rPr>
                <w:color w:val="000000"/>
                <w:sz w:val="24"/>
                <w:szCs w:val="24"/>
              </w:rPr>
              <w:t>BALES BA CBETJIAHA ИВАНОВНА</w:t>
            </w:r>
          </w:p>
        </w:tc>
        <w:tc>
          <w:tcPr>
            <w:tcW w:w="1701" w:type="dxa"/>
          </w:tcPr>
          <w:p w14:paraId="7963AD40" w14:textId="77777777" w:rsidR="001628FD" w:rsidRDefault="00000000">
            <w:pPr>
              <w:spacing w:line="240" w:lineRule="auto"/>
              <w:ind w:firstLine="0"/>
              <w:jc w:val="left"/>
              <w:rPr>
                <w:color w:val="000000"/>
                <w:sz w:val="24"/>
                <w:szCs w:val="24"/>
              </w:rPr>
            </w:pPr>
            <w:r>
              <w:rPr>
                <w:color w:val="000000"/>
                <w:sz w:val="24"/>
                <w:szCs w:val="24"/>
              </w:rPr>
              <w:t>Латинские символы, "Звягинцева" потеряно</w:t>
            </w:r>
          </w:p>
        </w:tc>
        <w:tc>
          <w:tcPr>
            <w:tcW w:w="1276" w:type="dxa"/>
          </w:tcPr>
          <w:p w14:paraId="7FFA5B8B" w14:textId="77777777" w:rsidR="001628FD" w:rsidRDefault="00000000">
            <w:pPr>
              <w:spacing w:line="240" w:lineRule="auto"/>
              <w:ind w:firstLine="0"/>
              <w:jc w:val="left"/>
              <w:rPr>
                <w:color w:val="000000"/>
                <w:sz w:val="24"/>
                <w:szCs w:val="24"/>
              </w:rPr>
            </w:pPr>
            <w:r>
              <w:rPr>
                <w:color w:val="000000"/>
                <w:sz w:val="24"/>
                <w:szCs w:val="24"/>
              </w:rPr>
              <w:t>0.678571</w:t>
            </w:r>
          </w:p>
        </w:tc>
      </w:tr>
      <w:tr w:rsidR="001628FD" w14:paraId="6A800048" w14:textId="77777777">
        <w:tc>
          <w:tcPr>
            <w:tcW w:w="1980" w:type="dxa"/>
          </w:tcPr>
          <w:p w14:paraId="324B1488" w14:textId="77777777" w:rsidR="001628FD" w:rsidRDefault="00000000">
            <w:pPr>
              <w:spacing w:line="240" w:lineRule="auto"/>
              <w:ind w:firstLine="0"/>
              <w:jc w:val="left"/>
              <w:rPr>
                <w:color w:val="000000"/>
                <w:sz w:val="24"/>
                <w:szCs w:val="24"/>
              </w:rPr>
            </w:pPr>
            <w:r>
              <w:rPr>
                <w:color w:val="000000"/>
                <w:sz w:val="24"/>
                <w:szCs w:val="24"/>
              </w:rPr>
              <w:t>kpkimg_140_png.rf.305ee85bc9d84f04448d5a738181ea9e</w:t>
            </w:r>
          </w:p>
        </w:tc>
        <w:tc>
          <w:tcPr>
            <w:tcW w:w="2197" w:type="dxa"/>
          </w:tcPr>
          <w:p w14:paraId="055F852B" w14:textId="77777777" w:rsidR="001628FD" w:rsidRDefault="00000000">
            <w:pPr>
              <w:spacing w:line="240" w:lineRule="auto"/>
              <w:ind w:firstLine="0"/>
              <w:jc w:val="left"/>
              <w:rPr>
                <w:color w:val="000000"/>
                <w:sz w:val="24"/>
                <w:szCs w:val="24"/>
              </w:rPr>
            </w:pPr>
            <w:r>
              <w:rPr>
                <w:color w:val="000000"/>
                <w:sz w:val="24"/>
                <w:szCs w:val="24"/>
              </w:rPr>
              <w:t>Сорочан Елена Владимировна</w:t>
            </w:r>
          </w:p>
        </w:tc>
        <w:tc>
          <w:tcPr>
            <w:tcW w:w="2197" w:type="dxa"/>
          </w:tcPr>
          <w:p w14:paraId="3C847B58" w14:textId="77777777" w:rsidR="001628FD" w:rsidRDefault="00000000">
            <w:pPr>
              <w:spacing w:line="240" w:lineRule="auto"/>
              <w:ind w:firstLine="0"/>
              <w:jc w:val="left"/>
              <w:rPr>
                <w:color w:val="000000"/>
                <w:sz w:val="24"/>
                <w:szCs w:val="24"/>
              </w:rPr>
            </w:pPr>
            <w:r>
              <w:rPr>
                <w:color w:val="000000"/>
                <w:sz w:val="24"/>
                <w:szCs w:val="24"/>
              </w:rPr>
              <w:t xml:space="preserve">Сорочан Елена </w:t>
            </w:r>
            <w:proofErr w:type="spellStart"/>
            <w:r>
              <w:rPr>
                <w:color w:val="000000"/>
                <w:sz w:val="24"/>
                <w:szCs w:val="24"/>
              </w:rPr>
              <w:t>Вл</w:t>
            </w:r>
            <w:proofErr w:type="spellEnd"/>
          </w:p>
        </w:tc>
        <w:tc>
          <w:tcPr>
            <w:tcW w:w="1701" w:type="dxa"/>
          </w:tcPr>
          <w:p w14:paraId="417CA5B4" w14:textId="77777777" w:rsidR="001628FD" w:rsidRDefault="00000000">
            <w:pPr>
              <w:spacing w:line="240" w:lineRule="auto"/>
              <w:ind w:firstLine="0"/>
              <w:jc w:val="left"/>
              <w:rPr>
                <w:color w:val="000000"/>
                <w:sz w:val="24"/>
                <w:szCs w:val="24"/>
              </w:rPr>
            </w:pPr>
            <w:r>
              <w:rPr>
                <w:color w:val="000000"/>
                <w:sz w:val="24"/>
                <w:szCs w:val="24"/>
              </w:rPr>
              <w:t>Сокращение "</w:t>
            </w:r>
            <w:proofErr w:type="spellStart"/>
            <w:r>
              <w:rPr>
                <w:color w:val="000000"/>
                <w:sz w:val="24"/>
                <w:szCs w:val="24"/>
              </w:rPr>
              <w:t>Вл</w:t>
            </w:r>
            <w:proofErr w:type="spellEnd"/>
            <w:r>
              <w:rPr>
                <w:color w:val="000000"/>
                <w:sz w:val="24"/>
                <w:szCs w:val="24"/>
              </w:rPr>
              <w:t>" вместо полного отчества</w:t>
            </w:r>
          </w:p>
        </w:tc>
        <w:tc>
          <w:tcPr>
            <w:tcW w:w="1276" w:type="dxa"/>
          </w:tcPr>
          <w:p w14:paraId="65EDAFD9" w14:textId="77777777" w:rsidR="001628FD" w:rsidRDefault="00000000">
            <w:pPr>
              <w:spacing w:line="240" w:lineRule="auto"/>
              <w:ind w:firstLine="0"/>
              <w:jc w:val="left"/>
              <w:rPr>
                <w:color w:val="000000"/>
                <w:sz w:val="24"/>
                <w:szCs w:val="24"/>
              </w:rPr>
            </w:pPr>
            <w:r>
              <w:rPr>
                <w:color w:val="000000"/>
                <w:sz w:val="24"/>
                <w:szCs w:val="24"/>
              </w:rPr>
              <w:t>0.384615</w:t>
            </w:r>
          </w:p>
        </w:tc>
      </w:tr>
      <w:tr w:rsidR="001628FD" w14:paraId="65D7C029" w14:textId="77777777">
        <w:tc>
          <w:tcPr>
            <w:tcW w:w="1980" w:type="dxa"/>
          </w:tcPr>
          <w:p w14:paraId="4B97ABF0" w14:textId="77777777" w:rsidR="001628FD" w:rsidRDefault="00000000">
            <w:pPr>
              <w:spacing w:line="240" w:lineRule="auto"/>
              <w:ind w:firstLine="0"/>
              <w:jc w:val="left"/>
              <w:rPr>
                <w:color w:val="000000"/>
                <w:sz w:val="24"/>
                <w:szCs w:val="24"/>
              </w:rPr>
            </w:pPr>
            <w:r>
              <w:rPr>
                <w:color w:val="000000"/>
                <w:sz w:val="24"/>
                <w:szCs w:val="24"/>
              </w:rPr>
              <w:t>kpkimg_1001_png.rf.1945e6916a6a5a5af678ae63f710787e</w:t>
            </w:r>
          </w:p>
        </w:tc>
        <w:tc>
          <w:tcPr>
            <w:tcW w:w="2197" w:type="dxa"/>
          </w:tcPr>
          <w:p w14:paraId="14ABF19A" w14:textId="77777777" w:rsidR="001628FD" w:rsidRDefault="00000000">
            <w:pPr>
              <w:spacing w:line="240" w:lineRule="auto"/>
              <w:ind w:firstLine="0"/>
              <w:jc w:val="left"/>
              <w:rPr>
                <w:color w:val="000000"/>
                <w:sz w:val="24"/>
                <w:szCs w:val="24"/>
              </w:rPr>
            </w:pPr>
            <w:proofErr w:type="spellStart"/>
            <w:r>
              <w:rPr>
                <w:color w:val="000000"/>
                <w:sz w:val="24"/>
                <w:szCs w:val="24"/>
              </w:rPr>
              <w:t>Порублев</w:t>
            </w:r>
            <w:proofErr w:type="spellEnd"/>
            <w:r>
              <w:rPr>
                <w:color w:val="000000"/>
                <w:sz w:val="24"/>
                <w:szCs w:val="24"/>
              </w:rPr>
              <w:t xml:space="preserve"> Владислав Анатольевич</w:t>
            </w:r>
          </w:p>
        </w:tc>
        <w:tc>
          <w:tcPr>
            <w:tcW w:w="2197" w:type="dxa"/>
          </w:tcPr>
          <w:p w14:paraId="23606B80" w14:textId="77777777" w:rsidR="001628FD" w:rsidRDefault="00000000">
            <w:pPr>
              <w:spacing w:line="240" w:lineRule="auto"/>
              <w:ind w:firstLine="0"/>
              <w:jc w:val="left"/>
              <w:rPr>
                <w:color w:val="000000"/>
                <w:sz w:val="24"/>
                <w:szCs w:val="24"/>
              </w:rPr>
            </w:pPr>
            <w:r>
              <w:rPr>
                <w:color w:val="000000"/>
                <w:sz w:val="24"/>
                <w:szCs w:val="24"/>
              </w:rPr>
              <w:t>`</w:t>
            </w:r>
            <w:proofErr w:type="spellStart"/>
            <w:r>
              <w:rPr>
                <w:color w:val="000000"/>
                <w:sz w:val="24"/>
                <w:szCs w:val="24"/>
              </w:rPr>
              <w:t>Порублев</w:t>
            </w:r>
            <w:proofErr w:type="spellEnd"/>
            <w:r>
              <w:rPr>
                <w:color w:val="000000"/>
                <w:sz w:val="24"/>
                <w:szCs w:val="24"/>
              </w:rPr>
              <w:t xml:space="preserve"> Владислав Анатольевич</w:t>
            </w:r>
          </w:p>
        </w:tc>
        <w:tc>
          <w:tcPr>
            <w:tcW w:w="1701" w:type="dxa"/>
          </w:tcPr>
          <w:p w14:paraId="4508DD13" w14:textId="77777777" w:rsidR="001628FD" w:rsidRDefault="00000000">
            <w:pPr>
              <w:spacing w:line="240" w:lineRule="auto"/>
              <w:ind w:firstLine="0"/>
              <w:jc w:val="left"/>
              <w:rPr>
                <w:color w:val="000000"/>
                <w:sz w:val="24"/>
                <w:szCs w:val="24"/>
              </w:rPr>
            </w:pPr>
            <w:r>
              <w:rPr>
                <w:color w:val="000000"/>
                <w:sz w:val="24"/>
                <w:szCs w:val="24"/>
              </w:rPr>
              <w:t xml:space="preserve">Лишний символ </w:t>
            </w:r>
            <w:r>
              <w:rPr>
                <w:rFonts w:ascii="Courier New" w:eastAsia="Courier New" w:hAnsi="Courier New" w:cs="Courier New"/>
                <w:color w:val="000000"/>
                <w:sz w:val="20"/>
                <w:szCs w:val="20"/>
              </w:rPr>
              <w:t>\</w:t>
            </w:r>
          </w:p>
        </w:tc>
        <w:tc>
          <w:tcPr>
            <w:tcW w:w="1276" w:type="dxa"/>
          </w:tcPr>
          <w:p w14:paraId="0015F800" w14:textId="77777777" w:rsidR="001628FD" w:rsidRDefault="00000000">
            <w:pPr>
              <w:spacing w:line="240" w:lineRule="auto"/>
              <w:ind w:firstLine="0"/>
              <w:jc w:val="left"/>
              <w:rPr>
                <w:color w:val="000000"/>
                <w:sz w:val="24"/>
                <w:szCs w:val="24"/>
              </w:rPr>
            </w:pPr>
            <w:r>
              <w:rPr>
                <w:color w:val="000000"/>
                <w:sz w:val="24"/>
                <w:szCs w:val="24"/>
              </w:rPr>
              <w:t>0.033333</w:t>
            </w:r>
          </w:p>
        </w:tc>
      </w:tr>
    </w:tbl>
    <w:p w14:paraId="20F3CC86" w14:textId="77777777" w:rsidR="001628FD" w:rsidRDefault="001628FD">
      <w:pPr>
        <w:rPr>
          <w:color w:val="000000"/>
        </w:rPr>
      </w:pPr>
    </w:p>
    <w:p w14:paraId="43F9F9CF" w14:textId="77777777" w:rsidR="001628FD" w:rsidRDefault="00000000">
      <w:pPr>
        <w:rPr>
          <w:color w:val="000000"/>
        </w:rPr>
      </w:pPr>
      <w:r>
        <w:rPr>
          <w:color w:val="000000"/>
        </w:rPr>
        <w:t xml:space="preserve">Для устранения этих ошибок необходима систематическая постобработка. Предложенная функция </w:t>
      </w:r>
      <w:proofErr w:type="spellStart"/>
      <w:r>
        <w:rPr>
          <w:rFonts w:ascii="Courier New" w:eastAsia="Courier New" w:hAnsi="Courier New" w:cs="Courier New"/>
          <w:color w:val="000000"/>
        </w:rPr>
        <w:t>process_</w:t>
      </w:r>
      <w:proofErr w:type="gramStart"/>
      <w:r>
        <w:rPr>
          <w:rFonts w:ascii="Courier New" w:eastAsia="Courier New" w:hAnsi="Courier New" w:cs="Courier New"/>
          <w:color w:val="000000"/>
        </w:rPr>
        <w:t>fio</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реализованная в модуле </w:t>
      </w:r>
      <w:r>
        <w:rPr>
          <w:rFonts w:ascii="Courier New" w:eastAsia="Courier New" w:hAnsi="Courier New" w:cs="Courier New"/>
          <w:color w:val="000000"/>
        </w:rPr>
        <w:t>postprocessing.py</w:t>
      </w:r>
      <w:r>
        <w:rPr>
          <w:color w:val="000000"/>
        </w:rPr>
        <w:t xml:space="preserve"> (Приложение А), решает ключевые задачи очистки:</w:t>
      </w:r>
    </w:p>
    <w:p w14:paraId="67F15ED3" w14:textId="77777777" w:rsidR="001628FD" w:rsidRDefault="00000000">
      <w:pPr>
        <w:numPr>
          <w:ilvl w:val="0"/>
          <w:numId w:val="7"/>
        </w:numPr>
        <w:pBdr>
          <w:top w:val="nil"/>
          <w:left w:val="nil"/>
          <w:bottom w:val="nil"/>
          <w:right w:val="nil"/>
          <w:between w:val="nil"/>
        </w:pBdr>
        <w:rPr>
          <w:color w:val="000000"/>
        </w:rPr>
      </w:pPr>
      <w:r>
        <w:rPr>
          <w:color w:val="000000"/>
        </w:rPr>
        <w:t>удаляет некириллические символы;</w:t>
      </w:r>
    </w:p>
    <w:p w14:paraId="31CFC2AF" w14:textId="77777777" w:rsidR="001628FD" w:rsidRDefault="00000000">
      <w:pPr>
        <w:numPr>
          <w:ilvl w:val="0"/>
          <w:numId w:val="7"/>
        </w:numPr>
        <w:pBdr>
          <w:top w:val="nil"/>
          <w:left w:val="nil"/>
          <w:bottom w:val="nil"/>
          <w:right w:val="nil"/>
          <w:between w:val="nil"/>
        </w:pBdr>
        <w:rPr>
          <w:color w:val="000000"/>
        </w:rPr>
      </w:pPr>
      <w:r>
        <w:rPr>
          <w:color w:val="000000"/>
        </w:rPr>
        <w:t>нормализует пробелы;</w:t>
      </w:r>
    </w:p>
    <w:p w14:paraId="0A6C7AFC" w14:textId="77777777" w:rsidR="001628FD" w:rsidRDefault="00000000">
      <w:pPr>
        <w:numPr>
          <w:ilvl w:val="0"/>
          <w:numId w:val="7"/>
        </w:numPr>
        <w:pBdr>
          <w:top w:val="nil"/>
          <w:left w:val="nil"/>
          <w:bottom w:val="nil"/>
          <w:right w:val="nil"/>
          <w:between w:val="nil"/>
        </w:pBdr>
        <w:rPr>
          <w:color w:val="000000"/>
        </w:rPr>
      </w:pPr>
      <w:r>
        <w:rPr>
          <w:color w:val="000000"/>
        </w:rPr>
        <w:t>корректирует регистр;</w:t>
      </w:r>
    </w:p>
    <w:p w14:paraId="7EB6CCFE" w14:textId="77777777" w:rsidR="001628FD" w:rsidRDefault="00000000">
      <w:pPr>
        <w:numPr>
          <w:ilvl w:val="0"/>
          <w:numId w:val="7"/>
        </w:numPr>
        <w:pBdr>
          <w:top w:val="nil"/>
          <w:left w:val="nil"/>
          <w:bottom w:val="nil"/>
          <w:right w:val="nil"/>
          <w:between w:val="nil"/>
        </w:pBdr>
        <w:rPr>
          <w:color w:val="000000"/>
        </w:rPr>
      </w:pPr>
      <w:r>
        <w:rPr>
          <w:color w:val="000000"/>
        </w:rPr>
        <w:t>отфильтровывает одиночные буквы.</w:t>
      </w:r>
    </w:p>
    <w:p w14:paraId="45E315FF" w14:textId="77777777" w:rsidR="001628FD" w:rsidRDefault="00000000">
      <w:pPr>
        <w:rPr>
          <w:color w:val="000000"/>
        </w:rPr>
      </w:pPr>
      <w:r>
        <w:rPr>
          <w:color w:val="000000"/>
        </w:rPr>
        <w:t>Однако функция имеет существенные ограничения:</w:t>
      </w:r>
    </w:p>
    <w:p w14:paraId="33CFBCDE" w14:textId="77777777" w:rsidR="001628FD" w:rsidRDefault="00000000">
      <w:pPr>
        <w:numPr>
          <w:ilvl w:val="0"/>
          <w:numId w:val="4"/>
        </w:numPr>
        <w:rPr>
          <w:color w:val="000000"/>
        </w:rPr>
      </w:pPr>
      <w:r>
        <w:rPr>
          <w:color w:val="000000"/>
        </w:rPr>
        <w:t>не исправляет смысловые замены букв;</w:t>
      </w:r>
    </w:p>
    <w:p w14:paraId="438D5356" w14:textId="77777777" w:rsidR="001628FD" w:rsidRDefault="00000000">
      <w:pPr>
        <w:numPr>
          <w:ilvl w:val="0"/>
          <w:numId w:val="4"/>
        </w:numPr>
        <w:rPr>
          <w:color w:val="000000"/>
        </w:rPr>
      </w:pPr>
      <w:r>
        <w:rPr>
          <w:color w:val="000000"/>
        </w:rPr>
        <w:t>не восстанавливает сокращённые формы;</w:t>
      </w:r>
    </w:p>
    <w:p w14:paraId="1FC2D70C" w14:textId="77777777" w:rsidR="001628FD" w:rsidRDefault="00000000">
      <w:pPr>
        <w:numPr>
          <w:ilvl w:val="0"/>
          <w:numId w:val="4"/>
        </w:numPr>
        <w:rPr>
          <w:color w:val="000000"/>
        </w:rPr>
      </w:pPr>
      <w:r>
        <w:rPr>
          <w:color w:val="000000"/>
        </w:rPr>
        <w:t>не устраняет сложные случаи смешения языков;</w:t>
      </w:r>
    </w:p>
    <w:p w14:paraId="10C0A1CF" w14:textId="77777777" w:rsidR="001628FD" w:rsidRDefault="00000000">
      <w:pPr>
        <w:numPr>
          <w:ilvl w:val="0"/>
          <w:numId w:val="4"/>
        </w:numPr>
        <w:rPr>
          <w:color w:val="000000"/>
        </w:rPr>
      </w:pPr>
      <w:r>
        <w:rPr>
          <w:color w:val="000000"/>
        </w:rPr>
        <w:t>требует дополнительной проверки для имен короче 3 символов.</w:t>
      </w:r>
    </w:p>
    <w:p w14:paraId="490C2963" w14:textId="77777777" w:rsidR="001628FD" w:rsidRDefault="00000000">
      <w:pPr>
        <w:rPr>
          <w:color w:val="000000"/>
        </w:rPr>
      </w:pPr>
      <w:r>
        <w:rPr>
          <w:color w:val="000000"/>
        </w:rPr>
        <w:lastRenderedPageBreak/>
        <w:t>Таким образом, функция эффективна для базовой очистки данных, но для комплексного решения проблемы требуется дополнение её более сложными методами, такими как проверка по словарю и алгоритмы исправления опечаток.</w:t>
      </w:r>
    </w:p>
    <w:p w14:paraId="729C94BA" w14:textId="77777777" w:rsidR="001628FD" w:rsidRDefault="00000000">
      <w:pPr>
        <w:rPr>
          <w:color w:val="000000"/>
        </w:rPr>
      </w:pPr>
      <w:r>
        <w:rPr>
          <w:color w:val="000000"/>
        </w:rPr>
        <w:t xml:space="preserve">В процессе автоматического распознавания названий городов (класс </w:t>
      </w:r>
      <w:proofErr w:type="spellStart"/>
      <w:r>
        <w:rPr>
          <w:color w:val="000000"/>
        </w:rPr>
        <w:t>city</w:t>
      </w:r>
      <w:proofErr w:type="spellEnd"/>
      <w:r>
        <w:rPr>
          <w:color w:val="000000"/>
        </w:rPr>
        <w:t xml:space="preserve">) наиболее распространенной проблемой оказалось появление артефактов распознавания в виде лишних символов. В выборке регулярно встречаются случаи добавления точек, запятых, кавычек и скобок, что особенно характерно для сложных составных названий типа "Санкт-Петербург". Отдельного внимания заслуживают ошибки, связанные с некорректной обработкой пробелов, когда в середине названия появляются лишние разделители ("Вол </w:t>
      </w:r>
      <w:proofErr w:type="spellStart"/>
      <w:r>
        <w:rPr>
          <w:color w:val="000000"/>
        </w:rPr>
        <w:t>гоград</w:t>
      </w:r>
      <w:proofErr w:type="spellEnd"/>
      <w:r>
        <w:rPr>
          <w:color w:val="000000"/>
        </w:rPr>
        <w:t>" вместо "Волгоград"). Еще одной категорией ошибок являются орфографические искажения, когда происходит замена отдельных символов ("</w:t>
      </w:r>
      <w:proofErr w:type="spellStart"/>
      <w:r>
        <w:rPr>
          <w:color w:val="000000"/>
        </w:rPr>
        <w:t>смелёнск</w:t>
      </w:r>
      <w:proofErr w:type="spellEnd"/>
      <w:r>
        <w:rPr>
          <w:color w:val="000000"/>
        </w:rPr>
        <w:t>" вместо "Смоленск"). В документах часто встречается указание "г." перед названием города. Также отмечаются случаи нестандартного использования регистра, когда все буквы в названии приводятся к верхнему регистру.</w:t>
      </w:r>
    </w:p>
    <w:p w14:paraId="7C0294A2" w14:textId="77777777" w:rsidR="001628FD" w:rsidRDefault="001628FD">
      <w:pPr>
        <w:rPr>
          <w:color w:val="000000"/>
        </w:rPr>
      </w:pPr>
    </w:p>
    <w:p w14:paraId="0A0D0ECE" w14:textId="77777777" w:rsidR="001628FD" w:rsidRDefault="00000000">
      <w:pPr>
        <w:spacing w:after="160" w:line="240" w:lineRule="auto"/>
        <w:ind w:firstLine="0"/>
        <w:jc w:val="left"/>
        <w:rPr>
          <w:color w:val="000000"/>
        </w:rPr>
      </w:pPr>
      <w:r>
        <w:rPr>
          <w:color w:val="000000"/>
        </w:rPr>
        <w:t xml:space="preserve">Таблица 17 – Примеры ошибок распознавания названий городов (класс </w:t>
      </w:r>
      <w:proofErr w:type="spellStart"/>
      <w:r>
        <w:rPr>
          <w:color w:val="000000"/>
        </w:rPr>
        <w:t>name</w:t>
      </w:r>
      <w:proofErr w:type="spellEnd"/>
      <w:r>
        <w:rPr>
          <w:color w:val="000000"/>
        </w:rPr>
        <w:t>)</w:t>
      </w:r>
    </w:p>
    <w:tbl>
      <w:tblPr>
        <w:tblStyle w:val="aff3"/>
        <w:tblW w:w="9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869"/>
        <w:gridCol w:w="1959"/>
        <w:gridCol w:w="1790"/>
        <w:gridCol w:w="1339"/>
      </w:tblGrid>
      <w:tr w:rsidR="001628FD" w14:paraId="1C8FEDDE" w14:textId="77777777">
        <w:tc>
          <w:tcPr>
            <w:tcW w:w="2263" w:type="dxa"/>
            <w:vAlign w:val="center"/>
          </w:tcPr>
          <w:p w14:paraId="31FDA35E"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1869" w:type="dxa"/>
            <w:vAlign w:val="center"/>
          </w:tcPr>
          <w:p w14:paraId="6A711F45"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1959" w:type="dxa"/>
            <w:vAlign w:val="center"/>
          </w:tcPr>
          <w:p w14:paraId="10C976E8"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w:t>
            </w:r>
          </w:p>
          <w:p w14:paraId="1BE357C8" w14:textId="77777777" w:rsidR="001628FD" w:rsidRDefault="00000000">
            <w:pPr>
              <w:spacing w:line="240" w:lineRule="auto"/>
              <w:ind w:firstLine="0"/>
              <w:jc w:val="center"/>
              <w:rPr>
                <w:b/>
                <w:color w:val="000000"/>
                <w:sz w:val="24"/>
                <w:szCs w:val="24"/>
              </w:rPr>
            </w:pPr>
            <w:r>
              <w:rPr>
                <w:b/>
                <w:color w:val="000000"/>
                <w:sz w:val="24"/>
                <w:szCs w:val="24"/>
              </w:rPr>
              <w:t>(с ошибками)</w:t>
            </w:r>
          </w:p>
        </w:tc>
        <w:tc>
          <w:tcPr>
            <w:tcW w:w="1790" w:type="dxa"/>
            <w:vAlign w:val="center"/>
          </w:tcPr>
          <w:p w14:paraId="7BAB61A7"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w:t>
            </w:r>
          </w:p>
        </w:tc>
        <w:tc>
          <w:tcPr>
            <w:tcW w:w="1339" w:type="dxa"/>
            <w:vAlign w:val="center"/>
          </w:tcPr>
          <w:p w14:paraId="78CE473D"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0A753826" w14:textId="77777777">
        <w:tc>
          <w:tcPr>
            <w:tcW w:w="2263" w:type="dxa"/>
          </w:tcPr>
          <w:p w14:paraId="58A5171E" w14:textId="77777777" w:rsidR="001628FD" w:rsidRDefault="00000000">
            <w:pPr>
              <w:spacing w:line="240" w:lineRule="auto"/>
              <w:ind w:firstLine="0"/>
              <w:jc w:val="left"/>
              <w:rPr>
                <w:color w:val="000000"/>
                <w:sz w:val="24"/>
                <w:szCs w:val="24"/>
              </w:rPr>
            </w:pPr>
            <w:r>
              <w:rPr>
                <w:color w:val="000000"/>
                <w:sz w:val="24"/>
                <w:szCs w:val="24"/>
              </w:rPr>
              <w:t>kpkimg_283_png.</w:t>
            </w:r>
            <w:proofErr w:type="gramStart"/>
            <w:r>
              <w:rPr>
                <w:color w:val="000000"/>
                <w:sz w:val="24"/>
                <w:szCs w:val="24"/>
              </w:rPr>
              <w:t>rf.dcf</w:t>
            </w:r>
            <w:proofErr w:type="gramEnd"/>
            <w:r>
              <w:rPr>
                <w:color w:val="000000"/>
                <w:sz w:val="24"/>
                <w:szCs w:val="24"/>
              </w:rPr>
              <w:t>4cb8078ac198d1b785386dbd68442</w:t>
            </w:r>
          </w:p>
        </w:tc>
        <w:tc>
          <w:tcPr>
            <w:tcW w:w="1869" w:type="dxa"/>
          </w:tcPr>
          <w:p w14:paraId="5074BFF3" w14:textId="77777777" w:rsidR="001628FD" w:rsidRDefault="00000000">
            <w:pPr>
              <w:spacing w:line="240" w:lineRule="auto"/>
              <w:ind w:firstLine="0"/>
              <w:jc w:val="left"/>
              <w:rPr>
                <w:color w:val="000000"/>
                <w:sz w:val="24"/>
                <w:szCs w:val="24"/>
              </w:rPr>
            </w:pPr>
            <w:r>
              <w:rPr>
                <w:color w:val="000000"/>
                <w:sz w:val="24"/>
                <w:szCs w:val="24"/>
              </w:rPr>
              <w:t>Волгоград</w:t>
            </w:r>
          </w:p>
        </w:tc>
        <w:tc>
          <w:tcPr>
            <w:tcW w:w="1959" w:type="dxa"/>
          </w:tcPr>
          <w:p w14:paraId="29F4B641" w14:textId="77777777" w:rsidR="001628FD" w:rsidRDefault="00000000">
            <w:pPr>
              <w:spacing w:line="240" w:lineRule="auto"/>
              <w:ind w:firstLine="0"/>
              <w:jc w:val="left"/>
              <w:rPr>
                <w:color w:val="000000"/>
                <w:sz w:val="24"/>
                <w:szCs w:val="24"/>
              </w:rPr>
            </w:pPr>
            <w:r>
              <w:rPr>
                <w:color w:val="000000"/>
                <w:sz w:val="24"/>
                <w:szCs w:val="24"/>
              </w:rPr>
              <w:t xml:space="preserve">"Вол </w:t>
            </w:r>
            <w:proofErr w:type="spellStart"/>
            <w:r>
              <w:rPr>
                <w:color w:val="000000"/>
                <w:sz w:val="24"/>
                <w:szCs w:val="24"/>
              </w:rPr>
              <w:t>гоград</w:t>
            </w:r>
            <w:proofErr w:type="spellEnd"/>
            <w:r>
              <w:rPr>
                <w:color w:val="000000"/>
                <w:sz w:val="24"/>
                <w:szCs w:val="24"/>
              </w:rPr>
              <w:t>"</w:t>
            </w:r>
          </w:p>
        </w:tc>
        <w:tc>
          <w:tcPr>
            <w:tcW w:w="1790" w:type="dxa"/>
          </w:tcPr>
          <w:p w14:paraId="2C00A173" w14:textId="77777777" w:rsidR="001628FD" w:rsidRDefault="00000000">
            <w:pPr>
              <w:spacing w:line="240" w:lineRule="auto"/>
              <w:ind w:firstLine="0"/>
              <w:jc w:val="left"/>
              <w:rPr>
                <w:color w:val="000000"/>
                <w:sz w:val="24"/>
                <w:szCs w:val="24"/>
              </w:rPr>
            </w:pPr>
            <w:r>
              <w:rPr>
                <w:color w:val="000000"/>
                <w:sz w:val="24"/>
                <w:szCs w:val="24"/>
              </w:rPr>
              <w:t>Лишний пробел</w:t>
            </w:r>
          </w:p>
        </w:tc>
        <w:tc>
          <w:tcPr>
            <w:tcW w:w="1339" w:type="dxa"/>
          </w:tcPr>
          <w:p w14:paraId="2F3E7758" w14:textId="77777777" w:rsidR="001628FD" w:rsidRDefault="00000000">
            <w:pPr>
              <w:spacing w:line="240" w:lineRule="auto"/>
              <w:ind w:firstLine="0"/>
              <w:jc w:val="left"/>
              <w:rPr>
                <w:color w:val="000000"/>
                <w:sz w:val="24"/>
                <w:szCs w:val="24"/>
              </w:rPr>
            </w:pPr>
            <w:r>
              <w:rPr>
                <w:color w:val="000000"/>
                <w:sz w:val="24"/>
                <w:szCs w:val="24"/>
              </w:rPr>
              <w:t>0.111</w:t>
            </w:r>
          </w:p>
        </w:tc>
      </w:tr>
      <w:tr w:rsidR="001628FD" w14:paraId="6C07165B" w14:textId="77777777">
        <w:tc>
          <w:tcPr>
            <w:tcW w:w="2263" w:type="dxa"/>
          </w:tcPr>
          <w:p w14:paraId="4DF7C0BA" w14:textId="77777777" w:rsidR="001628FD" w:rsidRDefault="00000000">
            <w:pPr>
              <w:spacing w:line="240" w:lineRule="auto"/>
              <w:ind w:firstLine="0"/>
              <w:jc w:val="left"/>
              <w:rPr>
                <w:color w:val="000000"/>
                <w:sz w:val="24"/>
                <w:szCs w:val="24"/>
              </w:rPr>
            </w:pPr>
            <w:r>
              <w:rPr>
                <w:color w:val="000000"/>
                <w:sz w:val="24"/>
                <w:szCs w:val="24"/>
              </w:rPr>
              <w:t>kpkimg_735_png.rf.ad9eecca4a44cb135063279720c1ca51</w:t>
            </w:r>
          </w:p>
        </w:tc>
        <w:tc>
          <w:tcPr>
            <w:tcW w:w="1869" w:type="dxa"/>
          </w:tcPr>
          <w:p w14:paraId="34A97EE1" w14:textId="77777777" w:rsidR="001628FD" w:rsidRDefault="00000000">
            <w:pPr>
              <w:spacing w:line="240" w:lineRule="auto"/>
              <w:ind w:firstLine="0"/>
              <w:jc w:val="left"/>
              <w:rPr>
                <w:color w:val="000000"/>
                <w:sz w:val="24"/>
                <w:szCs w:val="24"/>
              </w:rPr>
            </w:pPr>
            <w:proofErr w:type="spellStart"/>
            <w:r>
              <w:rPr>
                <w:color w:val="000000"/>
                <w:sz w:val="24"/>
                <w:szCs w:val="24"/>
              </w:rPr>
              <w:t>Ростов</w:t>
            </w:r>
            <w:proofErr w:type="spellEnd"/>
            <w:r>
              <w:rPr>
                <w:color w:val="000000"/>
                <w:sz w:val="24"/>
                <w:szCs w:val="24"/>
              </w:rPr>
              <w:t>-на-Дону</w:t>
            </w:r>
          </w:p>
        </w:tc>
        <w:tc>
          <w:tcPr>
            <w:tcW w:w="1959" w:type="dxa"/>
          </w:tcPr>
          <w:p w14:paraId="65755960" w14:textId="77777777" w:rsidR="001628FD" w:rsidRDefault="00000000">
            <w:pPr>
              <w:spacing w:line="240" w:lineRule="auto"/>
              <w:ind w:firstLine="0"/>
              <w:jc w:val="left"/>
              <w:rPr>
                <w:color w:val="000000"/>
                <w:sz w:val="24"/>
                <w:szCs w:val="24"/>
              </w:rPr>
            </w:pPr>
            <w:r>
              <w:rPr>
                <w:color w:val="000000"/>
                <w:sz w:val="24"/>
                <w:szCs w:val="24"/>
              </w:rPr>
              <w:t>"</w:t>
            </w:r>
            <w:proofErr w:type="spellStart"/>
            <w:r>
              <w:rPr>
                <w:color w:val="000000"/>
                <w:sz w:val="24"/>
                <w:szCs w:val="24"/>
              </w:rPr>
              <w:t>Ростов</w:t>
            </w:r>
            <w:proofErr w:type="spellEnd"/>
            <w:r>
              <w:rPr>
                <w:color w:val="000000"/>
                <w:sz w:val="24"/>
                <w:szCs w:val="24"/>
              </w:rPr>
              <w:t>-на-До!"</w:t>
            </w:r>
          </w:p>
        </w:tc>
        <w:tc>
          <w:tcPr>
            <w:tcW w:w="1790" w:type="dxa"/>
          </w:tcPr>
          <w:p w14:paraId="61F29755" w14:textId="77777777" w:rsidR="001628FD" w:rsidRDefault="00000000">
            <w:pPr>
              <w:spacing w:line="240" w:lineRule="auto"/>
              <w:ind w:firstLine="0"/>
              <w:jc w:val="left"/>
              <w:rPr>
                <w:color w:val="000000"/>
                <w:sz w:val="24"/>
                <w:szCs w:val="24"/>
              </w:rPr>
            </w:pPr>
            <w:r>
              <w:rPr>
                <w:color w:val="000000"/>
                <w:sz w:val="24"/>
                <w:szCs w:val="24"/>
              </w:rPr>
              <w:t>Замена "н" на "!"</w:t>
            </w:r>
          </w:p>
        </w:tc>
        <w:tc>
          <w:tcPr>
            <w:tcW w:w="1339" w:type="dxa"/>
          </w:tcPr>
          <w:p w14:paraId="32A48174" w14:textId="77777777" w:rsidR="001628FD" w:rsidRDefault="00000000">
            <w:pPr>
              <w:spacing w:line="240" w:lineRule="auto"/>
              <w:ind w:firstLine="0"/>
              <w:jc w:val="left"/>
              <w:rPr>
                <w:color w:val="000000"/>
                <w:sz w:val="24"/>
                <w:szCs w:val="24"/>
              </w:rPr>
            </w:pPr>
            <w:r>
              <w:rPr>
                <w:color w:val="000000"/>
                <w:sz w:val="24"/>
                <w:szCs w:val="24"/>
              </w:rPr>
              <w:t>0.143</w:t>
            </w:r>
          </w:p>
        </w:tc>
      </w:tr>
      <w:tr w:rsidR="001628FD" w14:paraId="2E01FAB9" w14:textId="77777777">
        <w:tc>
          <w:tcPr>
            <w:tcW w:w="2263" w:type="dxa"/>
          </w:tcPr>
          <w:p w14:paraId="66F18B61" w14:textId="77777777" w:rsidR="001628FD" w:rsidRDefault="00000000">
            <w:pPr>
              <w:spacing w:line="240" w:lineRule="auto"/>
              <w:ind w:firstLine="0"/>
              <w:jc w:val="left"/>
              <w:rPr>
                <w:color w:val="000000"/>
                <w:sz w:val="24"/>
                <w:szCs w:val="24"/>
              </w:rPr>
            </w:pPr>
            <w:r>
              <w:rPr>
                <w:color w:val="000000"/>
                <w:sz w:val="24"/>
                <w:szCs w:val="24"/>
              </w:rPr>
              <w:t>kpkimg_826_png.rf.6444a3902519920571eef3136ddcfd8e</w:t>
            </w:r>
          </w:p>
        </w:tc>
        <w:tc>
          <w:tcPr>
            <w:tcW w:w="1869" w:type="dxa"/>
          </w:tcPr>
          <w:p w14:paraId="5B7CFED9" w14:textId="77777777" w:rsidR="001628FD" w:rsidRDefault="00000000">
            <w:pPr>
              <w:spacing w:line="240" w:lineRule="auto"/>
              <w:ind w:firstLine="0"/>
              <w:jc w:val="left"/>
              <w:rPr>
                <w:color w:val="000000"/>
                <w:sz w:val="24"/>
                <w:szCs w:val="24"/>
              </w:rPr>
            </w:pPr>
            <w:r>
              <w:rPr>
                <w:color w:val="000000"/>
                <w:sz w:val="24"/>
                <w:szCs w:val="24"/>
              </w:rPr>
              <w:t>Москва</w:t>
            </w:r>
          </w:p>
        </w:tc>
        <w:tc>
          <w:tcPr>
            <w:tcW w:w="1959" w:type="dxa"/>
          </w:tcPr>
          <w:p w14:paraId="6549B946" w14:textId="77777777" w:rsidR="001628FD" w:rsidRDefault="00000000">
            <w:pPr>
              <w:spacing w:line="240" w:lineRule="auto"/>
              <w:ind w:firstLine="0"/>
              <w:jc w:val="left"/>
              <w:rPr>
                <w:color w:val="000000"/>
                <w:sz w:val="24"/>
                <w:szCs w:val="24"/>
              </w:rPr>
            </w:pPr>
            <w:r>
              <w:rPr>
                <w:color w:val="000000"/>
                <w:sz w:val="24"/>
                <w:szCs w:val="24"/>
              </w:rPr>
              <w:t>"Москва."</w:t>
            </w:r>
          </w:p>
        </w:tc>
        <w:tc>
          <w:tcPr>
            <w:tcW w:w="1790" w:type="dxa"/>
          </w:tcPr>
          <w:p w14:paraId="5855A897" w14:textId="77777777" w:rsidR="001628FD" w:rsidRDefault="00000000">
            <w:pPr>
              <w:spacing w:line="240" w:lineRule="auto"/>
              <w:ind w:firstLine="0"/>
              <w:jc w:val="left"/>
              <w:rPr>
                <w:color w:val="000000"/>
                <w:sz w:val="24"/>
                <w:szCs w:val="24"/>
              </w:rPr>
            </w:pPr>
            <w:r>
              <w:rPr>
                <w:color w:val="000000"/>
                <w:sz w:val="24"/>
                <w:szCs w:val="24"/>
              </w:rPr>
              <w:t>Лишняя точка</w:t>
            </w:r>
          </w:p>
        </w:tc>
        <w:tc>
          <w:tcPr>
            <w:tcW w:w="1339" w:type="dxa"/>
          </w:tcPr>
          <w:p w14:paraId="693193DA" w14:textId="77777777" w:rsidR="001628FD" w:rsidRDefault="00000000">
            <w:pPr>
              <w:spacing w:line="240" w:lineRule="auto"/>
              <w:ind w:firstLine="0"/>
              <w:jc w:val="left"/>
              <w:rPr>
                <w:color w:val="000000"/>
                <w:sz w:val="24"/>
                <w:szCs w:val="24"/>
              </w:rPr>
            </w:pPr>
            <w:r>
              <w:rPr>
                <w:color w:val="000000"/>
                <w:sz w:val="24"/>
                <w:szCs w:val="24"/>
              </w:rPr>
              <w:t>0.167</w:t>
            </w:r>
          </w:p>
        </w:tc>
      </w:tr>
      <w:tr w:rsidR="001628FD" w14:paraId="425A8366" w14:textId="77777777">
        <w:tc>
          <w:tcPr>
            <w:tcW w:w="2263" w:type="dxa"/>
          </w:tcPr>
          <w:p w14:paraId="1CFC4D99" w14:textId="77777777" w:rsidR="001628FD" w:rsidRDefault="00000000">
            <w:pPr>
              <w:spacing w:line="240" w:lineRule="auto"/>
              <w:ind w:firstLine="0"/>
              <w:jc w:val="left"/>
              <w:rPr>
                <w:color w:val="000000"/>
                <w:sz w:val="24"/>
                <w:szCs w:val="24"/>
              </w:rPr>
            </w:pPr>
            <w:r>
              <w:rPr>
                <w:color w:val="000000"/>
                <w:sz w:val="24"/>
                <w:szCs w:val="24"/>
              </w:rPr>
              <w:t>kpkimg_855_png.rf.cf36b46736d56b0aa385de829f567eb4</w:t>
            </w:r>
          </w:p>
        </w:tc>
        <w:tc>
          <w:tcPr>
            <w:tcW w:w="1869" w:type="dxa"/>
          </w:tcPr>
          <w:p w14:paraId="16399783" w14:textId="77777777" w:rsidR="001628FD" w:rsidRDefault="00000000">
            <w:pPr>
              <w:spacing w:line="240" w:lineRule="auto"/>
              <w:ind w:firstLine="0"/>
              <w:jc w:val="left"/>
              <w:rPr>
                <w:color w:val="000000"/>
                <w:sz w:val="24"/>
                <w:szCs w:val="24"/>
              </w:rPr>
            </w:pPr>
            <w:r>
              <w:rPr>
                <w:color w:val="000000"/>
                <w:sz w:val="24"/>
                <w:szCs w:val="24"/>
              </w:rPr>
              <w:t>Санкт-Петербург</w:t>
            </w:r>
          </w:p>
        </w:tc>
        <w:tc>
          <w:tcPr>
            <w:tcW w:w="1959" w:type="dxa"/>
          </w:tcPr>
          <w:p w14:paraId="3A764785" w14:textId="77777777" w:rsidR="001628FD" w:rsidRDefault="00000000">
            <w:pPr>
              <w:spacing w:line="240" w:lineRule="auto"/>
              <w:ind w:firstLine="0"/>
              <w:jc w:val="left"/>
              <w:rPr>
                <w:color w:val="000000"/>
                <w:sz w:val="24"/>
                <w:szCs w:val="24"/>
              </w:rPr>
            </w:pPr>
            <w:r>
              <w:rPr>
                <w:color w:val="000000"/>
                <w:sz w:val="24"/>
                <w:szCs w:val="24"/>
              </w:rPr>
              <w:t>"(Санкт-Петербург"</w:t>
            </w:r>
          </w:p>
        </w:tc>
        <w:tc>
          <w:tcPr>
            <w:tcW w:w="1790" w:type="dxa"/>
          </w:tcPr>
          <w:p w14:paraId="66A2855E" w14:textId="77777777" w:rsidR="001628FD" w:rsidRDefault="00000000">
            <w:pPr>
              <w:spacing w:line="240" w:lineRule="auto"/>
              <w:ind w:firstLine="0"/>
              <w:jc w:val="left"/>
              <w:rPr>
                <w:color w:val="000000"/>
                <w:sz w:val="24"/>
                <w:szCs w:val="24"/>
              </w:rPr>
            </w:pPr>
            <w:r>
              <w:rPr>
                <w:color w:val="000000"/>
                <w:sz w:val="24"/>
                <w:szCs w:val="24"/>
              </w:rPr>
              <w:t>Лишняя скобка</w:t>
            </w:r>
          </w:p>
        </w:tc>
        <w:tc>
          <w:tcPr>
            <w:tcW w:w="1339" w:type="dxa"/>
          </w:tcPr>
          <w:p w14:paraId="03E34F01" w14:textId="77777777" w:rsidR="001628FD" w:rsidRDefault="00000000">
            <w:pPr>
              <w:spacing w:line="240" w:lineRule="auto"/>
              <w:ind w:firstLine="0"/>
              <w:jc w:val="left"/>
              <w:rPr>
                <w:color w:val="000000"/>
                <w:sz w:val="24"/>
                <w:szCs w:val="24"/>
              </w:rPr>
            </w:pPr>
            <w:r>
              <w:rPr>
                <w:color w:val="000000"/>
                <w:sz w:val="24"/>
                <w:szCs w:val="24"/>
              </w:rPr>
              <w:t>0.067</w:t>
            </w:r>
          </w:p>
        </w:tc>
      </w:tr>
      <w:tr w:rsidR="001628FD" w14:paraId="2495E5C8" w14:textId="77777777">
        <w:tc>
          <w:tcPr>
            <w:tcW w:w="2263" w:type="dxa"/>
          </w:tcPr>
          <w:p w14:paraId="256FB613" w14:textId="77777777" w:rsidR="001628FD" w:rsidRDefault="00000000">
            <w:pPr>
              <w:spacing w:line="240" w:lineRule="auto"/>
              <w:ind w:firstLine="0"/>
              <w:jc w:val="left"/>
              <w:rPr>
                <w:color w:val="000000"/>
                <w:sz w:val="24"/>
                <w:szCs w:val="24"/>
              </w:rPr>
            </w:pPr>
            <w:r>
              <w:rPr>
                <w:color w:val="000000"/>
                <w:sz w:val="24"/>
                <w:szCs w:val="24"/>
              </w:rPr>
              <w:t>kpkimg_887_png.</w:t>
            </w:r>
            <w:proofErr w:type="gramStart"/>
            <w:r>
              <w:rPr>
                <w:color w:val="000000"/>
                <w:sz w:val="24"/>
                <w:szCs w:val="24"/>
              </w:rPr>
              <w:t>rf.f</w:t>
            </w:r>
            <w:proofErr w:type="gramEnd"/>
            <w:r>
              <w:rPr>
                <w:color w:val="000000"/>
                <w:sz w:val="24"/>
                <w:szCs w:val="24"/>
              </w:rPr>
              <w:t>4f968ecade72dadaba284fc39001d99</w:t>
            </w:r>
          </w:p>
        </w:tc>
        <w:tc>
          <w:tcPr>
            <w:tcW w:w="1869" w:type="dxa"/>
          </w:tcPr>
          <w:p w14:paraId="49A8BE75" w14:textId="77777777" w:rsidR="001628FD" w:rsidRDefault="00000000">
            <w:pPr>
              <w:spacing w:line="240" w:lineRule="auto"/>
              <w:ind w:firstLine="0"/>
              <w:jc w:val="left"/>
              <w:rPr>
                <w:color w:val="000000"/>
                <w:sz w:val="24"/>
                <w:szCs w:val="24"/>
              </w:rPr>
            </w:pPr>
            <w:r>
              <w:rPr>
                <w:color w:val="000000"/>
                <w:sz w:val="24"/>
                <w:szCs w:val="24"/>
              </w:rPr>
              <w:t>Смоленск</w:t>
            </w:r>
          </w:p>
        </w:tc>
        <w:tc>
          <w:tcPr>
            <w:tcW w:w="1959" w:type="dxa"/>
          </w:tcPr>
          <w:p w14:paraId="699F7A40" w14:textId="77777777" w:rsidR="001628FD" w:rsidRDefault="00000000">
            <w:pPr>
              <w:spacing w:line="240" w:lineRule="auto"/>
              <w:ind w:firstLine="0"/>
              <w:jc w:val="left"/>
              <w:rPr>
                <w:color w:val="000000"/>
                <w:sz w:val="24"/>
                <w:szCs w:val="24"/>
              </w:rPr>
            </w:pPr>
            <w:r>
              <w:rPr>
                <w:color w:val="000000"/>
                <w:sz w:val="24"/>
                <w:szCs w:val="24"/>
              </w:rPr>
              <w:t>"</w:t>
            </w:r>
            <w:proofErr w:type="spellStart"/>
            <w:r>
              <w:rPr>
                <w:color w:val="000000"/>
                <w:sz w:val="24"/>
                <w:szCs w:val="24"/>
              </w:rPr>
              <w:t>смелёнск</w:t>
            </w:r>
            <w:proofErr w:type="spellEnd"/>
            <w:r>
              <w:rPr>
                <w:color w:val="000000"/>
                <w:sz w:val="24"/>
                <w:szCs w:val="24"/>
              </w:rPr>
              <w:t>"</w:t>
            </w:r>
          </w:p>
        </w:tc>
        <w:tc>
          <w:tcPr>
            <w:tcW w:w="1790" w:type="dxa"/>
          </w:tcPr>
          <w:p w14:paraId="2621CABC" w14:textId="77777777" w:rsidR="001628FD" w:rsidRDefault="00000000">
            <w:pPr>
              <w:spacing w:line="240" w:lineRule="auto"/>
              <w:ind w:firstLine="0"/>
              <w:jc w:val="left"/>
              <w:rPr>
                <w:color w:val="000000"/>
                <w:sz w:val="24"/>
                <w:szCs w:val="24"/>
              </w:rPr>
            </w:pPr>
            <w:r>
              <w:rPr>
                <w:color w:val="000000"/>
                <w:sz w:val="24"/>
                <w:szCs w:val="24"/>
              </w:rPr>
              <w:t>Опечатка ("</w:t>
            </w:r>
            <w:proofErr w:type="spellStart"/>
            <w:r>
              <w:rPr>
                <w:color w:val="000000"/>
                <w:sz w:val="24"/>
                <w:szCs w:val="24"/>
              </w:rPr>
              <w:t>сме</w:t>
            </w:r>
            <w:proofErr w:type="spellEnd"/>
            <w:r>
              <w:rPr>
                <w:color w:val="000000"/>
                <w:sz w:val="24"/>
                <w:szCs w:val="24"/>
              </w:rPr>
              <w:t>" вместо "</w:t>
            </w:r>
            <w:proofErr w:type="spellStart"/>
            <w:r>
              <w:rPr>
                <w:color w:val="000000"/>
                <w:sz w:val="24"/>
                <w:szCs w:val="24"/>
              </w:rPr>
              <w:t>Смо</w:t>
            </w:r>
            <w:proofErr w:type="spellEnd"/>
            <w:r>
              <w:rPr>
                <w:color w:val="000000"/>
                <w:sz w:val="24"/>
                <w:szCs w:val="24"/>
              </w:rPr>
              <w:t>")</w:t>
            </w:r>
          </w:p>
        </w:tc>
        <w:tc>
          <w:tcPr>
            <w:tcW w:w="1339" w:type="dxa"/>
          </w:tcPr>
          <w:p w14:paraId="796B4DD5" w14:textId="77777777" w:rsidR="001628FD" w:rsidRDefault="00000000">
            <w:pPr>
              <w:spacing w:line="240" w:lineRule="auto"/>
              <w:ind w:firstLine="0"/>
              <w:jc w:val="left"/>
              <w:rPr>
                <w:color w:val="000000"/>
                <w:sz w:val="24"/>
                <w:szCs w:val="24"/>
              </w:rPr>
            </w:pPr>
            <w:r>
              <w:rPr>
                <w:color w:val="000000"/>
                <w:sz w:val="24"/>
                <w:szCs w:val="24"/>
              </w:rPr>
              <w:t>0.375</w:t>
            </w:r>
          </w:p>
        </w:tc>
      </w:tr>
      <w:tr w:rsidR="001628FD" w14:paraId="7F4AB02C" w14:textId="77777777">
        <w:tc>
          <w:tcPr>
            <w:tcW w:w="2263" w:type="dxa"/>
          </w:tcPr>
          <w:p w14:paraId="259CF7CF" w14:textId="77777777" w:rsidR="001628FD" w:rsidRDefault="00000000">
            <w:pPr>
              <w:spacing w:line="240" w:lineRule="auto"/>
              <w:ind w:firstLine="0"/>
              <w:jc w:val="left"/>
              <w:rPr>
                <w:color w:val="000000"/>
                <w:sz w:val="24"/>
                <w:szCs w:val="24"/>
              </w:rPr>
            </w:pPr>
            <w:r>
              <w:rPr>
                <w:color w:val="000000"/>
                <w:sz w:val="24"/>
                <w:szCs w:val="24"/>
              </w:rPr>
              <w:lastRenderedPageBreak/>
              <w:t>kpkimg_73_png.rf.749ffff9a26c90ac8aaea6855fdf49a3</w:t>
            </w:r>
          </w:p>
        </w:tc>
        <w:tc>
          <w:tcPr>
            <w:tcW w:w="1869" w:type="dxa"/>
          </w:tcPr>
          <w:p w14:paraId="11DB84FD" w14:textId="77777777" w:rsidR="001628FD" w:rsidRDefault="00000000">
            <w:pPr>
              <w:spacing w:line="240" w:lineRule="auto"/>
              <w:ind w:firstLine="0"/>
              <w:jc w:val="left"/>
              <w:rPr>
                <w:color w:val="000000"/>
                <w:sz w:val="24"/>
                <w:szCs w:val="24"/>
              </w:rPr>
            </w:pPr>
            <w:r>
              <w:rPr>
                <w:color w:val="000000"/>
                <w:sz w:val="24"/>
                <w:szCs w:val="24"/>
              </w:rPr>
              <w:t>Саратов</w:t>
            </w:r>
          </w:p>
        </w:tc>
        <w:tc>
          <w:tcPr>
            <w:tcW w:w="1959" w:type="dxa"/>
          </w:tcPr>
          <w:p w14:paraId="2D8987A6" w14:textId="77777777" w:rsidR="001628FD" w:rsidRDefault="00000000">
            <w:pPr>
              <w:spacing w:line="240" w:lineRule="auto"/>
              <w:ind w:firstLine="0"/>
              <w:jc w:val="left"/>
              <w:rPr>
                <w:color w:val="000000"/>
                <w:sz w:val="24"/>
                <w:szCs w:val="24"/>
              </w:rPr>
            </w:pPr>
            <w:r>
              <w:rPr>
                <w:color w:val="000000"/>
                <w:sz w:val="24"/>
                <w:szCs w:val="24"/>
              </w:rPr>
              <w:t>"г. Саратов"</w:t>
            </w:r>
          </w:p>
        </w:tc>
        <w:tc>
          <w:tcPr>
            <w:tcW w:w="1790" w:type="dxa"/>
          </w:tcPr>
          <w:p w14:paraId="1025A574" w14:textId="77777777" w:rsidR="001628FD" w:rsidRDefault="00000000">
            <w:pPr>
              <w:spacing w:line="240" w:lineRule="auto"/>
              <w:ind w:firstLine="0"/>
              <w:jc w:val="left"/>
              <w:rPr>
                <w:color w:val="000000"/>
                <w:sz w:val="24"/>
                <w:szCs w:val="24"/>
              </w:rPr>
            </w:pPr>
            <w:r>
              <w:rPr>
                <w:color w:val="000000"/>
                <w:sz w:val="24"/>
                <w:szCs w:val="24"/>
              </w:rPr>
              <w:t>Лишний префикс "г."</w:t>
            </w:r>
          </w:p>
        </w:tc>
        <w:tc>
          <w:tcPr>
            <w:tcW w:w="1339" w:type="dxa"/>
          </w:tcPr>
          <w:p w14:paraId="0F4904D2" w14:textId="77777777" w:rsidR="001628FD" w:rsidRDefault="00000000">
            <w:pPr>
              <w:spacing w:line="240" w:lineRule="auto"/>
              <w:ind w:firstLine="0"/>
              <w:jc w:val="left"/>
              <w:rPr>
                <w:color w:val="000000"/>
                <w:sz w:val="24"/>
                <w:szCs w:val="24"/>
              </w:rPr>
            </w:pPr>
            <w:r>
              <w:rPr>
                <w:color w:val="000000"/>
                <w:sz w:val="24"/>
                <w:szCs w:val="24"/>
              </w:rPr>
              <w:t>0.16</w:t>
            </w:r>
          </w:p>
        </w:tc>
      </w:tr>
    </w:tbl>
    <w:p w14:paraId="6F55778D" w14:textId="77777777" w:rsidR="001628FD" w:rsidRDefault="001628FD">
      <w:pPr>
        <w:rPr>
          <w:color w:val="000000"/>
        </w:rPr>
      </w:pPr>
    </w:p>
    <w:p w14:paraId="3CD847E5" w14:textId="77777777" w:rsidR="001628FD" w:rsidRDefault="00000000">
      <w:pPr>
        <w:rPr>
          <w:color w:val="000000"/>
        </w:rPr>
      </w:pPr>
      <w:r>
        <w:rPr>
          <w:color w:val="000000"/>
        </w:rPr>
        <w:t xml:space="preserve">Для решения задач очистки и стандартизации названий городов была разработана функция </w:t>
      </w:r>
      <w:proofErr w:type="spellStart"/>
      <w:r>
        <w:rPr>
          <w:rFonts w:ascii="Courier New" w:eastAsia="Courier New" w:hAnsi="Courier New" w:cs="Courier New"/>
          <w:color w:val="000000"/>
        </w:rPr>
        <w:t>process_city_</w:t>
      </w:r>
      <w:proofErr w:type="gramStart"/>
      <w:r>
        <w:rPr>
          <w:rFonts w:ascii="Courier New" w:eastAsia="Courier New" w:hAnsi="Courier New" w:cs="Courier New"/>
          <w:color w:val="000000"/>
        </w:rPr>
        <w:t>name</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реализованная в модуле </w:t>
      </w:r>
      <w:r>
        <w:rPr>
          <w:rFonts w:ascii="Courier New" w:eastAsia="Courier New" w:hAnsi="Courier New" w:cs="Courier New"/>
          <w:color w:val="000000"/>
        </w:rPr>
        <w:t>postprocessing.py</w:t>
      </w:r>
      <w:r>
        <w:rPr>
          <w:color w:val="000000"/>
        </w:rPr>
        <w:t xml:space="preserve"> (Приложение А). Функция </w:t>
      </w:r>
      <w:proofErr w:type="spellStart"/>
      <w:r>
        <w:rPr>
          <w:color w:val="000000"/>
        </w:rPr>
        <w:t>process_city_</w:t>
      </w:r>
      <w:proofErr w:type="gramStart"/>
      <w:r>
        <w:rPr>
          <w:color w:val="000000"/>
        </w:rPr>
        <w:t>name</w:t>
      </w:r>
      <w:proofErr w:type="spellEnd"/>
      <w:r>
        <w:rPr>
          <w:color w:val="000000"/>
        </w:rPr>
        <w:t>(</w:t>
      </w:r>
      <w:proofErr w:type="gramEnd"/>
      <w:r>
        <w:rPr>
          <w:color w:val="000000"/>
        </w:rPr>
        <w:t xml:space="preserve">) выполняет нормализацию и коррекцию текстовых данных, полученных при OCR-распознавании. На первом этапе загружается справочник городов в формате JSON для последующего сравнения. Далее входная строка очищается от лишних пробелов и недопустимых символов с помощью регулярных выражений. Затем удаляются служебные префиксы ("г.", "гор."), и выполняется нормализация регистра: первая буква названия и каждое слово в составных топонимах приводятся к верхнему регистру. На заключительном этапе проводится верификация данных — сначала точное сопоставление со справочником, а при его отсутствии — нечеткий поиск с метрикой Левенштейна (порог схожести 0.7). </w:t>
      </w:r>
    </w:p>
    <w:p w14:paraId="504AF6C7" w14:textId="77777777" w:rsidR="001628FD" w:rsidRDefault="00000000">
      <w:pPr>
        <w:rPr>
          <w:color w:val="000000"/>
        </w:rPr>
      </w:pPr>
      <w:r>
        <w:rPr>
          <w:color w:val="000000"/>
        </w:rPr>
        <w:t>Сравнительный анализ показателей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свидетельствует о снижении уровня ошибок с 0.176 до 0.132 для класса "</w:t>
      </w:r>
      <w:proofErr w:type="spellStart"/>
      <w:r>
        <w:rPr>
          <w:color w:val="000000"/>
        </w:rPr>
        <w:t>city</w:t>
      </w:r>
      <w:proofErr w:type="spellEnd"/>
      <w:r>
        <w:rPr>
          <w:color w:val="000000"/>
        </w:rPr>
        <w:t xml:space="preserve">", что подтверждает эффективность разработанного метода. </w:t>
      </w:r>
    </w:p>
    <w:p w14:paraId="66EA2148" w14:textId="77777777" w:rsidR="001628FD" w:rsidRDefault="00000000">
      <w:pPr>
        <w:rPr>
          <w:color w:val="000000"/>
        </w:rPr>
      </w:pPr>
      <w:r>
        <w:rPr>
          <w:color w:val="000000"/>
        </w:rPr>
        <w:t xml:space="preserve">Следует отметить, что эффективность системы имеет определенные ограничения, связанные прежде всего с принципиальными сложностями автоматической обработки естественного языка. К числу таких ограничений относится снижение точности распознавания при наличии множественных искажений в пределах одного слова, а также зависимость результатов от полноты и актуальности справочной базы. </w:t>
      </w:r>
    </w:p>
    <w:p w14:paraId="3F0BC410" w14:textId="77777777" w:rsidR="001628FD" w:rsidRDefault="00000000">
      <w:pPr>
        <w:rPr>
          <w:color w:val="000000"/>
        </w:rPr>
      </w:pPr>
      <w:r>
        <w:rPr>
          <w:color w:val="000000"/>
        </w:rPr>
        <w:t xml:space="preserve">При распознавании сведений о количестве часов (класс </w:t>
      </w:r>
      <w:proofErr w:type="spellStart"/>
      <w:proofErr w:type="gramStart"/>
      <w:r>
        <w:rPr>
          <w:color w:val="000000"/>
        </w:rPr>
        <w:t>hours</w:t>
      </w:r>
      <w:proofErr w:type="spellEnd"/>
      <w:r>
        <w:rPr>
          <w:color w:val="000000"/>
        </w:rPr>
        <w:t>)  (</w:t>
      </w:r>
      <w:proofErr w:type="gramEnd"/>
      <w:r>
        <w:rPr>
          <w:color w:val="000000"/>
        </w:rPr>
        <w:t xml:space="preserve">табл. 18) основные категории ошибок включают технические артефакты распознавания и семантические искажения. К первым относятся случаи добавления лишних символов (точек, скобок, дефисов) и некорректных сокращений ("ч." вместо "часов"). Особенно проблематичны ситуации, когда система OCR полностью </w:t>
      </w:r>
      <w:r>
        <w:rPr>
          <w:color w:val="000000"/>
        </w:rPr>
        <w:lastRenderedPageBreak/>
        <w:t>пропускает числовые значения или добавляет посторонние элементы (например, "72: 4aca" вместо "72 часа"). Семантические искажения проявляются в виде опечаток ("</w:t>
      </w:r>
      <w:proofErr w:type="spellStart"/>
      <w:r>
        <w:rPr>
          <w:color w:val="000000"/>
        </w:rPr>
        <w:t>чаба</w:t>
      </w:r>
      <w:proofErr w:type="spellEnd"/>
      <w:r>
        <w:rPr>
          <w:color w:val="000000"/>
        </w:rPr>
        <w:t>" вместо "часа") и нестандартных сокращений ("акад." вместо "академических").</w:t>
      </w:r>
    </w:p>
    <w:p w14:paraId="416D6BC9" w14:textId="77777777" w:rsidR="001628FD" w:rsidRDefault="001628FD">
      <w:pPr>
        <w:rPr>
          <w:color w:val="000000"/>
        </w:rPr>
      </w:pPr>
    </w:p>
    <w:p w14:paraId="1DCCCCEC" w14:textId="77777777" w:rsidR="001628FD" w:rsidRDefault="00000000">
      <w:pPr>
        <w:spacing w:after="160" w:line="240" w:lineRule="auto"/>
        <w:ind w:firstLine="0"/>
        <w:jc w:val="left"/>
        <w:rPr>
          <w:color w:val="000000"/>
        </w:rPr>
      </w:pPr>
      <w:bookmarkStart w:id="26" w:name="_heading=h.an15monf4y4h" w:colFirst="0" w:colLast="0"/>
      <w:bookmarkEnd w:id="26"/>
      <w:r>
        <w:rPr>
          <w:color w:val="000000"/>
        </w:rPr>
        <w:t xml:space="preserve">Таблица 18 – Примеры ошибок распознавания количества часов (класс </w:t>
      </w:r>
      <w:proofErr w:type="spellStart"/>
      <w:r>
        <w:rPr>
          <w:color w:val="000000"/>
        </w:rPr>
        <w:t>hours</w:t>
      </w:r>
      <w:proofErr w:type="spellEnd"/>
      <w:r>
        <w:rPr>
          <w:color w:val="000000"/>
        </w:rPr>
        <w:t>)</w:t>
      </w:r>
    </w:p>
    <w:tbl>
      <w:tblPr>
        <w:tblStyle w:val="aff4"/>
        <w:tblW w:w="92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1672"/>
        <w:gridCol w:w="1672"/>
        <w:gridCol w:w="2468"/>
        <w:gridCol w:w="1166"/>
      </w:tblGrid>
      <w:tr w:rsidR="001628FD" w14:paraId="243A19F6" w14:textId="77777777">
        <w:tc>
          <w:tcPr>
            <w:tcW w:w="2263" w:type="dxa"/>
          </w:tcPr>
          <w:p w14:paraId="54DE3779"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1672" w:type="dxa"/>
          </w:tcPr>
          <w:p w14:paraId="6C031092"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1672" w:type="dxa"/>
          </w:tcPr>
          <w:p w14:paraId="4C9F954B"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2468" w:type="dxa"/>
          </w:tcPr>
          <w:p w14:paraId="212F3996"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w:t>
            </w:r>
          </w:p>
        </w:tc>
        <w:tc>
          <w:tcPr>
            <w:tcW w:w="1166" w:type="dxa"/>
          </w:tcPr>
          <w:p w14:paraId="2BC0F314"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34F78E38" w14:textId="77777777">
        <w:tc>
          <w:tcPr>
            <w:tcW w:w="2263" w:type="dxa"/>
          </w:tcPr>
          <w:p w14:paraId="6402C815"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kpkimg_169_png.</w:t>
            </w:r>
            <w:proofErr w:type="gramStart"/>
            <w:r>
              <w:rPr>
                <w:rFonts w:ascii="Courier New" w:eastAsia="Courier New" w:hAnsi="Courier New" w:cs="Courier New"/>
                <w:color w:val="000000"/>
                <w:sz w:val="20"/>
                <w:szCs w:val="20"/>
              </w:rPr>
              <w:t>rf.a</w:t>
            </w:r>
            <w:proofErr w:type="gramEnd"/>
            <w:r>
              <w:rPr>
                <w:rFonts w:ascii="Courier New" w:eastAsia="Courier New" w:hAnsi="Courier New" w:cs="Courier New"/>
                <w:color w:val="000000"/>
                <w:sz w:val="20"/>
                <w:szCs w:val="20"/>
              </w:rPr>
              <w:t>9c322a2f4c4624c089b2e8a7dc2c550</w:t>
            </w:r>
          </w:p>
        </w:tc>
        <w:tc>
          <w:tcPr>
            <w:tcW w:w="1672" w:type="dxa"/>
          </w:tcPr>
          <w:p w14:paraId="59C2C60A" w14:textId="77777777" w:rsidR="001628FD" w:rsidRDefault="00000000">
            <w:pPr>
              <w:spacing w:line="240" w:lineRule="auto"/>
              <w:ind w:firstLine="0"/>
              <w:jc w:val="left"/>
              <w:rPr>
                <w:color w:val="000000"/>
                <w:sz w:val="24"/>
                <w:szCs w:val="24"/>
              </w:rPr>
            </w:pPr>
            <w:r>
              <w:rPr>
                <w:color w:val="000000"/>
                <w:sz w:val="24"/>
                <w:szCs w:val="24"/>
              </w:rPr>
              <w:t>72 часа</w:t>
            </w:r>
          </w:p>
        </w:tc>
        <w:tc>
          <w:tcPr>
            <w:tcW w:w="1672" w:type="dxa"/>
          </w:tcPr>
          <w:p w14:paraId="20344381" w14:textId="77777777" w:rsidR="001628FD" w:rsidRDefault="00000000">
            <w:pPr>
              <w:spacing w:line="240" w:lineRule="auto"/>
              <w:ind w:firstLine="0"/>
              <w:jc w:val="left"/>
              <w:rPr>
                <w:color w:val="000000"/>
                <w:sz w:val="24"/>
                <w:szCs w:val="24"/>
              </w:rPr>
            </w:pPr>
            <w:r>
              <w:rPr>
                <w:color w:val="000000"/>
                <w:sz w:val="24"/>
                <w:szCs w:val="24"/>
              </w:rPr>
              <w:t xml:space="preserve">"72 </w:t>
            </w:r>
            <w:proofErr w:type="spellStart"/>
            <w:r>
              <w:rPr>
                <w:color w:val="000000"/>
                <w:sz w:val="24"/>
                <w:szCs w:val="24"/>
              </w:rPr>
              <w:t>чаба</w:t>
            </w:r>
            <w:proofErr w:type="spellEnd"/>
            <w:r>
              <w:rPr>
                <w:color w:val="000000"/>
                <w:sz w:val="24"/>
                <w:szCs w:val="24"/>
              </w:rPr>
              <w:t>."</w:t>
            </w:r>
          </w:p>
        </w:tc>
        <w:tc>
          <w:tcPr>
            <w:tcW w:w="2468" w:type="dxa"/>
          </w:tcPr>
          <w:p w14:paraId="100E657D" w14:textId="77777777" w:rsidR="001628FD" w:rsidRDefault="00000000">
            <w:pPr>
              <w:spacing w:line="240" w:lineRule="auto"/>
              <w:ind w:firstLine="0"/>
              <w:jc w:val="left"/>
              <w:rPr>
                <w:color w:val="000000"/>
                <w:sz w:val="24"/>
                <w:szCs w:val="24"/>
              </w:rPr>
            </w:pPr>
            <w:r>
              <w:rPr>
                <w:color w:val="000000"/>
                <w:sz w:val="24"/>
                <w:szCs w:val="24"/>
              </w:rPr>
              <w:t>Опечатка ("</w:t>
            </w:r>
            <w:proofErr w:type="spellStart"/>
            <w:r>
              <w:rPr>
                <w:color w:val="000000"/>
                <w:sz w:val="24"/>
                <w:szCs w:val="24"/>
              </w:rPr>
              <w:t>чаба</w:t>
            </w:r>
            <w:proofErr w:type="spellEnd"/>
            <w:r>
              <w:rPr>
                <w:color w:val="000000"/>
                <w:sz w:val="24"/>
                <w:szCs w:val="24"/>
              </w:rPr>
              <w:t>" вместо "часа")</w:t>
            </w:r>
          </w:p>
        </w:tc>
        <w:tc>
          <w:tcPr>
            <w:tcW w:w="1166" w:type="dxa"/>
          </w:tcPr>
          <w:p w14:paraId="135813AD" w14:textId="77777777" w:rsidR="001628FD" w:rsidRDefault="00000000">
            <w:pPr>
              <w:spacing w:line="240" w:lineRule="auto"/>
              <w:ind w:firstLine="0"/>
              <w:jc w:val="left"/>
              <w:rPr>
                <w:color w:val="000000"/>
                <w:sz w:val="24"/>
                <w:szCs w:val="24"/>
              </w:rPr>
            </w:pPr>
            <w:r>
              <w:rPr>
                <w:color w:val="000000"/>
                <w:sz w:val="24"/>
                <w:szCs w:val="24"/>
              </w:rPr>
              <w:t>0.286</w:t>
            </w:r>
          </w:p>
        </w:tc>
      </w:tr>
      <w:tr w:rsidR="001628FD" w14:paraId="2386BD90" w14:textId="77777777">
        <w:tc>
          <w:tcPr>
            <w:tcW w:w="2263" w:type="dxa"/>
          </w:tcPr>
          <w:p w14:paraId="1817C0EE"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kpkimg_912_png.</w:t>
            </w:r>
            <w:proofErr w:type="gramStart"/>
            <w:r>
              <w:rPr>
                <w:rFonts w:ascii="Courier New" w:eastAsia="Courier New" w:hAnsi="Courier New" w:cs="Courier New"/>
                <w:color w:val="000000"/>
                <w:sz w:val="20"/>
                <w:szCs w:val="20"/>
              </w:rPr>
              <w:t>rf.a</w:t>
            </w:r>
            <w:proofErr w:type="gramEnd"/>
            <w:r>
              <w:rPr>
                <w:rFonts w:ascii="Courier New" w:eastAsia="Courier New" w:hAnsi="Courier New" w:cs="Courier New"/>
                <w:color w:val="000000"/>
                <w:sz w:val="20"/>
                <w:szCs w:val="20"/>
              </w:rPr>
              <w:t>660058f35f9def09a9ab35591012389</w:t>
            </w:r>
          </w:p>
        </w:tc>
        <w:tc>
          <w:tcPr>
            <w:tcW w:w="1672" w:type="dxa"/>
          </w:tcPr>
          <w:p w14:paraId="625121FB" w14:textId="77777777" w:rsidR="001628FD" w:rsidRDefault="00000000">
            <w:pPr>
              <w:spacing w:line="240" w:lineRule="auto"/>
              <w:ind w:firstLine="0"/>
              <w:jc w:val="left"/>
              <w:rPr>
                <w:color w:val="000000"/>
                <w:sz w:val="24"/>
                <w:szCs w:val="24"/>
              </w:rPr>
            </w:pPr>
            <w:r>
              <w:rPr>
                <w:color w:val="000000"/>
                <w:sz w:val="24"/>
                <w:szCs w:val="24"/>
              </w:rPr>
              <w:t>72 часа</w:t>
            </w:r>
          </w:p>
        </w:tc>
        <w:tc>
          <w:tcPr>
            <w:tcW w:w="1672" w:type="dxa"/>
          </w:tcPr>
          <w:p w14:paraId="5D918AE0" w14:textId="77777777" w:rsidR="001628FD" w:rsidRDefault="00000000">
            <w:pPr>
              <w:spacing w:line="240" w:lineRule="auto"/>
              <w:ind w:firstLine="0"/>
              <w:jc w:val="left"/>
              <w:rPr>
                <w:color w:val="000000"/>
                <w:sz w:val="24"/>
                <w:szCs w:val="24"/>
              </w:rPr>
            </w:pPr>
            <w:r>
              <w:rPr>
                <w:color w:val="000000"/>
                <w:sz w:val="24"/>
                <w:szCs w:val="24"/>
              </w:rPr>
              <w:t>"72: 4aca"</w:t>
            </w:r>
          </w:p>
        </w:tc>
        <w:tc>
          <w:tcPr>
            <w:tcW w:w="2468" w:type="dxa"/>
          </w:tcPr>
          <w:p w14:paraId="33899469" w14:textId="77777777" w:rsidR="001628FD" w:rsidRDefault="00000000">
            <w:pPr>
              <w:spacing w:line="240" w:lineRule="auto"/>
              <w:ind w:firstLine="0"/>
              <w:jc w:val="left"/>
              <w:rPr>
                <w:color w:val="000000"/>
                <w:sz w:val="24"/>
                <w:szCs w:val="24"/>
              </w:rPr>
            </w:pPr>
            <w:r>
              <w:rPr>
                <w:color w:val="000000"/>
                <w:sz w:val="24"/>
                <w:szCs w:val="24"/>
              </w:rPr>
              <w:t>Посторонние символы</w:t>
            </w:r>
          </w:p>
        </w:tc>
        <w:tc>
          <w:tcPr>
            <w:tcW w:w="1166" w:type="dxa"/>
          </w:tcPr>
          <w:p w14:paraId="400F3C3D" w14:textId="77777777" w:rsidR="001628FD" w:rsidRDefault="00000000">
            <w:pPr>
              <w:spacing w:line="240" w:lineRule="auto"/>
              <w:ind w:firstLine="0"/>
              <w:jc w:val="left"/>
              <w:rPr>
                <w:color w:val="000000"/>
                <w:sz w:val="24"/>
                <w:szCs w:val="24"/>
              </w:rPr>
            </w:pPr>
            <w:r>
              <w:rPr>
                <w:color w:val="000000"/>
                <w:sz w:val="24"/>
                <w:szCs w:val="24"/>
              </w:rPr>
              <w:t>0.714</w:t>
            </w:r>
          </w:p>
        </w:tc>
      </w:tr>
      <w:tr w:rsidR="001628FD" w14:paraId="775F8EED" w14:textId="77777777">
        <w:tc>
          <w:tcPr>
            <w:tcW w:w="2263" w:type="dxa"/>
          </w:tcPr>
          <w:p w14:paraId="03230925"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kpkimg_867_png.rf.19e1da4e10c530bf6b4fb14ef4d064c7</w:t>
            </w:r>
          </w:p>
        </w:tc>
        <w:tc>
          <w:tcPr>
            <w:tcW w:w="1672" w:type="dxa"/>
          </w:tcPr>
          <w:p w14:paraId="72227D05" w14:textId="77777777" w:rsidR="001628FD" w:rsidRDefault="00000000">
            <w:pPr>
              <w:spacing w:line="240" w:lineRule="auto"/>
              <w:ind w:firstLine="0"/>
              <w:jc w:val="left"/>
              <w:rPr>
                <w:color w:val="000000"/>
                <w:sz w:val="24"/>
                <w:szCs w:val="24"/>
              </w:rPr>
            </w:pPr>
            <w:r>
              <w:rPr>
                <w:color w:val="000000"/>
                <w:sz w:val="24"/>
                <w:szCs w:val="24"/>
              </w:rPr>
              <w:t>72 акад. часов</w:t>
            </w:r>
          </w:p>
        </w:tc>
        <w:tc>
          <w:tcPr>
            <w:tcW w:w="1672" w:type="dxa"/>
          </w:tcPr>
          <w:p w14:paraId="30232BF2" w14:textId="77777777" w:rsidR="001628FD" w:rsidRDefault="00000000">
            <w:pPr>
              <w:spacing w:line="240" w:lineRule="auto"/>
              <w:ind w:firstLine="0"/>
              <w:jc w:val="left"/>
              <w:rPr>
                <w:color w:val="000000"/>
                <w:sz w:val="24"/>
                <w:szCs w:val="24"/>
              </w:rPr>
            </w:pPr>
            <w:r>
              <w:rPr>
                <w:color w:val="000000"/>
                <w:sz w:val="24"/>
                <w:szCs w:val="24"/>
              </w:rPr>
              <w:t>"72? акад. часов"</w:t>
            </w:r>
          </w:p>
        </w:tc>
        <w:tc>
          <w:tcPr>
            <w:tcW w:w="2468" w:type="dxa"/>
          </w:tcPr>
          <w:p w14:paraId="5059A886" w14:textId="77777777" w:rsidR="001628FD" w:rsidRDefault="00000000">
            <w:pPr>
              <w:spacing w:line="240" w:lineRule="auto"/>
              <w:ind w:firstLine="0"/>
              <w:jc w:val="left"/>
              <w:rPr>
                <w:color w:val="000000"/>
                <w:sz w:val="24"/>
                <w:szCs w:val="24"/>
              </w:rPr>
            </w:pPr>
            <w:r>
              <w:rPr>
                <w:color w:val="000000"/>
                <w:sz w:val="24"/>
                <w:szCs w:val="24"/>
              </w:rPr>
              <w:t>Лишний "?"</w:t>
            </w:r>
          </w:p>
        </w:tc>
        <w:tc>
          <w:tcPr>
            <w:tcW w:w="1166" w:type="dxa"/>
          </w:tcPr>
          <w:p w14:paraId="1AA2ECB5" w14:textId="77777777" w:rsidR="001628FD" w:rsidRDefault="00000000">
            <w:pPr>
              <w:spacing w:line="240" w:lineRule="auto"/>
              <w:ind w:firstLine="0"/>
              <w:jc w:val="left"/>
              <w:rPr>
                <w:color w:val="000000"/>
                <w:sz w:val="24"/>
                <w:szCs w:val="24"/>
              </w:rPr>
            </w:pPr>
            <w:r>
              <w:rPr>
                <w:color w:val="000000"/>
                <w:sz w:val="24"/>
                <w:szCs w:val="24"/>
              </w:rPr>
              <w:t>0.071</w:t>
            </w:r>
          </w:p>
        </w:tc>
      </w:tr>
      <w:tr w:rsidR="001628FD" w14:paraId="071DA322" w14:textId="77777777">
        <w:tc>
          <w:tcPr>
            <w:tcW w:w="2263" w:type="dxa"/>
          </w:tcPr>
          <w:p w14:paraId="27FB1CA0"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kpkimg_21_png.rf.8b4989b11a840b20276576616d80e5d3</w:t>
            </w:r>
          </w:p>
        </w:tc>
        <w:tc>
          <w:tcPr>
            <w:tcW w:w="1672" w:type="dxa"/>
          </w:tcPr>
          <w:p w14:paraId="6785E9C8" w14:textId="77777777" w:rsidR="001628FD" w:rsidRDefault="00000000">
            <w:pPr>
              <w:spacing w:line="240" w:lineRule="auto"/>
              <w:ind w:firstLine="0"/>
              <w:jc w:val="left"/>
              <w:rPr>
                <w:color w:val="000000"/>
                <w:sz w:val="24"/>
                <w:szCs w:val="24"/>
              </w:rPr>
            </w:pPr>
            <w:r>
              <w:rPr>
                <w:color w:val="000000"/>
                <w:sz w:val="24"/>
                <w:szCs w:val="24"/>
              </w:rPr>
              <w:t>16 академических часов</w:t>
            </w:r>
          </w:p>
        </w:tc>
        <w:tc>
          <w:tcPr>
            <w:tcW w:w="1672" w:type="dxa"/>
          </w:tcPr>
          <w:p w14:paraId="17669EB0" w14:textId="77777777" w:rsidR="001628FD" w:rsidRDefault="00000000">
            <w:pPr>
              <w:spacing w:line="240" w:lineRule="auto"/>
              <w:ind w:firstLine="0"/>
              <w:jc w:val="left"/>
              <w:rPr>
                <w:color w:val="000000"/>
                <w:sz w:val="24"/>
                <w:szCs w:val="24"/>
              </w:rPr>
            </w:pPr>
            <w:r>
              <w:rPr>
                <w:color w:val="000000"/>
                <w:sz w:val="24"/>
                <w:szCs w:val="24"/>
              </w:rPr>
              <w:t>"16 академических часов."</w:t>
            </w:r>
          </w:p>
        </w:tc>
        <w:tc>
          <w:tcPr>
            <w:tcW w:w="2468" w:type="dxa"/>
          </w:tcPr>
          <w:p w14:paraId="56E2712C" w14:textId="77777777" w:rsidR="001628FD" w:rsidRDefault="00000000">
            <w:pPr>
              <w:spacing w:line="240" w:lineRule="auto"/>
              <w:ind w:firstLine="0"/>
              <w:jc w:val="left"/>
              <w:rPr>
                <w:color w:val="000000"/>
                <w:sz w:val="24"/>
                <w:szCs w:val="24"/>
              </w:rPr>
            </w:pPr>
            <w:r>
              <w:rPr>
                <w:color w:val="000000"/>
                <w:sz w:val="24"/>
                <w:szCs w:val="24"/>
              </w:rPr>
              <w:t>Лишняя точка</w:t>
            </w:r>
          </w:p>
        </w:tc>
        <w:tc>
          <w:tcPr>
            <w:tcW w:w="1166" w:type="dxa"/>
          </w:tcPr>
          <w:p w14:paraId="481C7768" w14:textId="77777777" w:rsidR="001628FD" w:rsidRDefault="00000000">
            <w:pPr>
              <w:spacing w:line="240" w:lineRule="auto"/>
              <w:ind w:firstLine="0"/>
              <w:jc w:val="left"/>
              <w:rPr>
                <w:color w:val="000000"/>
                <w:sz w:val="24"/>
                <w:szCs w:val="24"/>
              </w:rPr>
            </w:pPr>
            <w:r>
              <w:rPr>
                <w:color w:val="000000"/>
                <w:sz w:val="24"/>
                <w:szCs w:val="24"/>
              </w:rPr>
              <w:t>0.045</w:t>
            </w:r>
          </w:p>
        </w:tc>
      </w:tr>
    </w:tbl>
    <w:p w14:paraId="1707F45E" w14:textId="77777777" w:rsidR="001628FD" w:rsidRDefault="001628FD">
      <w:pPr>
        <w:rPr>
          <w:color w:val="000000"/>
        </w:rPr>
      </w:pPr>
    </w:p>
    <w:p w14:paraId="273689A6" w14:textId="77777777" w:rsidR="001628FD" w:rsidRDefault="00000000">
      <w:pPr>
        <w:rPr>
          <w:color w:val="000000"/>
        </w:rPr>
      </w:pPr>
      <w:r>
        <w:rPr>
          <w:color w:val="000000"/>
        </w:rPr>
        <w:t xml:space="preserve">Разработанная функция </w:t>
      </w:r>
      <w:proofErr w:type="spellStart"/>
      <w:r>
        <w:rPr>
          <w:rFonts w:ascii="Courier New" w:eastAsia="Courier New" w:hAnsi="Courier New" w:cs="Courier New"/>
          <w:color w:val="000000"/>
        </w:rPr>
        <w:t>process_</w:t>
      </w:r>
      <w:proofErr w:type="gramStart"/>
      <w:r>
        <w:rPr>
          <w:rFonts w:ascii="Courier New" w:eastAsia="Courier New" w:hAnsi="Courier New" w:cs="Courier New"/>
          <w:color w:val="000000"/>
        </w:rPr>
        <w:t>hours</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реализованная в модуле </w:t>
      </w:r>
      <w:r>
        <w:rPr>
          <w:rFonts w:ascii="Courier New" w:eastAsia="Courier New" w:hAnsi="Courier New" w:cs="Courier New"/>
          <w:color w:val="000000"/>
        </w:rPr>
        <w:t>postprocessing.py</w:t>
      </w:r>
      <w:r>
        <w:rPr>
          <w:color w:val="000000"/>
        </w:rPr>
        <w:t xml:space="preserve"> (Приложение А), выполняет комплексную обработку данных о продолжительности обучения по следующему алгоритму: удаление нецифровых символов, извлечение числового значения и форматирование результата.</w:t>
      </w:r>
    </w:p>
    <w:p w14:paraId="724B746D" w14:textId="77777777" w:rsidR="001628FD" w:rsidRDefault="00000000">
      <w:pPr>
        <w:rPr>
          <w:color w:val="000000"/>
        </w:rPr>
      </w:pPr>
      <w:r>
        <w:rPr>
          <w:color w:val="000000"/>
        </w:rPr>
        <w:t>Такой подход позволяет устранять большинство технических артефактов, сохраняя при этом основную смысловую нагрузку данных. Проведенный анализ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демонстрирует снижение уровня ошибок с 0.109 до 0.082, что соответствует уменьшению количества ошибок на 24.7%. Алгоритм демонстрирует особую эффективность при обработке стандартных форм записи учебной нагрузки, где основная информация содержится в числовом значении.</w:t>
      </w:r>
    </w:p>
    <w:p w14:paraId="53BE729B" w14:textId="77777777" w:rsidR="001628FD" w:rsidRDefault="00000000">
      <w:pPr>
        <w:rPr>
          <w:color w:val="000000"/>
        </w:rPr>
      </w:pPr>
      <w:r>
        <w:rPr>
          <w:color w:val="000000"/>
        </w:rPr>
        <w:t xml:space="preserve">Однако реализованное решение имеет ряд ограничений. Функция не способна исправлять смысловые ошибки распознавания, такие как замены букв или значимые искажения слов. </w:t>
      </w:r>
    </w:p>
    <w:p w14:paraId="4C3F8BA2" w14:textId="77777777" w:rsidR="001628FD" w:rsidRDefault="00000000">
      <w:pPr>
        <w:rPr>
          <w:color w:val="000000"/>
        </w:rPr>
      </w:pPr>
      <w:r>
        <w:rPr>
          <w:color w:val="000000"/>
        </w:rPr>
        <w:lastRenderedPageBreak/>
        <w:t xml:space="preserve">В ходе исследования данных класса </w:t>
      </w:r>
      <w:proofErr w:type="spellStart"/>
      <w:r>
        <w:rPr>
          <w:color w:val="000000"/>
        </w:rPr>
        <w:t>year</w:t>
      </w:r>
      <w:proofErr w:type="spellEnd"/>
      <w:r>
        <w:rPr>
          <w:color w:val="000000"/>
        </w:rPr>
        <w:t xml:space="preserve"> были выявлены характерные проблемы (табл. 19), связанные с особенностями оптического распознавания символов и вариативностью форматов представления временных данных.</w:t>
      </w:r>
    </w:p>
    <w:p w14:paraId="3CDCB233" w14:textId="77777777" w:rsidR="001628FD" w:rsidRDefault="001628FD">
      <w:pPr>
        <w:rPr>
          <w:color w:val="000000"/>
        </w:rPr>
      </w:pPr>
    </w:p>
    <w:p w14:paraId="79AD1B07" w14:textId="77777777" w:rsidR="001628FD" w:rsidRDefault="00000000">
      <w:pPr>
        <w:ind w:firstLine="0"/>
        <w:jc w:val="left"/>
        <w:rPr>
          <w:color w:val="000000"/>
        </w:rPr>
      </w:pPr>
      <w:bookmarkStart w:id="27" w:name="_heading=h.338vsn83mts6" w:colFirst="0" w:colLast="0"/>
      <w:bookmarkEnd w:id="27"/>
      <w:r>
        <w:rPr>
          <w:color w:val="000000"/>
        </w:rPr>
        <w:t xml:space="preserve">Таблица 19 – Примеры ошибок распознавания года (класс </w:t>
      </w:r>
      <w:proofErr w:type="spellStart"/>
      <w:r>
        <w:rPr>
          <w:color w:val="000000"/>
        </w:rPr>
        <w:t>year</w:t>
      </w:r>
      <w:proofErr w:type="spellEnd"/>
      <w:r>
        <w:rPr>
          <w:color w:val="000000"/>
        </w:rPr>
        <w:t>)</w:t>
      </w:r>
    </w:p>
    <w:tbl>
      <w:tblPr>
        <w:tblStyle w:val="aff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795"/>
        <w:gridCol w:w="1795"/>
        <w:gridCol w:w="1796"/>
        <w:gridCol w:w="1134"/>
      </w:tblGrid>
      <w:tr w:rsidR="001628FD" w14:paraId="614C7118" w14:textId="77777777">
        <w:trPr>
          <w:tblHeader/>
        </w:trPr>
        <w:tc>
          <w:tcPr>
            <w:tcW w:w="2547" w:type="dxa"/>
            <w:tcMar>
              <w:top w:w="15" w:type="dxa"/>
              <w:left w:w="0" w:type="dxa"/>
              <w:bottom w:w="15" w:type="dxa"/>
              <w:right w:w="15" w:type="dxa"/>
            </w:tcMar>
            <w:vAlign w:val="center"/>
          </w:tcPr>
          <w:p w14:paraId="00F2C6D8"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1795" w:type="dxa"/>
            <w:vAlign w:val="center"/>
          </w:tcPr>
          <w:p w14:paraId="7CC30423"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1795" w:type="dxa"/>
            <w:vAlign w:val="center"/>
          </w:tcPr>
          <w:p w14:paraId="6082B158"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1796" w:type="dxa"/>
            <w:vAlign w:val="center"/>
          </w:tcPr>
          <w:p w14:paraId="10DA614D"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 (замены символов)</w:t>
            </w:r>
          </w:p>
        </w:tc>
        <w:tc>
          <w:tcPr>
            <w:tcW w:w="1134" w:type="dxa"/>
            <w:vAlign w:val="center"/>
          </w:tcPr>
          <w:p w14:paraId="24D382C4"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5261902C" w14:textId="77777777">
        <w:tc>
          <w:tcPr>
            <w:tcW w:w="2547" w:type="dxa"/>
            <w:tcMar>
              <w:top w:w="15" w:type="dxa"/>
              <w:left w:w="0" w:type="dxa"/>
              <w:bottom w:w="15" w:type="dxa"/>
              <w:right w:w="15" w:type="dxa"/>
            </w:tcMar>
            <w:vAlign w:val="center"/>
          </w:tcPr>
          <w:p w14:paraId="4C9B8208" w14:textId="77777777" w:rsidR="001628FD" w:rsidRDefault="00000000">
            <w:pPr>
              <w:spacing w:line="240" w:lineRule="auto"/>
              <w:ind w:firstLine="0"/>
              <w:jc w:val="left"/>
              <w:rPr>
                <w:color w:val="000000"/>
                <w:sz w:val="24"/>
                <w:szCs w:val="24"/>
              </w:rPr>
            </w:pPr>
            <w:r>
              <w:rPr>
                <w:color w:val="000000"/>
                <w:sz w:val="24"/>
                <w:szCs w:val="24"/>
              </w:rPr>
              <w:t>kpkimg_1057_png.rf.bf26ed59e8bc36662a0ce747e7b345be</w:t>
            </w:r>
          </w:p>
        </w:tc>
        <w:tc>
          <w:tcPr>
            <w:tcW w:w="1795" w:type="dxa"/>
            <w:vAlign w:val="center"/>
          </w:tcPr>
          <w:p w14:paraId="04D83E5B" w14:textId="77777777" w:rsidR="001628FD" w:rsidRDefault="00000000">
            <w:pPr>
              <w:spacing w:line="240" w:lineRule="auto"/>
              <w:ind w:firstLine="0"/>
              <w:jc w:val="center"/>
              <w:rPr>
                <w:color w:val="000000"/>
                <w:sz w:val="24"/>
                <w:szCs w:val="24"/>
              </w:rPr>
            </w:pPr>
            <w:r>
              <w:rPr>
                <w:color w:val="000000"/>
                <w:sz w:val="24"/>
                <w:szCs w:val="24"/>
              </w:rPr>
              <w:t>26 декабря 2014 г.</w:t>
            </w:r>
          </w:p>
        </w:tc>
        <w:tc>
          <w:tcPr>
            <w:tcW w:w="1795" w:type="dxa"/>
            <w:vAlign w:val="center"/>
          </w:tcPr>
          <w:p w14:paraId="76DCED8A" w14:textId="77777777" w:rsidR="001628FD" w:rsidRDefault="00000000">
            <w:pPr>
              <w:spacing w:line="240" w:lineRule="auto"/>
              <w:ind w:firstLine="0"/>
              <w:jc w:val="center"/>
              <w:rPr>
                <w:color w:val="000000"/>
                <w:sz w:val="24"/>
                <w:szCs w:val="24"/>
              </w:rPr>
            </w:pPr>
            <w:r>
              <w:rPr>
                <w:color w:val="000000"/>
                <w:sz w:val="24"/>
                <w:szCs w:val="24"/>
              </w:rPr>
              <w:t xml:space="preserve">26 </w:t>
            </w:r>
            <w:proofErr w:type="spellStart"/>
            <w:r>
              <w:rPr>
                <w:color w:val="000000"/>
                <w:sz w:val="24"/>
                <w:szCs w:val="24"/>
              </w:rPr>
              <w:t>лекабря</w:t>
            </w:r>
            <w:proofErr w:type="spellEnd"/>
            <w:r>
              <w:rPr>
                <w:color w:val="000000"/>
                <w:sz w:val="24"/>
                <w:szCs w:val="24"/>
              </w:rPr>
              <w:t xml:space="preserve"> 2014 г.</w:t>
            </w:r>
          </w:p>
        </w:tc>
        <w:tc>
          <w:tcPr>
            <w:tcW w:w="1796" w:type="dxa"/>
            <w:vAlign w:val="center"/>
          </w:tcPr>
          <w:p w14:paraId="1491C816" w14:textId="77777777" w:rsidR="001628FD" w:rsidRDefault="00000000">
            <w:pPr>
              <w:spacing w:line="240" w:lineRule="auto"/>
              <w:ind w:firstLine="0"/>
              <w:jc w:val="center"/>
              <w:rPr>
                <w:color w:val="000000"/>
                <w:sz w:val="24"/>
                <w:szCs w:val="24"/>
              </w:rPr>
            </w:pPr>
            <w:sdt>
              <w:sdtPr>
                <w:tag w:val="goog_rdk_2"/>
                <w:id w:val="247089303"/>
              </w:sdtPr>
              <w:sdtContent>
                <w:r>
                  <w:rPr>
                    <w:rFonts w:ascii="Gungsuh" w:eastAsia="Gungsuh" w:hAnsi="Gungsuh" w:cs="Gungsuh"/>
                    <w:color w:val="000000"/>
                    <w:sz w:val="24"/>
                    <w:szCs w:val="24"/>
                  </w:rPr>
                  <w:t>"декабря" → "</w:t>
                </w:r>
                <w:proofErr w:type="spellStart"/>
                <w:r>
                  <w:rPr>
                    <w:rFonts w:ascii="Gungsuh" w:eastAsia="Gungsuh" w:hAnsi="Gungsuh" w:cs="Gungsuh"/>
                    <w:color w:val="000000"/>
                    <w:sz w:val="24"/>
                    <w:szCs w:val="24"/>
                  </w:rPr>
                  <w:t>лекабря</w:t>
                </w:r>
                <w:proofErr w:type="spellEnd"/>
                <w:r>
                  <w:rPr>
                    <w:rFonts w:ascii="Gungsuh" w:eastAsia="Gungsuh" w:hAnsi="Gungsuh" w:cs="Gungsuh"/>
                    <w:color w:val="000000"/>
                    <w:sz w:val="24"/>
                    <w:szCs w:val="24"/>
                  </w:rPr>
                  <w:t>"</w:t>
                </w:r>
              </w:sdtContent>
            </w:sdt>
          </w:p>
        </w:tc>
        <w:tc>
          <w:tcPr>
            <w:tcW w:w="1134" w:type="dxa"/>
            <w:vAlign w:val="center"/>
          </w:tcPr>
          <w:p w14:paraId="37B5BEB2" w14:textId="77777777" w:rsidR="001628FD" w:rsidRDefault="00000000">
            <w:pPr>
              <w:spacing w:line="240" w:lineRule="auto"/>
              <w:ind w:firstLine="0"/>
              <w:jc w:val="center"/>
              <w:rPr>
                <w:color w:val="000000"/>
                <w:sz w:val="24"/>
                <w:szCs w:val="24"/>
              </w:rPr>
            </w:pPr>
            <w:r>
              <w:rPr>
                <w:color w:val="000000"/>
                <w:sz w:val="24"/>
                <w:szCs w:val="24"/>
              </w:rPr>
              <w:t>0,055556</w:t>
            </w:r>
          </w:p>
        </w:tc>
      </w:tr>
      <w:tr w:rsidR="001628FD" w14:paraId="41C6C24D" w14:textId="77777777">
        <w:tc>
          <w:tcPr>
            <w:tcW w:w="2547" w:type="dxa"/>
            <w:tcMar>
              <w:top w:w="15" w:type="dxa"/>
              <w:left w:w="0" w:type="dxa"/>
              <w:bottom w:w="15" w:type="dxa"/>
              <w:right w:w="15" w:type="dxa"/>
            </w:tcMar>
            <w:vAlign w:val="center"/>
          </w:tcPr>
          <w:p w14:paraId="03E4DC34" w14:textId="77777777" w:rsidR="001628FD" w:rsidRDefault="00000000">
            <w:pPr>
              <w:spacing w:line="240" w:lineRule="auto"/>
              <w:ind w:firstLine="0"/>
              <w:jc w:val="left"/>
              <w:rPr>
                <w:color w:val="000000"/>
                <w:sz w:val="24"/>
                <w:szCs w:val="24"/>
              </w:rPr>
            </w:pPr>
            <w:r>
              <w:rPr>
                <w:color w:val="000000"/>
                <w:sz w:val="24"/>
                <w:szCs w:val="24"/>
              </w:rPr>
              <w:t>kpkimg_507_png.rf.9e2f0221b74a7de349382bfa4b8a4feb</w:t>
            </w:r>
          </w:p>
        </w:tc>
        <w:tc>
          <w:tcPr>
            <w:tcW w:w="1795" w:type="dxa"/>
            <w:vAlign w:val="center"/>
          </w:tcPr>
          <w:p w14:paraId="7DE05FCC" w14:textId="77777777" w:rsidR="001628FD" w:rsidRDefault="00000000">
            <w:pPr>
              <w:spacing w:line="240" w:lineRule="auto"/>
              <w:ind w:firstLine="0"/>
              <w:jc w:val="center"/>
              <w:rPr>
                <w:color w:val="000000"/>
                <w:sz w:val="24"/>
                <w:szCs w:val="24"/>
              </w:rPr>
            </w:pPr>
            <w:r>
              <w:rPr>
                <w:color w:val="000000"/>
                <w:sz w:val="24"/>
                <w:szCs w:val="24"/>
              </w:rPr>
              <w:t>2022 г.</w:t>
            </w:r>
          </w:p>
        </w:tc>
        <w:tc>
          <w:tcPr>
            <w:tcW w:w="1795" w:type="dxa"/>
            <w:vAlign w:val="center"/>
          </w:tcPr>
          <w:p w14:paraId="23C81C0F" w14:textId="77777777" w:rsidR="001628FD" w:rsidRDefault="00000000">
            <w:pPr>
              <w:spacing w:line="240" w:lineRule="auto"/>
              <w:ind w:firstLine="0"/>
              <w:jc w:val="center"/>
              <w:rPr>
                <w:color w:val="000000"/>
                <w:sz w:val="24"/>
                <w:szCs w:val="24"/>
              </w:rPr>
            </w:pPr>
            <w:r>
              <w:rPr>
                <w:color w:val="000000"/>
                <w:sz w:val="24"/>
                <w:szCs w:val="24"/>
              </w:rPr>
              <w:t>2022 1.</w:t>
            </w:r>
          </w:p>
        </w:tc>
        <w:tc>
          <w:tcPr>
            <w:tcW w:w="1796" w:type="dxa"/>
            <w:vAlign w:val="center"/>
          </w:tcPr>
          <w:p w14:paraId="4EE9242B" w14:textId="77777777" w:rsidR="001628FD" w:rsidRDefault="00000000">
            <w:pPr>
              <w:spacing w:line="240" w:lineRule="auto"/>
              <w:ind w:firstLine="0"/>
              <w:jc w:val="center"/>
              <w:rPr>
                <w:color w:val="000000"/>
                <w:sz w:val="24"/>
                <w:szCs w:val="24"/>
              </w:rPr>
            </w:pPr>
            <w:sdt>
              <w:sdtPr>
                <w:tag w:val="goog_rdk_3"/>
                <w:id w:val="369264231"/>
              </w:sdtPr>
              <w:sdtContent>
                <w:r>
                  <w:rPr>
                    <w:rFonts w:ascii="Gungsuh" w:eastAsia="Gungsuh" w:hAnsi="Gungsuh" w:cs="Gungsuh"/>
                    <w:color w:val="000000"/>
                    <w:sz w:val="24"/>
                    <w:szCs w:val="24"/>
                  </w:rPr>
                  <w:t>"г." → "1."</w:t>
                </w:r>
              </w:sdtContent>
            </w:sdt>
          </w:p>
        </w:tc>
        <w:tc>
          <w:tcPr>
            <w:tcW w:w="1134" w:type="dxa"/>
            <w:vAlign w:val="center"/>
          </w:tcPr>
          <w:p w14:paraId="611D72B7" w14:textId="77777777" w:rsidR="001628FD" w:rsidRDefault="00000000">
            <w:pPr>
              <w:spacing w:line="240" w:lineRule="auto"/>
              <w:ind w:firstLine="0"/>
              <w:jc w:val="center"/>
              <w:rPr>
                <w:color w:val="000000"/>
                <w:sz w:val="24"/>
                <w:szCs w:val="24"/>
              </w:rPr>
            </w:pPr>
            <w:r>
              <w:rPr>
                <w:color w:val="000000"/>
                <w:sz w:val="24"/>
                <w:szCs w:val="24"/>
              </w:rPr>
              <w:t>0,142857</w:t>
            </w:r>
          </w:p>
        </w:tc>
      </w:tr>
      <w:tr w:rsidR="001628FD" w14:paraId="7CC38380" w14:textId="77777777">
        <w:tc>
          <w:tcPr>
            <w:tcW w:w="2547" w:type="dxa"/>
            <w:tcMar>
              <w:top w:w="15" w:type="dxa"/>
              <w:left w:w="0" w:type="dxa"/>
              <w:bottom w:w="15" w:type="dxa"/>
              <w:right w:w="15" w:type="dxa"/>
            </w:tcMar>
            <w:vAlign w:val="center"/>
          </w:tcPr>
          <w:p w14:paraId="0118EC6D" w14:textId="77777777" w:rsidR="001628FD" w:rsidRDefault="00000000">
            <w:pPr>
              <w:spacing w:line="240" w:lineRule="auto"/>
              <w:ind w:firstLine="0"/>
              <w:jc w:val="left"/>
              <w:rPr>
                <w:color w:val="000000"/>
                <w:sz w:val="24"/>
                <w:szCs w:val="24"/>
              </w:rPr>
            </w:pPr>
            <w:r>
              <w:rPr>
                <w:color w:val="000000"/>
                <w:sz w:val="24"/>
                <w:szCs w:val="24"/>
              </w:rPr>
              <w:t>kpkimg_628_png.rf.506f7ee963fc9f0e03954766757a8e56</w:t>
            </w:r>
          </w:p>
        </w:tc>
        <w:tc>
          <w:tcPr>
            <w:tcW w:w="1795" w:type="dxa"/>
            <w:vAlign w:val="center"/>
          </w:tcPr>
          <w:p w14:paraId="3432CD04" w14:textId="77777777" w:rsidR="001628FD" w:rsidRDefault="00000000">
            <w:pPr>
              <w:spacing w:line="240" w:lineRule="auto"/>
              <w:ind w:firstLine="0"/>
              <w:jc w:val="center"/>
              <w:rPr>
                <w:color w:val="000000"/>
                <w:sz w:val="24"/>
                <w:szCs w:val="24"/>
              </w:rPr>
            </w:pPr>
            <w:r>
              <w:rPr>
                <w:color w:val="000000"/>
                <w:sz w:val="24"/>
                <w:szCs w:val="24"/>
              </w:rPr>
              <w:t>16 декабря 2019 г.</w:t>
            </w:r>
          </w:p>
        </w:tc>
        <w:tc>
          <w:tcPr>
            <w:tcW w:w="1795" w:type="dxa"/>
            <w:vAlign w:val="center"/>
          </w:tcPr>
          <w:p w14:paraId="1BEFEDDF" w14:textId="77777777" w:rsidR="001628FD" w:rsidRDefault="00000000">
            <w:pPr>
              <w:spacing w:line="240" w:lineRule="auto"/>
              <w:ind w:firstLine="0"/>
              <w:jc w:val="center"/>
              <w:rPr>
                <w:color w:val="000000"/>
                <w:sz w:val="24"/>
                <w:szCs w:val="24"/>
              </w:rPr>
            </w:pPr>
            <w:r>
              <w:rPr>
                <w:color w:val="000000"/>
                <w:sz w:val="24"/>
                <w:szCs w:val="24"/>
              </w:rPr>
              <w:t>16 декабря 20192.</w:t>
            </w:r>
          </w:p>
        </w:tc>
        <w:tc>
          <w:tcPr>
            <w:tcW w:w="1796" w:type="dxa"/>
            <w:vAlign w:val="center"/>
          </w:tcPr>
          <w:p w14:paraId="5E8533B4" w14:textId="77777777" w:rsidR="001628FD" w:rsidRDefault="00000000">
            <w:pPr>
              <w:spacing w:line="240" w:lineRule="auto"/>
              <w:ind w:firstLine="0"/>
              <w:jc w:val="center"/>
              <w:rPr>
                <w:color w:val="000000"/>
                <w:sz w:val="24"/>
                <w:szCs w:val="24"/>
              </w:rPr>
            </w:pPr>
            <w:sdt>
              <w:sdtPr>
                <w:tag w:val="goog_rdk_4"/>
                <w:id w:val="1804427879"/>
              </w:sdtPr>
              <w:sdtContent>
                <w:r>
                  <w:rPr>
                    <w:rFonts w:ascii="Gungsuh" w:eastAsia="Gungsuh" w:hAnsi="Gungsuh" w:cs="Gungsuh"/>
                    <w:color w:val="000000"/>
                    <w:sz w:val="24"/>
                    <w:szCs w:val="24"/>
                  </w:rPr>
                  <w:t>"2019 г." → "20192."</w:t>
                </w:r>
              </w:sdtContent>
            </w:sdt>
          </w:p>
        </w:tc>
        <w:tc>
          <w:tcPr>
            <w:tcW w:w="1134" w:type="dxa"/>
            <w:vAlign w:val="center"/>
          </w:tcPr>
          <w:p w14:paraId="371D5E9D" w14:textId="77777777" w:rsidR="001628FD" w:rsidRDefault="00000000">
            <w:pPr>
              <w:spacing w:line="240" w:lineRule="auto"/>
              <w:ind w:firstLine="0"/>
              <w:jc w:val="center"/>
              <w:rPr>
                <w:color w:val="000000"/>
                <w:sz w:val="24"/>
                <w:szCs w:val="24"/>
              </w:rPr>
            </w:pPr>
            <w:r>
              <w:rPr>
                <w:color w:val="000000"/>
                <w:sz w:val="24"/>
                <w:szCs w:val="24"/>
              </w:rPr>
              <w:t>0,111111</w:t>
            </w:r>
          </w:p>
        </w:tc>
      </w:tr>
      <w:tr w:rsidR="001628FD" w14:paraId="322894BE" w14:textId="77777777">
        <w:tc>
          <w:tcPr>
            <w:tcW w:w="2547" w:type="dxa"/>
            <w:tcMar>
              <w:top w:w="15" w:type="dxa"/>
              <w:left w:w="0" w:type="dxa"/>
              <w:bottom w:w="15" w:type="dxa"/>
              <w:right w:w="15" w:type="dxa"/>
            </w:tcMar>
            <w:vAlign w:val="center"/>
          </w:tcPr>
          <w:p w14:paraId="7398B6DD" w14:textId="77777777" w:rsidR="001628FD" w:rsidRDefault="00000000">
            <w:pPr>
              <w:spacing w:line="240" w:lineRule="auto"/>
              <w:ind w:firstLine="0"/>
              <w:jc w:val="left"/>
              <w:rPr>
                <w:color w:val="000000"/>
                <w:sz w:val="24"/>
                <w:szCs w:val="24"/>
              </w:rPr>
            </w:pPr>
            <w:r>
              <w:rPr>
                <w:color w:val="000000"/>
                <w:sz w:val="24"/>
                <w:szCs w:val="24"/>
              </w:rPr>
              <w:t>kpkimg_816_png.rf.8f7b5ec56577f9d07c03f0186775c48c</w:t>
            </w:r>
          </w:p>
        </w:tc>
        <w:tc>
          <w:tcPr>
            <w:tcW w:w="1795" w:type="dxa"/>
            <w:vAlign w:val="center"/>
          </w:tcPr>
          <w:p w14:paraId="44AC35BE" w14:textId="77777777" w:rsidR="001628FD" w:rsidRDefault="00000000">
            <w:pPr>
              <w:spacing w:line="240" w:lineRule="auto"/>
              <w:ind w:firstLine="0"/>
              <w:jc w:val="center"/>
              <w:rPr>
                <w:color w:val="000000"/>
                <w:sz w:val="24"/>
                <w:szCs w:val="24"/>
              </w:rPr>
            </w:pPr>
            <w:r>
              <w:rPr>
                <w:color w:val="000000"/>
                <w:sz w:val="24"/>
                <w:szCs w:val="24"/>
              </w:rPr>
              <w:t>23 11 2020</w:t>
            </w:r>
          </w:p>
        </w:tc>
        <w:tc>
          <w:tcPr>
            <w:tcW w:w="1795" w:type="dxa"/>
            <w:vAlign w:val="center"/>
          </w:tcPr>
          <w:p w14:paraId="1D96A4CC" w14:textId="77777777" w:rsidR="001628FD" w:rsidRDefault="00000000">
            <w:pPr>
              <w:spacing w:line="240" w:lineRule="auto"/>
              <w:ind w:firstLine="0"/>
              <w:jc w:val="center"/>
              <w:rPr>
                <w:color w:val="000000"/>
                <w:sz w:val="24"/>
                <w:szCs w:val="24"/>
              </w:rPr>
            </w:pPr>
            <w:r>
              <w:rPr>
                <w:color w:val="000000"/>
                <w:sz w:val="24"/>
                <w:szCs w:val="24"/>
              </w:rPr>
              <w:t>23 И 2020</w:t>
            </w:r>
          </w:p>
        </w:tc>
        <w:tc>
          <w:tcPr>
            <w:tcW w:w="1796" w:type="dxa"/>
            <w:vAlign w:val="center"/>
          </w:tcPr>
          <w:p w14:paraId="373CF9BB" w14:textId="77777777" w:rsidR="001628FD" w:rsidRDefault="00000000">
            <w:pPr>
              <w:spacing w:line="240" w:lineRule="auto"/>
              <w:ind w:firstLine="0"/>
              <w:jc w:val="center"/>
              <w:rPr>
                <w:color w:val="000000"/>
                <w:sz w:val="24"/>
                <w:szCs w:val="24"/>
              </w:rPr>
            </w:pPr>
            <w:sdt>
              <w:sdtPr>
                <w:tag w:val="goog_rdk_5"/>
                <w:id w:val="1818290966"/>
              </w:sdtPr>
              <w:sdtContent>
                <w:r>
                  <w:rPr>
                    <w:rFonts w:ascii="Gungsuh" w:eastAsia="Gungsuh" w:hAnsi="Gungsuh" w:cs="Gungsuh"/>
                    <w:color w:val="000000"/>
                    <w:sz w:val="24"/>
                    <w:szCs w:val="24"/>
                  </w:rPr>
                  <w:t>"11" → "И"</w:t>
                </w:r>
              </w:sdtContent>
            </w:sdt>
          </w:p>
        </w:tc>
        <w:tc>
          <w:tcPr>
            <w:tcW w:w="1134" w:type="dxa"/>
            <w:vAlign w:val="center"/>
          </w:tcPr>
          <w:p w14:paraId="394549AF" w14:textId="77777777" w:rsidR="001628FD" w:rsidRDefault="00000000">
            <w:pPr>
              <w:spacing w:line="240" w:lineRule="auto"/>
              <w:ind w:firstLine="0"/>
              <w:jc w:val="center"/>
              <w:rPr>
                <w:color w:val="000000"/>
                <w:sz w:val="24"/>
                <w:szCs w:val="24"/>
              </w:rPr>
            </w:pPr>
            <w:r>
              <w:rPr>
                <w:color w:val="000000"/>
                <w:sz w:val="24"/>
                <w:szCs w:val="24"/>
              </w:rPr>
              <w:t>0,2</w:t>
            </w:r>
          </w:p>
        </w:tc>
      </w:tr>
    </w:tbl>
    <w:p w14:paraId="59DF1284" w14:textId="77777777" w:rsidR="001628FD" w:rsidRDefault="001628FD">
      <w:pPr>
        <w:rPr>
          <w:color w:val="000000"/>
        </w:rPr>
      </w:pPr>
    </w:p>
    <w:p w14:paraId="5DD63575" w14:textId="77777777" w:rsidR="001628FD" w:rsidRDefault="00000000">
      <w:pPr>
        <w:rPr>
          <w:color w:val="000000"/>
        </w:rPr>
      </w:pPr>
      <w:r>
        <w:rPr>
          <w:color w:val="000000"/>
        </w:rPr>
        <w:t>Основная сложность обработки временных данных заключается в многообразии форматов их представления. В исследуемой выборке встречаются как цифровые (например, "30.01.2025"), так и текстовые формы записи ("30 января 2025 года"), что значительно осложняет процесс автоматизированной обработки. Более того, процесс оптического распознавания часто сопровождается характерными ошибками, включающими замену схожих по начертанию символов, пропуск или добавление лишних знаков, а также искажение словесных обозначений временных периодов. Особенно проблематичными являются случаи, когда ошибки носят контекстный характер и не могут быть исправлены простыми правилами замены.</w:t>
      </w:r>
    </w:p>
    <w:p w14:paraId="7DCDABBB" w14:textId="77777777" w:rsidR="001628FD" w:rsidRDefault="00000000">
      <w:pPr>
        <w:rPr>
          <w:color w:val="000000"/>
        </w:rPr>
      </w:pPr>
      <w:r>
        <w:rPr>
          <w:color w:val="000000"/>
        </w:rPr>
        <w:t xml:space="preserve">Разработанный алгоритм коррекции, реализованный в модуле </w:t>
      </w:r>
      <w:r>
        <w:rPr>
          <w:rFonts w:ascii="Courier New" w:eastAsia="Courier New" w:hAnsi="Courier New" w:cs="Courier New"/>
          <w:color w:val="000000"/>
        </w:rPr>
        <w:t>postprocessing.py</w:t>
      </w:r>
      <w:r>
        <w:rPr>
          <w:color w:val="000000"/>
        </w:rPr>
        <w:t xml:space="preserve"> (Приложение А), основывается на многоуровневом анализе входных данных. Первоначальный этап предполагает нормализацию </w:t>
      </w:r>
      <w:r>
        <w:rPr>
          <w:color w:val="000000"/>
        </w:rPr>
        <w:lastRenderedPageBreak/>
        <w:t>текста, включающую удаление лишних символов и унификацию регистра. На следующем этапе применяется набор регулярных выражений, специально разработанных для выявления и извлечения временной информации из текстов различного формата.</w:t>
      </w:r>
    </w:p>
    <w:p w14:paraId="56422A28" w14:textId="77777777" w:rsidR="001628FD" w:rsidRDefault="00000000">
      <w:pPr>
        <w:rPr>
          <w:color w:val="000000"/>
        </w:rPr>
      </w:pPr>
      <w:r>
        <w:rPr>
          <w:color w:val="000000"/>
        </w:rPr>
        <w:t>Результаты оценки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показывают, что для класса "</w:t>
      </w:r>
      <w:proofErr w:type="spellStart"/>
      <w:r>
        <w:rPr>
          <w:color w:val="000000"/>
        </w:rPr>
        <w:t>year</w:t>
      </w:r>
      <w:proofErr w:type="spellEnd"/>
      <w:r>
        <w:rPr>
          <w:color w:val="000000"/>
        </w:rPr>
        <w:t xml:space="preserve">" значение ошибки снижается с 0.048 до 0.028 (на 42.4%). Алгоритм успешно обрабатывает большинство распространенных случаев ошибок, включая замены символов, пропуск ключевых элементов и вариации форматов. Однако следует отметить, что алгоритм имеет определенные ограничения, связанные с обработкой сложных контекстных ошибок и нестандартных форматов представления данных. </w:t>
      </w:r>
    </w:p>
    <w:p w14:paraId="435818DF" w14:textId="77777777" w:rsidR="001628FD" w:rsidRDefault="00000000">
      <w:pPr>
        <w:rPr>
          <w:color w:val="000000"/>
        </w:rPr>
      </w:pPr>
      <w:r>
        <w:rPr>
          <w:color w:val="000000"/>
        </w:rPr>
        <w:t>Наиболее распространенной проблемой при распознавании данных о периодах обучения (табл. 20) оказалось частичное или полное искажение структуры временного периода. Типичные случаи включают замену служебных предлогов ("с" на "‹"), потерю указания года ("г.") или его искажение (например, "2518" вместо "2018"). Особую сложность представляют примеры полного разрушения структуры, когда исходный текст превращается в бессмысленный набор символов, как в случае с "S21" nexa6ps 2020", где невозможно распознать исходную дату "21 декабря 2020 года".</w:t>
      </w:r>
    </w:p>
    <w:p w14:paraId="25BF02C6" w14:textId="77777777" w:rsidR="001628FD" w:rsidRDefault="001628FD">
      <w:pPr>
        <w:rPr>
          <w:color w:val="000000"/>
        </w:rPr>
      </w:pPr>
    </w:p>
    <w:p w14:paraId="2BDA1EA7" w14:textId="77777777" w:rsidR="001628FD" w:rsidRDefault="00000000">
      <w:pPr>
        <w:spacing w:after="160" w:line="240" w:lineRule="auto"/>
        <w:ind w:firstLine="0"/>
        <w:jc w:val="left"/>
        <w:rPr>
          <w:color w:val="000000"/>
        </w:rPr>
      </w:pPr>
      <w:r>
        <w:rPr>
          <w:color w:val="000000"/>
        </w:rPr>
        <w:t xml:space="preserve">Таблица 20 – Примеры ошибок распознавания периода обучения (класс </w:t>
      </w:r>
      <w:proofErr w:type="spellStart"/>
      <w:r>
        <w:rPr>
          <w:color w:val="000000"/>
        </w:rPr>
        <w:t>course_period</w:t>
      </w:r>
      <w:proofErr w:type="spellEnd"/>
      <w:r>
        <w:rPr>
          <w:color w:val="000000"/>
        </w:rPr>
        <w:t>)</w:t>
      </w:r>
    </w:p>
    <w:tbl>
      <w:tblPr>
        <w:tblStyle w:val="aff6"/>
        <w:tblW w:w="93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032"/>
        <w:gridCol w:w="2032"/>
        <w:gridCol w:w="2032"/>
        <w:gridCol w:w="1024"/>
      </w:tblGrid>
      <w:tr w:rsidR="001628FD" w14:paraId="400561FF" w14:textId="77777777">
        <w:tc>
          <w:tcPr>
            <w:tcW w:w="2263" w:type="dxa"/>
          </w:tcPr>
          <w:p w14:paraId="69D6B366"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2032" w:type="dxa"/>
          </w:tcPr>
          <w:p w14:paraId="6CAD3BE0"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2032" w:type="dxa"/>
          </w:tcPr>
          <w:p w14:paraId="4CDEE8D3"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2032" w:type="dxa"/>
          </w:tcPr>
          <w:p w14:paraId="1E96C896"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w:t>
            </w:r>
          </w:p>
        </w:tc>
        <w:tc>
          <w:tcPr>
            <w:tcW w:w="1024" w:type="dxa"/>
          </w:tcPr>
          <w:p w14:paraId="1999E57B"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524315D5" w14:textId="77777777">
        <w:tc>
          <w:tcPr>
            <w:tcW w:w="2263" w:type="dxa"/>
          </w:tcPr>
          <w:p w14:paraId="298D43F6"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kpk_461_page_1_png.rf.8289dd47c78f89e8342e49f3261112bd</w:t>
            </w:r>
          </w:p>
        </w:tc>
        <w:tc>
          <w:tcPr>
            <w:tcW w:w="2032" w:type="dxa"/>
          </w:tcPr>
          <w:p w14:paraId="2B75036B"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с 22 февраля 2024 г. по 13 марта 2024 г.</w:t>
            </w:r>
          </w:p>
        </w:tc>
        <w:tc>
          <w:tcPr>
            <w:tcW w:w="2032" w:type="dxa"/>
          </w:tcPr>
          <w:p w14:paraId="4310EB8C"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 22 февраля 2024 13 марта 2024</w:t>
            </w:r>
          </w:p>
        </w:tc>
        <w:tc>
          <w:tcPr>
            <w:tcW w:w="2032" w:type="dxa"/>
          </w:tcPr>
          <w:p w14:paraId="7B29453A" w14:textId="77777777" w:rsidR="001628FD" w:rsidRDefault="00000000">
            <w:pPr>
              <w:spacing w:line="240" w:lineRule="auto"/>
              <w:ind w:firstLine="0"/>
              <w:jc w:val="left"/>
              <w:rPr>
                <w:color w:val="000000"/>
                <w:sz w:val="24"/>
                <w:szCs w:val="24"/>
              </w:rPr>
            </w:pPr>
            <w:r>
              <w:rPr>
                <w:color w:val="000000"/>
                <w:sz w:val="24"/>
                <w:szCs w:val="24"/>
              </w:rPr>
              <w:t>Замена "с" на "‹", пропуск "г.", потеря структуры</w:t>
            </w:r>
          </w:p>
        </w:tc>
        <w:tc>
          <w:tcPr>
            <w:tcW w:w="1024" w:type="dxa"/>
          </w:tcPr>
          <w:p w14:paraId="7951CD6F" w14:textId="77777777" w:rsidR="001628FD" w:rsidRDefault="00000000">
            <w:pPr>
              <w:spacing w:line="240" w:lineRule="auto"/>
              <w:ind w:firstLine="0"/>
              <w:jc w:val="left"/>
              <w:rPr>
                <w:color w:val="000000"/>
                <w:sz w:val="24"/>
                <w:szCs w:val="24"/>
              </w:rPr>
            </w:pPr>
            <w:r>
              <w:rPr>
                <w:color w:val="000000"/>
                <w:sz w:val="24"/>
                <w:szCs w:val="24"/>
              </w:rPr>
              <w:t>0.25</w:t>
            </w:r>
          </w:p>
        </w:tc>
      </w:tr>
      <w:tr w:rsidR="001628FD" w14:paraId="60B74000" w14:textId="77777777">
        <w:tc>
          <w:tcPr>
            <w:tcW w:w="2263" w:type="dxa"/>
          </w:tcPr>
          <w:p w14:paraId="72A9659E"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kpkimg_1014_png.rf.77bea6336c12bbdccdae3a2b24d0f64a</w:t>
            </w:r>
          </w:p>
        </w:tc>
        <w:tc>
          <w:tcPr>
            <w:tcW w:w="2032" w:type="dxa"/>
          </w:tcPr>
          <w:p w14:paraId="67AC450C"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в период с «21» марта 2022 г. по «26» марта 2022 г.</w:t>
            </w:r>
          </w:p>
        </w:tc>
        <w:tc>
          <w:tcPr>
            <w:tcW w:w="2032" w:type="dxa"/>
          </w:tcPr>
          <w:p w14:paraId="56E1D7DE"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21 „ марта 2022 26 р г.</w:t>
            </w:r>
          </w:p>
        </w:tc>
        <w:tc>
          <w:tcPr>
            <w:tcW w:w="2032" w:type="dxa"/>
          </w:tcPr>
          <w:p w14:paraId="312338D0" w14:textId="77777777" w:rsidR="001628FD" w:rsidRDefault="00000000">
            <w:pPr>
              <w:spacing w:line="240" w:lineRule="auto"/>
              <w:ind w:firstLine="0"/>
              <w:jc w:val="left"/>
              <w:rPr>
                <w:color w:val="000000"/>
                <w:sz w:val="24"/>
                <w:szCs w:val="24"/>
              </w:rPr>
            </w:pPr>
            <w:r>
              <w:rPr>
                <w:color w:val="000000"/>
                <w:sz w:val="24"/>
                <w:szCs w:val="24"/>
              </w:rPr>
              <w:t>Потеря структуры, замены символов</w:t>
            </w:r>
          </w:p>
        </w:tc>
        <w:tc>
          <w:tcPr>
            <w:tcW w:w="1024" w:type="dxa"/>
          </w:tcPr>
          <w:p w14:paraId="2F47633F" w14:textId="77777777" w:rsidR="001628FD" w:rsidRDefault="00000000">
            <w:pPr>
              <w:spacing w:line="240" w:lineRule="auto"/>
              <w:ind w:firstLine="0"/>
              <w:jc w:val="left"/>
              <w:rPr>
                <w:color w:val="000000"/>
                <w:sz w:val="24"/>
                <w:szCs w:val="24"/>
              </w:rPr>
            </w:pPr>
            <w:r>
              <w:rPr>
                <w:color w:val="000000"/>
                <w:sz w:val="24"/>
                <w:szCs w:val="24"/>
              </w:rPr>
              <w:t>0.804</w:t>
            </w:r>
          </w:p>
        </w:tc>
      </w:tr>
      <w:tr w:rsidR="001628FD" w14:paraId="5882B001" w14:textId="77777777">
        <w:tc>
          <w:tcPr>
            <w:tcW w:w="2263" w:type="dxa"/>
          </w:tcPr>
          <w:p w14:paraId="711F3137"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kpkimg_1022_png.rf.6824e4c497232cebe8bb6a861e8c514d</w:t>
            </w:r>
          </w:p>
        </w:tc>
        <w:tc>
          <w:tcPr>
            <w:tcW w:w="2032" w:type="dxa"/>
          </w:tcPr>
          <w:p w14:paraId="54AFF66D"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с 10 мая 2018 г. по 25 мая 2018 г.</w:t>
            </w:r>
          </w:p>
        </w:tc>
        <w:tc>
          <w:tcPr>
            <w:tcW w:w="2032" w:type="dxa"/>
          </w:tcPr>
          <w:p w14:paraId="7D8D9FB7"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 xml:space="preserve">с 10 мая 2018 г. по 25 </w:t>
            </w:r>
            <w:proofErr w:type="spellStart"/>
            <w:r>
              <w:rPr>
                <w:rFonts w:ascii="Courier New" w:eastAsia="Courier New" w:hAnsi="Courier New" w:cs="Courier New"/>
                <w:color w:val="000000"/>
                <w:sz w:val="20"/>
                <w:szCs w:val="20"/>
              </w:rPr>
              <w:t>maa</w:t>
            </w:r>
            <w:proofErr w:type="spellEnd"/>
            <w:r>
              <w:rPr>
                <w:rFonts w:ascii="Courier New" w:eastAsia="Courier New" w:hAnsi="Courier New" w:cs="Courier New"/>
                <w:color w:val="000000"/>
                <w:sz w:val="20"/>
                <w:szCs w:val="20"/>
              </w:rPr>
              <w:t xml:space="preserve"> 2018 2.</w:t>
            </w:r>
          </w:p>
        </w:tc>
        <w:tc>
          <w:tcPr>
            <w:tcW w:w="2032" w:type="dxa"/>
          </w:tcPr>
          <w:p w14:paraId="3D3533CE" w14:textId="77777777" w:rsidR="001628FD" w:rsidRDefault="00000000">
            <w:pPr>
              <w:spacing w:line="240" w:lineRule="auto"/>
              <w:ind w:firstLine="0"/>
              <w:jc w:val="left"/>
              <w:rPr>
                <w:color w:val="000000"/>
                <w:sz w:val="24"/>
                <w:szCs w:val="24"/>
              </w:rPr>
            </w:pPr>
            <w:r>
              <w:rPr>
                <w:color w:val="000000"/>
                <w:sz w:val="24"/>
                <w:szCs w:val="24"/>
              </w:rPr>
              <w:t>Опечатка "</w:t>
            </w:r>
            <w:proofErr w:type="spellStart"/>
            <w:r>
              <w:rPr>
                <w:color w:val="000000"/>
                <w:sz w:val="24"/>
                <w:szCs w:val="24"/>
              </w:rPr>
              <w:t>maa</w:t>
            </w:r>
            <w:proofErr w:type="spellEnd"/>
            <w:r>
              <w:rPr>
                <w:color w:val="000000"/>
                <w:sz w:val="24"/>
                <w:szCs w:val="24"/>
              </w:rPr>
              <w:t>" вместо "мая", лишний символ</w:t>
            </w:r>
          </w:p>
        </w:tc>
        <w:tc>
          <w:tcPr>
            <w:tcW w:w="1024" w:type="dxa"/>
          </w:tcPr>
          <w:p w14:paraId="3D113749" w14:textId="77777777" w:rsidR="001628FD" w:rsidRDefault="00000000">
            <w:pPr>
              <w:spacing w:line="240" w:lineRule="auto"/>
              <w:ind w:firstLine="0"/>
              <w:jc w:val="left"/>
              <w:rPr>
                <w:color w:val="000000"/>
                <w:sz w:val="24"/>
                <w:szCs w:val="24"/>
              </w:rPr>
            </w:pPr>
            <w:r>
              <w:rPr>
                <w:color w:val="000000"/>
                <w:sz w:val="24"/>
                <w:szCs w:val="24"/>
              </w:rPr>
              <w:t>0.118</w:t>
            </w:r>
          </w:p>
        </w:tc>
      </w:tr>
      <w:tr w:rsidR="001628FD" w14:paraId="63A52235" w14:textId="77777777">
        <w:tc>
          <w:tcPr>
            <w:tcW w:w="2263" w:type="dxa"/>
          </w:tcPr>
          <w:p w14:paraId="28A6F0F4"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lastRenderedPageBreak/>
              <w:t>kpkimg_816_png.rf.8f7b5ec56577f9d07c03f0186775c48c</w:t>
            </w:r>
          </w:p>
        </w:tc>
        <w:tc>
          <w:tcPr>
            <w:tcW w:w="2032" w:type="dxa"/>
          </w:tcPr>
          <w:p w14:paraId="27768B45"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0"/>
                <w:szCs w:val="20"/>
              </w:rPr>
              <w:t>в период с 16 ноября 2020 г. по 21 ноября 2020 г.</w:t>
            </w:r>
          </w:p>
        </w:tc>
        <w:tc>
          <w:tcPr>
            <w:tcW w:w="2032" w:type="dxa"/>
          </w:tcPr>
          <w:p w14:paraId="09C9AC9D" w14:textId="77777777" w:rsidR="001628FD" w:rsidRDefault="00000000">
            <w:pPr>
              <w:spacing w:line="240" w:lineRule="auto"/>
              <w:ind w:firstLine="0"/>
              <w:jc w:val="left"/>
              <w:rPr>
                <w:color w:val="000000"/>
                <w:sz w:val="24"/>
                <w:szCs w:val="24"/>
              </w:rPr>
            </w:pPr>
            <w:proofErr w:type="spellStart"/>
            <w:r>
              <w:rPr>
                <w:rFonts w:ascii="Courier New" w:eastAsia="Courier New" w:hAnsi="Courier New" w:cs="Courier New"/>
                <w:color w:val="000000"/>
                <w:sz w:val="20"/>
                <w:szCs w:val="20"/>
              </w:rPr>
              <w:t>ene</w:t>
            </w:r>
            <w:proofErr w:type="spellEnd"/>
            <w:r>
              <w:rPr>
                <w:rFonts w:ascii="Courier New" w:eastAsia="Courier New" w:hAnsi="Courier New" w:cs="Courier New"/>
                <w:color w:val="000000"/>
                <w:sz w:val="20"/>
                <w:szCs w:val="20"/>
              </w:rPr>
              <w:t xml:space="preserve"> 16 ноября 2020 21 ноября 2020 </w:t>
            </w:r>
            <w:proofErr w:type="gramStart"/>
            <w:r>
              <w:rPr>
                <w:rFonts w:ascii="Courier New" w:eastAsia="Courier New" w:hAnsi="Courier New" w:cs="Courier New"/>
                <w:color w:val="000000"/>
                <w:sz w:val="20"/>
                <w:szCs w:val="20"/>
              </w:rPr>
              <w:t>| .</w:t>
            </w:r>
            <w:proofErr w:type="spellStart"/>
            <w:r>
              <w:rPr>
                <w:rFonts w:ascii="Courier New" w:eastAsia="Courier New" w:hAnsi="Courier New" w:cs="Courier New"/>
                <w:color w:val="000000"/>
                <w:sz w:val="20"/>
                <w:szCs w:val="20"/>
              </w:rPr>
              <w:t>риод</w:t>
            </w:r>
            <w:proofErr w:type="spellEnd"/>
            <w:proofErr w:type="gramEnd"/>
          </w:p>
        </w:tc>
        <w:tc>
          <w:tcPr>
            <w:tcW w:w="2032" w:type="dxa"/>
          </w:tcPr>
          <w:p w14:paraId="18EFAEA5" w14:textId="77777777" w:rsidR="001628FD" w:rsidRDefault="00000000">
            <w:pPr>
              <w:spacing w:line="240" w:lineRule="auto"/>
              <w:ind w:firstLine="0"/>
              <w:jc w:val="left"/>
              <w:rPr>
                <w:color w:val="000000"/>
                <w:sz w:val="24"/>
                <w:szCs w:val="24"/>
              </w:rPr>
            </w:pPr>
            <w:r>
              <w:rPr>
                <w:color w:val="000000"/>
                <w:sz w:val="24"/>
                <w:szCs w:val="24"/>
              </w:rPr>
              <w:t>Полное искажение структуры</w:t>
            </w:r>
          </w:p>
        </w:tc>
        <w:tc>
          <w:tcPr>
            <w:tcW w:w="1024" w:type="dxa"/>
          </w:tcPr>
          <w:p w14:paraId="3E0BBED7" w14:textId="77777777" w:rsidR="001628FD" w:rsidRDefault="00000000">
            <w:pPr>
              <w:spacing w:line="240" w:lineRule="auto"/>
              <w:ind w:firstLine="0"/>
              <w:jc w:val="left"/>
              <w:rPr>
                <w:color w:val="000000"/>
                <w:sz w:val="24"/>
                <w:szCs w:val="24"/>
              </w:rPr>
            </w:pPr>
            <w:r>
              <w:rPr>
                <w:color w:val="000000"/>
                <w:sz w:val="24"/>
                <w:szCs w:val="24"/>
              </w:rPr>
              <w:t>0.735</w:t>
            </w:r>
          </w:p>
        </w:tc>
      </w:tr>
    </w:tbl>
    <w:p w14:paraId="511E3EDE" w14:textId="77777777" w:rsidR="001628FD" w:rsidRDefault="001628FD">
      <w:pPr>
        <w:rPr>
          <w:color w:val="000000"/>
        </w:rPr>
      </w:pPr>
    </w:p>
    <w:p w14:paraId="105EAEE8" w14:textId="77777777" w:rsidR="001628FD" w:rsidRDefault="00000000">
      <w:pPr>
        <w:rPr>
          <w:color w:val="000000"/>
        </w:rPr>
      </w:pPr>
      <w:r>
        <w:rPr>
          <w:color w:val="000000"/>
        </w:rPr>
        <w:t>Семантические искажения проявляются в виде замен букв в названиях месяцев ("</w:t>
      </w:r>
      <w:proofErr w:type="spellStart"/>
      <w:r>
        <w:rPr>
          <w:color w:val="000000"/>
        </w:rPr>
        <w:t>maa</w:t>
      </w:r>
      <w:proofErr w:type="spellEnd"/>
      <w:r>
        <w:rPr>
          <w:color w:val="000000"/>
        </w:rPr>
        <w:t xml:space="preserve">" вместо "мая") или цифр в датах. Не менее проблематичны случаи добавления посторонних символов (например, вертикальных черт или точек), которые нарушают целостность данных. </w:t>
      </w:r>
    </w:p>
    <w:p w14:paraId="1B68AF1C" w14:textId="77777777" w:rsidR="001628FD" w:rsidRDefault="00000000">
      <w:pPr>
        <w:rPr>
          <w:color w:val="000000"/>
        </w:rPr>
      </w:pPr>
      <w:r>
        <w:rPr>
          <w:color w:val="000000"/>
        </w:rPr>
        <w:t xml:space="preserve">Разработанный алгоритм обработки </w:t>
      </w:r>
      <w:proofErr w:type="spellStart"/>
      <w:r>
        <w:rPr>
          <w:rFonts w:ascii="Courier New" w:eastAsia="Courier New" w:hAnsi="Courier New" w:cs="Courier New"/>
          <w:color w:val="000000"/>
        </w:rPr>
        <w:t>period_</w:t>
      </w:r>
      <w:proofErr w:type="gramStart"/>
      <w:r>
        <w:rPr>
          <w:rFonts w:ascii="Courier New" w:eastAsia="Courier New" w:hAnsi="Courier New" w:cs="Courier New"/>
          <w:color w:val="000000"/>
        </w:rPr>
        <w:t>processor</w:t>
      </w:r>
      <w:proofErr w:type="spellEnd"/>
      <w:r>
        <w:rPr>
          <w:color w:val="000000"/>
        </w:rPr>
        <w:t>(</w:t>
      </w:r>
      <w:proofErr w:type="gramEnd"/>
      <w:r>
        <w:rPr>
          <w:color w:val="000000"/>
        </w:rPr>
        <w:t xml:space="preserve">), реализованный в модуле </w:t>
      </w:r>
      <w:r>
        <w:rPr>
          <w:rFonts w:ascii="Courier New" w:eastAsia="Courier New" w:hAnsi="Courier New" w:cs="Courier New"/>
          <w:color w:val="000000"/>
        </w:rPr>
        <w:t>postprocessing.py</w:t>
      </w:r>
      <w:r>
        <w:rPr>
          <w:color w:val="000000"/>
        </w:rPr>
        <w:t xml:space="preserve"> (Приложение А), реализует многоуровневый подход к коррекции ошибок. На первом этапе выполняется очистка текста от посторонних символов с сохранением только значимых элементов: цифр, букв и ограниченного набора специальных знаков. Затем осуществляется извлечение дат по заданным паттернам с последующей конвертацией в единый формат.</w:t>
      </w:r>
    </w:p>
    <w:p w14:paraId="1A127AD3" w14:textId="77777777" w:rsidR="001628FD" w:rsidRDefault="00000000">
      <w:pPr>
        <w:rPr>
          <w:color w:val="000000"/>
        </w:rPr>
      </w:pPr>
      <w:r>
        <w:rPr>
          <w:color w:val="000000"/>
        </w:rPr>
        <w:t>Как показывают результаты оценки, разработанный алгоритм позволяет снизить уровень ошибок - с CER 0.114 до 0.046, что свидетельствует о высокой эффективности предложенного решения. Однако алгоритм имеет ограничения, связанные с невозможностью коррекции сложных семантических ошибок и полных искажений текста. Для таких случаев требуется либо ручная проверка, либо применение более сложных методов, основанных на обработке естественного языка.</w:t>
      </w:r>
    </w:p>
    <w:p w14:paraId="51FEA63A" w14:textId="77777777" w:rsidR="001628FD" w:rsidRDefault="00000000">
      <w:pPr>
        <w:rPr>
          <w:color w:val="000000"/>
        </w:rPr>
      </w:pPr>
      <w:r>
        <w:rPr>
          <w:color w:val="000000"/>
        </w:rPr>
        <w:t>Тематика учебных курсов, часто содержащая сложные термины, аббревиатуры и иноязычные вставки, представляет особую сложность для алгоритмов распознавания (табл. 21). Характерными примерами являются искажения типа "Python" в "</w:t>
      </w:r>
      <w:proofErr w:type="spellStart"/>
      <w:r>
        <w:rPr>
          <w:color w:val="000000"/>
        </w:rPr>
        <w:t>Руйон</w:t>
      </w:r>
      <w:proofErr w:type="spellEnd"/>
      <w:r>
        <w:rPr>
          <w:color w:val="000000"/>
        </w:rPr>
        <w:t>" или "STEM" в "ЗТЕМ", где ошибки возникают вследствие схожести графического начертания символов в различных алфавитах. При этом степень искажения информации варьируется от незначительных пунктуационных ошибок до полного разрушения смысловой структуры текста.</w:t>
      </w:r>
    </w:p>
    <w:p w14:paraId="313BD40A" w14:textId="77777777" w:rsidR="001628FD" w:rsidRDefault="001628FD">
      <w:pPr>
        <w:rPr>
          <w:color w:val="000000"/>
        </w:rPr>
      </w:pPr>
    </w:p>
    <w:p w14:paraId="5F425CB9" w14:textId="77777777" w:rsidR="001628FD" w:rsidRDefault="00000000">
      <w:pPr>
        <w:spacing w:after="160" w:line="240" w:lineRule="auto"/>
        <w:ind w:firstLine="0"/>
        <w:jc w:val="left"/>
        <w:rPr>
          <w:color w:val="000000"/>
        </w:rPr>
      </w:pPr>
      <w:r>
        <w:rPr>
          <w:color w:val="000000"/>
        </w:rPr>
        <w:lastRenderedPageBreak/>
        <w:t xml:space="preserve">Таблица 21 – Примеры ошибок распознавания тема курса (класс </w:t>
      </w:r>
      <w:proofErr w:type="spellStart"/>
      <w:r>
        <w:rPr>
          <w:color w:val="000000"/>
        </w:rPr>
        <w:t>course_topic</w:t>
      </w:r>
      <w:proofErr w:type="spellEnd"/>
      <w:r>
        <w:rPr>
          <w:color w:val="000000"/>
        </w:rPr>
        <w:t>)</w:t>
      </w:r>
    </w:p>
    <w:tbl>
      <w:tblPr>
        <w:tblStyle w:val="aff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197"/>
        <w:gridCol w:w="2197"/>
        <w:gridCol w:w="1560"/>
        <w:gridCol w:w="1275"/>
      </w:tblGrid>
      <w:tr w:rsidR="001628FD" w14:paraId="6EDACB4C" w14:textId="77777777">
        <w:tc>
          <w:tcPr>
            <w:tcW w:w="2122" w:type="dxa"/>
          </w:tcPr>
          <w:p w14:paraId="0FEBFDED"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2197" w:type="dxa"/>
          </w:tcPr>
          <w:p w14:paraId="6B7922F8"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2197" w:type="dxa"/>
          </w:tcPr>
          <w:p w14:paraId="213F74F0"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1560" w:type="dxa"/>
          </w:tcPr>
          <w:p w14:paraId="1A75E3F2"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w:t>
            </w:r>
          </w:p>
        </w:tc>
        <w:tc>
          <w:tcPr>
            <w:tcW w:w="1275" w:type="dxa"/>
          </w:tcPr>
          <w:p w14:paraId="37B67CB4"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6EAA1BEB" w14:textId="77777777">
        <w:tc>
          <w:tcPr>
            <w:tcW w:w="2122" w:type="dxa"/>
          </w:tcPr>
          <w:p w14:paraId="5AB60E81" w14:textId="77777777" w:rsidR="001628FD" w:rsidRDefault="00000000">
            <w:pPr>
              <w:spacing w:line="240" w:lineRule="auto"/>
              <w:ind w:firstLine="0"/>
              <w:jc w:val="left"/>
              <w:rPr>
                <w:color w:val="000000"/>
                <w:sz w:val="24"/>
                <w:szCs w:val="24"/>
              </w:rPr>
            </w:pPr>
            <w:r>
              <w:rPr>
                <w:color w:val="000000"/>
                <w:sz w:val="24"/>
                <w:szCs w:val="24"/>
              </w:rPr>
              <w:t>kpkimg_1001_png.rf.1945e6916a6a5a5af678ae63f710787e</w:t>
            </w:r>
          </w:p>
        </w:tc>
        <w:tc>
          <w:tcPr>
            <w:tcW w:w="2197" w:type="dxa"/>
          </w:tcPr>
          <w:p w14:paraId="15575A49" w14:textId="77777777" w:rsidR="001628FD" w:rsidRDefault="00000000">
            <w:pPr>
              <w:spacing w:line="240" w:lineRule="auto"/>
              <w:ind w:firstLine="0"/>
              <w:jc w:val="left"/>
              <w:rPr>
                <w:color w:val="000000"/>
                <w:sz w:val="24"/>
                <w:szCs w:val="24"/>
              </w:rPr>
            </w:pPr>
            <w:r>
              <w:rPr>
                <w:color w:val="000000"/>
                <w:sz w:val="24"/>
                <w:szCs w:val="24"/>
              </w:rPr>
              <w:t>«Современные направления научных исследований и образовательных технологий в морфологии животных»</w:t>
            </w:r>
          </w:p>
        </w:tc>
        <w:tc>
          <w:tcPr>
            <w:tcW w:w="2197" w:type="dxa"/>
          </w:tcPr>
          <w:p w14:paraId="532F59D1" w14:textId="77777777" w:rsidR="001628FD" w:rsidRDefault="00000000">
            <w:pPr>
              <w:spacing w:line="240" w:lineRule="auto"/>
              <w:ind w:firstLine="0"/>
              <w:jc w:val="left"/>
              <w:rPr>
                <w:color w:val="000000"/>
                <w:sz w:val="24"/>
                <w:szCs w:val="24"/>
              </w:rPr>
            </w:pPr>
            <w:r>
              <w:rPr>
                <w:color w:val="000000"/>
                <w:sz w:val="24"/>
                <w:szCs w:val="24"/>
              </w:rPr>
              <w:t>«Современные направления научных исследований и образовательных технологий в, ‚морфологии животных»</w:t>
            </w:r>
          </w:p>
        </w:tc>
        <w:tc>
          <w:tcPr>
            <w:tcW w:w="1560" w:type="dxa"/>
          </w:tcPr>
          <w:p w14:paraId="5A9582B6" w14:textId="77777777" w:rsidR="001628FD" w:rsidRDefault="00000000">
            <w:pPr>
              <w:spacing w:line="240" w:lineRule="auto"/>
              <w:ind w:firstLine="0"/>
              <w:jc w:val="left"/>
              <w:rPr>
                <w:color w:val="000000"/>
                <w:sz w:val="24"/>
                <w:szCs w:val="24"/>
              </w:rPr>
            </w:pPr>
            <w:r>
              <w:rPr>
                <w:color w:val="000000"/>
                <w:sz w:val="24"/>
                <w:szCs w:val="24"/>
              </w:rPr>
              <w:t>Лишние запятая и кавычка</w:t>
            </w:r>
          </w:p>
        </w:tc>
        <w:tc>
          <w:tcPr>
            <w:tcW w:w="1275" w:type="dxa"/>
          </w:tcPr>
          <w:p w14:paraId="34C46D83" w14:textId="77777777" w:rsidR="001628FD" w:rsidRDefault="00000000">
            <w:pPr>
              <w:spacing w:line="240" w:lineRule="auto"/>
              <w:ind w:firstLine="0"/>
              <w:jc w:val="left"/>
              <w:rPr>
                <w:color w:val="000000"/>
                <w:sz w:val="24"/>
                <w:szCs w:val="24"/>
              </w:rPr>
            </w:pPr>
            <w:r>
              <w:rPr>
                <w:color w:val="000000"/>
                <w:sz w:val="24"/>
                <w:szCs w:val="24"/>
              </w:rPr>
              <w:t>0.021</w:t>
            </w:r>
          </w:p>
        </w:tc>
      </w:tr>
      <w:tr w:rsidR="001628FD" w14:paraId="118B252D" w14:textId="77777777">
        <w:tc>
          <w:tcPr>
            <w:tcW w:w="2122" w:type="dxa"/>
          </w:tcPr>
          <w:p w14:paraId="0EFE04B4" w14:textId="77777777" w:rsidR="001628FD" w:rsidRDefault="00000000">
            <w:pPr>
              <w:spacing w:line="240" w:lineRule="auto"/>
              <w:ind w:firstLine="0"/>
              <w:jc w:val="left"/>
              <w:rPr>
                <w:color w:val="000000"/>
                <w:sz w:val="24"/>
                <w:szCs w:val="24"/>
              </w:rPr>
            </w:pPr>
            <w:r>
              <w:rPr>
                <w:color w:val="000000"/>
                <w:sz w:val="24"/>
                <w:szCs w:val="24"/>
              </w:rPr>
              <w:t>kpkimg_1050_png.rf.555de1f3c220972aace660f40c342968</w:t>
            </w:r>
          </w:p>
        </w:tc>
        <w:tc>
          <w:tcPr>
            <w:tcW w:w="2197" w:type="dxa"/>
          </w:tcPr>
          <w:p w14:paraId="42072A75" w14:textId="77777777" w:rsidR="001628FD" w:rsidRDefault="00000000">
            <w:pPr>
              <w:spacing w:line="240" w:lineRule="auto"/>
              <w:ind w:firstLine="0"/>
              <w:jc w:val="left"/>
              <w:rPr>
                <w:color w:val="000000"/>
                <w:sz w:val="24"/>
                <w:szCs w:val="24"/>
              </w:rPr>
            </w:pPr>
            <w:r>
              <w:rPr>
                <w:color w:val="000000"/>
                <w:sz w:val="24"/>
                <w:szCs w:val="24"/>
              </w:rPr>
              <w:t xml:space="preserve">«Тренинг по методике преподавания английского </w:t>
            </w:r>
            <w:proofErr w:type="spellStart"/>
            <w:r>
              <w:rPr>
                <w:color w:val="000000"/>
                <w:sz w:val="24"/>
                <w:szCs w:val="24"/>
              </w:rPr>
              <w:t>ELephanT</w:t>
            </w:r>
            <w:proofErr w:type="spellEnd"/>
            <w:r>
              <w:rPr>
                <w:color w:val="000000"/>
                <w:sz w:val="24"/>
                <w:szCs w:val="24"/>
              </w:rPr>
              <w:t xml:space="preserve"> </w:t>
            </w:r>
            <w:proofErr w:type="spellStart"/>
            <w:r>
              <w:rPr>
                <w:color w:val="000000"/>
                <w:sz w:val="24"/>
                <w:szCs w:val="24"/>
              </w:rPr>
              <w:t>BOXit</w:t>
            </w:r>
            <w:proofErr w:type="spellEnd"/>
            <w:r>
              <w:rPr>
                <w:color w:val="000000"/>
                <w:sz w:val="24"/>
                <w:szCs w:val="24"/>
              </w:rPr>
              <w:t xml:space="preserve"> </w:t>
            </w:r>
            <w:proofErr w:type="spellStart"/>
            <w:r>
              <w:rPr>
                <w:color w:val="000000"/>
                <w:sz w:val="24"/>
                <w:szCs w:val="24"/>
              </w:rPr>
              <w:t>Course</w:t>
            </w:r>
            <w:proofErr w:type="spellEnd"/>
            <w:r>
              <w:rPr>
                <w:color w:val="000000"/>
                <w:sz w:val="24"/>
                <w:szCs w:val="24"/>
              </w:rPr>
              <w:t>»</w:t>
            </w:r>
          </w:p>
        </w:tc>
        <w:tc>
          <w:tcPr>
            <w:tcW w:w="2197" w:type="dxa"/>
          </w:tcPr>
          <w:p w14:paraId="27F4A5C5" w14:textId="77777777" w:rsidR="001628FD" w:rsidRDefault="00000000">
            <w:pPr>
              <w:spacing w:line="240" w:lineRule="auto"/>
              <w:ind w:firstLine="0"/>
              <w:jc w:val="left"/>
              <w:rPr>
                <w:color w:val="000000"/>
                <w:sz w:val="24"/>
                <w:szCs w:val="24"/>
              </w:rPr>
            </w:pPr>
            <w:r>
              <w:rPr>
                <w:color w:val="000000"/>
                <w:sz w:val="24"/>
                <w:szCs w:val="24"/>
              </w:rPr>
              <w:t xml:space="preserve">«Тренинг по методике преподавания английского </w:t>
            </w:r>
            <w:proofErr w:type="spellStart"/>
            <w:r>
              <w:rPr>
                <w:color w:val="000000"/>
                <w:sz w:val="24"/>
                <w:szCs w:val="24"/>
              </w:rPr>
              <w:t>ЕГерБапТ</w:t>
            </w:r>
            <w:proofErr w:type="spellEnd"/>
            <w:r>
              <w:rPr>
                <w:color w:val="000000"/>
                <w:sz w:val="24"/>
                <w:szCs w:val="24"/>
              </w:rPr>
              <w:t xml:space="preserve"> ВОХИ </w:t>
            </w:r>
            <w:proofErr w:type="spellStart"/>
            <w:r>
              <w:rPr>
                <w:color w:val="000000"/>
                <w:sz w:val="24"/>
                <w:szCs w:val="24"/>
              </w:rPr>
              <w:t>Coursen</w:t>
            </w:r>
            <w:proofErr w:type="spellEnd"/>
            <w:r>
              <w:rPr>
                <w:color w:val="000000"/>
                <w:sz w:val="24"/>
                <w:szCs w:val="24"/>
              </w:rPr>
              <w:t>)»</w:t>
            </w:r>
          </w:p>
        </w:tc>
        <w:tc>
          <w:tcPr>
            <w:tcW w:w="1560" w:type="dxa"/>
          </w:tcPr>
          <w:p w14:paraId="6F88332E" w14:textId="77777777" w:rsidR="001628FD" w:rsidRDefault="00000000">
            <w:pPr>
              <w:spacing w:line="240" w:lineRule="auto"/>
              <w:ind w:firstLine="0"/>
              <w:jc w:val="left"/>
              <w:rPr>
                <w:color w:val="000000"/>
                <w:sz w:val="24"/>
                <w:szCs w:val="24"/>
              </w:rPr>
            </w:pPr>
            <w:r>
              <w:rPr>
                <w:color w:val="000000"/>
                <w:sz w:val="24"/>
                <w:szCs w:val="24"/>
              </w:rPr>
              <w:t>Искажение английских слов</w:t>
            </w:r>
          </w:p>
        </w:tc>
        <w:tc>
          <w:tcPr>
            <w:tcW w:w="1275" w:type="dxa"/>
          </w:tcPr>
          <w:p w14:paraId="572069E4" w14:textId="77777777" w:rsidR="001628FD" w:rsidRDefault="00000000">
            <w:pPr>
              <w:spacing w:line="240" w:lineRule="auto"/>
              <w:ind w:firstLine="0"/>
              <w:jc w:val="left"/>
              <w:rPr>
                <w:color w:val="000000"/>
                <w:sz w:val="24"/>
                <w:szCs w:val="24"/>
              </w:rPr>
            </w:pPr>
            <w:r>
              <w:rPr>
                <w:color w:val="000000"/>
                <w:sz w:val="24"/>
                <w:szCs w:val="24"/>
              </w:rPr>
              <w:t>0.221</w:t>
            </w:r>
          </w:p>
        </w:tc>
      </w:tr>
      <w:tr w:rsidR="001628FD" w14:paraId="0541E0A0" w14:textId="77777777">
        <w:tc>
          <w:tcPr>
            <w:tcW w:w="2122" w:type="dxa"/>
          </w:tcPr>
          <w:p w14:paraId="221DDE8E" w14:textId="77777777" w:rsidR="001628FD" w:rsidRDefault="00000000">
            <w:pPr>
              <w:spacing w:line="240" w:lineRule="auto"/>
              <w:ind w:firstLine="0"/>
              <w:jc w:val="left"/>
              <w:rPr>
                <w:color w:val="000000"/>
                <w:sz w:val="24"/>
                <w:szCs w:val="24"/>
              </w:rPr>
            </w:pPr>
            <w:r>
              <w:rPr>
                <w:color w:val="000000"/>
                <w:sz w:val="24"/>
                <w:szCs w:val="24"/>
              </w:rPr>
              <w:t>kpkimg_1056_png.</w:t>
            </w:r>
            <w:proofErr w:type="gramStart"/>
            <w:r>
              <w:rPr>
                <w:color w:val="000000"/>
                <w:sz w:val="24"/>
                <w:szCs w:val="24"/>
              </w:rPr>
              <w:t>rf.d</w:t>
            </w:r>
            <w:proofErr w:type="gramEnd"/>
            <w:r>
              <w:rPr>
                <w:color w:val="000000"/>
                <w:sz w:val="24"/>
                <w:szCs w:val="24"/>
              </w:rPr>
              <w:t>5df2c422b74c1377d0f0ced12080a6f</w:t>
            </w:r>
          </w:p>
        </w:tc>
        <w:tc>
          <w:tcPr>
            <w:tcW w:w="2197" w:type="dxa"/>
          </w:tcPr>
          <w:p w14:paraId="6EEFB1B1" w14:textId="77777777" w:rsidR="001628FD" w:rsidRDefault="00000000">
            <w:pPr>
              <w:spacing w:line="240" w:lineRule="auto"/>
              <w:ind w:firstLine="0"/>
              <w:jc w:val="left"/>
              <w:rPr>
                <w:color w:val="000000"/>
                <w:sz w:val="24"/>
                <w:szCs w:val="24"/>
              </w:rPr>
            </w:pPr>
            <w:r>
              <w:rPr>
                <w:color w:val="000000"/>
                <w:sz w:val="24"/>
                <w:szCs w:val="24"/>
              </w:rPr>
              <w:t>Прикладное программирование на языке Python</w:t>
            </w:r>
          </w:p>
        </w:tc>
        <w:tc>
          <w:tcPr>
            <w:tcW w:w="2197" w:type="dxa"/>
          </w:tcPr>
          <w:p w14:paraId="7C80D7C5" w14:textId="77777777" w:rsidR="001628FD" w:rsidRDefault="00000000">
            <w:pPr>
              <w:spacing w:line="240" w:lineRule="auto"/>
              <w:ind w:firstLine="0"/>
              <w:jc w:val="left"/>
              <w:rPr>
                <w:color w:val="000000"/>
                <w:sz w:val="24"/>
                <w:szCs w:val="24"/>
              </w:rPr>
            </w:pPr>
            <w:r>
              <w:rPr>
                <w:color w:val="000000"/>
                <w:sz w:val="24"/>
                <w:szCs w:val="24"/>
              </w:rPr>
              <w:t xml:space="preserve">Прикладное программирование на языке </w:t>
            </w:r>
            <w:proofErr w:type="spellStart"/>
            <w:r>
              <w:rPr>
                <w:color w:val="000000"/>
                <w:sz w:val="24"/>
                <w:szCs w:val="24"/>
              </w:rPr>
              <w:t>Руйоп</w:t>
            </w:r>
            <w:proofErr w:type="spellEnd"/>
          </w:p>
        </w:tc>
        <w:tc>
          <w:tcPr>
            <w:tcW w:w="1560" w:type="dxa"/>
          </w:tcPr>
          <w:p w14:paraId="75E2A629" w14:textId="77777777" w:rsidR="001628FD" w:rsidRDefault="00000000">
            <w:pPr>
              <w:spacing w:line="240" w:lineRule="auto"/>
              <w:ind w:firstLine="0"/>
              <w:jc w:val="left"/>
              <w:rPr>
                <w:color w:val="000000"/>
                <w:sz w:val="24"/>
                <w:szCs w:val="24"/>
              </w:rPr>
            </w:pPr>
            <w:r>
              <w:rPr>
                <w:color w:val="000000"/>
                <w:sz w:val="24"/>
                <w:szCs w:val="24"/>
              </w:rPr>
              <w:t>Ошибка в слове "Python"</w:t>
            </w:r>
          </w:p>
        </w:tc>
        <w:tc>
          <w:tcPr>
            <w:tcW w:w="1275" w:type="dxa"/>
          </w:tcPr>
          <w:p w14:paraId="130D6E01" w14:textId="77777777" w:rsidR="001628FD" w:rsidRDefault="00000000">
            <w:pPr>
              <w:spacing w:line="240" w:lineRule="auto"/>
              <w:ind w:firstLine="0"/>
              <w:jc w:val="left"/>
              <w:rPr>
                <w:color w:val="000000"/>
                <w:sz w:val="24"/>
                <w:szCs w:val="24"/>
              </w:rPr>
            </w:pPr>
            <w:r>
              <w:rPr>
                <w:color w:val="000000"/>
                <w:sz w:val="24"/>
                <w:szCs w:val="24"/>
              </w:rPr>
              <w:t>0.140</w:t>
            </w:r>
          </w:p>
        </w:tc>
      </w:tr>
      <w:tr w:rsidR="001628FD" w14:paraId="28FA26D7" w14:textId="77777777">
        <w:tc>
          <w:tcPr>
            <w:tcW w:w="2122" w:type="dxa"/>
          </w:tcPr>
          <w:p w14:paraId="4B531FCF" w14:textId="77777777" w:rsidR="001628FD" w:rsidRDefault="00000000">
            <w:pPr>
              <w:spacing w:line="240" w:lineRule="auto"/>
              <w:ind w:firstLine="0"/>
              <w:jc w:val="left"/>
              <w:rPr>
                <w:color w:val="000000"/>
                <w:sz w:val="24"/>
                <w:szCs w:val="24"/>
              </w:rPr>
            </w:pPr>
            <w:r>
              <w:rPr>
                <w:color w:val="000000"/>
                <w:sz w:val="24"/>
                <w:szCs w:val="24"/>
              </w:rPr>
              <w:t>kpkimg_54_png.rf.216e549580d3966563d14928cb67701e</w:t>
            </w:r>
          </w:p>
        </w:tc>
        <w:tc>
          <w:tcPr>
            <w:tcW w:w="2197" w:type="dxa"/>
          </w:tcPr>
          <w:p w14:paraId="4EF81F31" w14:textId="77777777" w:rsidR="001628FD" w:rsidRDefault="00000000">
            <w:pPr>
              <w:spacing w:line="240" w:lineRule="auto"/>
              <w:ind w:firstLine="0"/>
              <w:jc w:val="left"/>
              <w:rPr>
                <w:color w:val="000000"/>
                <w:sz w:val="24"/>
                <w:szCs w:val="24"/>
              </w:rPr>
            </w:pPr>
            <w:r>
              <w:rPr>
                <w:color w:val="000000"/>
                <w:sz w:val="24"/>
                <w:szCs w:val="24"/>
              </w:rPr>
              <w:t>по программе повышения квалификации «Цифровая грамотность: базовый курс по развитию компетенции XXI»</w:t>
            </w:r>
          </w:p>
        </w:tc>
        <w:tc>
          <w:tcPr>
            <w:tcW w:w="2197" w:type="dxa"/>
          </w:tcPr>
          <w:p w14:paraId="1FD17039" w14:textId="77777777" w:rsidR="001628FD" w:rsidRDefault="00000000">
            <w:pPr>
              <w:spacing w:line="240" w:lineRule="auto"/>
              <w:ind w:firstLine="0"/>
              <w:jc w:val="left"/>
              <w:rPr>
                <w:color w:val="000000"/>
                <w:sz w:val="24"/>
                <w:szCs w:val="24"/>
              </w:rPr>
            </w:pPr>
            <w:r>
              <w:rPr>
                <w:color w:val="000000"/>
                <w:sz w:val="24"/>
                <w:szCs w:val="24"/>
              </w:rPr>
              <w:t xml:space="preserve">по рами повышения </w:t>
            </w:r>
            <w:proofErr w:type="spellStart"/>
            <w:r>
              <w:rPr>
                <w:color w:val="000000"/>
                <w:sz w:val="24"/>
                <w:szCs w:val="24"/>
              </w:rPr>
              <w:t>poe</w:t>
            </w:r>
            <w:proofErr w:type="spellEnd"/>
            <w:r>
              <w:rPr>
                <w:color w:val="000000"/>
                <w:sz w:val="24"/>
                <w:szCs w:val="24"/>
              </w:rPr>
              <w:t xml:space="preserve"> </w:t>
            </w:r>
            <w:proofErr w:type="spellStart"/>
            <w:r>
              <w:rPr>
                <w:color w:val="000000"/>
                <w:sz w:val="24"/>
                <w:szCs w:val="24"/>
              </w:rPr>
              <w:t>matey</w:t>
            </w:r>
            <w:proofErr w:type="spellEnd"/>
            <w:r>
              <w:rPr>
                <w:color w:val="000000"/>
                <w:sz w:val="24"/>
                <w:szCs w:val="24"/>
              </w:rPr>
              <w:t xml:space="preserve"> «Цифровая МЕ "овес пробы, темы </w:t>
            </w:r>
            <w:proofErr w:type="spellStart"/>
            <w:r>
              <w:rPr>
                <w:color w:val="000000"/>
                <w:sz w:val="24"/>
                <w:szCs w:val="24"/>
              </w:rPr>
              <w:t>врерывоы</w:t>
            </w:r>
            <w:proofErr w:type="spellEnd"/>
            <w:r>
              <w:rPr>
                <w:color w:val="000000"/>
                <w:sz w:val="24"/>
                <w:szCs w:val="24"/>
              </w:rPr>
              <w:t xml:space="preserve"> </w:t>
            </w:r>
            <w:proofErr w:type="spellStart"/>
            <w:r>
              <w:rPr>
                <w:color w:val="000000"/>
                <w:sz w:val="24"/>
                <w:szCs w:val="24"/>
              </w:rPr>
              <w:t>дрпоателыго</w:t>
            </w:r>
            <w:proofErr w:type="spellEnd"/>
            <w:r>
              <w:rPr>
                <w:color w:val="000000"/>
                <w:sz w:val="24"/>
                <w:szCs w:val="24"/>
              </w:rPr>
              <w:t xml:space="preserve"> </w:t>
            </w:r>
            <w:proofErr w:type="spellStart"/>
            <w:r>
              <w:rPr>
                <w:color w:val="000000"/>
                <w:sz w:val="24"/>
                <w:szCs w:val="24"/>
              </w:rPr>
              <w:t>профеаенонииниот</w:t>
            </w:r>
            <w:proofErr w:type="spellEnd"/>
            <w:r>
              <w:rPr>
                <w:color w:val="000000"/>
                <w:sz w:val="24"/>
                <w:szCs w:val="24"/>
              </w:rPr>
              <w:t xml:space="preserve"> </w:t>
            </w:r>
            <w:proofErr w:type="spellStart"/>
            <w:r>
              <w:rPr>
                <w:color w:val="000000"/>
                <w:sz w:val="24"/>
                <w:szCs w:val="24"/>
              </w:rPr>
              <w:t>passa</w:t>
            </w:r>
            <w:proofErr w:type="spellEnd"/>
            <w:r>
              <w:rPr>
                <w:color w:val="000000"/>
                <w:sz w:val="24"/>
                <w:szCs w:val="24"/>
              </w:rPr>
              <w:t>) базовый курс по развитию компетенций ХХ! века»</w:t>
            </w:r>
          </w:p>
        </w:tc>
        <w:tc>
          <w:tcPr>
            <w:tcW w:w="1560" w:type="dxa"/>
          </w:tcPr>
          <w:p w14:paraId="40CAF0E1" w14:textId="77777777" w:rsidR="001628FD" w:rsidRDefault="00000000">
            <w:pPr>
              <w:spacing w:line="240" w:lineRule="auto"/>
              <w:ind w:firstLine="0"/>
              <w:jc w:val="left"/>
              <w:rPr>
                <w:color w:val="000000"/>
                <w:sz w:val="24"/>
                <w:szCs w:val="24"/>
              </w:rPr>
            </w:pPr>
            <w:r>
              <w:rPr>
                <w:color w:val="000000"/>
                <w:sz w:val="24"/>
                <w:szCs w:val="24"/>
              </w:rPr>
              <w:t>Полное искажение текста</w:t>
            </w:r>
          </w:p>
        </w:tc>
        <w:tc>
          <w:tcPr>
            <w:tcW w:w="1275" w:type="dxa"/>
          </w:tcPr>
          <w:p w14:paraId="4487CE17" w14:textId="77777777" w:rsidR="001628FD" w:rsidRDefault="00000000">
            <w:pPr>
              <w:spacing w:line="240" w:lineRule="auto"/>
              <w:ind w:firstLine="0"/>
              <w:jc w:val="left"/>
              <w:rPr>
                <w:color w:val="000000"/>
                <w:sz w:val="24"/>
                <w:szCs w:val="24"/>
              </w:rPr>
            </w:pPr>
            <w:r>
              <w:rPr>
                <w:color w:val="000000"/>
                <w:sz w:val="24"/>
                <w:szCs w:val="24"/>
              </w:rPr>
              <w:t>0.870</w:t>
            </w:r>
          </w:p>
        </w:tc>
      </w:tr>
      <w:tr w:rsidR="001628FD" w14:paraId="530988B4" w14:textId="77777777">
        <w:tc>
          <w:tcPr>
            <w:tcW w:w="2122" w:type="dxa"/>
          </w:tcPr>
          <w:p w14:paraId="1FB0E1D2" w14:textId="77777777" w:rsidR="001628FD" w:rsidRDefault="00000000">
            <w:pPr>
              <w:spacing w:line="240" w:lineRule="auto"/>
              <w:ind w:firstLine="0"/>
              <w:jc w:val="left"/>
              <w:rPr>
                <w:color w:val="000000"/>
                <w:sz w:val="24"/>
                <w:szCs w:val="24"/>
              </w:rPr>
            </w:pPr>
            <w:r>
              <w:rPr>
                <w:color w:val="000000"/>
                <w:sz w:val="24"/>
                <w:szCs w:val="24"/>
              </w:rPr>
              <w:t>kpkimg_1051_png.rf.c286cc17cf1d479931131741a64f3e05</w:t>
            </w:r>
          </w:p>
        </w:tc>
        <w:tc>
          <w:tcPr>
            <w:tcW w:w="2197" w:type="dxa"/>
          </w:tcPr>
          <w:p w14:paraId="5FD3F55A" w14:textId="77777777" w:rsidR="001628FD" w:rsidRDefault="00000000">
            <w:pPr>
              <w:spacing w:line="240" w:lineRule="auto"/>
              <w:ind w:firstLine="0"/>
              <w:jc w:val="left"/>
              <w:rPr>
                <w:color w:val="000000"/>
                <w:sz w:val="24"/>
                <w:szCs w:val="24"/>
              </w:rPr>
            </w:pPr>
            <w:r>
              <w:rPr>
                <w:color w:val="000000"/>
                <w:sz w:val="24"/>
                <w:szCs w:val="24"/>
              </w:rPr>
              <w:t>"Реализация парциальной модульной программы "STEM-образование для детей дошкольного возраста"</w:t>
            </w:r>
          </w:p>
        </w:tc>
        <w:tc>
          <w:tcPr>
            <w:tcW w:w="2197" w:type="dxa"/>
          </w:tcPr>
          <w:p w14:paraId="61786326" w14:textId="77777777" w:rsidR="001628FD" w:rsidRDefault="00000000">
            <w:pPr>
              <w:spacing w:line="240" w:lineRule="auto"/>
              <w:ind w:firstLine="0"/>
              <w:jc w:val="left"/>
              <w:rPr>
                <w:color w:val="000000"/>
                <w:sz w:val="24"/>
                <w:szCs w:val="24"/>
              </w:rPr>
            </w:pPr>
            <w:r>
              <w:rPr>
                <w:color w:val="000000"/>
                <w:sz w:val="24"/>
                <w:szCs w:val="24"/>
              </w:rPr>
              <w:t>'Реализация парциальной модульной программы "ЗТЕМ-образование для 'детей дошкольного возраста"</w:t>
            </w:r>
          </w:p>
        </w:tc>
        <w:tc>
          <w:tcPr>
            <w:tcW w:w="1560" w:type="dxa"/>
          </w:tcPr>
          <w:p w14:paraId="62808065" w14:textId="77777777" w:rsidR="001628FD" w:rsidRDefault="00000000">
            <w:pPr>
              <w:spacing w:line="240" w:lineRule="auto"/>
              <w:ind w:firstLine="0"/>
              <w:jc w:val="left"/>
              <w:rPr>
                <w:color w:val="000000"/>
                <w:sz w:val="24"/>
                <w:szCs w:val="24"/>
              </w:rPr>
            </w:pPr>
            <w:r>
              <w:rPr>
                <w:color w:val="000000"/>
                <w:sz w:val="24"/>
                <w:szCs w:val="24"/>
              </w:rPr>
              <w:t>Ошибка в слове "STEM" и лишняя кавычка</w:t>
            </w:r>
          </w:p>
        </w:tc>
        <w:tc>
          <w:tcPr>
            <w:tcW w:w="1275" w:type="dxa"/>
          </w:tcPr>
          <w:p w14:paraId="76CA897D" w14:textId="77777777" w:rsidR="001628FD" w:rsidRDefault="00000000">
            <w:pPr>
              <w:spacing w:line="240" w:lineRule="auto"/>
              <w:ind w:firstLine="0"/>
              <w:jc w:val="left"/>
              <w:rPr>
                <w:color w:val="000000"/>
                <w:sz w:val="24"/>
                <w:szCs w:val="24"/>
              </w:rPr>
            </w:pPr>
            <w:r>
              <w:rPr>
                <w:color w:val="000000"/>
                <w:sz w:val="24"/>
                <w:szCs w:val="24"/>
              </w:rPr>
              <w:t>0.045</w:t>
            </w:r>
          </w:p>
        </w:tc>
      </w:tr>
    </w:tbl>
    <w:p w14:paraId="2FCE4AD1" w14:textId="77777777" w:rsidR="001628FD" w:rsidRDefault="001628FD">
      <w:pPr>
        <w:rPr>
          <w:color w:val="000000"/>
        </w:rPr>
      </w:pPr>
    </w:p>
    <w:p w14:paraId="1818FD35" w14:textId="77777777" w:rsidR="001628FD" w:rsidRDefault="00000000">
      <w:pPr>
        <w:rPr>
          <w:color w:val="000000"/>
        </w:rPr>
      </w:pPr>
      <w:r>
        <w:rPr>
          <w:color w:val="000000"/>
        </w:rPr>
        <w:t xml:space="preserve">Разработанная функция </w:t>
      </w:r>
      <w:proofErr w:type="spellStart"/>
      <w:r>
        <w:rPr>
          <w:rFonts w:ascii="Courier New" w:eastAsia="Courier New" w:hAnsi="Courier New" w:cs="Courier New"/>
          <w:color w:val="000000"/>
        </w:rPr>
        <w:t>process_course_</w:t>
      </w:r>
      <w:proofErr w:type="gramStart"/>
      <w:r>
        <w:rPr>
          <w:rFonts w:ascii="Courier New" w:eastAsia="Courier New" w:hAnsi="Courier New" w:cs="Courier New"/>
          <w:color w:val="000000"/>
        </w:rPr>
        <w:t>topic</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реализованная в модуле postprocessing.py (Приложение А), выполняет комплексную обработку данных о теме курса. Первоначально выполняется замена наиболее распространенных ошибок распознавания через заранее определенный набор </w:t>
      </w:r>
      <w:r>
        <w:rPr>
          <w:color w:val="000000"/>
        </w:rPr>
        <w:lastRenderedPageBreak/>
        <w:t xml:space="preserve">шаблонов. Этот этап включает стандартизацию кавычек, устранение характерных искажений специальных терминов и нормализацию пробельных символов. Второй этап обработки посвящен очистке текста от посторонних символов. Завершающая стадия обработки направлена на нормализацию пунктуации и устранение избыточных пробелов. </w:t>
      </w:r>
    </w:p>
    <w:p w14:paraId="11B6A676" w14:textId="77777777" w:rsidR="001628FD" w:rsidRDefault="00000000">
      <w:pPr>
        <w:rPr>
          <w:color w:val="000000"/>
        </w:rPr>
      </w:pPr>
      <w:r>
        <w:rPr>
          <w:color w:val="000000"/>
        </w:rPr>
        <w:t>Результаты оценки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показывают снижение уровня ошибок с 0.070 до 0.053. Ограничения метода связаны преимущественно с его ориентацией на заранее известные паттерны ошибок. В случаях, когда искажения выходят за рамки предусмотренных шаблонов, эффективность коррекции может снижаться. Однако для большинства практических задач, связанных с обработкой стандартизированных наименований курсов, предложенного набора преобразований оказывается достаточно для достижения приемлемого качества результата.</w:t>
      </w:r>
    </w:p>
    <w:p w14:paraId="271CA5EE" w14:textId="77777777" w:rsidR="001628FD" w:rsidRDefault="00000000">
      <w:pPr>
        <w:rPr>
          <w:color w:val="000000"/>
        </w:rPr>
      </w:pPr>
      <w:r>
        <w:rPr>
          <w:color w:val="000000"/>
        </w:rPr>
        <w:t>Анализ ошибок распознавания регистрационных номеров (табл. 22), что наиболее распространенными ошибками являются замены визуально схожих символов, такие как путаница между кириллическими и латинскими буквами (например, "П" и "N", "у" и "y"), цифрами и специальными знаками (например, "1" и "!", "б" и "6"). Также наблюдаются случаи добавления лишних символов, таких как точки или запятые, или их пропуск, что искажает исходные данные.</w:t>
      </w:r>
    </w:p>
    <w:p w14:paraId="1116639F" w14:textId="77777777" w:rsidR="001628FD" w:rsidRDefault="001628FD">
      <w:pPr>
        <w:rPr>
          <w:color w:val="000000"/>
        </w:rPr>
      </w:pPr>
    </w:p>
    <w:p w14:paraId="22F87B2B" w14:textId="77777777" w:rsidR="001628FD" w:rsidRDefault="00000000">
      <w:pPr>
        <w:spacing w:after="160" w:line="240" w:lineRule="auto"/>
        <w:ind w:firstLine="0"/>
        <w:jc w:val="left"/>
        <w:rPr>
          <w:color w:val="000000"/>
        </w:rPr>
      </w:pPr>
      <w:r>
        <w:rPr>
          <w:color w:val="000000"/>
        </w:rPr>
        <w:t xml:space="preserve">Таблица 22 – Примеры ошибок распознавания регистрационного номера (класс </w:t>
      </w:r>
      <w:proofErr w:type="spellStart"/>
      <w:r>
        <w:rPr>
          <w:color w:val="000000"/>
        </w:rPr>
        <w:t>registration_number</w:t>
      </w:r>
      <w:proofErr w:type="spellEnd"/>
      <w:r>
        <w:rPr>
          <w:color w:val="000000"/>
        </w:rPr>
        <w:t>)</w:t>
      </w:r>
    </w:p>
    <w:tbl>
      <w:tblPr>
        <w:tblStyle w:val="aff8"/>
        <w:tblW w:w="94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869"/>
        <w:gridCol w:w="1869"/>
        <w:gridCol w:w="1790"/>
        <w:gridCol w:w="1339"/>
      </w:tblGrid>
      <w:tr w:rsidR="001628FD" w14:paraId="664D8FC2" w14:textId="77777777">
        <w:tc>
          <w:tcPr>
            <w:tcW w:w="2547" w:type="dxa"/>
          </w:tcPr>
          <w:p w14:paraId="3199E123" w14:textId="77777777" w:rsidR="001628FD" w:rsidRDefault="00000000">
            <w:pPr>
              <w:spacing w:line="240" w:lineRule="auto"/>
              <w:ind w:firstLine="0"/>
              <w:jc w:val="center"/>
              <w:rPr>
                <w:b/>
                <w:color w:val="000000"/>
                <w:sz w:val="24"/>
                <w:szCs w:val="24"/>
              </w:rPr>
            </w:pPr>
            <w:r>
              <w:rPr>
                <w:b/>
                <w:color w:val="000000"/>
                <w:sz w:val="24"/>
                <w:szCs w:val="24"/>
              </w:rPr>
              <w:t>ID файла</w:t>
            </w:r>
          </w:p>
        </w:tc>
        <w:tc>
          <w:tcPr>
            <w:tcW w:w="1869" w:type="dxa"/>
          </w:tcPr>
          <w:p w14:paraId="775EBE40" w14:textId="77777777" w:rsidR="001628FD" w:rsidRDefault="00000000">
            <w:pPr>
              <w:spacing w:line="240" w:lineRule="auto"/>
              <w:ind w:firstLine="0"/>
              <w:jc w:val="center"/>
              <w:rPr>
                <w:b/>
                <w:color w:val="000000"/>
                <w:sz w:val="24"/>
                <w:szCs w:val="24"/>
              </w:rPr>
            </w:pPr>
            <w:r>
              <w:rPr>
                <w:b/>
                <w:color w:val="000000"/>
                <w:sz w:val="24"/>
                <w:szCs w:val="24"/>
              </w:rPr>
              <w:t>Оригинал (корректные данные)</w:t>
            </w:r>
          </w:p>
        </w:tc>
        <w:tc>
          <w:tcPr>
            <w:tcW w:w="1869" w:type="dxa"/>
          </w:tcPr>
          <w:p w14:paraId="08B5827B" w14:textId="77777777" w:rsidR="001628FD" w:rsidRDefault="00000000">
            <w:pPr>
              <w:spacing w:line="240" w:lineRule="auto"/>
              <w:ind w:firstLine="0"/>
              <w:jc w:val="center"/>
              <w:rPr>
                <w:b/>
                <w:color w:val="000000"/>
                <w:sz w:val="24"/>
                <w:szCs w:val="24"/>
              </w:rPr>
            </w:pPr>
            <w:r>
              <w:rPr>
                <w:b/>
                <w:color w:val="000000"/>
                <w:sz w:val="24"/>
                <w:szCs w:val="24"/>
              </w:rPr>
              <w:t>Распознанный текст (с ошибками)</w:t>
            </w:r>
          </w:p>
        </w:tc>
        <w:tc>
          <w:tcPr>
            <w:tcW w:w="1790" w:type="dxa"/>
          </w:tcPr>
          <w:p w14:paraId="365B6B72" w14:textId="77777777" w:rsidR="001628FD" w:rsidRDefault="00000000">
            <w:pPr>
              <w:spacing w:line="240" w:lineRule="auto"/>
              <w:ind w:firstLine="0"/>
              <w:jc w:val="center"/>
              <w:rPr>
                <w:b/>
                <w:color w:val="000000"/>
                <w:sz w:val="24"/>
                <w:szCs w:val="24"/>
              </w:rPr>
            </w:pPr>
            <w:r>
              <w:rPr>
                <w:b/>
                <w:color w:val="000000"/>
                <w:sz w:val="24"/>
                <w:szCs w:val="24"/>
              </w:rPr>
              <w:t>Ошибки распознавания (замены символов)</w:t>
            </w:r>
          </w:p>
        </w:tc>
        <w:tc>
          <w:tcPr>
            <w:tcW w:w="1339" w:type="dxa"/>
          </w:tcPr>
          <w:p w14:paraId="6C35C82E" w14:textId="77777777" w:rsidR="001628FD" w:rsidRDefault="00000000">
            <w:pPr>
              <w:spacing w:line="240" w:lineRule="auto"/>
              <w:ind w:firstLine="0"/>
              <w:jc w:val="center"/>
              <w:rPr>
                <w:b/>
                <w:color w:val="000000"/>
                <w:sz w:val="24"/>
                <w:szCs w:val="24"/>
              </w:rPr>
            </w:pPr>
            <w:r>
              <w:rPr>
                <w:b/>
                <w:color w:val="000000"/>
                <w:sz w:val="24"/>
                <w:szCs w:val="24"/>
              </w:rPr>
              <w:t>CER (ошибка)</w:t>
            </w:r>
          </w:p>
        </w:tc>
      </w:tr>
      <w:tr w:rsidR="001628FD" w14:paraId="5539FDA2" w14:textId="77777777">
        <w:tc>
          <w:tcPr>
            <w:tcW w:w="2547" w:type="dxa"/>
          </w:tcPr>
          <w:p w14:paraId="4890F9D7" w14:textId="77777777" w:rsidR="001628FD" w:rsidRDefault="00000000">
            <w:pPr>
              <w:spacing w:line="240" w:lineRule="auto"/>
              <w:ind w:firstLine="0"/>
              <w:jc w:val="left"/>
              <w:rPr>
                <w:color w:val="000000"/>
                <w:sz w:val="24"/>
                <w:szCs w:val="24"/>
              </w:rPr>
            </w:pPr>
            <w:r>
              <w:rPr>
                <w:color w:val="000000"/>
                <w:sz w:val="24"/>
                <w:szCs w:val="24"/>
              </w:rPr>
              <w:t>kpkimg_1005_png.</w:t>
            </w:r>
            <w:proofErr w:type="gramStart"/>
            <w:r>
              <w:rPr>
                <w:color w:val="000000"/>
                <w:sz w:val="24"/>
                <w:szCs w:val="24"/>
              </w:rPr>
              <w:t>rf.b</w:t>
            </w:r>
            <w:proofErr w:type="gramEnd"/>
            <w:r>
              <w:rPr>
                <w:color w:val="000000"/>
                <w:sz w:val="24"/>
                <w:szCs w:val="24"/>
              </w:rPr>
              <w:t>1eeb8a03a503069499a3e9aab09b8fb</w:t>
            </w:r>
          </w:p>
        </w:tc>
        <w:tc>
          <w:tcPr>
            <w:tcW w:w="1869" w:type="dxa"/>
          </w:tcPr>
          <w:p w14:paraId="7CCD8A50" w14:textId="77777777" w:rsidR="001628FD" w:rsidRDefault="00000000">
            <w:pPr>
              <w:spacing w:line="240" w:lineRule="auto"/>
              <w:ind w:firstLine="0"/>
              <w:jc w:val="left"/>
              <w:rPr>
                <w:color w:val="000000"/>
                <w:sz w:val="24"/>
                <w:szCs w:val="24"/>
              </w:rPr>
            </w:pPr>
            <w:r>
              <w:rPr>
                <w:color w:val="000000"/>
                <w:sz w:val="24"/>
                <w:szCs w:val="24"/>
              </w:rPr>
              <w:t>ППК 4593-26</w:t>
            </w:r>
          </w:p>
        </w:tc>
        <w:tc>
          <w:tcPr>
            <w:tcW w:w="1869" w:type="dxa"/>
          </w:tcPr>
          <w:p w14:paraId="74401DC3" w14:textId="77777777" w:rsidR="001628FD" w:rsidRDefault="00000000">
            <w:pPr>
              <w:spacing w:line="240" w:lineRule="auto"/>
              <w:ind w:firstLine="0"/>
              <w:jc w:val="left"/>
              <w:rPr>
                <w:color w:val="000000"/>
                <w:sz w:val="24"/>
                <w:szCs w:val="24"/>
              </w:rPr>
            </w:pPr>
            <w:r>
              <w:rPr>
                <w:color w:val="000000"/>
                <w:sz w:val="24"/>
                <w:szCs w:val="24"/>
              </w:rPr>
              <w:t>ПИК 4593-26</w:t>
            </w:r>
          </w:p>
        </w:tc>
        <w:tc>
          <w:tcPr>
            <w:tcW w:w="1790" w:type="dxa"/>
          </w:tcPr>
          <w:p w14:paraId="5AC2C809"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П</w:t>
            </w:r>
            <w:sdt>
              <w:sdtPr>
                <w:tag w:val="goog_rdk_6"/>
                <w:id w:val="367497342"/>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П</w:t>
            </w:r>
            <w:r>
              <w:rPr>
                <w:color w:val="000000"/>
                <w:sz w:val="24"/>
                <w:szCs w:val="24"/>
              </w:rPr>
              <w:t xml:space="preserve">, </w:t>
            </w:r>
            <w:r>
              <w:rPr>
                <w:rFonts w:ascii="Courier New" w:eastAsia="Courier New" w:hAnsi="Courier New" w:cs="Courier New"/>
                <w:color w:val="000000"/>
                <w:sz w:val="24"/>
                <w:szCs w:val="24"/>
              </w:rPr>
              <w:t>П</w:t>
            </w:r>
            <w:sdt>
              <w:sdtPr>
                <w:tag w:val="goog_rdk_7"/>
                <w:id w:val="-1580366282"/>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И</w:t>
            </w:r>
          </w:p>
        </w:tc>
        <w:tc>
          <w:tcPr>
            <w:tcW w:w="1339" w:type="dxa"/>
          </w:tcPr>
          <w:p w14:paraId="7D80E765" w14:textId="77777777" w:rsidR="001628FD" w:rsidRDefault="00000000">
            <w:pPr>
              <w:spacing w:line="240" w:lineRule="auto"/>
              <w:ind w:firstLine="0"/>
              <w:jc w:val="left"/>
              <w:rPr>
                <w:color w:val="000000"/>
                <w:sz w:val="24"/>
                <w:szCs w:val="24"/>
              </w:rPr>
            </w:pPr>
            <w:r>
              <w:rPr>
                <w:color w:val="000000"/>
                <w:sz w:val="24"/>
                <w:szCs w:val="24"/>
              </w:rPr>
              <w:t>0.090909</w:t>
            </w:r>
          </w:p>
        </w:tc>
      </w:tr>
      <w:tr w:rsidR="001628FD" w14:paraId="083D81CD" w14:textId="77777777">
        <w:tc>
          <w:tcPr>
            <w:tcW w:w="2547" w:type="dxa"/>
          </w:tcPr>
          <w:p w14:paraId="2CC41814" w14:textId="77777777" w:rsidR="001628FD" w:rsidRDefault="00000000">
            <w:pPr>
              <w:spacing w:line="240" w:lineRule="auto"/>
              <w:ind w:firstLine="0"/>
              <w:jc w:val="left"/>
              <w:rPr>
                <w:color w:val="000000"/>
                <w:sz w:val="24"/>
                <w:szCs w:val="24"/>
              </w:rPr>
            </w:pPr>
            <w:r>
              <w:rPr>
                <w:color w:val="000000"/>
                <w:sz w:val="24"/>
                <w:szCs w:val="24"/>
              </w:rPr>
              <w:t>kpkimg_230_png.rf.926c0af15d34daa90fe5661d228b9fee</w:t>
            </w:r>
          </w:p>
        </w:tc>
        <w:tc>
          <w:tcPr>
            <w:tcW w:w="1869" w:type="dxa"/>
          </w:tcPr>
          <w:p w14:paraId="79DC8424" w14:textId="77777777" w:rsidR="001628FD" w:rsidRDefault="00000000">
            <w:pPr>
              <w:spacing w:line="240" w:lineRule="auto"/>
              <w:ind w:firstLine="0"/>
              <w:jc w:val="left"/>
              <w:rPr>
                <w:color w:val="000000"/>
                <w:sz w:val="24"/>
                <w:szCs w:val="24"/>
              </w:rPr>
            </w:pPr>
            <w:r>
              <w:rPr>
                <w:color w:val="000000"/>
                <w:sz w:val="24"/>
                <w:szCs w:val="24"/>
              </w:rPr>
              <w:t>ПК-МОАЯ17-0057</w:t>
            </w:r>
          </w:p>
        </w:tc>
        <w:tc>
          <w:tcPr>
            <w:tcW w:w="1869" w:type="dxa"/>
          </w:tcPr>
          <w:p w14:paraId="1BC640DB" w14:textId="77777777" w:rsidR="001628FD" w:rsidRDefault="00000000">
            <w:pPr>
              <w:spacing w:line="240" w:lineRule="auto"/>
              <w:ind w:firstLine="0"/>
              <w:jc w:val="left"/>
              <w:rPr>
                <w:color w:val="000000"/>
                <w:sz w:val="24"/>
                <w:szCs w:val="24"/>
              </w:rPr>
            </w:pPr>
            <w:r>
              <w:rPr>
                <w:color w:val="000000"/>
                <w:sz w:val="24"/>
                <w:szCs w:val="24"/>
              </w:rPr>
              <w:t>ПК-МОАЯ!7-0057</w:t>
            </w:r>
          </w:p>
        </w:tc>
        <w:tc>
          <w:tcPr>
            <w:tcW w:w="1790" w:type="dxa"/>
          </w:tcPr>
          <w:p w14:paraId="1FB2DB11"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1</w:t>
            </w:r>
            <w:sdt>
              <w:sdtPr>
                <w:tag w:val="goog_rdk_8"/>
                <w:id w:val="888842101"/>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w:t>
            </w:r>
          </w:p>
        </w:tc>
        <w:tc>
          <w:tcPr>
            <w:tcW w:w="1339" w:type="dxa"/>
          </w:tcPr>
          <w:p w14:paraId="2B8AD5EC" w14:textId="77777777" w:rsidR="001628FD" w:rsidRDefault="00000000">
            <w:pPr>
              <w:spacing w:line="240" w:lineRule="auto"/>
              <w:ind w:firstLine="0"/>
              <w:jc w:val="left"/>
              <w:rPr>
                <w:color w:val="000000"/>
                <w:sz w:val="24"/>
                <w:szCs w:val="24"/>
              </w:rPr>
            </w:pPr>
            <w:r>
              <w:rPr>
                <w:color w:val="000000"/>
                <w:sz w:val="24"/>
                <w:szCs w:val="24"/>
              </w:rPr>
              <w:t>0.071429</w:t>
            </w:r>
          </w:p>
        </w:tc>
      </w:tr>
      <w:tr w:rsidR="001628FD" w14:paraId="45892FA5" w14:textId="77777777">
        <w:tc>
          <w:tcPr>
            <w:tcW w:w="2547" w:type="dxa"/>
          </w:tcPr>
          <w:p w14:paraId="3AA93864" w14:textId="77777777" w:rsidR="001628FD" w:rsidRDefault="00000000">
            <w:pPr>
              <w:spacing w:line="240" w:lineRule="auto"/>
              <w:ind w:firstLine="0"/>
              <w:jc w:val="left"/>
              <w:rPr>
                <w:color w:val="000000"/>
                <w:sz w:val="24"/>
                <w:szCs w:val="24"/>
              </w:rPr>
            </w:pPr>
            <w:r>
              <w:rPr>
                <w:color w:val="000000"/>
                <w:sz w:val="24"/>
                <w:szCs w:val="24"/>
              </w:rPr>
              <w:t>kpkimg_33_png.rf.9cb4a0cc966178136fe85fba9b102490</w:t>
            </w:r>
          </w:p>
        </w:tc>
        <w:tc>
          <w:tcPr>
            <w:tcW w:w="1869" w:type="dxa"/>
          </w:tcPr>
          <w:p w14:paraId="08E52089" w14:textId="77777777" w:rsidR="001628FD" w:rsidRDefault="00000000">
            <w:pPr>
              <w:spacing w:line="240" w:lineRule="auto"/>
              <w:ind w:firstLine="0"/>
              <w:jc w:val="left"/>
              <w:rPr>
                <w:color w:val="000000"/>
                <w:sz w:val="24"/>
                <w:szCs w:val="24"/>
              </w:rPr>
            </w:pPr>
            <w:r>
              <w:rPr>
                <w:color w:val="000000"/>
                <w:sz w:val="24"/>
                <w:szCs w:val="24"/>
              </w:rPr>
              <w:t>у-205827/6</w:t>
            </w:r>
          </w:p>
        </w:tc>
        <w:tc>
          <w:tcPr>
            <w:tcW w:w="1869" w:type="dxa"/>
          </w:tcPr>
          <w:p w14:paraId="591DD0D4" w14:textId="77777777" w:rsidR="001628FD" w:rsidRDefault="00000000">
            <w:pPr>
              <w:spacing w:line="240" w:lineRule="auto"/>
              <w:ind w:firstLine="0"/>
              <w:jc w:val="left"/>
              <w:rPr>
                <w:color w:val="000000"/>
                <w:sz w:val="24"/>
                <w:szCs w:val="24"/>
              </w:rPr>
            </w:pPr>
            <w:r>
              <w:rPr>
                <w:color w:val="000000"/>
                <w:sz w:val="24"/>
                <w:szCs w:val="24"/>
              </w:rPr>
              <w:t>y-205827/6</w:t>
            </w:r>
          </w:p>
        </w:tc>
        <w:tc>
          <w:tcPr>
            <w:tcW w:w="1790" w:type="dxa"/>
          </w:tcPr>
          <w:p w14:paraId="67E14388"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у</w:t>
            </w:r>
            <w:sdt>
              <w:sdtPr>
                <w:tag w:val="goog_rdk_9"/>
                <w:id w:val="-1672103699"/>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y</w:t>
            </w:r>
          </w:p>
        </w:tc>
        <w:tc>
          <w:tcPr>
            <w:tcW w:w="1339" w:type="dxa"/>
          </w:tcPr>
          <w:p w14:paraId="47E8B589" w14:textId="77777777" w:rsidR="001628FD" w:rsidRDefault="00000000">
            <w:pPr>
              <w:spacing w:line="240" w:lineRule="auto"/>
              <w:ind w:firstLine="0"/>
              <w:jc w:val="left"/>
              <w:rPr>
                <w:color w:val="000000"/>
                <w:sz w:val="24"/>
                <w:szCs w:val="24"/>
              </w:rPr>
            </w:pPr>
            <w:r>
              <w:rPr>
                <w:color w:val="000000"/>
                <w:sz w:val="24"/>
                <w:szCs w:val="24"/>
              </w:rPr>
              <w:t>0.1</w:t>
            </w:r>
          </w:p>
        </w:tc>
      </w:tr>
      <w:tr w:rsidR="001628FD" w14:paraId="32099823" w14:textId="77777777">
        <w:tc>
          <w:tcPr>
            <w:tcW w:w="2547" w:type="dxa"/>
          </w:tcPr>
          <w:p w14:paraId="3AF5B5D7" w14:textId="77777777" w:rsidR="001628FD" w:rsidRDefault="00000000">
            <w:pPr>
              <w:spacing w:line="240" w:lineRule="auto"/>
              <w:ind w:firstLine="0"/>
              <w:jc w:val="left"/>
              <w:rPr>
                <w:color w:val="000000"/>
                <w:sz w:val="24"/>
                <w:szCs w:val="24"/>
              </w:rPr>
            </w:pPr>
            <w:r>
              <w:rPr>
                <w:color w:val="000000"/>
                <w:sz w:val="24"/>
                <w:szCs w:val="24"/>
              </w:rPr>
              <w:lastRenderedPageBreak/>
              <w:t>kpkimg_349_png.rf.6e7bbbf246da2f8f4e8900064431c587</w:t>
            </w:r>
          </w:p>
        </w:tc>
        <w:tc>
          <w:tcPr>
            <w:tcW w:w="1869" w:type="dxa"/>
          </w:tcPr>
          <w:p w14:paraId="7F4DDE54" w14:textId="77777777" w:rsidR="001628FD" w:rsidRDefault="00000000">
            <w:pPr>
              <w:spacing w:line="240" w:lineRule="auto"/>
              <w:ind w:firstLine="0"/>
              <w:jc w:val="left"/>
              <w:rPr>
                <w:color w:val="000000"/>
                <w:sz w:val="24"/>
                <w:szCs w:val="24"/>
              </w:rPr>
            </w:pPr>
            <w:r>
              <w:rPr>
                <w:color w:val="000000"/>
                <w:sz w:val="24"/>
                <w:szCs w:val="24"/>
              </w:rPr>
              <w:t>ПК-150608-360ФМ</w:t>
            </w:r>
          </w:p>
        </w:tc>
        <w:tc>
          <w:tcPr>
            <w:tcW w:w="1869" w:type="dxa"/>
          </w:tcPr>
          <w:p w14:paraId="69574BED" w14:textId="77777777" w:rsidR="001628FD" w:rsidRDefault="00000000">
            <w:pPr>
              <w:spacing w:line="240" w:lineRule="auto"/>
              <w:ind w:firstLine="0"/>
              <w:jc w:val="left"/>
              <w:rPr>
                <w:color w:val="000000"/>
                <w:sz w:val="24"/>
                <w:szCs w:val="24"/>
              </w:rPr>
            </w:pPr>
            <w:r>
              <w:rPr>
                <w:color w:val="000000"/>
                <w:sz w:val="24"/>
                <w:szCs w:val="24"/>
              </w:rPr>
              <w:t>NIK-150608-3600M</w:t>
            </w:r>
          </w:p>
        </w:tc>
        <w:tc>
          <w:tcPr>
            <w:tcW w:w="1790" w:type="dxa"/>
          </w:tcPr>
          <w:p w14:paraId="5508B669"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П</w:t>
            </w:r>
            <w:sdt>
              <w:sdtPr>
                <w:tag w:val="goog_rdk_10"/>
                <w:id w:val="-855498006"/>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N</w:t>
            </w:r>
            <w:r>
              <w:rPr>
                <w:color w:val="000000"/>
                <w:sz w:val="24"/>
                <w:szCs w:val="24"/>
              </w:rPr>
              <w:t xml:space="preserve">, </w:t>
            </w:r>
            <w:r>
              <w:rPr>
                <w:rFonts w:ascii="Courier New" w:eastAsia="Courier New" w:hAnsi="Courier New" w:cs="Courier New"/>
                <w:color w:val="000000"/>
                <w:sz w:val="24"/>
                <w:szCs w:val="24"/>
              </w:rPr>
              <w:t>К</w:t>
            </w:r>
            <w:sdt>
              <w:sdtPr>
                <w:tag w:val="goog_rdk_11"/>
                <w:id w:val="-1361812747"/>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K</w:t>
            </w:r>
            <w:r>
              <w:rPr>
                <w:color w:val="000000"/>
                <w:sz w:val="24"/>
                <w:szCs w:val="24"/>
              </w:rPr>
              <w:t xml:space="preserve">, </w:t>
            </w:r>
            <w:r>
              <w:rPr>
                <w:rFonts w:ascii="Courier New" w:eastAsia="Courier New" w:hAnsi="Courier New" w:cs="Courier New"/>
                <w:color w:val="000000"/>
                <w:sz w:val="24"/>
                <w:szCs w:val="24"/>
              </w:rPr>
              <w:t>Ф</w:t>
            </w:r>
            <w:sdt>
              <w:sdtPr>
                <w:tag w:val="goog_rdk_12"/>
                <w:id w:val="-1682124550"/>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0</w:t>
            </w:r>
            <w:r>
              <w:rPr>
                <w:color w:val="000000"/>
                <w:sz w:val="24"/>
                <w:szCs w:val="24"/>
              </w:rPr>
              <w:t xml:space="preserve">, </w:t>
            </w:r>
            <w:r>
              <w:rPr>
                <w:rFonts w:ascii="Courier New" w:eastAsia="Courier New" w:hAnsi="Courier New" w:cs="Courier New"/>
                <w:color w:val="000000"/>
                <w:sz w:val="24"/>
                <w:szCs w:val="24"/>
              </w:rPr>
              <w:t>М</w:t>
            </w:r>
            <w:sdt>
              <w:sdtPr>
                <w:tag w:val="goog_rdk_13"/>
                <w:id w:val="2034839871"/>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M</w:t>
            </w:r>
          </w:p>
        </w:tc>
        <w:tc>
          <w:tcPr>
            <w:tcW w:w="1339" w:type="dxa"/>
          </w:tcPr>
          <w:p w14:paraId="4A4AC8E3" w14:textId="77777777" w:rsidR="001628FD" w:rsidRDefault="00000000">
            <w:pPr>
              <w:spacing w:line="240" w:lineRule="auto"/>
              <w:ind w:firstLine="0"/>
              <w:jc w:val="left"/>
              <w:rPr>
                <w:color w:val="000000"/>
                <w:sz w:val="24"/>
                <w:szCs w:val="24"/>
              </w:rPr>
            </w:pPr>
            <w:r>
              <w:rPr>
                <w:color w:val="000000"/>
                <w:sz w:val="24"/>
                <w:szCs w:val="24"/>
              </w:rPr>
              <w:t>0.333333</w:t>
            </w:r>
          </w:p>
        </w:tc>
      </w:tr>
      <w:tr w:rsidR="001628FD" w14:paraId="27B12AA0" w14:textId="77777777">
        <w:tc>
          <w:tcPr>
            <w:tcW w:w="2547" w:type="dxa"/>
          </w:tcPr>
          <w:p w14:paraId="351E513B" w14:textId="77777777" w:rsidR="001628FD" w:rsidRDefault="00000000">
            <w:pPr>
              <w:spacing w:line="240" w:lineRule="auto"/>
              <w:ind w:firstLine="0"/>
              <w:jc w:val="left"/>
              <w:rPr>
                <w:color w:val="000000"/>
                <w:sz w:val="24"/>
                <w:szCs w:val="24"/>
              </w:rPr>
            </w:pPr>
            <w:r>
              <w:rPr>
                <w:color w:val="000000"/>
                <w:sz w:val="24"/>
                <w:szCs w:val="24"/>
              </w:rPr>
              <w:t>kpkimg_507_png.rf.9e2f0221b74a7de349382bfa4b8a4feb</w:t>
            </w:r>
          </w:p>
        </w:tc>
        <w:tc>
          <w:tcPr>
            <w:tcW w:w="1869" w:type="dxa"/>
          </w:tcPr>
          <w:p w14:paraId="671F0817" w14:textId="77777777" w:rsidR="001628FD" w:rsidRDefault="00000000">
            <w:pPr>
              <w:spacing w:line="240" w:lineRule="auto"/>
              <w:ind w:firstLine="0"/>
              <w:jc w:val="left"/>
              <w:rPr>
                <w:color w:val="000000"/>
                <w:sz w:val="24"/>
                <w:szCs w:val="24"/>
              </w:rPr>
            </w:pPr>
            <w:r>
              <w:rPr>
                <w:color w:val="000000"/>
                <w:sz w:val="24"/>
                <w:szCs w:val="24"/>
              </w:rPr>
              <w:t>у-024521/6</w:t>
            </w:r>
          </w:p>
        </w:tc>
        <w:tc>
          <w:tcPr>
            <w:tcW w:w="1869" w:type="dxa"/>
          </w:tcPr>
          <w:p w14:paraId="2C865B62" w14:textId="77777777" w:rsidR="001628FD" w:rsidRDefault="00000000">
            <w:pPr>
              <w:spacing w:line="240" w:lineRule="auto"/>
              <w:ind w:firstLine="0"/>
              <w:jc w:val="left"/>
              <w:rPr>
                <w:color w:val="000000"/>
                <w:sz w:val="24"/>
                <w:szCs w:val="24"/>
              </w:rPr>
            </w:pPr>
            <w:r>
              <w:rPr>
                <w:color w:val="000000"/>
                <w:sz w:val="24"/>
                <w:szCs w:val="24"/>
              </w:rPr>
              <w:t>~024521/6</w:t>
            </w:r>
          </w:p>
        </w:tc>
        <w:tc>
          <w:tcPr>
            <w:tcW w:w="1790" w:type="dxa"/>
          </w:tcPr>
          <w:p w14:paraId="396C9033"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у</w:t>
            </w:r>
            <w:sdt>
              <w:sdtPr>
                <w:tag w:val="goog_rdk_14"/>
                <w:id w:val="-1900355109"/>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w:t>
            </w:r>
          </w:p>
        </w:tc>
        <w:tc>
          <w:tcPr>
            <w:tcW w:w="1339" w:type="dxa"/>
          </w:tcPr>
          <w:p w14:paraId="14E4C6F4" w14:textId="77777777" w:rsidR="001628FD" w:rsidRDefault="00000000">
            <w:pPr>
              <w:spacing w:line="240" w:lineRule="auto"/>
              <w:ind w:firstLine="0"/>
              <w:jc w:val="left"/>
              <w:rPr>
                <w:color w:val="000000"/>
                <w:sz w:val="24"/>
                <w:szCs w:val="24"/>
              </w:rPr>
            </w:pPr>
            <w:r>
              <w:rPr>
                <w:color w:val="000000"/>
                <w:sz w:val="24"/>
                <w:szCs w:val="24"/>
              </w:rPr>
              <w:t>0.2</w:t>
            </w:r>
          </w:p>
        </w:tc>
      </w:tr>
      <w:tr w:rsidR="001628FD" w14:paraId="62571D99" w14:textId="77777777">
        <w:tc>
          <w:tcPr>
            <w:tcW w:w="2547" w:type="dxa"/>
          </w:tcPr>
          <w:p w14:paraId="52BD0781" w14:textId="77777777" w:rsidR="001628FD" w:rsidRDefault="00000000">
            <w:pPr>
              <w:spacing w:line="240" w:lineRule="auto"/>
              <w:ind w:firstLine="0"/>
              <w:jc w:val="left"/>
              <w:rPr>
                <w:color w:val="000000"/>
                <w:sz w:val="24"/>
                <w:szCs w:val="24"/>
              </w:rPr>
            </w:pPr>
            <w:r>
              <w:rPr>
                <w:color w:val="000000"/>
                <w:sz w:val="24"/>
                <w:szCs w:val="24"/>
              </w:rPr>
              <w:t>kpkimg_739_png.rf.c87c38c34f4fb786c09f10f55dcfe6ad</w:t>
            </w:r>
          </w:p>
        </w:tc>
        <w:tc>
          <w:tcPr>
            <w:tcW w:w="1869" w:type="dxa"/>
          </w:tcPr>
          <w:p w14:paraId="38D5AF5D" w14:textId="77777777" w:rsidR="001628FD" w:rsidRDefault="00000000">
            <w:pPr>
              <w:spacing w:line="240" w:lineRule="auto"/>
              <w:ind w:firstLine="0"/>
              <w:jc w:val="left"/>
              <w:rPr>
                <w:color w:val="000000"/>
                <w:sz w:val="24"/>
                <w:szCs w:val="24"/>
              </w:rPr>
            </w:pPr>
            <w:r>
              <w:rPr>
                <w:color w:val="000000"/>
                <w:sz w:val="24"/>
                <w:szCs w:val="24"/>
              </w:rPr>
              <w:t>у-11190/б</w:t>
            </w:r>
          </w:p>
        </w:tc>
        <w:tc>
          <w:tcPr>
            <w:tcW w:w="1869" w:type="dxa"/>
          </w:tcPr>
          <w:p w14:paraId="78B551E8" w14:textId="77777777" w:rsidR="001628FD" w:rsidRDefault="00000000">
            <w:pPr>
              <w:spacing w:line="240" w:lineRule="auto"/>
              <w:ind w:firstLine="0"/>
              <w:jc w:val="left"/>
              <w:rPr>
                <w:color w:val="000000"/>
                <w:sz w:val="24"/>
                <w:szCs w:val="24"/>
              </w:rPr>
            </w:pPr>
            <w:r>
              <w:rPr>
                <w:color w:val="000000"/>
                <w:sz w:val="24"/>
                <w:szCs w:val="24"/>
              </w:rPr>
              <w:t>y-11190/6</w:t>
            </w:r>
          </w:p>
        </w:tc>
        <w:tc>
          <w:tcPr>
            <w:tcW w:w="1790" w:type="dxa"/>
          </w:tcPr>
          <w:p w14:paraId="5F142A4A"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у</w:t>
            </w:r>
            <w:sdt>
              <w:sdtPr>
                <w:tag w:val="goog_rdk_15"/>
                <w:id w:val="-287670417"/>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y</w:t>
            </w:r>
            <w:r>
              <w:rPr>
                <w:color w:val="000000"/>
                <w:sz w:val="24"/>
                <w:szCs w:val="24"/>
              </w:rPr>
              <w:t xml:space="preserve">, </w:t>
            </w:r>
            <w:r>
              <w:rPr>
                <w:rFonts w:ascii="Courier New" w:eastAsia="Courier New" w:hAnsi="Courier New" w:cs="Courier New"/>
                <w:color w:val="000000"/>
                <w:sz w:val="24"/>
                <w:szCs w:val="24"/>
              </w:rPr>
              <w:t>б</w:t>
            </w:r>
            <w:sdt>
              <w:sdtPr>
                <w:tag w:val="goog_rdk_16"/>
                <w:id w:val="692733825"/>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6</w:t>
            </w:r>
          </w:p>
        </w:tc>
        <w:tc>
          <w:tcPr>
            <w:tcW w:w="1339" w:type="dxa"/>
          </w:tcPr>
          <w:p w14:paraId="23A74036" w14:textId="77777777" w:rsidR="001628FD" w:rsidRDefault="00000000">
            <w:pPr>
              <w:spacing w:line="240" w:lineRule="auto"/>
              <w:ind w:firstLine="0"/>
              <w:jc w:val="left"/>
              <w:rPr>
                <w:color w:val="000000"/>
                <w:sz w:val="24"/>
                <w:szCs w:val="24"/>
              </w:rPr>
            </w:pPr>
            <w:r>
              <w:rPr>
                <w:color w:val="000000"/>
                <w:sz w:val="24"/>
                <w:szCs w:val="24"/>
              </w:rPr>
              <w:t>0.222222</w:t>
            </w:r>
          </w:p>
        </w:tc>
      </w:tr>
      <w:tr w:rsidR="001628FD" w14:paraId="121A6DA3" w14:textId="77777777">
        <w:tc>
          <w:tcPr>
            <w:tcW w:w="2547" w:type="dxa"/>
          </w:tcPr>
          <w:p w14:paraId="43176972" w14:textId="77777777" w:rsidR="001628FD" w:rsidRDefault="00000000">
            <w:pPr>
              <w:spacing w:line="240" w:lineRule="auto"/>
              <w:ind w:firstLine="0"/>
              <w:jc w:val="left"/>
              <w:rPr>
                <w:color w:val="000000"/>
                <w:sz w:val="24"/>
                <w:szCs w:val="24"/>
              </w:rPr>
            </w:pPr>
            <w:r>
              <w:rPr>
                <w:color w:val="000000"/>
                <w:sz w:val="24"/>
                <w:szCs w:val="24"/>
              </w:rPr>
              <w:t>kpkimg_816_png.rf.8f7b5ec56577f9d07c03f0186775c48c</w:t>
            </w:r>
          </w:p>
        </w:tc>
        <w:tc>
          <w:tcPr>
            <w:tcW w:w="1869" w:type="dxa"/>
          </w:tcPr>
          <w:p w14:paraId="743525B5" w14:textId="77777777" w:rsidR="001628FD" w:rsidRDefault="00000000">
            <w:pPr>
              <w:spacing w:line="240" w:lineRule="auto"/>
              <w:ind w:firstLine="0"/>
              <w:jc w:val="left"/>
              <w:rPr>
                <w:color w:val="000000"/>
                <w:sz w:val="24"/>
                <w:szCs w:val="24"/>
              </w:rPr>
            </w:pPr>
            <w:r>
              <w:rPr>
                <w:color w:val="000000"/>
                <w:sz w:val="24"/>
                <w:szCs w:val="24"/>
              </w:rPr>
              <w:t>2433</w:t>
            </w:r>
          </w:p>
        </w:tc>
        <w:tc>
          <w:tcPr>
            <w:tcW w:w="1869" w:type="dxa"/>
          </w:tcPr>
          <w:p w14:paraId="35F49527" w14:textId="77777777" w:rsidR="001628FD" w:rsidRDefault="00000000">
            <w:pPr>
              <w:spacing w:line="240" w:lineRule="auto"/>
              <w:ind w:firstLine="0"/>
              <w:jc w:val="left"/>
              <w:rPr>
                <w:color w:val="000000"/>
                <w:sz w:val="24"/>
                <w:szCs w:val="24"/>
              </w:rPr>
            </w:pPr>
            <w:r>
              <w:rPr>
                <w:color w:val="000000"/>
                <w:sz w:val="24"/>
                <w:szCs w:val="24"/>
              </w:rPr>
              <w:t>2/33</w:t>
            </w:r>
          </w:p>
        </w:tc>
        <w:tc>
          <w:tcPr>
            <w:tcW w:w="1790" w:type="dxa"/>
          </w:tcPr>
          <w:p w14:paraId="030AD183"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4</w:t>
            </w:r>
            <w:sdt>
              <w:sdtPr>
                <w:tag w:val="goog_rdk_17"/>
                <w:id w:val="1665212224"/>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w:t>
            </w:r>
          </w:p>
        </w:tc>
        <w:tc>
          <w:tcPr>
            <w:tcW w:w="1339" w:type="dxa"/>
          </w:tcPr>
          <w:p w14:paraId="511447FC" w14:textId="77777777" w:rsidR="001628FD" w:rsidRDefault="00000000">
            <w:pPr>
              <w:spacing w:line="240" w:lineRule="auto"/>
              <w:ind w:firstLine="0"/>
              <w:jc w:val="left"/>
              <w:rPr>
                <w:color w:val="000000"/>
                <w:sz w:val="24"/>
                <w:szCs w:val="24"/>
              </w:rPr>
            </w:pPr>
            <w:r>
              <w:rPr>
                <w:color w:val="000000"/>
                <w:sz w:val="24"/>
                <w:szCs w:val="24"/>
              </w:rPr>
              <w:t>0.25</w:t>
            </w:r>
          </w:p>
        </w:tc>
      </w:tr>
      <w:tr w:rsidR="001628FD" w14:paraId="7EF57100" w14:textId="77777777">
        <w:tc>
          <w:tcPr>
            <w:tcW w:w="2547" w:type="dxa"/>
          </w:tcPr>
          <w:p w14:paraId="1AECBD97" w14:textId="77777777" w:rsidR="001628FD" w:rsidRDefault="00000000">
            <w:pPr>
              <w:spacing w:line="240" w:lineRule="auto"/>
              <w:ind w:firstLine="0"/>
              <w:jc w:val="left"/>
              <w:rPr>
                <w:color w:val="000000"/>
                <w:sz w:val="24"/>
                <w:szCs w:val="24"/>
              </w:rPr>
            </w:pPr>
            <w:r>
              <w:rPr>
                <w:color w:val="000000"/>
                <w:sz w:val="24"/>
                <w:szCs w:val="24"/>
              </w:rPr>
              <w:t>kpkimg_819_png.rf.54cb553a1394f4c594fb034b7253d449</w:t>
            </w:r>
          </w:p>
        </w:tc>
        <w:tc>
          <w:tcPr>
            <w:tcW w:w="1869" w:type="dxa"/>
          </w:tcPr>
          <w:p w14:paraId="07320640" w14:textId="77777777" w:rsidR="001628FD" w:rsidRDefault="00000000">
            <w:pPr>
              <w:spacing w:line="240" w:lineRule="auto"/>
              <w:ind w:firstLine="0"/>
              <w:jc w:val="left"/>
              <w:rPr>
                <w:color w:val="000000"/>
                <w:sz w:val="24"/>
                <w:szCs w:val="24"/>
              </w:rPr>
            </w:pPr>
            <w:r>
              <w:rPr>
                <w:color w:val="000000"/>
                <w:sz w:val="24"/>
                <w:szCs w:val="24"/>
              </w:rPr>
              <w:t>1325</w:t>
            </w:r>
          </w:p>
        </w:tc>
        <w:tc>
          <w:tcPr>
            <w:tcW w:w="1869" w:type="dxa"/>
          </w:tcPr>
          <w:p w14:paraId="2526882A" w14:textId="77777777" w:rsidR="001628FD" w:rsidRDefault="00000000">
            <w:pPr>
              <w:spacing w:line="240" w:lineRule="auto"/>
              <w:ind w:firstLine="0"/>
              <w:jc w:val="left"/>
              <w:rPr>
                <w:color w:val="000000"/>
                <w:sz w:val="24"/>
                <w:szCs w:val="24"/>
              </w:rPr>
            </w:pPr>
            <w:r>
              <w:rPr>
                <w:color w:val="000000"/>
                <w:sz w:val="24"/>
                <w:szCs w:val="24"/>
              </w:rPr>
              <w:t>{345</w:t>
            </w:r>
          </w:p>
        </w:tc>
        <w:tc>
          <w:tcPr>
            <w:tcW w:w="1790" w:type="dxa"/>
          </w:tcPr>
          <w:p w14:paraId="52426E9A" w14:textId="77777777" w:rsidR="001628FD" w:rsidRDefault="00000000">
            <w:pPr>
              <w:spacing w:line="240" w:lineRule="auto"/>
              <w:ind w:firstLine="0"/>
              <w:jc w:val="left"/>
              <w:rPr>
                <w:color w:val="000000"/>
                <w:sz w:val="24"/>
                <w:szCs w:val="24"/>
              </w:rPr>
            </w:pPr>
            <w:r>
              <w:rPr>
                <w:rFonts w:ascii="Courier New" w:eastAsia="Courier New" w:hAnsi="Courier New" w:cs="Courier New"/>
                <w:color w:val="000000"/>
                <w:sz w:val="24"/>
                <w:szCs w:val="24"/>
              </w:rPr>
              <w:t>1</w:t>
            </w:r>
            <w:sdt>
              <w:sdtPr>
                <w:tag w:val="goog_rdk_18"/>
                <w:id w:val="612938117"/>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w:t>
            </w:r>
            <w:r>
              <w:rPr>
                <w:color w:val="000000"/>
                <w:sz w:val="24"/>
                <w:szCs w:val="24"/>
              </w:rPr>
              <w:t xml:space="preserve">, </w:t>
            </w:r>
            <w:r>
              <w:rPr>
                <w:rFonts w:ascii="Courier New" w:eastAsia="Courier New" w:hAnsi="Courier New" w:cs="Courier New"/>
                <w:color w:val="000000"/>
                <w:sz w:val="24"/>
                <w:szCs w:val="24"/>
              </w:rPr>
              <w:t>2</w:t>
            </w:r>
            <w:sdt>
              <w:sdtPr>
                <w:tag w:val="goog_rdk_19"/>
                <w:id w:val="-1450388223"/>
              </w:sdtPr>
              <w:sdtContent>
                <w:r>
                  <w:rPr>
                    <w:rFonts w:ascii="Cardo" w:eastAsia="Cardo" w:hAnsi="Cardo" w:cs="Cardo"/>
                    <w:color w:val="000000"/>
                    <w:sz w:val="24"/>
                    <w:szCs w:val="24"/>
                  </w:rPr>
                  <w:t xml:space="preserve"> → </w:t>
                </w:r>
              </w:sdtContent>
            </w:sdt>
            <w:r>
              <w:rPr>
                <w:rFonts w:ascii="Courier New" w:eastAsia="Courier New" w:hAnsi="Courier New" w:cs="Courier New"/>
                <w:color w:val="000000"/>
                <w:sz w:val="24"/>
                <w:szCs w:val="24"/>
              </w:rPr>
              <w:t>4</w:t>
            </w:r>
          </w:p>
        </w:tc>
        <w:tc>
          <w:tcPr>
            <w:tcW w:w="1339" w:type="dxa"/>
          </w:tcPr>
          <w:p w14:paraId="5999DE63" w14:textId="77777777" w:rsidR="001628FD" w:rsidRDefault="00000000">
            <w:pPr>
              <w:spacing w:line="240" w:lineRule="auto"/>
              <w:ind w:firstLine="0"/>
              <w:jc w:val="left"/>
              <w:rPr>
                <w:color w:val="000000"/>
                <w:sz w:val="24"/>
                <w:szCs w:val="24"/>
              </w:rPr>
            </w:pPr>
            <w:r>
              <w:rPr>
                <w:color w:val="000000"/>
                <w:sz w:val="24"/>
                <w:szCs w:val="24"/>
              </w:rPr>
              <w:t>0.5</w:t>
            </w:r>
          </w:p>
        </w:tc>
      </w:tr>
      <w:tr w:rsidR="001628FD" w14:paraId="309318CD" w14:textId="77777777">
        <w:tc>
          <w:tcPr>
            <w:tcW w:w="2547" w:type="dxa"/>
          </w:tcPr>
          <w:p w14:paraId="28FD0290" w14:textId="77777777" w:rsidR="001628FD" w:rsidRDefault="00000000">
            <w:pPr>
              <w:spacing w:line="240" w:lineRule="auto"/>
              <w:ind w:firstLine="0"/>
              <w:jc w:val="left"/>
              <w:rPr>
                <w:color w:val="000000"/>
                <w:sz w:val="24"/>
                <w:szCs w:val="24"/>
              </w:rPr>
            </w:pPr>
            <w:r>
              <w:rPr>
                <w:color w:val="000000"/>
                <w:sz w:val="24"/>
                <w:szCs w:val="24"/>
              </w:rPr>
              <w:t>kpkimg_994_png.rf.64cb9be0a05bd5e284e97839c666054d</w:t>
            </w:r>
          </w:p>
        </w:tc>
        <w:tc>
          <w:tcPr>
            <w:tcW w:w="1869" w:type="dxa"/>
          </w:tcPr>
          <w:p w14:paraId="0D582801" w14:textId="77777777" w:rsidR="001628FD" w:rsidRDefault="00000000">
            <w:pPr>
              <w:spacing w:line="240" w:lineRule="auto"/>
              <w:ind w:firstLine="0"/>
              <w:jc w:val="left"/>
              <w:rPr>
                <w:color w:val="000000"/>
                <w:sz w:val="24"/>
                <w:szCs w:val="24"/>
              </w:rPr>
            </w:pPr>
            <w:r>
              <w:rPr>
                <w:color w:val="000000"/>
                <w:sz w:val="24"/>
                <w:szCs w:val="24"/>
              </w:rPr>
              <w:t>21348</w:t>
            </w:r>
          </w:p>
        </w:tc>
        <w:tc>
          <w:tcPr>
            <w:tcW w:w="1869" w:type="dxa"/>
          </w:tcPr>
          <w:p w14:paraId="0A03721A" w14:textId="77777777" w:rsidR="001628FD" w:rsidRDefault="00000000">
            <w:pPr>
              <w:spacing w:line="240" w:lineRule="auto"/>
              <w:ind w:firstLine="0"/>
              <w:jc w:val="left"/>
              <w:rPr>
                <w:color w:val="000000"/>
                <w:sz w:val="24"/>
                <w:szCs w:val="24"/>
              </w:rPr>
            </w:pPr>
            <w:r>
              <w:rPr>
                <w:color w:val="000000"/>
                <w:sz w:val="24"/>
                <w:szCs w:val="24"/>
              </w:rPr>
              <w:t>ATIVE</w:t>
            </w:r>
          </w:p>
        </w:tc>
        <w:tc>
          <w:tcPr>
            <w:tcW w:w="1790" w:type="dxa"/>
          </w:tcPr>
          <w:p w14:paraId="413D0AB7" w14:textId="77777777" w:rsidR="001628FD" w:rsidRDefault="00000000">
            <w:pPr>
              <w:spacing w:line="240" w:lineRule="auto"/>
              <w:ind w:firstLine="0"/>
              <w:jc w:val="left"/>
              <w:rPr>
                <w:color w:val="000000"/>
                <w:sz w:val="24"/>
                <w:szCs w:val="24"/>
              </w:rPr>
            </w:pPr>
            <w:r>
              <w:rPr>
                <w:color w:val="000000"/>
                <w:sz w:val="24"/>
                <w:szCs w:val="24"/>
              </w:rPr>
              <w:t>Полная замена символов</w:t>
            </w:r>
          </w:p>
        </w:tc>
        <w:tc>
          <w:tcPr>
            <w:tcW w:w="1339" w:type="dxa"/>
          </w:tcPr>
          <w:p w14:paraId="5DD0DBF4" w14:textId="77777777" w:rsidR="001628FD" w:rsidRDefault="00000000">
            <w:pPr>
              <w:spacing w:line="240" w:lineRule="auto"/>
              <w:ind w:firstLine="0"/>
              <w:jc w:val="left"/>
              <w:rPr>
                <w:color w:val="000000"/>
                <w:sz w:val="24"/>
                <w:szCs w:val="24"/>
              </w:rPr>
            </w:pPr>
            <w:r>
              <w:rPr>
                <w:color w:val="000000"/>
                <w:sz w:val="24"/>
                <w:szCs w:val="24"/>
              </w:rPr>
              <w:t>1.0</w:t>
            </w:r>
          </w:p>
        </w:tc>
      </w:tr>
    </w:tbl>
    <w:p w14:paraId="162B3F4D" w14:textId="77777777" w:rsidR="001628FD" w:rsidRDefault="001628FD">
      <w:pPr>
        <w:rPr>
          <w:color w:val="000000"/>
        </w:rPr>
      </w:pPr>
    </w:p>
    <w:p w14:paraId="142823C0" w14:textId="77777777" w:rsidR="001628FD" w:rsidRDefault="00000000">
      <w:pPr>
        <w:rPr>
          <w:color w:val="000000"/>
        </w:rPr>
      </w:pPr>
      <w:r>
        <w:rPr>
          <w:color w:val="000000"/>
        </w:rPr>
        <w:t xml:space="preserve">Для исправления подобных ошибок предлагается использовать алгоритм постобработки, основанный на последовательном применении нескольких методов. Технические детали реализации функции </w:t>
      </w:r>
      <w:proofErr w:type="spellStart"/>
      <w:r>
        <w:rPr>
          <w:rFonts w:ascii="Courier New" w:eastAsia="Courier New" w:hAnsi="Courier New" w:cs="Courier New"/>
          <w:color w:val="000000"/>
        </w:rPr>
        <w:t>correct_registration_</w:t>
      </w:r>
      <w:proofErr w:type="gramStart"/>
      <w:r>
        <w:rPr>
          <w:rFonts w:ascii="Courier New" w:eastAsia="Courier New" w:hAnsi="Courier New" w:cs="Courier New"/>
          <w:color w:val="000000"/>
        </w:rPr>
        <w:t>number</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доступны в модуле postprocessing.py (Приложение А). </w:t>
      </w:r>
    </w:p>
    <w:p w14:paraId="62F027C2" w14:textId="77777777" w:rsidR="001628FD" w:rsidRDefault="00000000">
      <w:pPr>
        <w:rPr>
          <w:color w:val="000000"/>
        </w:rPr>
      </w:pPr>
      <w:r>
        <w:rPr>
          <w:color w:val="000000"/>
        </w:rPr>
        <w:t>Первым этапом является очистка текста от случайно добавленных символов с помощью регулярных выражений. Следующим шагом становится нормализация пробелов вокруг разделителей. Часто в процессе распознавания возникают лишние пробелы до или после дефисов и слэшей. Регулярные выражения позволяют устранить эти пробелы, приводя текст к стандартному виду. Например, строка "у - 16168 /6" преобразуется в "у-16168/6".</w:t>
      </w:r>
    </w:p>
    <w:p w14:paraId="3232215B" w14:textId="77777777" w:rsidR="001628FD" w:rsidRDefault="00000000">
      <w:pPr>
        <w:rPr>
          <w:color w:val="000000"/>
        </w:rPr>
      </w:pPr>
      <w:r>
        <w:rPr>
          <w:color w:val="000000"/>
        </w:rPr>
        <w:t xml:space="preserve">Разработанный алгоритм демонстрирует незначительное снижение </w:t>
      </w:r>
      <w:proofErr w:type="spellStart"/>
      <w:r>
        <w:rPr>
          <w:color w:val="000000"/>
        </w:rPr>
        <w:t>уровеня</w:t>
      </w:r>
      <w:proofErr w:type="spellEnd"/>
      <w:r>
        <w:rPr>
          <w:color w:val="000000"/>
        </w:rPr>
        <w:t xml:space="preserve"> ошибок с CER 0.105 до 0.101. Основная сложность заключается в том, что не все ошибки могут быть исправлены автоматически без риска внесения новых искажений. Например, полная замена последовательности символов на бессмысленный набор (как в случае "ATIVE" вместо "21348") требует ручного вмешательства.</w:t>
      </w:r>
    </w:p>
    <w:p w14:paraId="48367EC5" w14:textId="77777777" w:rsidR="001628FD" w:rsidRDefault="00000000">
      <w:pPr>
        <w:rPr>
          <w:color w:val="000000"/>
        </w:rPr>
      </w:pPr>
      <w:r>
        <w:rPr>
          <w:color w:val="000000"/>
        </w:rPr>
        <w:lastRenderedPageBreak/>
        <w:t>Наиболее распространёнными ошибками при распознавании наименования организации (табл. 23) являются замены визуально схожих символов, такие как путаница между русской буквой "О" и цифрой "0", буквами "З" и "3", "Ч" и "4". Часто встречаются ошибки слияния и разделения символов, когда пробелы исчезают или появляются в неподходящих местах, например, "ООО" может быть распознано как "ОО О". Серьёзную проблему представляют орфографические искажения длинных официальных наименований, где могут быть пропущены или заменены отдельные буквы в сложных словах типа "государственное" или "профессионального".</w:t>
      </w:r>
    </w:p>
    <w:p w14:paraId="6DAA15D1" w14:textId="77777777" w:rsidR="001628FD" w:rsidRDefault="001628FD">
      <w:pPr>
        <w:rPr>
          <w:color w:val="000000"/>
        </w:rPr>
      </w:pPr>
    </w:p>
    <w:p w14:paraId="3113F35B" w14:textId="77777777" w:rsidR="001628FD" w:rsidRDefault="00000000">
      <w:pPr>
        <w:spacing w:after="160" w:line="240" w:lineRule="auto"/>
        <w:ind w:firstLine="0"/>
        <w:jc w:val="left"/>
        <w:rPr>
          <w:color w:val="000000"/>
        </w:rPr>
      </w:pPr>
      <w:r>
        <w:rPr>
          <w:color w:val="000000"/>
        </w:rPr>
        <w:t xml:space="preserve">Таблица 23 – Примеры ошибок распознавания названия организации (класс </w:t>
      </w:r>
      <w:proofErr w:type="spellStart"/>
      <w:r>
        <w:rPr>
          <w:color w:val="000000"/>
        </w:rPr>
        <w:t>organization</w:t>
      </w:r>
      <w:proofErr w:type="spellEnd"/>
      <w:r>
        <w:rPr>
          <w:color w:val="000000"/>
        </w:rPr>
        <w:t>)</w:t>
      </w:r>
    </w:p>
    <w:tbl>
      <w:tblPr>
        <w:tblStyle w:val="aff9"/>
        <w:tblW w:w="92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9"/>
        <w:gridCol w:w="2195"/>
        <w:gridCol w:w="2195"/>
        <w:gridCol w:w="1869"/>
        <w:gridCol w:w="1166"/>
      </w:tblGrid>
      <w:tr w:rsidR="001628FD" w14:paraId="38C6C6A3" w14:textId="77777777">
        <w:tc>
          <w:tcPr>
            <w:tcW w:w="1869" w:type="dxa"/>
          </w:tcPr>
          <w:p w14:paraId="656BAA6C" w14:textId="77777777" w:rsidR="001628FD" w:rsidRDefault="00000000">
            <w:pPr>
              <w:spacing w:line="240" w:lineRule="auto"/>
              <w:ind w:firstLine="0"/>
              <w:jc w:val="left"/>
              <w:rPr>
                <w:b/>
                <w:color w:val="000000"/>
                <w:sz w:val="24"/>
                <w:szCs w:val="24"/>
              </w:rPr>
            </w:pPr>
            <w:r>
              <w:rPr>
                <w:b/>
                <w:color w:val="000000"/>
                <w:sz w:val="24"/>
                <w:szCs w:val="24"/>
              </w:rPr>
              <w:t>ID файла</w:t>
            </w:r>
          </w:p>
        </w:tc>
        <w:tc>
          <w:tcPr>
            <w:tcW w:w="2195" w:type="dxa"/>
          </w:tcPr>
          <w:p w14:paraId="6E75CC32" w14:textId="77777777" w:rsidR="001628FD" w:rsidRDefault="00000000">
            <w:pPr>
              <w:spacing w:line="240" w:lineRule="auto"/>
              <w:ind w:firstLine="0"/>
              <w:jc w:val="left"/>
              <w:rPr>
                <w:b/>
                <w:color w:val="000000"/>
                <w:sz w:val="24"/>
                <w:szCs w:val="24"/>
              </w:rPr>
            </w:pPr>
            <w:r>
              <w:rPr>
                <w:b/>
                <w:color w:val="000000"/>
                <w:sz w:val="24"/>
                <w:szCs w:val="24"/>
              </w:rPr>
              <w:t>Оригинал (корректные данные)</w:t>
            </w:r>
          </w:p>
        </w:tc>
        <w:tc>
          <w:tcPr>
            <w:tcW w:w="2195" w:type="dxa"/>
          </w:tcPr>
          <w:p w14:paraId="382787A3" w14:textId="77777777" w:rsidR="001628FD" w:rsidRDefault="00000000">
            <w:pPr>
              <w:spacing w:line="240" w:lineRule="auto"/>
              <w:ind w:firstLine="0"/>
              <w:jc w:val="left"/>
              <w:rPr>
                <w:b/>
                <w:color w:val="000000"/>
                <w:sz w:val="24"/>
                <w:szCs w:val="24"/>
              </w:rPr>
            </w:pPr>
            <w:r>
              <w:rPr>
                <w:b/>
                <w:color w:val="000000"/>
                <w:sz w:val="24"/>
                <w:szCs w:val="24"/>
              </w:rPr>
              <w:t>Распознанный текст (с ошибками)</w:t>
            </w:r>
          </w:p>
        </w:tc>
        <w:tc>
          <w:tcPr>
            <w:tcW w:w="1869" w:type="dxa"/>
          </w:tcPr>
          <w:p w14:paraId="5F8B3A3A" w14:textId="77777777" w:rsidR="001628FD" w:rsidRDefault="00000000">
            <w:pPr>
              <w:spacing w:line="240" w:lineRule="auto"/>
              <w:ind w:firstLine="0"/>
              <w:jc w:val="left"/>
              <w:rPr>
                <w:b/>
                <w:color w:val="000000"/>
                <w:sz w:val="24"/>
                <w:szCs w:val="24"/>
              </w:rPr>
            </w:pPr>
            <w:r>
              <w:rPr>
                <w:b/>
                <w:color w:val="000000"/>
                <w:sz w:val="24"/>
                <w:szCs w:val="24"/>
              </w:rPr>
              <w:t>Ошибки распознавания</w:t>
            </w:r>
          </w:p>
        </w:tc>
        <w:tc>
          <w:tcPr>
            <w:tcW w:w="1166" w:type="dxa"/>
          </w:tcPr>
          <w:p w14:paraId="7B459DE1" w14:textId="77777777" w:rsidR="001628FD" w:rsidRDefault="00000000">
            <w:pPr>
              <w:spacing w:line="240" w:lineRule="auto"/>
              <w:ind w:firstLine="0"/>
              <w:jc w:val="left"/>
              <w:rPr>
                <w:b/>
                <w:color w:val="000000"/>
                <w:sz w:val="24"/>
                <w:szCs w:val="24"/>
              </w:rPr>
            </w:pPr>
            <w:r>
              <w:rPr>
                <w:b/>
                <w:color w:val="000000"/>
                <w:sz w:val="24"/>
                <w:szCs w:val="24"/>
              </w:rPr>
              <w:t>CER</w:t>
            </w:r>
          </w:p>
        </w:tc>
      </w:tr>
      <w:tr w:rsidR="001628FD" w14:paraId="4FC3FE6D" w14:textId="77777777">
        <w:tc>
          <w:tcPr>
            <w:tcW w:w="1869" w:type="dxa"/>
          </w:tcPr>
          <w:p w14:paraId="3CBF2578" w14:textId="77777777" w:rsidR="001628FD" w:rsidRDefault="00000000">
            <w:pPr>
              <w:spacing w:line="240" w:lineRule="auto"/>
              <w:ind w:firstLine="0"/>
              <w:jc w:val="left"/>
              <w:rPr>
                <w:color w:val="000000"/>
                <w:sz w:val="24"/>
                <w:szCs w:val="24"/>
              </w:rPr>
            </w:pPr>
            <w:r>
              <w:rPr>
                <w:color w:val="000000"/>
                <w:sz w:val="24"/>
                <w:szCs w:val="24"/>
              </w:rPr>
              <w:t>kpk_461_page_1_png.rf.8289dd47c78</w:t>
            </w:r>
          </w:p>
        </w:tc>
        <w:tc>
          <w:tcPr>
            <w:tcW w:w="2195" w:type="dxa"/>
          </w:tcPr>
          <w:p w14:paraId="0C0D46A9" w14:textId="77777777" w:rsidR="001628FD" w:rsidRDefault="00000000">
            <w:pPr>
              <w:spacing w:line="240" w:lineRule="auto"/>
              <w:ind w:firstLine="0"/>
              <w:jc w:val="left"/>
              <w:rPr>
                <w:color w:val="000000"/>
                <w:sz w:val="24"/>
                <w:szCs w:val="24"/>
              </w:rPr>
            </w:pPr>
            <w:r>
              <w:rPr>
                <w:color w:val="000000"/>
                <w:sz w:val="24"/>
                <w:szCs w:val="24"/>
              </w:rPr>
              <w:t>ООО «</w:t>
            </w:r>
            <w:proofErr w:type="spellStart"/>
            <w:r>
              <w:rPr>
                <w:color w:val="000000"/>
                <w:sz w:val="24"/>
                <w:szCs w:val="24"/>
              </w:rPr>
              <w:t>Инфоурок</w:t>
            </w:r>
            <w:proofErr w:type="spellEnd"/>
            <w:r>
              <w:rPr>
                <w:color w:val="000000"/>
                <w:sz w:val="24"/>
                <w:szCs w:val="24"/>
              </w:rPr>
              <w:t>»</w:t>
            </w:r>
          </w:p>
        </w:tc>
        <w:tc>
          <w:tcPr>
            <w:tcW w:w="2195" w:type="dxa"/>
          </w:tcPr>
          <w:p w14:paraId="745C819B" w14:textId="77777777" w:rsidR="001628FD" w:rsidRDefault="00000000">
            <w:pPr>
              <w:spacing w:line="240" w:lineRule="auto"/>
              <w:ind w:firstLine="0"/>
              <w:jc w:val="left"/>
              <w:rPr>
                <w:color w:val="000000"/>
                <w:sz w:val="24"/>
                <w:szCs w:val="24"/>
              </w:rPr>
            </w:pPr>
            <w:r>
              <w:rPr>
                <w:color w:val="000000"/>
                <w:sz w:val="24"/>
                <w:szCs w:val="24"/>
              </w:rPr>
              <w:t>000 «</w:t>
            </w:r>
            <w:proofErr w:type="spellStart"/>
            <w:r>
              <w:rPr>
                <w:color w:val="000000"/>
                <w:sz w:val="24"/>
                <w:szCs w:val="24"/>
              </w:rPr>
              <w:t>Инфоурок</w:t>
            </w:r>
            <w:proofErr w:type="spellEnd"/>
            <w:r>
              <w:rPr>
                <w:color w:val="000000"/>
                <w:sz w:val="24"/>
                <w:szCs w:val="24"/>
              </w:rPr>
              <w:t>»</w:t>
            </w:r>
          </w:p>
        </w:tc>
        <w:tc>
          <w:tcPr>
            <w:tcW w:w="1869" w:type="dxa"/>
          </w:tcPr>
          <w:p w14:paraId="1BE50AB3" w14:textId="77777777" w:rsidR="001628FD" w:rsidRDefault="00000000">
            <w:pPr>
              <w:spacing w:line="240" w:lineRule="auto"/>
              <w:ind w:firstLine="0"/>
              <w:jc w:val="left"/>
              <w:rPr>
                <w:color w:val="000000"/>
                <w:sz w:val="24"/>
                <w:szCs w:val="24"/>
              </w:rPr>
            </w:pPr>
            <w:sdt>
              <w:sdtPr>
                <w:tag w:val="goog_rdk_20"/>
                <w:id w:val="-432439089"/>
              </w:sdtPr>
              <w:sdtContent>
                <w:r>
                  <w:rPr>
                    <w:rFonts w:ascii="Gungsuh" w:eastAsia="Gungsuh" w:hAnsi="Gungsuh" w:cs="Gungsuh"/>
                    <w:color w:val="000000"/>
                    <w:sz w:val="24"/>
                    <w:szCs w:val="24"/>
                  </w:rPr>
                  <w:t>ООО → 000 (замена букв на цифры)</w:t>
                </w:r>
              </w:sdtContent>
            </w:sdt>
          </w:p>
        </w:tc>
        <w:tc>
          <w:tcPr>
            <w:tcW w:w="1166" w:type="dxa"/>
          </w:tcPr>
          <w:p w14:paraId="3CD84460" w14:textId="77777777" w:rsidR="001628FD" w:rsidRDefault="00000000">
            <w:pPr>
              <w:spacing w:line="240" w:lineRule="auto"/>
              <w:ind w:firstLine="0"/>
              <w:jc w:val="left"/>
              <w:rPr>
                <w:color w:val="000000"/>
                <w:sz w:val="24"/>
                <w:szCs w:val="24"/>
              </w:rPr>
            </w:pPr>
            <w:r>
              <w:rPr>
                <w:color w:val="000000"/>
                <w:sz w:val="24"/>
                <w:szCs w:val="24"/>
              </w:rPr>
              <w:t>0.214286</w:t>
            </w:r>
          </w:p>
        </w:tc>
      </w:tr>
      <w:tr w:rsidR="001628FD" w14:paraId="08729676" w14:textId="77777777">
        <w:tc>
          <w:tcPr>
            <w:tcW w:w="1869" w:type="dxa"/>
          </w:tcPr>
          <w:p w14:paraId="2D04767D" w14:textId="77777777" w:rsidR="001628FD" w:rsidRDefault="00000000">
            <w:pPr>
              <w:spacing w:line="240" w:lineRule="auto"/>
              <w:ind w:firstLine="0"/>
              <w:jc w:val="left"/>
              <w:rPr>
                <w:color w:val="000000"/>
                <w:sz w:val="24"/>
                <w:szCs w:val="24"/>
              </w:rPr>
            </w:pPr>
            <w:r>
              <w:rPr>
                <w:color w:val="000000"/>
                <w:sz w:val="24"/>
                <w:szCs w:val="24"/>
              </w:rPr>
              <w:t>kpkimg_962_png.</w:t>
            </w:r>
            <w:proofErr w:type="gramStart"/>
            <w:r>
              <w:rPr>
                <w:color w:val="000000"/>
                <w:sz w:val="24"/>
                <w:szCs w:val="24"/>
              </w:rPr>
              <w:t>rf.e</w:t>
            </w:r>
            <w:proofErr w:type="gramEnd"/>
            <w:r>
              <w:rPr>
                <w:color w:val="000000"/>
                <w:sz w:val="24"/>
                <w:szCs w:val="24"/>
              </w:rPr>
              <w:t>60ff4d64bd3</w:t>
            </w:r>
          </w:p>
        </w:tc>
        <w:tc>
          <w:tcPr>
            <w:tcW w:w="2195" w:type="dxa"/>
          </w:tcPr>
          <w:p w14:paraId="1F42598D" w14:textId="77777777" w:rsidR="001628FD" w:rsidRDefault="00000000">
            <w:pPr>
              <w:spacing w:line="240" w:lineRule="auto"/>
              <w:ind w:firstLine="0"/>
              <w:jc w:val="left"/>
              <w:rPr>
                <w:color w:val="000000"/>
                <w:sz w:val="24"/>
                <w:szCs w:val="24"/>
              </w:rPr>
            </w:pPr>
            <w:r>
              <w:rPr>
                <w:color w:val="000000"/>
                <w:sz w:val="24"/>
                <w:szCs w:val="24"/>
              </w:rPr>
              <w:t>ГАУ ДПО РБ «Бурятский республиканский институт образовательной политики»</w:t>
            </w:r>
          </w:p>
        </w:tc>
        <w:tc>
          <w:tcPr>
            <w:tcW w:w="2195" w:type="dxa"/>
          </w:tcPr>
          <w:p w14:paraId="4F723C48" w14:textId="77777777" w:rsidR="001628FD" w:rsidRDefault="00000000">
            <w:pPr>
              <w:spacing w:line="240" w:lineRule="auto"/>
              <w:ind w:firstLine="0"/>
              <w:jc w:val="left"/>
              <w:rPr>
                <w:color w:val="000000"/>
                <w:sz w:val="24"/>
                <w:szCs w:val="24"/>
              </w:rPr>
            </w:pPr>
            <w:r>
              <w:rPr>
                <w:color w:val="000000"/>
                <w:sz w:val="24"/>
                <w:szCs w:val="24"/>
              </w:rPr>
              <w:t xml:space="preserve">ВАУ ДО ОБ </w:t>
            </w:r>
            <w:proofErr w:type="spellStart"/>
            <w:r>
              <w:rPr>
                <w:color w:val="000000"/>
                <w:sz w:val="24"/>
                <w:szCs w:val="24"/>
              </w:rPr>
              <w:t>Бузлускии</w:t>
            </w:r>
            <w:proofErr w:type="spellEnd"/>
            <w:r>
              <w:rPr>
                <w:color w:val="000000"/>
                <w:sz w:val="24"/>
                <w:szCs w:val="24"/>
              </w:rPr>
              <w:t xml:space="preserve"> </w:t>
            </w:r>
            <w:proofErr w:type="spellStart"/>
            <w:r>
              <w:rPr>
                <w:color w:val="000000"/>
                <w:sz w:val="24"/>
                <w:szCs w:val="24"/>
              </w:rPr>
              <w:t>респ</w:t>
            </w:r>
            <w:proofErr w:type="spellEnd"/>
            <w:r>
              <w:rPr>
                <w:color w:val="000000"/>
                <w:sz w:val="24"/>
                <w:szCs w:val="24"/>
              </w:rPr>
              <w:t xml:space="preserve"> </w:t>
            </w:r>
            <w:proofErr w:type="spellStart"/>
            <w:r>
              <w:rPr>
                <w:color w:val="000000"/>
                <w:sz w:val="24"/>
                <w:szCs w:val="24"/>
              </w:rPr>
              <w:t>бликянсний</w:t>
            </w:r>
            <w:proofErr w:type="spellEnd"/>
            <w:r>
              <w:rPr>
                <w:color w:val="000000"/>
                <w:sz w:val="24"/>
                <w:szCs w:val="24"/>
              </w:rPr>
              <w:t xml:space="preserve"> институт образовательной политики»</w:t>
            </w:r>
          </w:p>
        </w:tc>
        <w:tc>
          <w:tcPr>
            <w:tcW w:w="1869" w:type="dxa"/>
          </w:tcPr>
          <w:p w14:paraId="6C7F69A0" w14:textId="77777777" w:rsidR="001628FD" w:rsidRDefault="00000000">
            <w:pPr>
              <w:spacing w:line="240" w:lineRule="auto"/>
              <w:ind w:firstLine="0"/>
              <w:jc w:val="left"/>
              <w:rPr>
                <w:color w:val="000000"/>
                <w:sz w:val="24"/>
                <w:szCs w:val="24"/>
              </w:rPr>
            </w:pPr>
            <w:r>
              <w:rPr>
                <w:color w:val="000000"/>
                <w:sz w:val="24"/>
                <w:szCs w:val="24"/>
              </w:rPr>
              <w:t>Множественные замены символов и слов</w:t>
            </w:r>
          </w:p>
        </w:tc>
        <w:tc>
          <w:tcPr>
            <w:tcW w:w="1166" w:type="dxa"/>
          </w:tcPr>
          <w:p w14:paraId="6F04064C" w14:textId="77777777" w:rsidR="001628FD" w:rsidRDefault="00000000">
            <w:pPr>
              <w:spacing w:line="240" w:lineRule="auto"/>
              <w:ind w:firstLine="0"/>
              <w:jc w:val="left"/>
              <w:rPr>
                <w:color w:val="000000"/>
                <w:sz w:val="24"/>
                <w:szCs w:val="24"/>
              </w:rPr>
            </w:pPr>
            <w:r>
              <w:rPr>
                <w:color w:val="000000"/>
                <w:sz w:val="24"/>
                <w:szCs w:val="24"/>
              </w:rPr>
              <w:t>0.073892</w:t>
            </w:r>
          </w:p>
        </w:tc>
      </w:tr>
      <w:tr w:rsidR="001628FD" w14:paraId="2DF9120B" w14:textId="77777777">
        <w:tc>
          <w:tcPr>
            <w:tcW w:w="1869" w:type="dxa"/>
          </w:tcPr>
          <w:p w14:paraId="2F02E24B" w14:textId="77777777" w:rsidR="001628FD" w:rsidRDefault="00000000">
            <w:pPr>
              <w:spacing w:line="240" w:lineRule="auto"/>
              <w:ind w:firstLine="0"/>
              <w:jc w:val="left"/>
              <w:rPr>
                <w:color w:val="000000"/>
                <w:sz w:val="24"/>
                <w:szCs w:val="24"/>
              </w:rPr>
            </w:pPr>
            <w:r>
              <w:rPr>
                <w:color w:val="000000"/>
                <w:sz w:val="24"/>
                <w:szCs w:val="24"/>
              </w:rPr>
              <w:t>kpkimg_859_png.rf.51756fd70998</w:t>
            </w:r>
          </w:p>
        </w:tc>
        <w:tc>
          <w:tcPr>
            <w:tcW w:w="2195" w:type="dxa"/>
          </w:tcPr>
          <w:p w14:paraId="1CB01E48" w14:textId="77777777" w:rsidR="001628FD" w:rsidRDefault="00000000">
            <w:pPr>
              <w:spacing w:line="240" w:lineRule="auto"/>
              <w:ind w:firstLine="0"/>
              <w:jc w:val="left"/>
              <w:rPr>
                <w:color w:val="000000"/>
                <w:sz w:val="24"/>
                <w:szCs w:val="24"/>
              </w:rPr>
            </w:pPr>
            <w:r>
              <w:rPr>
                <w:color w:val="000000"/>
                <w:sz w:val="24"/>
                <w:szCs w:val="24"/>
              </w:rPr>
              <w:t>ОГАОУ ДПО «</w:t>
            </w:r>
            <w:proofErr w:type="spellStart"/>
            <w:r>
              <w:rPr>
                <w:color w:val="000000"/>
                <w:sz w:val="24"/>
                <w:szCs w:val="24"/>
              </w:rPr>
              <w:t>БелИРО</w:t>
            </w:r>
            <w:proofErr w:type="spellEnd"/>
            <w:r>
              <w:rPr>
                <w:color w:val="000000"/>
                <w:sz w:val="24"/>
                <w:szCs w:val="24"/>
              </w:rPr>
              <w:t>»</w:t>
            </w:r>
          </w:p>
        </w:tc>
        <w:tc>
          <w:tcPr>
            <w:tcW w:w="2195" w:type="dxa"/>
          </w:tcPr>
          <w:p w14:paraId="2B866B20" w14:textId="77777777" w:rsidR="001628FD" w:rsidRDefault="00000000">
            <w:pPr>
              <w:spacing w:line="240" w:lineRule="auto"/>
              <w:ind w:firstLine="0"/>
              <w:jc w:val="left"/>
              <w:rPr>
                <w:color w:val="000000"/>
                <w:sz w:val="24"/>
                <w:szCs w:val="24"/>
              </w:rPr>
            </w:pPr>
            <w:r>
              <w:rPr>
                <w:color w:val="000000"/>
                <w:sz w:val="24"/>
                <w:szCs w:val="24"/>
              </w:rPr>
              <w:t>У ДНО «</w:t>
            </w:r>
            <w:proofErr w:type="spellStart"/>
            <w:r>
              <w:rPr>
                <w:color w:val="000000"/>
                <w:sz w:val="24"/>
                <w:szCs w:val="24"/>
              </w:rPr>
              <w:t>БелИРО</w:t>
            </w:r>
            <w:proofErr w:type="spellEnd"/>
            <w:r>
              <w:rPr>
                <w:color w:val="000000"/>
                <w:sz w:val="24"/>
                <w:szCs w:val="24"/>
              </w:rPr>
              <w:t>»</w:t>
            </w:r>
          </w:p>
        </w:tc>
        <w:tc>
          <w:tcPr>
            <w:tcW w:w="1869" w:type="dxa"/>
          </w:tcPr>
          <w:p w14:paraId="5EC88297" w14:textId="77777777" w:rsidR="001628FD" w:rsidRDefault="00000000">
            <w:pPr>
              <w:spacing w:line="240" w:lineRule="auto"/>
              <w:ind w:firstLine="0"/>
              <w:jc w:val="left"/>
              <w:rPr>
                <w:color w:val="000000"/>
                <w:sz w:val="24"/>
                <w:szCs w:val="24"/>
              </w:rPr>
            </w:pPr>
            <w:sdt>
              <w:sdtPr>
                <w:tag w:val="goog_rdk_21"/>
                <w:id w:val="-546994565"/>
              </w:sdtPr>
              <w:sdtContent>
                <w:r>
                  <w:rPr>
                    <w:rFonts w:ascii="Gungsuh" w:eastAsia="Gungsuh" w:hAnsi="Gungsuh" w:cs="Gungsuh"/>
                    <w:color w:val="000000"/>
                    <w:sz w:val="24"/>
                    <w:szCs w:val="24"/>
                  </w:rPr>
                  <w:t>ОГАОУ ДПО → У ДНО</w:t>
                </w:r>
              </w:sdtContent>
            </w:sdt>
          </w:p>
        </w:tc>
        <w:tc>
          <w:tcPr>
            <w:tcW w:w="1166" w:type="dxa"/>
          </w:tcPr>
          <w:p w14:paraId="4D46BE23" w14:textId="77777777" w:rsidR="001628FD" w:rsidRDefault="00000000">
            <w:pPr>
              <w:spacing w:line="240" w:lineRule="auto"/>
              <w:ind w:firstLine="0"/>
              <w:jc w:val="left"/>
              <w:rPr>
                <w:color w:val="000000"/>
                <w:sz w:val="24"/>
                <w:szCs w:val="24"/>
              </w:rPr>
            </w:pPr>
            <w:r>
              <w:rPr>
                <w:color w:val="000000"/>
                <w:sz w:val="24"/>
                <w:szCs w:val="24"/>
              </w:rPr>
              <w:t>0.352941</w:t>
            </w:r>
          </w:p>
        </w:tc>
      </w:tr>
      <w:tr w:rsidR="001628FD" w14:paraId="3D7D7436" w14:textId="77777777">
        <w:tc>
          <w:tcPr>
            <w:tcW w:w="1869" w:type="dxa"/>
          </w:tcPr>
          <w:p w14:paraId="4735F4DB" w14:textId="77777777" w:rsidR="001628FD" w:rsidRDefault="00000000">
            <w:pPr>
              <w:spacing w:line="240" w:lineRule="auto"/>
              <w:ind w:firstLine="0"/>
              <w:jc w:val="left"/>
              <w:rPr>
                <w:color w:val="000000"/>
                <w:sz w:val="24"/>
                <w:szCs w:val="24"/>
              </w:rPr>
            </w:pPr>
            <w:r>
              <w:rPr>
                <w:color w:val="000000"/>
                <w:sz w:val="24"/>
                <w:szCs w:val="24"/>
              </w:rPr>
              <w:t>kpkimg_855_png.rf.cf36b46736d5</w:t>
            </w:r>
          </w:p>
        </w:tc>
        <w:tc>
          <w:tcPr>
            <w:tcW w:w="2195" w:type="dxa"/>
          </w:tcPr>
          <w:p w14:paraId="7BFF4C9F" w14:textId="77777777" w:rsidR="001628FD" w:rsidRDefault="00000000">
            <w:pPr>
              <w:spacing w:line="240" w:lineRule="auto"/>
              <w:ind w:firstLine="0"/>
              <w:jc w:val="left"/>
              <w:rPr>
                <w:color w:val="000000"/>
                <w:sz w:val="24"/>
                <w:szCs w:val="24"/>
              </w:rPr>
            </w:pPr>
            <w:r>
              <w:rPr>
                <w:color w:val="000000"/>
                <w:sz w:val="24"/>
                <w:szCs w:val="24"/>
              </w:rPr>
              <w:t>"Экстерн" Общества с ограниченной ответственностью "Международные Образовательные Проекты"</w:t>
            </w:r>
          </w:p>
        </w:tc>
        <w:tc>
          <w:tcPr>
            <w:tcW w:w="2195" w:type="dxa"/>
          </w:tcPr>
          <w:p w14:paraId="0C2B7284" w14:textId="77777777" w:rsidR="001628FD" w:rsidRDefault="00000000">
            <w:pPr>
              <w:spacing w:line="240" w:lineRule="auto"/>
              <w:ind w:firstLine="0"/>
              <w:jc w:val="left"/>
              <w:rPr>
                <w:color w:val="000000"/>
                <w:sz w:val="24"/>
                <w:szCs w:val="24"/>
              </w:rPr>
            </w:pPr>
            <w:r>
              <w:rPr>
                <w:color w:val="000000"/>
                <w:sz w:val="24"/>
                <w:szCs w:val="24"/>
              </w:rPr>
              <w:t xml:space="preserve">"Экстерн" </w:t>
            </w:r>
            <w:proofErr w:type="spellStart"/>
            <w:r>
              <w:rPr>
                <w:color w:val="000000"/>
                <w:sz w:val="24"/>
                <w:szCs w:val="24"/>
              </w:rPr>
              <w:t>Обшества</w:t>
            </w:r>
            <w:proofErr w:type="spellEnd"/>
            <w:r>
              <w:rPr>
                <w:color w:val="000000"/>
                <w:sz w:val="24"/>
                <w:szCs w:val="24"/>
              </w:rPr>
              <w:t xml:space="preserve"> с ограниченной ответственностью </w:t>
            </w:r>
            <w:proofErr w:type="gramStart"/>
            <w:r>
              <w:rPr>
                <w:color w:val="000000"/>
                <w:sz w:val="24"/>
                <w:szCs w:val="24"/>
              </w:rPr>
              <w:t>народный</w:t>
            </w:r>
            <w:proofErr w:type="gramEnd"/>
            <w:r>
              <w:rPr>
                <w:color w:val="000000"/>
                <w:sz w:val="24"/>
                <w:szCs w:val="24"/>
              </w:rPr>
              <w:t xml:space="preserve"> Об летные По</w:t>
            </w:r>
          </w:p>
        </w:tc>
        <w:tc>
          <w:tcPr>
            <w:tcW w:w="1869" w:type="dxa"/>
          </w:tcPr>
          <w:p w14:paraId="79D4E414" w14:textId="77777777" w:rsidR="001628FD" w:rsidRDefault="00000000">
            <w:pPr>
              <w:spacing w:line="240" w:lineRule="auto"/>
              <w:ind w:firstLine="0"/>
              <w:jc w:val="left"/>
              <w:rPr>
                <w:color w:val="000000"/>
                <w:sz w:val="24"/>
                <w:szCs w:val="24"/>
              </w:rPr>
            </w:pPr>
            <w:r>
              <w:rPr>
                <w:color w:val="000000"/>
                <w:sz w:val="24"/>
                <w:szCs w:val="24"/>
              </w:rPr>
              <w:t>Пропуски и замены слов</w:t>
            </w:r>
          </w:p>
        </w:tc>
        <w:tc>
          <w:tcPr>
            <w:tcW w:w="1166" w:type="dxa"/>
          </w:tcPr>
          <w:p w14:paraId="773EC0F5" w14:textId="77777777" w:rsidR="001628FD" w:rsidRDefault="00000000">
            <w:pPr>
              <w:spacing w:line="240" w:lineRule="auto"/>
              <w:ind w:firstLine="0"/>
              <w:jc w:val="left"/>
              <w:rPr>
                <w:color w:val="000000"/>
                <w:sz w:val="24"/>
                <w:szCs w:val="24"/>
              </w:rPr>
            </w:pPr>
            <w:r>
              <w:rPr>
                <w:color w:val="000000"/>
                <w:sz w:val="24"/>
                <w:szCs w:val="24"/>
              </w:rPr>
              <w:t>0.153846</w:t>
            </w:r>
          </w:p>
        </w:tc>
      </w:tr>
      <w:tr w:rsidR="001628FD" w14:paraId="43E6630A" w14:textId="77777777">
        <w:tc>
          <w:tcPr>
            <w:tcW w:w="1869" w:type="dxa"/>
          </w:tcPr>
          <w:p w14:paraId="10E0032D" w14:textId="77777777" w:rsidR="001628FD" w:rsidRDefault="00000000">
            <w:pPr>
              <w:spacing w:line="240" w:lineRule="auto"/>
              <w:ind w:firstLine="0"/>
              <w:jc w:val="left"/>
              <w:rPr>
                <w:color w:val="000000"/>
                <w:sz w:val="24"/>
                <w:szCs w:val="24"/>
              </w:rPr>
            </w:pPr>
            <w:r>
              <w:rPr>
                <w:color w:val="000000"/>
                <w:sz w:val="24"/>
                <w:szCs w:val="24"/>
              </w:rPr>
              <w:t>kpkimg_964_png.rf.868ae00550b7</w:t>
            </w:r>
          </w:p>
        </w:tc>
        <w:tc>
          <w:tcPr>
            <w:tcW w:w="2195" w:type="dxa"/>
          </w:tcPr>
          <w:p w14:paraId="7CE69ABA" w14:textId="77777777" w:rsidR="001628FD" w:rsidRDefault="00000000">
            <w:pPr>
              <w:spacing w:line="240" w:lineRule="auto"/>
              <w:ind w:firstLine="0"/>
              <w:jc w:val="left"/>
              <w:rPr>
                <w:color w:val="000000"/>
                <w:sz w:val="24"/>
                <w:szCs w:val="24"/>
              </w:rPr>
            </w:pPr>
            <w:r>
              <w:rPr>
                <w:color w:val="000000"/>
                <w:sz w:val="24"/>
                <w:szCs w:val="24"/>
              </w:rPr>
              <w:t>«Педагог13.ру»</w:t>
            </w:r>
          </w:p>
        </w:tc>
        <w:tc>
          <w:tcPr>
            <w:tcW w:w="2195" w:type="dxa"/>
          </w:tcPr>
          <w:p w14:paraId="35CAD96B" w14:textId="77777777" w:rsidR="001628FD" w:rsidRDefault="00000000">
            <w:pPr>
              <w:spacing w:line="240" w:lineRule="auto"/>
              <w:ind w:firstLine="0"/>
              <w:jc w:val="left"/>
              <w:rPr>
                <w:color w:val="000000"/>
                <w:sz w:val="24"/>
                <w:szCs w:val="24"/>
              </w:rPr>
            </w:pPr>
            <w:r>
              <w:rPr>
                <w:color w:val="000000"/>
                <w:sz w:val="24"/>
                <w:szCs w:val="24"/>
              </w:rPr>
              <w:t xml:space="preserve">«Педагог </w:t>
            </w:r>
            <w:proofErr w:type="gramStart"/>
            <w:r>
              <w:rPr>
                <w:color w:val="000000"/>
                <w:sz w:val="24"/>
                <w:szCs w:val="24"/>
              </w:rPr>
              <w:t>13.ру</w:t>
            </w:r>
            <w:proofErr w:type="gramEnd"/>
            <w:r>
              <w:rPr>
                <w:color w:val="000000"/>
                <w:sz w:val="24"/>
                <w:szCs w:val="24"/>
              </w:rPr>
              <w:t>»</w:t>
            </w:r>
          </w:p>
        </w:tc>
        <w:tc>
          <w:tcPr>
            <w:tcW w:w="1869" w:type="dxa"/>
          </w:tcPr>
          <w:p w14:paraId="42039D7C" w14:textId="77777777" w:rsidR="001628FD" w:rsidRDefault="00000000">
            <w:pPr>
              <w:spacing w:line="240" w:lineRule="auto"/>
              <w:ind w:firstLine="0"/>
              <w:jc w:val="left"/>
              <w:rPr>
                <w:color w:val="000000"/>
                <w:sz w:val="24"/>
                <w:szCs w:val="24"/>
              </w:rPr>
            </w:pPr>
            <w:r>
              <w:rPr>
                <w:color w:val="000000"/>
                <w:sz w:val="24"/>
                <w:szCs w:val="24"/>
              </w:rPr>
              <w:t>Лишний пробел</w:t>
            </w:r>
          </w:p>
        </w:tc>
        <w:tc>
          <w:tcPr>
            <w:tcW w:w="1166" w:type="dxa"/>
          </w:tcPr>
          <w:p w14:paraId="1FBD800E" w14:textId="77777777" w:rsidR="001628FD" w:rsidRDefault="00000000">
            <w:pPr>
              <w:spacing w:line="240" w:lineRule="auto"/>
              <w:ind w:firstLine="0"/>
              <w:jc w:val="left"/>
              <w:rPr>
                <w:color w:val="000000"/>
                <w:sz w:val="24"/>
                <w:szCs w:val="24"/>
              </w:rPr>
            </w:pPr>
            <w:r>
              <w:rPr>
                <w:color w:val="000000"/>
                <w:sz w:val="24"/>
                <w:szCs w:val="24"/>
              </w:rPr>
              <w:t>0.004902</w:t>
            </w:r>
          </w:p>
        </w:tc>
      </w:tr>
    </w:tbl>
    <w:p w14:paraId="78725B2F" w14:textId="77777777" w:rsidR="001628FD" w:rsidRDefault="001628FD">
      <w:pPr>
        <w:rPr>
          <w:color w:val="000000"/>
        </w:rPr>
      </w:pPr>
    </w:p>
    <w:p w14:paraId="56211122" w14:textId="77777777" w:rsidR="001628FD" w:rsidRDefault="00000000">
      <w:pPr>
        <w:rPr>
          <w:color w:val="000000"/>
        </w:rPr>
      </w:pPr>
      <w:r>
        <w:rPr>
          <w:color w:val="000000"/>
        </w:rPr>
        <w:t xml:space="preserve">Не менее значимы структурные искажения организационных форм. Система часто ошибается в аббревиатурах и стандартных сокращениях, </w:t>
      </w:r>
      <w:r>
        <w:rPr>
          <w:color w:val="000000"/>
        </w:rPr>
        <w:lastRenderedPageBreak/>
        <w:t>преобразуя "АНО" в "АИО" или "ОГАОУ ДПО" в "УДНО". Особую сложность представляют случаи комбинированных ошибок, когда искажается как организационно-правовая форма, так и само название организации. Традиционные методы обработки текста оказываются неэффективными для исправления таких комплексных ошибок, что требует разработки специализированных алгоритмов.</w:t>
      </w:r>
    </w:p>
    <w:p w14:paraId="4D9B3751" w14:textId="77777777" w:rsidR="001628FD" w:rsidRDefault="00000000">
      <w:pPr>
        <w:rPr>
          <w:color w:val="000000"/>
        </w:rPr>
      </w:pPr>
      <w:r>
        <w:rPr>
          <w:color w:val="000000"/>
        </w:rPr>
        <w:t xml:space="preserve">Для стандартизации и верификации названий организаций в системе реализован класс </w:t>
      </w:r>
      <w:proofErr w:type="spellStart"/>
      <w:proofErr w:type="gramStart"/>
      <w:r>
        <w:rPr>
          <w:rFonts w:ascii="Courier New" w:eastAsia="Courier New" w:hAnsi="Courier New" w:cs="Courier New"/>
          <w:color w:val="000000"/>
        </w:rPr>
        <w:t>OrganizationProcessor</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r>
        <w:rPr>
          <w:color w:val="000000"/>
        </w:rPr>
        <w:t xml:space="preserve">, размещенный в модуле </w:t>
      </w:r>
      <w:r>
        <w:rPr>
          <w:rFonts w:ascii="Courier New" w:eastAsia="Courier New" w:hAnsi="Courier New" w:cs="Courier New"/>
          <w:color w:val="000000"/>
        </w:rPr>
        <w:t>postprocessing.py</w:t>
      </w:r>
      <w:r>
        <w:rPr>
          <w:color w:val="000000"/>
        </w:rPr>
        <w:t xml:space="preserve"> (Приложение А). В его основе лежит использование эталонного списка организаций, содержащего как полные официальные наименования, так и общепринятые сокращения. Применение предварительной нормализации текста, включающей приведение к единому регистру, удаление лишних пробелов и специальных символов, значительно повышает устойчивость системы к незначительным вариациям написания.</w:t>
      </w:r>
    </w:p>
    <w:p w14:paraId="56A602D4" w14:textId="77777777" w:rsidR="001628FD" w:rsidRDefault="00000000">
      <w:pPr>
        <w:rPr>
          <w:color w:val="000000"/>
        </w:rPr>
      </w:pPr>
      <w:r>
        <w:rPr>
          <w:color w:val="000000"/>
        </w:rPr>
        <w:t>Результаты оценки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показывают снижение уровня ошибок с 0.0956 до 0.0732.</w:t>
      </w:r>
    </w:p>
    <w:p w14:paraId="39C76824" w14:textId="77777777" w:rsidR="001628FD" w:rsidRDefault="00000000">
      <w:pPr>
        <w:rPr>
          <w:color w:val="000000"/>
        </w:rPr>
      </w:pPr>
      <w:r>
        <w:rPr>
          <w:color w:val="000000"/>
        </w:rPr>
        <w:t xml:space="preserve">Несмотря на продемонстрированную эффективность в обработке типовых ошибок распознавания, предложенный метод обладает рядом ограничений. Основным слабым местом системы является ее зависимость от полноты и актуальности эталонного списка организаций. В случаях, когда обрабатываемое наименование отсутствует в справочнике, алгоритм вынужден возвращать исходный текст без коррекции. </w:t>
      </w:r>
    </w:p>
    <w:p w14:paraId="31F300D9" w14:textId="77777777" w:rsidR="001628FD" w:rsidRDefault="00000000">
      <w:pPr>
        <w:rPr>
          <w:color w:val="000000"/>
        </w:rPr>
      </w:pPr>
      <w:r>
        <w:rPr>
          <w:color w:val="000000"/>
        </w:rPr>
        <w:t xml:space="preserve">Для оценки эффективности разработанных методов постобработки данных, извлеченных с помощью оптического распознавания текстов, был проведен комплексный эксперимент на тестовой выборке документов. Автоматизированный расчет показателей выполнялся специализированным модулем evaluate.py (Приложение А), реализующим алгоритм сравнения символов между эталонными текстами и результатами распознавания. </w:t>
      </w:r>
    </w:p>
    <w:p w14:paraId="52746184" w14:textId="77777777" w:rsidR="001628FD" w:rsidRDefault="00000000">
      <w:pPr>
        <w:rPr>
          <w:color w:val="000000"/>
        </w:rPr>
      </w:pPr>
      <w:r>
        <w:rPr>
          <w:color w:val="000000"/>
        </w:rPr>
        <w:lastRenderedPageBreak/>
        <w:t>В качестве ключевого показателя точности была выбрана метрика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отражающая долю ошибочно распознанных символов относительно общего объема текста.</w:t>
      </w:r>
    </w:p>
    <w:p w14:paraId="55CDF93E" w14:textId="77777777" w:rsidR="001628FD" w:rsidRDefault="00000000">
      <w:pPr>
        <w:rPr>
          <w:color w:val="000000"/>
        </w:rPr>
      </w:pPr>
      <w:bookmarkStart w:id="28" w:name="_heading=h.8imj39qyv8wl" w:colFirst="0" w:colLast="0"/>
      <w:bookmarkEnd w:id="28"/>
      <w:r>
        <w:rPr>
          <w:color w:val="000000"/>
        </w:rPr>
        <w:t>Результаты эксперимента (рис. 14) демонстрируют повышение точности распознавания после применения алгоритмов постобработки. Среднее значение метрики CER для исходных данных составило 0.097, в то время как после обработки данный показатель снизился до 0.068, что соответствует относительному улучшению точности на 29.9%.</w:t>
      </w:r>
    </w:p>
    <w:p w14:paraId="59DF95C4" w14:textId="77777777" w:rsidR="001628FD" w:rsidRDefault="001628FD">
      <w:pPr>
        <w:rPr>
          <w:color w:val="000000"/>
        </w:rPr>
      </w:pPr>
    </w:p>
    <w:p w14:paraId="71815CA9" w14:textId="77777777" w:rsidR="001628FD" w:rsidRDefault="00000000">
      <w:pPr>
        <w:ind w:firstLine="0"/>
        <w:jc w:val="center"/>
        <w:rPr>
          <w:color w:val="000000"/>
        </w:rPr>
      </w:pPr>
      <w:r>
        <w:rPr>
          <w:noProof/>
          <w:color w:val="000000"/>
        </w:rPr>
        <w:drawing>
          <wp:inline distT="0" distB="0" distL="0" distR="0" wp14:anchorId="77FB7138" wp14:editId="04337C1D">
            <wp:extent cx="5471160" cy="2886176"/>
            <wp:effectExtent l="0" t="0" r="0" b="0"/>
            <wp:docPr id="9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t="6799"/>
                    <a:stretch>
                      <a:fillRect/>
                    </a:stretch>
                  </pic:blipFill>
                  <pic:spPr>
                    <a:xfrm>
                      <a:off x="0" y="0"/>
                      <a:ext cx="5471160" cy="2886176"/>
                    </a:xfrm>
                    <a:prstGeom prst="rect">
                      <a:avLst/>
                    </a:prstGeom>
                    <a:ln/>
                  </pic:spPr>
                </pic:pic>
              </a:graphicData>
            </a:graphic>
          </wp:inline>
        </w:drawing>
      </w:r>
    </w:p>
    <w:p w14:paraId="0ACCC525" w14:textId="77777777" w:rsidR="001628FD" w:rsidRDefault="00000000">
      <w:pPr>
        <w:spacing w:after="160" w:line="240" w:lineRule="auto"/>
        <w:ind w:firstLine="0"/>
        <w:jc w:val="center"/>
        <w:rPr>
          <w:color w:val="000000"/>
        </w:rPr>
      </w:pPr>
      <w:r>
        <w:rPr>
          <w:color w:val="000000"/>
        </w:rPr>
        <w:t>Рисунок 14 – Сравнение средних значений CER с обработкой и без обработки по категориям</w:t>
      </w:r>
    </w:p>
    <w:p w14:paraId="6CB3D8C2" w14:textId="77777777" w:rsidR="001628FD" w:rsidRDefault="001628FD">
      <w:pPr>
        <w:rPr>
          <w:color w:val="000000"/>
        </w:rPr>
      </w:pPr>
    </w:p>
    <w:p w14:paraId="4A8F6CC8" w14:textId="77777777" w:rsidR="001628FD" w:rsidRDefault="00000000">
      <w:pPr>
        <w:rPr>
          <w:color w:val="000000"/>
        </w:rPr>
      </w:pPr>
      <w:r>
        <w:rPr>
          <w:color w:val="000000"/>
        </w:rPr>
        <w:t>Наибольшая эффективность методов постобработки наблюдалась при работе со структурированными данными. В частности, для категории временных периодов обучения (</w:t>
      </w:r>
      <w:proofErr w:type="spellStart"/>
      <w:r>
        <w:rPr>
          <w:color w:val="000000"/>
        </w:rPr>
        <w:t>course_period</w:t>
      </w:r>
      <w:proofErr w:type="spellEnd"/>
      <w:r>
        <w:rPr>
          <w:color w:val="000000"/>
        </w:rPr>
        <w:t>) значение CER уменьшилось с 0.114 до 0.046 (улучшение на 59.6%), а для ФИО (</w:t>
      </w:r>
      <w:proofErr w:type="spellStart"/>
      <w:r>
        <w:rPr>
          <w:color w:val="000000"/>
        </w:rPr>
        <w:t>name</w:t>
      </w:r>
      <w:proofErr w:type="spellEnd"/>
      <w:r>
        <w:rPr>
          <w:color w:val="000000"/>
        </w:rPr>
        <w:t>) - с 0.057 до 0.024 (58.2%). Столь значительное повышение точности объясняется возможностью формального описания паттернов данных и типовых ошибок распознавания для указанных категорий.</w:t>
      </w:r>
    </w:p>
    <w:p w14:paraId="7B4D1A7B" w14:textId="77777777" w:rsidR="001628FD" w:rsidRDefault="00000000">
      <w:pPr>
        <w:rPr>
          <w:color w:val="000000"/>
        </w:rPr>
      </w:pPr>
      <w:r>
        <w:rPr>
          <w:color w:val="000000"/>
        </w:rPr>
        <w:lastRenderedPageBreak/>
        <w:t>Для менее структурированных данных, таких как тематика курсов (</w:t>
      </w:r>
      <w:proofErr w:type="spellStart"/>
      <w:r>
        <w:rPr>
          <w:color w:val="000000"/>
        </w:rPr>
        <w:t>course_topic</w:t>
      </w:r>
      <w:proofErr w:type="spellEnd"/>
      <w:r>
        <w:rPr>
          <w:color w:val="000000"/>
        </w:rPr>
        <w:t>) и наименования организаций (</w:t>
      </w:r>
      <w:proofErr w:type="spellStart"/>
      <w:r>
        <w:rPr>
          <w:color w:val="000000"/>
        </w:rPr>
        <w:t>organization</w:t>
      </w:r>
      <w:proofErr w:type="spellEnd"/>
      <w:r>
        <w:rPr>
          <w:color w:val="000000"/>
        </w:rPr>
        <w:t>), отмечается умеренное улучшение показателей (24-25%), что связано вариативностью форматов представления информации. Наименьший эффект от постобработки зафиксирован для регистрационных номеров (3.8%), где преобладают критические искажения, требующие применения дополнительных методов верификации.</w:t>
      </w:r>
    </w:p>
    <w:p w14:paraId="57FDDB1E" w14:textId="77777777" w:rsidR="001628FD" w:rsidRDefault="00000000">
      <w:pPr>
        <w:rPr>
          <w:color w:val="000000"/>
        </w:rPr>
      </w:pPr>
      <w:r>
        <w:rPr>
          <w:color w:val="000000"/>
        </w:rPr>
        <w:t xml:space="preserve">Проведенный анализ процессов постобработки данных, извлеченных с помощью моделей YOLOv8nano и </w:t>
      </w:r>
      <w:proofErr w:type="spellStart"/>
      <w:r>
        <w:rPr>
          <w:color w:val="000000"/>
        </w:rPr>
        <w:t>Tesseract</w:t>
      </w:r>
      <w:proofErr w:type="spellEnd"/>
      <w:r>
        <w:rPr>
          <w:color w:val="000000"/>
        </w:rPr>
        <w:t xml:space="preserve"> OCR, позволил выявить систематические ошибки, характерные для различных классов информации. Разработанные методы продемонстрировали свою эффективность в устранении технических артефактов и нормализации текстовых данных. Экспериментальные результаты подтвердили, что применение алгоритмов постобработки снижает средний показатель CER на 29.9%, что свидетельствует о значительном улучшении качества данных.</w:t>
      </w:r>
    </w:p>
    <w:p w14:paraId="40CBE03F" w14:textId="77777777" w:rsidR="001628FD" w:rsidRDefault="00000000">
      <w:pPr>
        <w:rPr>
          <w:color w:val="000000"/>
        </w:rPr>
      </w:pPr>
      <w:r>
        <w:rPr>
          <w:color w:val="000000"/>
        </w:rPr>
        <w:t>Несмотря на успехи, предложенные решения имеют ограничения, связанные с зависимостью от эталонных списков и сложностью обработки контекстных ошибок. Таким образом, дальнейшая работа должна быть направлена на интеграцию более сложных алгоритмов, таких как нейронные сети для исправления опечаток и расширения справочных баз, что позволит повысить точность распознавания.</w:t>
      </w:r>
    </w:p>
    <w:p w14:paraId="68669C43" w14:textId="77777777" w:rsidR="001628FD" w:rsidRDefault="001628FD">
      <w:pPr>
        <w:rPr>
          <w:color w:val="000000"/>
        </w:rPr>
      </w:pPr>
    </w:p>
    <w:p w14:paraId="4385AC34" w14:textId="77777777" w:rsidR="001628FD" w:rsidRDefault="001628FD">
      <w:pPr>
        <w:rPr>
          <w:color w:val="000000"/>
        </w:rPr>
      </w:pPr>
    </w:p>
    <w:p w14:paraId="7A2C1603" w14:textId="77777777" w:rsidR="001628FD" w:rsidRDefault="001628FD">
      <w:pPr>
        <w:rPr>
          <w:color w:val="000000"/>
        </w:rPr>
      </w:pPr>
    </w:p>
    <w:p w14:paraId="08556A1A" w14:textId="77777777" w:rsidR="001628FD" w:rsidRDefault="001628FD">
      <w:pPr>
        <w:rPr>
          <w:color w:val="000000"/>
        </w:rPr>
      </w:pPr>
    </w:p>
    <w:p w14:paraId="4FD42868" w14:textId="77777777" w:rsidR="001628FD" w:rsidRDefault="001628FD">
      <w:pPr>
        <w:rPr>
          <w:color w:val="000000"/>
        </w:rPr>
      </w:pPr>
    </w:p>
    <w:p w14:paraId="191F0A21" w14:textId="77777777" w:rsidR="001628FD" w:rsidRDefault="001628FD">
      <w:pPr>
        <w:rPr>
          <w:color w:val="000000"/>
        </w:rPr>
      </w:pPr>
    </w:p>
    <w:p w14:paraId="56D4607D" w14:textId="77777777" w:rsidR="001628FD" w:rsidRDefault="00000000">
      <w:pPr>
        <w:pStyle w:val="1"/>
        <w:rPr>
          <w:color w:val="000000"/>
        </w:rPr>
      </w:pPr>
      <w:bookmarkStart w:id="29" w:name="_heading=h.bupy49mnok0c" w:colFirst="0" w:colLast="0"/>
      <w:bookmarkEnd w:id="29"/>
      <w:r>
        <w:rPr>
          <w:color w:val="000000"/>
        </w:rPr>
        <w:lastRenderedPageBreak/>
        <w:t>3. РЕАЛИЗАЦИЯ И ВНЕДРЕНИЕ СИСТЕМЫ АВТОМАТИЧЕСКОГО ИЗВЛЕЧЕНИЯ ДАННЫХ ИЗ УДОСТОВЕРЕНИЙ О ПОВЫШЕНИИ КВАЛИФИКАЦИИ</w:t>
      </w:r>
    </w:p>
    <w:p w14:paraId="2C8686B5" w14:textId="77777777" w:rsidR="001628FD" w:rsidRDefault="001628FD">
      <w:pPr>
        <w:rPr>
          <w:color w:val="000000"/>
        </w:rPr>
      </w:pPr>
    </w:p>
    <w:p w14:paraId="3FEAABCA" w14:textId="77777777" w:rsidR="001628FD" w:rsidRDefault="00000000">
      <w:pPr>
        <w:pStyle w:val="2"/>
      </w:pPr>
      <w:bookmarkStart w:id="30" w:name="_heading=h.jvll4eyhcwlr" w:colFirst="0" w:colLast="0"/>
      <w:bookmarkEnd w:id="30"/>
      <w:r>
        <w:t>3.1 Архитектура системы и этапы обработки данных</w:t>
      </w:r>
    </w:p>
    <w:p w14:paraId="28CD3CA6" w14:textId="77777777" w:rsidR="001628FD" w:rsidRDefault="001628FD">
      <w:pPr>
        <w:rPr>
          <w:color w:val="000000"/>
        </w:rPr>
      </w:pPr>
    </w:p>
    <w:p w14:paraId="649C8518" w14:textId="77777777" w:rsidR="001628FD" w:rsidRDefault="00000000">
      <w:pPr>
        <w:rPr>
          <w:color w:val="000000"/>
        </w:rPr>
      </w:pPr>
      <w:bookmarkStart w:id="31" w:name="_heading=h.j4p1fjo94cgc" w:colFirst="0" w:colLast="0"/>
      <w:bookmarkEnd w:id="31"/>
      <w:r>
        <w:rPr>
          <w:color w:val="000000"/>
        </w:rPr>
        <w:t>Для реализации системы автоматизированного распознавания удостоверений о повышении квалификации была разработана комплексная архитектура обработки данных, включающая 4 последовательных этапа (рис. 15): предобработку изображений, детекцию текстовых блоков, оптическое распознавание символов и постобработку данных.</w:t>
      </w:r>
    </w:p>
    <w:p w14:paraId="63AACCEC" w14:textId="77777777" w:rsidR="001628FD" w:rsidRDefault="001628FD">
      <w:pPr>
        <w:rPr>
          <w:color w:val="000000"/>
        </w:rPr>
      </w:pPr>
    </w:p>
    <w:p w14:paraId="2A846675" w14:textId="77777777" w:rsidR="001628FD" w:rsidRDefault="00000000">
      <w:pPr>
        <w:ind w:firstLine="0"/>
        <w:jc w:val="center"/>
        <w:rPr>
          <w:b/>
          <w:color w:val="000000"/>
        </w:rPr>
      </w:pPr>
      <w:r>
        <w:rPr>
          <w:noProof/>
          <w:color w:val="000000"/>
        </w:rPr>
        <w:drawing>
          <wp:inline distT="0" distB="0" distL="0" distR="0" wp14:anchorId="462D274C" wp14:editId="4D496261">
            <wp:extent cx="5940425" cy="2771140"/>
            <wp:effectExtent l="0" t="0" r="0" b="0"/>
            <wp:docPr id="9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5940425" cy="2771140"/>
                    </a:xfrm>
                    <a:prstGeom prst="rect">
                      <a:avLst/>
                    </a:prstGeom>
                    <a:ln/>
                  </pic:spPr>
                </pic:pic>
              </a:graphicData>
            </a:graphic>
          </wp:inline>
        </w:drawing>
      </w:r>
    </w:p>
    <w:p w14:paraId="345B5F7C" w14:textId="77777777" w:rsidR="001628FD" w:rsidRDefault="00000000">
      <w:pPr>
        <w:jc w:val="center"/>
        <w:rPr>
          <w:color w:val="000000"/>
        </w:rPr>
      </w:pPr>
      <w:r>
        <w:rPr>
          <w:color w:val="000000"/>
        </w:rPr>
        <w:t>Рисунок 15 – Архитектура системы распознавания удостоверений</w:t>
      </w:r>
    </w:p>
    <w:p w14:paraId="306AEEBD" w14:textId="77777777" w:rsidR="001628FD" w:rsidRDefault="001628FD">
      <w:pPr>
        <w:rPr>
          <w:color w:val="000000"/>
        </w:rPr>
      </w:pPr>
    </w:p>
    <w:p w14:paraId="1155A892" w14:textId="77777777" w:rsidR="001628FD" w:rsidRDefault="00000000">
      <w:pPr>
        <w:rPr>
          <w:color w:val="000000"/>
        </w:rPr>
      </w:pPr>
      <w:r>
        <w:rPr>
          <w:color w:val="000000"/>
        </w:rPr>
        <w:t>Каждый этап выполняет строго определенную функцию, обеспечивая последовательное преобразование исходного изображения документа в структурированные данные, пригодные для дальнейшего использования в информационных системах. Рассмотрим каждый из этих этапов подробно.</w:t>
      </w:r>
    </w:p>
    <w:p w14:paraId="1E30AFB3" w14:textId="77777777" w:rsidR="001628FD" w:rsidRDefault="001628FD">
      <w:pPr>
        <w:rPr>
          <w:color w:val="000000"/>
        </w:rPr>
      </w:pPr>
    </w:p>
    <w:p w14:paraId="4CD12484" w14:textId="77777777" w:rsidR="001628FD" w:rsidRDefault="00000000">
      <w:pPr>
        <w:rPr>
          <w:color w:val="000000"/>
        </w:rPr>
      </w:pPr>
      <w:r>
        <w:rPr>
          <w:color w:val="000000"/>
        </w:rPr>
        <w:lastRenderedPageBreak/>
        <w:t xml:space="preserve">Первым этапом обработки является предобработка изображений. На данном этапе решается задача приведения разнородных входных данных к единому стандарту. Исходные изображения подвергаются комплексной нормализации. Затем выполняется масштабирование изображений с сохранением исходных пропорций до целевого размера 1528×1080 пикселей. Важным аспектом является использование высококачественной интерполяции методом </w:t>
      </w:r>
      <w:proofErr w:type="spellStart"/>
      <w:r>
        <w:rPr>
          <w:color w:val="000000"/>
        </w:rPr>
        <w:t>Ланцоша</w:t>
      </w:r>
      <w:proofErr w:type="spellEnd"/>
      <w:r>
        <w:rPr>
          <w:color w:val="000000"/>
        </w:rPr>
        <w:t>, которая минимизирует потерю четкости текстовых элементов при изменении размеров изображения. Результатом этого этапа становится стандартизированное изображение документа, готовое для последующего анализа.</w:t>
      </w:r>
    </w:p>
    <w:p w14:paraId="0E72C887" w14:textId="77777777" w:rsidR="001628FD" w:rsidRDefault="00000000">
      <w:pPr>
        <w:rPr>
          <w:color w:val="000000"/>
        </w:rPr>
      </w:pPr>
      <w:r>
        <w:rPr>
          <w:color w:val="000000"/>
        </w:rPr>
        <w:t xml:space="preserve">Следующим этапом является детекция текстовых блоков, где решается задача точной локализации всех значимых текстовых элементов на изображении удостоверения. Для реализации этого этапа была выбрана модель YOLOv8nano, представляющая собой оптимизированную версию популярной архитектуры YOLO (You Only Look </w:t>
      </w:r>
      <w:proofErr w:type="spellStart"/>
      <w:r>
        <w:rPr>
          <w:color w:val="000000"/>
        </w:rPr>
        <w:t>Once</w:t>
      </w:r>
      <w:proofErr w:type="spellEnd"/>
      <w:r>
        <w:rPr>
          <w:color w:val="000000"/>
        </w:rPr>
        <w:t>). Выбор данной модели обусловлен оптимальным балансом между точностью детекции и вычислительной эффективностью. Модель основана на базовой сети CSPDarknet53 и использует механизм предсказания без якорей (</w:t>
      </w:r>
      <w:proofErr w:type="spellStart"/>
      <w:r>
        <w:rPr>
          <w:color w:val="000000"/>
        </w:rPr>
        <w:t>anchor-free</w:t>
      </w:r>
      <w:proofErr w:type="spellEnd"/>
      <w:r>
        <w:rPr>
          <w:color w:val="000000"/>
        </w:rPr>
        <w:t>), что значительно упрощает процесс обучения и повышает устойчивость к вариациям размеров текстовых блоков. Важными параметрами модели являются порог уверенности (</w:t>
      </w:r>
      <w:proofErr w:type="spellStart"/>
      <w:r>
        <w:rPr>
          <w:color w:val="000000"/>
        </w:rPr>
        <w:t>confidence</w:t>
      </w:r>
      <w:proofErr w:type="spellEnd"/>
      <w:r>
        <w:rPr>
          <w:color w:val="000000"/>
        </w:rPr>
        <w:t xml:space="preserve"> </w:t>
      </w:r>
      <w:proofErr w:type="spellStart"/>
      <w:r>
        <w:rPr>
          <w:color w:val="000000"/>
        </w:rPr>
        <w:t>threshold</w:t>
      </w:r>
      <w:proofErr w:type="spellEnd"/>
      <w:r>
        <w:rPr>
          <w:color w:val="000000"/>
        </w:rPr>
        <w:t xml:space="preserve">) 0.5 и коэффициент подавления </w:t>
      </w:r>
      <w:proofErr w:type="spellStart"/>
      <w:r>
        <w:rPr>
          <w:color w:val="000000"/>
        </w:rPr>
        <w:t>немаксимумов</w:t>
      </w:r>
      <w:proofErr w:type="spellEnd"/>
      <w:r>
        <w:rPr>
          <w:color w:val="000000"/>
        </w:rPr>
        <w:t xml:space="preserve"> (Non-</w:t>
      </w:r>
      <w:proofErr w:type="spellStart"/>
      <w:r>
        <w:rPr>
          <w:color w:val="000000"/>
        </w:rPr>
        <w:t>Maximum</w:t>
      </w:r>
      <w:proofErr w:type="spellEnd"/>
      <w:r>
        <w:rPr>
          <w:color w:val="000000"/>
        </w:rPr>
        <w:t xml:space="preserve"> </w:t>
      </w:r>
      <w:proofErr w:type="spellStart"/>
      <w:r>
        <w:rPr>
          <w:color w:val="000000"/>
        </w:rPr>
        <w:t>Suppression</w:t>
      </w:r>
      <w:proofErr w:type="spellEnd"/>
      <w:r>
        <w:rPr>
          <w:color w:val="000000"/>
        </w:rPr>
        <w:t xml:space="preserve"> </w:t>
      </w:r>
      <w:proofErr w:type="spellStart"/>
      <w:r>
        <w:rPr>
          <w:color w:val="000000"/>
        </w:rPr>
        <w:t>threshold</w:t>
      </w:r>
      <w:proofErr w:type="spellEnd"/>
      <w:r>
        <w:rPr>
          <w:color w:val="000000"/>
        </w:rPr>
        <w:t xml:space="preserve">) 0.4, которые были подобраны экспериментальным путем для достижения оптимального соотношения между точностью и полнотой детекции. Обучение модели проводилось в течение 50 эпох на специализированном датасете удостоверений о повышении квалификации. Оценка качества работы модели показала высокие результаты: значение метрики mAP@0.5 составило 0.976, что свидетельствует о высокой точности локализации объектов при стандартном пороге пересечения по объединению. Более строгая метрика mAP@0.5-0.95, учитывающая различные уровни строгости оценки, достигла </w:t>
      </w:r>
      <w:r>
        <w:rPr>
          <w:color w:val="000000"/>
        </w:rPr>
        <w:lastRenderedPageBreak/>
        <w:t>значения 0.724, подтверждая способность модели точно детектировать текстовые блоки различных размеров. Показатели полноты (</w:t>
      </w:r>
      <w:proofErr w:type="spellStart"/>
      <w:r>
        <w:rPr>
          <w:color w:val="000000"/>
        </w:rPr>
        <w:t>recall</w:t>
      </w:r>
      <w:proofErr w:type="spellEnd"/>
      <w:r>
        <w:rPr>
          <w:color w:val="000000"/>
        </w:rPr>
        <w:t>) 0.980 и точности (</w:t>
      </w:r>
      <w:proofErr w:type="spellStart"/>
      <w:r>
        <w:rPr>
          <w:color w:val="000000"/>
        </w:rPr>
        <w:t>precision</w:t>
      </w:r>
      <w:proofErr w:type="spellEnd"/>
      <w:r>
        <w:rPr>
          <w:color w:val="000000"/>
        </w:rPr>
        <w:t>) 0.974 демонстрируют сбалансированность модели в плане минимизации как пропусков объектов, так и ложных срабатываний. С точки зрения производительности, модель обрабатывает одно изображение в среднем за 0.05-0.1 секунды при использовании графического ускорителя Tesla P100, что делает её пригодной для обработки документов в реальном времени. Результатом этого этапа является набор координат ограничивающих рамок для всех значимых текстовых полей документа с указанием их принадлежности к определенному классу.</w:t>
      </w:r>
    </w:p>
    <w:p w14:paraId="64839E16" w14:textId="77777777" w:rsidR="001628FD" w:rsidRDefault="00000000">
      <w:pPr>
        <w:rPr>
          <w:color w:val="000000"/>
        </w:rPr>
      </w:pPr>
      <w:r>
        <w:rPr>
          <w:color w:val="000000"/>
        </w:rPr>
        <w:t xml:space="preserve">Третьим этапом работы системы является оптическое распознавание символов (OCR), где осуществляется преобразование графического представления текста в машиночитаемую форму. Для решения этой задачи была выбрана библиотека </w:t>
      </w:r>
      <w:proofErr w:type="spellStart"/>
      <w:r>
        <w:rPr>
          <w:color w:val="000000"/>
        </w:rPr>
        <w:t>Tesseract</w:t>
      </w:r>
      <w:proofErr w:type="spellEnd"/>
      <w:r>
        <w:rPr>
          <w:color w:val="000000"/>
        </w:rPr>
        <w:t xml:space="preserve"> OCR версии 5.5.0, которая сочетает в себе высокую точность распознавания и относительную вычислительную эффективность. Ключевым преимуществом данной версии является использование механизмов долгой краткосрочной памяти (LSTM), что значительно улучшает качество распознавания по сравнению с традиционными подходами. Настройки библиотеки включают работу с русским и английским языками (режим '</w:t>
      </w:r>
      <w:proofErr w:type="spellStart"/>
      <w:r>
        <w:rPr>
          <w:color w:val="000000"/>
        </w:rPr>
        <w:t>rus+eng</w:t>
      </w:r>
      <w:proofErr w:type="spellEnd"/>
      <w:r>
        <w:rPr>
          <w:color w:val="000000"/>
        </w:rPr>
        <w:t xml:space="preserve">'). Важной особенностью реализации является отказ от агрессивных методов предварительной обработки изображений, так как внутренние алгоритмы </w:t>
      </w:r>
      <w:proofErr w:type="spellStart"/>
      <w:r>
        <w:rPr>
          <w:color w:val="000000"/>
        </w:rPr>
        <w:t>Tesseract</w:t>
      </w:r>
      <w:proofErr w:type="spellEnd"/>
      <w:r>
        <w:rPr>
          <w:color w:val="000000"/>
        </w:rPr>
        <w:t xml:space="preserve"> самостоятельно выполняют необходимую нормализацию контраста и пространственный анализ текстуры. Оценка эффективности распознавания проводилась с использованием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которая показала среднее значение 0.097 до применения методов постобработки. Наибольшая точность достигнута для таких структурированных полей, как "ФИО" (CER 0.057) и "год выдачи" (CER 0.048), в то время как для менее стандартизированных данных, например названий городов, значение CER составило 0.176. С точки зрения производительности, среднее время </w:t>
      </w:r>
      <w:r>
        <w:rPr>
          <w:color w:val="000000"/>
        </w:rPr>
        <w:lastRenderedPageBreak/>
        <w:t>обработки одного изображения составило около 0.25 секунды при использовании центрального процессора, что является приемлемым показателем для задач пакетной обработки документов. Следует отметить, что качество распознавания существенно зависит от четкости исходного изображения и сложности фона, при этом система демонстрирует устойчивость к умеренным искажениям и шумам.</w:t>
      </w:r>
    </w:p>
    <w:p w14:paraId="285490EE" w14:textId="77777777" w:rsidR="001628FD" w:rsidRDefault="00000000">
      <w:pPr>
        <w:rPr>
          <w:color w:val="000000"/>
        </w:rPr>
      </w:pPr>
      <w:r>
        <w:rPr>
          <w:color w:val="000000"/>
        </w:rPr>
        <w:t>Заключительным этапом работы системы является постобработка данных, направленная на коррекцию ошибок распознавания и приведение информации к структурированному виду. Этот этап критически важен для обеспечения практической применимости извлеченных данных, так как даже незначительные ошибки OCR могут сделать информацию непригодной для автоматизированной обработки. Разработанные алгоритмы постобработки учитывают специфику каждого типа данных и применяют специализированные методы коррекции. Для обработки ФИО используется функция, которая удаляет некириллические символы, нормализует регистр и фильтрует одиночные буквы, что позволило снизить CER с 0.057 до 0.024. Обработка названий городов включает проверку по эталонному списку населенных пунктов и применение алгоритма нечеткого сравнения для исправления опечаток, что уменьшило CER с 0.176 до 0.132. Особое внимание уделяется обработке временных данных, где сложные регулярные выражения позволяют корректно интерпретировать различные форматы дат и временных периодов. В результате применения всех методов постобработки среднее значение CER по всем категориям данных снижается с 0.097 до 0.068, что соответствует улучшению точности на 29.9%. Важно отметить, что эффективность постобработки варьируется в зависимости от типа данных - наибольший прогресс наблюдается для структурированной информации (даты, ФИО), в то время как обработка произвольного текста (например, тематики курсов) требует более сложных подходов.</w:t>
      </w:r>
    </w:p>
    <w:p w14:paraId="4F48B342" w14:textId="77777777" w:rsidR="001628FD" w:rsidRDefault="00000000">
      <w:pPr>
        <w:rPr>
          <w:color w:val="000000"/>
        </w:rPr>
      </w:pPr>
      <w:r>
        <w:rPr>
          <w:color w:val="000000"/>
        </w:rPr>
        <w:t xml:space="preserve">Для обеспечения стабильной работы системы автоматизированного распознавания удостоверений о повышении квалификации необходимо </w:t>
      </w:r>
      <w:r>
        <w:rPr>
          <w:color w:val="000000"/>
        </w:rPr>
        <w:lastRenderedPageBreak/>
        <w:t xml:space="preserve">учитывать вычислительные ресурсы, требуемые для выполнения каждого этапа обработки данных. В таблице 24 представлены минимальные и рекомендуемые требования к аппаратному обеспечению, сформированные на основе официальной документации используемых технологий - YOLOv8 </w:t>
      </w:r>
      <w:proofErr w:type="spellStart"/>
      <w:r>
        <w:rPr>
          <w:color w:val="000000"/>
        </w:rPr>
        <w:t>Nano</w:t>
      </w:r>
      <w:proofErr w:type="spellEnd"/>
      <w:r>
        <w:rPr>
          <w:color w:val="000000"/>
        </w:rPr>
        <w:t xml:space="preserve"> и </w:t>
      </w:r>
      <w:proofErr w:type="spellStart"/>
      <w:r>
        <w:rPr>
          <w:color w:val="000000"/>
        </w:rPr>
        <w:t>Tesseract</w:t>
      </w:r>
      <w:proofErr w:type="spellEnd"/>
      <w:r>
        <w:rPr>
          <w:color w:val="000000"/>
        </w:rPr>
        <w:t xml:space="preserve"> OCR 5.</w:t>
      </w:r>
    </w:p>
    <w:p w14:paraId="3311B8AE" w14:textId="77777777" w:rsidR="001628FD" w:rsidRDefault="001628FD">
      <w:pPr>
        <w:rPr>
          <w:color w:val="000000"/>
        </w:rPr>
      </w:pPr>
    </w:p>
    <w:p w14:paraId="49E6AC8C" w14:textId="77777777" w:rsidR="001628FD" w:rsidRDefault="00000000">
      <w:pPr>
        <w:spacing w:after="160" w:line="240" w:lineRule="auto"/>
        <w:ind w:firstLine="0"/>
        <w:jc w:val="left"/>
        <w:rPr>
          <w:color w:val="000000"/>
        </w:rPr>
      </w:pPr>
      <w:r>
        <w:rPr>
          <w:color w:val="000000"/>
        </w:rPr>
        <w:t>Таблица 24 – Требования к аппаратному обеспечению системы распознавания удостоверений [59] [30]</w:t>
      </w:r>
    </w:p>
    <w:tbl>
      <w:tblPr>
        <w:tblStyle w:val="aff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2338"/>
        <w:gridCol w:w="2292"/>
        <w:gridCol w:w="3080"/>
      </w:tblGrid>
      <w:tr w:rsidR="001628FD" w14:paraId="01EC77A3" w14:textId="77777777">
        <w:trPr>
          <w:tblHeader/>
        </w:trPr>
        <w:tc>
          <w:tcPr>
            <w:tcW w:w="1635" w:type="dxa"/>
            <w:tcMar>
              <w:top w:w="150" w:type="dxa"/>
              <w:left w:w="0" w:type="dxa"/>
              <w:bottom w:w="150" w:type="dxa"/>
              <w:right w:w="150" w:type="dxa"/>
            </w:tcMar>
            <w:vAlign w:val="center"/>
          </w:tcPr>
          <w:p w14:paraId="31765FAF" w14:textId="77777777" w:rsidR="001628FD" w:rsidRDefault="00000000">
            <w:pPr>
              <w:spacing w:line="240" w:lineRule="auto"/>
              <w:ind w:firstLine="0"/>
              <w:jc w:val="left"/>
              <w:rPr>
                <w:b/>
                <w:color w:val="000000"/>
                <w:sz w:val="23"/>
                <w:szCs w:val="23"/>
              </w:rPr>
            </w:pPr>
            <w:r>
              <w:rPr>
                <w:b/>
                <w:color w:val="000000"/>
                <w:sz w:val="23"/>
                <w:szCs w:val="23"/>
              </w:rPr>
              <w:t>Компонент</w:t>
            </w:r>
          </w:p>
        </w:tc>
        <w:tc>
          <w:tcPr>
            <w:tcW w:w="2338" w:type="dxa"/>
            <w:tcMar>
              <w:top w:w="150" w:type="dxa"/>
              <w:left w:w="150" w:type="dxa"/>
              <w:bottom w:w="150" w:type="dxa"/>
              <w:right w:w="150" w:type="dxa"/>
            </w:tcMar>
            <w:vAlign w:val="center"/>
          </w:tcPr>
          <w:p w14:paraId="25419AD6" w14:textId="77777777" w:rsidR="001628FD" w:rsidRDefault="00000000">
            <w:pPr>
              <w:spacing w:line="240" w:lineRule="auto"/>
              <w:ind w:firstLine="0"/>
              <w:jc w:val="left"/>
              <w:rPr>
                <w:b/>
                <w:color w:val="000000"/>
                <w:sz w:val="23"/>
                <w:szCs w:val="23"/>
              </w:rPr>
            </w:pPr>
            <w:r>
              <w:rPr>
                <w:b/>
                <w:color w:val="000000"/>
                <w:sz w:val="23"/>
                <w:szCs w:val="23"/>
              </w:rPr>
              <w:t>Минимальные требования</w:t>
            </w:r>
          </w:p>
        </w:tc>
        <w:tc>
          <w:tcPr>
            <w:tcW w:w="2292" w:type="dxa"/>
            <w:tcMar>
              <w:top w:w="150" w:type="dxa"/>
              <w:left w:w="150" w:type="dxa"/>
              <w:bottom w:w="150" w:type="dxa"/>
              <w:right w:w="150" w:type="dxa"/>
            </w:tcMar>
            <w:vAlign w:val="center"/>
          </w:tcPr>
          <w:p w14:paraId="60DDCA8C" w14:textId="77777777" w:rsidR="001628FD" w:rsidRDefault="00000000">
            <w:pPr>
              <w:spacing w:line="240" w:lineRule="auto"/>
              <w:ind w:firstLine="0"/>
              <w:jc w:val="left"/>
              <w:rPr>
                <w:b/>
                <w:color w:val="000000"/>
                <w:sz w:val="23"/>
                <w:szCs w:val="23"/>
              </w:rPr>
            </w:pPr>
            <w:r>
              <w:rPr>
                <w:b/>
                <w:color w:val="000000"/>
                <w:sz w:val="23"/>
                <w:szCs w:val="23"/>
              </w:rPr>
              <w:t>Рекомендуемые требования</w:t>
            </w:r>
          </w:p>
        </w:tc>
        <w:tc>
          <w:tcPr>
            <w:tcW w:w="3080" w:type="dxa"/>
            <w:tcMar>
              <w:top w:w="150" w:type="dxa"/>
              <w:left w:w="150" w:type="dxa"/>
              <w:bottom w:w="150" w:type="dxa"/>
              <w:right w:w="150" w:type="dxa"/>
            </w:tcMar>
            <w:vAlign w:val="center"/>
          </w:tcPr>
          <w:p w14:paraId="37B04FA6" w14:textId="77777777" w:rsidR="001628FD" w:rsidRDefault="00000000">
            <w:pPr>
              <w:spacing w:line="240" w:lineRule="auto"/>
              <w:ind w:firstLine="0"/>
              <w:jc w:val="left"/>
              <w:rPr>
                <w:b/>
                <w:color w:val="000000"/>
                <w:sz w:val="23"/>
                <w:szCs w:val="23"/>
              </w:rPr>
            </w:pPr>
            <w:r>
              <w:rPr>
                <w:b/>
                <w:color w:val="000000"/>
                <w:sz w:val="23"/>
                <w:szCs w:val="23"/>
              </w:rPr>
              <w:t>Обоснование</w:t>
            </w:r>
          </w:p>
        </w:tc>
      </w:tr>
      <w:tr w:rsidR="001628FD" w14:paraId="2FE7BF98" w14:textId="77777777">
        <w:tc>
          <w:tcPr>
            <w:tcW w:w="1635" w:type="dxa"/>
            <w:tcMar>
              <w:top w:w="150" w:type="dxa"/>
              <w:left w:w="0" w:type="dxa"/>
              <w:bottom w:w="150" w:type="dxa"/>
              <w:right w:w="150" w:type="dxa"/>
            </w:tcMar>
            <w:vAlign w:val="center"/>
          </w:tcPr>
          <w:p w14:paraId="67B66401" w14:textId="77777777" w:rsidR="001628FD" w:rsidRDefault="00000000">
            <w:pPr>
              <w:spacing w:line="240" w:lineRule="auto"/>
              <w:ind w:firstLine="0"/>
              <w:jc w:val="left"/>
              <w:rPr>
                <w:color w:val="000000"/>
                <w:sz w:val="23"/>
                <w:szCs w:val="23"/>
              </w:rPr>
            </w:pPr>
            <w:r>
              <w:rPr>
                <w:b/>
                <w:color w:val="000000"/>
                <w:sz w:val="23"/>
                <w:szCs w:val="23"/>
              </w:rPr>
              <w:t>Процессор (CPU)</w:t>
            </w:r>
          </w:p>
        </w:tc>
        <w:tc>
          <w:tcPr>
            <w:tcW w:w="2338" w:type="dxa"/>
            <w:tcMar>
              <w:top w:w="150" w:type="dxa"/>
              <w:left w:w="150" w:type="dxa"/>
              <w:bottom w:w="150" w:type="dxa"/>
              <w:right w:w="150" w:type="dxa"/>
            </w:tcMar>
            <w:vAlign w:val="center"/>
          </w:tcPr>
          <w:p w14:paraId="5B27789E" w14:textId="77777777" w:rsidR="001628FD" w:rsidRDefault="00000000">
            <w:pPr>
              <w:spacing w:line="240" w:lineRule="auto"/>
              <w:ind w:firstLine="0"/>
              <w:jc w:val="left"/>
              <w:rPr>
                <w:color w:val="000000"/>
                <w:sz w:val="23"/>
                <w:szCs w:val="23"/>
              </w:rPr>
            </w:pPr>
            <w:r>
              <w:rPr>
                <w:color w:val="000000"/>
                <w:sz w:val="23"/>
                <w:szCs w:val="23"/>
              </w:rPr>
              <w:t xml:space="preserve">Intel Core i5-8xxx / AMD </w:t>
            </w:r>
            <w:proofErr w:type="spellStart"/>
            <w:r>
              <w:rPr>
                <w:color w:val="000000"/>
                <w:sz w:val="23"/>
                <w:szCs w:val="23"/>
              </w:rPr>
              <w:t>Ryzen</w:t>
            </w:r>
            <w:proofErr w:type="spellEnd"/>
            <w:r>
              <w:rPr>
                <w:color w:val="000000"/>
                <w:sz w:val="23"/>
                <w:szCs w:val="23"/>
              </w:rPr>
              <w:t xml:space="preserve"> 5 2500U (4 ядра)</w:t>
            </w:r>
          </w:p>
        </w:tc>
        <w:tc>
          <w:tcPr>
            <w:tcW w:w="2292" w:type="dxa"/>
            <w:tcMar>
              <w:top w:w="150" w:type="dxa"/>
              <w:left w:w="150" w:type="dxa"/>
              <w:bottom w:w="150" w:type="dxa"/>
              <w:right w:w="150" w:type="dxa"/>
            </w:tcMar>
            <w:vAlign w:val="center"/>
          </w:tcPr>
          <w:p w14:paraId="144B38B7" w14:textId="77777777" w:rsidR="001628FD" w:rsidRDefault="00000000">
            <w:pPr>
              <w:spacing w:line="240" w:lineRule="auto"/>
              <w:ind w:firstLine="0"/>
              <w:jc w:val="left"/>
              <w:rPr>
                <w:color w:val="000000"/>
                <w:sz w:val="23"/>
                <w:szCs w:val="23"/>
              </w:rPr>
            </w:pPr>
            <w:r>
              <w:rPr>
                <w:color w:val="000000"/>
                <w:sz w:val="23"/>
                <w:szCs w:val="23"/>
              </w:rPr>
              <w:t xml:space="preserve">Intel Core i7-10700 / AMD </w:t>
            </w:r>
            <w:proofErr w:type="spellStart"/>
            <w:r>
              <w:rPr>
                <w:color w:val="000000"/>
                <w:sz w:val="23"/>
                <w:szCs w:val="23"/>
              </w:rPr>
              <w:t>Ryzen</w:t>
            </w:r>
            <w:proofErr w:type="spellEnd"/>
            <w:r>
              <w:rPr>
                <w:color w:val="000000"/>
                <w:sz w:val="23"/>
                <w:szCs w:val="23"/>
              </w:rPr>
              <w:t xml:space="preserve"> 7 3700X (8 ядер)</w:t>
            </w:r>
          </w:p>
        </w:tc>
        <w:tc>
          <w:tcPr>
            <w:tcW w:w="3080" w:type="dxa"/>
            <w:tcMar>
              <w:top w:w="150" w:type="dxa"/>
              <w:left w:w="150" w:type="dxa"/>
              <w:bottom w:w="150" w:type="dxa"/>
              <w:right w:w="150" w:type="dxa"/>
            </w:tcMar>
            <w:vAlign w:val="center"/>
          </w:tcPr>
          <w:p w14:paraId="24CB8CDD" w14:textId="77777777" w:rsidR="001628FD" w:rsidRDefault="00000000">
            <w:pPr>
              <w:spacing w:line="240" w:lineRule="auto"/>
              <w:ind w:firstLine="0"/>
              <w:jc w:val="left"/>
              <w:rPr>
                <w:color w:val="000000"/>
                <w:sz w:val="23"/>
                <w:szCs w:val="23"/>
              </w:rPr>
            </w:pPr>
            <w:proofErr w:type="spellStart"/>
            <w:r>
              <w:rPr>
                <w:color w:val="000000"/>
                <w:sz w:val="23"/>
                <w:szCs w:val="23"/>
              </w:rPr>
              <w:t>Tesseract</w:t>
            </w:r>
            <w:proofErr w:type="spellEnd"/>
            <w:r>
              <w:rPr>
                <w:color w:val="000000"/>
                <w:sz w:val="23"/>
                <w:szCs w:val="23"/>
              </w:rPr>
              <w:t xml:space="preserve"> 5 эффективно использует многопоточность, YOLOv8 </w:t>
            </w:r>
            <w:proofErr w:type="spellStart"/>
            <w:r>
              <w:rPr>
                <w:color w:val="000000"/>
                <w:sz w:val="23"/>
                <w:szCs w:val="23"/>
              </w:rPr>
              <w:t>Nano</w:t>
            </w:r>
            <w:proofErr w:type="spellEnd"/>
            <w:r>
              <w:rPr>
                <w:color w:val="000000"/>
                <w:sz w:val="23"/>
                <w:szCs w:val="23"/>
              </w:rPr>
              <w:t xml:space="preserve"> требует минимум 4 ядер.</w:t>
            </w:r>
          </w:p>
        </w:tc>
      </w:tr>
      <w:tr w:rsidR="001628FD" w14:paraId="4714FA02" w14:textId="77777777">
        <w:tc>
          <w:tcPr>
            <w:tcW w:w="1635" w:type="dxa"/>
            <w:tcMar>
              <w:top w:w="150" w:type="dxa"/>
              <w:left w:w="0" w:type="dxa"/>
              <w:bottom w:w="150" w:type="dxa"/>
              <w:right w:w="150" w:type="dxa"/>
            </w:tcMar>
            <w:vAlign w:val="center"/>
          </w:tcPr>
          <w:p w14:paraId="68AE04BB" w14:textId="77777777" w:rsidR="001628FD" w:rsidRDefault="00000000">
            <w:pPr>
              <w:spacing w:line="240" w:lineRule="auto"/>
              <w:ind w:firstLine="0"/>
              <w:jc w:val="left"/>
              <w:rPr>
                <w:color w:val="000000"/>
                <w:sz w:val="23"/>
                <w:szCs w:val="23"/>
              </w:rPr>
            </w:pPr>
            <w:r>
              <w:rPr>
                <w:b/>
                <w:color w:val="000000"/>
                <w:sz w:val="23"/>
                <w:szCs w:val="23"/>
              </w:rPr>
              <w:t>Оперативная память</w:t>
            </w:r>
          </w:p>
        </w:tc>
        <w:tc>
          <w:tcPr>
            <w:tcW w:w="2338" w:type="dxa"/>
            <w:tcMar>
              <w:top w:w="150" w:type="dxa"/>
              <w:left w:w="150" w:type="dxa"/>
              <w:bottom w:w="150" w:type="dxa"/>
              <w:right w:w="150" w:type="dxa"/>
            </w:tcMar>
            <w:vAlign w:val="center"/>
          </w:tcPr>
          <w:p w14:paraId="76F863F4" w14:textId="77777777" w:rsidR="001628FD" w:rsidRDefault="00000000">
            <w:pPr>
              <w:spacing w:line="240" w:lineRule="auto"/>
              <w:ind w:firstLine="0"/>
              <w:jc w:val="left"/>
              <w:rPr>
                <w:color w:val="000000"/>
                <w:sz w:val="23"/>
                <w:szCs w:val="23"/>
              </w:rPr>
            </w:pPr>
            <w:r>
              <w:rPr>
                <w:color w:val="000000"/>
                <w:sz w:val="23"/>
                <w:szCs w:val="23"/>
              </w:rPr>
              <w:t>8 ГБ DDR4</w:t>
            </w:r>
          </w:p>
        </w:tc>
        <w:tc>
          <w:tcPr>
            <w:tcW w:w="2292" w:type="dxa"/>
            <w:tcMar>
              <w:top w:w="150" w:type="dxa"/>
              <w:left w:w="150" w:type="dxa"/>
              <w:bottom w:w="150" w:type="dxa"/>
              <w:right w:w="150" w:type="dxa"/>
            </w:tcMar>
            <w:vAlign w:val="center"/>
          </w:tcPr>
          <w:p w14:paraId="321F88AB" w14:textId="77777777" w:rsidR="001628FD" w:rsidRDefault="00000000">
            <w:pPr>
              <w:spacing w:line="240" w:lineRule="auto"/>
              <w:ind w:firstLine="0"/>
              <w:jc w:val="left"/>
              <w:rPr>
                <w:color w:val="000000"/>
                <w:sz w:val="23"/>
                <w:szCs w:val="23"/>
              </w:rPr>
            </w:pPr>
            <w:r>
              <w:rPr>
                <w:color w:val="000000"/>
                <w:sz w:val="23"/>
                <w:szCs w:val="23"/>
              </w:rPr>
              <w:t>16 ГБ DDR4</w:t>
            </w:r>
          </w:p>
        </w:tc>
        <w:tc>
          <w:tcPr>
            <w:tcW w:w="3080" w:type="dxa"/>
            <w:tcMar>
              <w:top w:w="150" w:type="dxa"/>
              <w:left w:w="150" w:type="dxa"/>
              <w:bottom w:w="150" w:type="dxa"/>
              <w:right w:w="150" w:type="dxa"/>
            </w:tcMar>
            <w:vAlign w:val="center"/>
          </w:tcPr>
          <w:p w14:paraId="7ECAD9DD" w14:textId="77777777" w:rsidR="001628FD" w:rsidRDefault="00000000">
            <w:pPr>
              <w:spacing w:line="240" w:lineRule="auto"/>
              <w:ind w:firstLine="0"/>
              <w:jc w:val="left"/>
              <w:rPr>
                <w:color w:val="000000"/>
                <w:sz w:val="23"/>
                <w:szCs w:val="23"/>
              </w:rPr>
            </w:pPr>
            <w:proofErr w:type="spellStart"/>
            <w:r>
              <w:rPr>
                <w:color w:val="000000"/>
                <w:sz w:val="23"/>
                <w:szCs w:val="23"/>
              </w:rPr>
              <w:t>Tesseract</w:t>
            </w:r>
            <w:proofErr w:type="spellEnd"/>
            <w:r>
              <w:rPr>
                <w:color w:val="000000"/>
                <w:sz w:val="23"/>
                <w:szCs w:val="23"/>
              </w:rPr>
              <w:t xml:space="preserve"> требует 4+ ГБ для обработки изображений высокого разрешения.</w:t>
            </w:r>
          </w:p>
        </w:tc>
      </w:tr>
      <w:tr w:rsidR="001628FD" w14:paraId="72899753" w14:textId="77777777">
        <w:tc>
          <w:tcPr>
            <w:tcW w:w="1635" w:type="dxa"/>
            <w:tcMar>
              <w:top w:w="150" w:type="dxa"/>
              <w:left w:w="0" w:type="dxa"/>
              <w:bottom w:w="150" w:type="dxa"/>
              <w:right w:w="150" w:type="dxa"/>
            </w:tcMar>
            <w:vAlign w:val="center"/>
          </w:tcPr>
          <w:p w14:paraId="0AC7E8FC" w14:textId="77777777" w:rsidR="001628FD" w:rsidRDefault="00000000">
            <w:pPr>
              <w:spacing w:line="240" w:lineRule="auto"/>
              <w:ind w:firstLine="0"/>
              <w:jc w:val="left"/>
              <w:rPr>
                <w:color w:val="000000"/>
                <w:sz w:val="23"/>
                <w:szCs w:val="23"/>
              </w:rPr>
            </w:pPr>
            <w:r>
              <w:rPr>
                <w:b/>
                <w:color w:val="000000"/>
                <w:sz w:val="23"/>
                <w:szCs w:val="23"/>
              </w:rPr>
              <w:t>Графика</w:t>
            </w:r>
          </w:p>
        </w:tc>
        <w:tc>
          <w:tcPr>
            <w:tcW w:w="2338" w:type="dxa"/>
            <w:tcMar>
              <w:top w:w="150" w:type="dxa"/>
              <w:left w:w="150" w:type="dxa"/>
              <w:bottom w:w="150" w:type="dxa"/>
              <w:right w:w="150" w:type="dxa"/>
            </w:tcMar>
            <w:vAlign w:val="center"/>
          </w:tcPr>
          <w:p w14:paraId="3241BF40" w14:textId="77777777" w:rsidR="001628FD" w:rsidRDefault="00000000">
            <w:pPr>
              <w:spacing w:line="240" w:lineRule="auto"/>
              <w:ind w:firstLine="0"/>
              <w:jc w:val="left"/>
              <w:rPr>
                <w:color w:val="000000"/>
                <w:sz w:val="23"/>
                <w:szCs w:val="23"/>
              </w:rPr>
            </w:pPr>
            <w:r>
              <w:rPr>
                <w:color w:val="000000"/>
                <w:sz w:val="23"/>
                <w:szCs w:val="23"/>
              </w:rPr>
              <w:t>Интегрированная (Intel UHD 630)</w:t>
            </w:r>
          </w:p>
        </w:tc>
        <w:tc>
          <w:tcPr>
            <w:tcW w:w="2292" w:type="dxa"/>
            <w:tcMar>
              <w:top w:w="150" w:type="dxa"/>
              <w:left w:w="150" w:type="dxa"/>
              <w:bottom w:w="150" w:type="dxa"/>
              <w:right w:w="150" w:type="dxa"/>
            </w:tcMar>
            <w:vAlign w:val="center"/>
          </w:tcPr>
          <w:p w14:paraId="1F52BA77" w14:textId="77777777" w:rsidR="001628FD" w:rsidRDefault="00000000">
            <w:pPr>
              <w:spacing w:line="240" w:lineRule="auto"/>
              <w:ind w:firstLine="0"/>
              <w:jc w:val="left"/>
              <w:rPr>
                <w:color w:val="000000"/>
                <w:sz w:val="23"/>
                <w:szCs w:val="23"/>
              </w:rPr>
            </w:pPr>
            <w:r>
              <w:rPr>
                <w:color w:val="000000"/>
                <w:sz w:val="23"/>
                <w:szCs w:val="23"/>
              </w:rPr>
              <w:t>NVIDIA GTX 1650 (4 ГБ)</w:t>
            </w:r>
          </w:p>
        </w:tc>
        <w:tc>
          <w:tcPr>
            <w:tcW w:w="3080" w:type="dxa"/>
            <w:tcMar>
              <w:top w:w="150" w:type="dxa"/>
              <w:left w:w="150" w:type="dxa"/>
              <w:bottom w:w="150" w:type="dxa"/>
              <w:right w:w="150" w:type="dxa"/>
            </w:tcMar>
            <w:vAlign w:val="center"/>
          </w:tcPr>
          <w:p w14:paraId="43C83442" w14:textId="77777777" w:rsidR="001628FD" w:rsidRDefault="00000000">
            <w:pPr>
              <w:spacing w:line="240" w:lineRule="auto"/>
              <w:ind w:firstLine="0"/>
              <w:jc w:val="left"/>
              <w:rPr>
                <w:color w:val="000000"/>
                <w:sz w:val="23"/>
                <w:szCs w:val="23"/>
              </w:rPr>
            </w:pPr>
            <w:r>
              <w:rPr>
                <w:color w:val="000000"/>
                <w:sz w:val="23"/>
                <w:szCs w:val="23"/>
              </w:rPr>
              <w:t xml:space="preserve">YOLOv8 </w:t>
            </w:r>
            <w:proofErr w:type="spellStart"/>
            <w:r>
              <w:rPr>
                <w:color w:val="000000"/>
                <w:sz w:val="23"/>
                <w:szCs w:val="23"/>
              </w:rPr>
              <w:t>Nano</w:t>
            </w:r>
            <w:proofErr w:type="spellEnd"/>
            <w:r>
              <w:rPr>
                <w:color w:val="000000"/>
                <w:sz w:val="23"/>
                <w:szCs w:val="23"/>
              </w:rPr>
              <w:t xml:space="preserve"> показывает 90% производительности на CPU, GPU ускоряет обработку.</w:t>
            </w:r>
          </w:p>
        </w:tc>
      </w:tr>
      <w:tr w:rsidR="001628FD" w14:paraId="75564912" w14:textId="77777777">
        <w:tc>
          <w:tcPr>
            <w:tcW w:w="1635" w:type="dxa"/>
            <w:tcMar>
              <w:top w:w="150" w:type="dxa"/>
              <w:left w:w="0" w:type="dxa"/>
              <w:bottom w:w="150" w:type="dxa"/>
              <w:right w:w="150" w:type="dxa"/>
            </w:tcMar>
            <w:vAlign w:val="center"/>
          </w:tcPr>
          <w:p w14:paraId="237F32B5" w14:textId="77777777" w:rsidR="001628FD" w:rsidRDefault="00000000">
            <w:pPr>
              <w:spacing w:line="240" w:lineRule="auto"/>
              <w:ind w:firstLine="0"/>
              <w:jc w:val="left"/>
              <w:rPr>
                <w:color w:val="000000"/>
                <w:sz w:val="23"/>
                <w:szCs w:val="23"/>
              </w:rPr>
            </w:pPr>
            <w:r>
              <w:rPr>
                <w:b/>
                <w:color w:val="000000"/>
                <w:sz w:val="23"/>
                <w:szCs w:val="23"/>
              </w:rPr>
              <w:t>Хранилище</w:t>
            </w:r>
          </w:p>
        </w:tc>
        <w:tc>
          <w:tcPr>
            <w:tcW w:w="2338" w:type="dxa"/>
            <w:tcMar>
              <w:top w:w="150" w:type="dxa"/>
              <w:left w:w="150" w:type="dxa"/>
              <w:bottom w:w="150" w:type="dxa"/>
              <w:right w:w="150" w:type="dxa"/>
            </w:tcMar>
            <w:vAlign w:val="center"/>
          </w:tcPr>
          <w:p w14:paraId="61C8FE6D" w14:textId="77777777" w:rsidR="001628FD" w:rsidRDefault="00000000">
            <w:pPr>
              <w:spacing w:line="240" w:lineRule="auto"/>
              <w:ind w:firstLine="0"/>
              <w:jc w:val="left"/>
              <w:rPr>
                <w:color w:val="000000"/>
                <w:sz w:val="23"/>
                <w:szCs w:val="23"/>
              </w:rPr>
            </w:pPr>
            <w:r>
              <w:rPr>
                <w:color w:val="000000"/>
                <w:sz w:val="23"/>
                <w:szCs w:val="23"/>
              </w:rPr>
              <w:t>SSD 256 ГБ</w:t>
            </w:r>
          </w:p>
        </w:tc>
        <w:tc>
          <w:tcPr>
            <w:tcW w:w="2292" w:type="dxa"/>
            <w:tcMar>
              <w:top w:w="150" w:type="dxa"/>
              <w:left w:w="150" w:type="dxa"/>
              <w:bottom w:w="150" w:type="dxa"/>
              <w:right w:w="150" w:type="dxa"/>
            </w:tcMar>
            <w:vAlign w:val="center"/>
          </w:tcPr>
          <w:p w14:paraId="76D59008" w14:textId="77777777" w:rsidR="001628FD" w:rsidRDefault="00000000">
            <w:pPr>
              <w:spacing w:line="240" w:lineRule="auto"/>
              <w:ind w:firstLine="0"/>
              <w:jc w:val="left"/>
              <w:rPr>
                <w:color w:val="000000"/>
                <w:sz w:val="23"/>
                <w:szCs w:val="23"/>
              </w:rPr>
            </w:pPr>
            <w:proofErr w:type="spellStart"/>
            <w:r>
              <w:rPr>
                <w:color w:val="000000"/>
                <w:sz w:val="23"/>
                <w:szCs w:val="23"/>
              </w:rPr>
              <w:t>NVMe</w:t>
            </w:r>
            <w:proofErr w:type="spellEnd"/>
            <w:r>
              <w:rPr>
                <w:color w:val="000000"/>
                <w:sz w:val="23"/>
                <w:szCs w:val="23"/>
              </w:rPr>
              <w:t xml:space="preserve"> SSD 512 ГБ</w:t>
            </w:r>
          </w:p>
        </w:tc>
        <w:tc>
          <w:tcPr>
            <w:tcW w:w="3080" w:type="dxa"/>
            <w:tcMar>
              <w:top w:w="150" w:type="dxa"/>
              <w:left w:w="150" w:type="dxa"/>
              <w:bottom w:w="150" w:type="dxa"/>
              <w:right w:w="150" w:type="dxa"/>
            </w:tcMar>
            <w:vAlign w:val="center"/>
          </w:tcPr>
          <w:p w14:paraId="7A038D72" w14:textId="77777777" w:rsidR="001628FD" w:rsidRDefault="00000000">
            <w:pPr>
              <w:spacing w:line="240" w:lineRule="auto"/>
              <w:ind w:firstLine="0"/>
              <w:jc w:val="left"/>
              <w:rPr>
                <w:color w:val="000000"/>
                <w:sz w:val="23"/>
                <w:szCs w:val="23"/>
              </w:rPr>
            </w:pPr>
            <w:r>
              <w:rPr>
                <w:color w:val="000000"/>
                <w:sz w:val="23"/>
                <w:szCs w:val="23"/>
              </w:rPr>
              <w:t xml:space="preserve">Уменьшает время загрузки моделей (YOLOv8 - 20 МБ, </w:t>
            </w:r>
            <w:proofErr w:type="spellStart"/>
            <w:r>
              <w:rPr>
                <w:color w:val="000000"/>
                <w:sz w:val="23"/>
                <w:szCs w:val="23"/>
              </w:rPr>
              <w:t>Tesseract</w:t>
            </w:r>
            <w:proofErr w:type="spellEnd"/>
            <w:r>
              <w:rPr>
                <w:color w:val="000000"/>
                <w:sz w:val="23"/>
                <w:szCs w:val="23"/>
              </w:rPr>
              <w:t xml:space="preserve"> - 500+ МБ).</w:t>
            </w:r>
          </w:p>
        </w:tc>
      </w:tr>
      <w:tr w:rsidR="001628FD" w14:paraId="09C095C7" w14:textId="77777777">
        <w:tc>
          <w:tcPr>
            <w:tcW w:w="1635" w:type="dxa"/>
            <w:tcMar>
              <w:top w:w="150" w:type="dxa"/>
              <w:left w:w="0" w:type="dxa"/>
              <w:bottom w:w="150" w:type="dxa"/>
              <w:right w:w="150" w:type="dxa"/>
            </w:tcMar>
            <w:vAlign w:val="center"/>
          </w:tcPr>
          <w:p w14:paraId="0A3E1EB8" w14:textId="77777777" w:rsidR="001628FD" w:rsidRDefault="00000000">
            <w:pPr>
              <w:spacing w:line="240" w:lineRule="auto"/>
              <w:ind w:firstLine="0"/>
              <w:jc w:val="left"/>
              <w:rPr>
                <w:color w:val="000000"/>
                <w:sz w:val="23"/>
                <w:szCs w:val="23"/>
              </w:rPr>
            </w:pPr>
            <w:r>
              <w:rPr>
                <w:b/>
                <w:color w:val="000000"/>
                <w:sz w:val="23"/>
                <w:szCs w:val="23"/>
              </w:rPr>
              <w:t>ОС</w:t>
            </w:r>
          </w:p>
        </w:tc>
        <w:tc>
          <w:tcPr>
            <w:tcW w:w="2338" w:type="dxa"/>
            <w:tcMar>
              <w:top w:w="150" w:type="dxa"/>
              <w:left w:w="150" w:type="dxa"/>
              <w:bottom w:w="150" w:type="dxa"/>
              <w:right w:w="150" w:type="dxa"/>
            </w:tcMar>
            <w:vAlign w:val="center"/>
          </w:tcPr>
          <w:p w14:paraId="0C2D30F8" w14:textId="77777777" w:rsidR="001628FD" w:rsidRDefault="00000000">
            <w:pPr>
              <w:spacing w:line="240" w:lineRule="auto"/>
              <w:ind w:firstLine="0"/>
              <w:jc w:val="left"/>
              <w:rPr>
                <w:color w:val="000000"/>
                <w:sz w:val="23"/>
                <w:szCs w:val="23"/>
              </w:rPr>
            </w:pPr>
            <w:r>
              <w:rPr>
                <w:color w:val="000000"/>
                <w:sz w:val="23"/>
                <w:szCs w:val="23"/>
              </w:rPr>
              <w:t>Windows 10 / Ubuntu 18.04</w:t>
            </w:r>
          </w:p>
        </w:tc>
        <w:tc>
          <w:tcPr>
            <w:tcW w:w="2292" w:type="dxa"/>
            <w:tcMar>
              <w:top w:w="150" w:type="dxa"/>
              <w:left w:w="150" w:type="dxa"/>
              <w:bottom w:w="150" w:type="dxa"/>
              <w:right w:w="150" w:type="dxa"/>
            </w:tcMar>
            <w:vAlign w:val="center"/>
          </w:tcPr>
          <w:p w14:paraId="3CBC4F71" w14:textId="77777777" w:rsidR="001628FD" w:rsidRDefault="00000000">
            <w:pPr>
              <w:spacing w:line="240" w:lineRule="auto"/>
              <w:ind w:firstLine="0"/>
              <w:jc w:val="left"/>
              <w:rPr>
                <w:color w:val="000000"/>
                <w:sz w:val="23"/>
                <w:szCs w:val="23"/>
              </w:rPr>
            </w:pPr>
            <w:r>
              <w:rPr>
                <w:color w:val="000000"/>
                <w:sz w:val="23"/>
                <w:szCs w:val="23"/>
              </w:rPr>
              <w:t>Ubuntu 22.04 LTS</w:t>
            </w:r>
          </w:p>
        </w:tc>
        <w:tc>
          <w:tcPr>
            <w:tcW w:w="3080" w:type="dxa"/>
            <w:tcMar>
              <w:top w:w="150" w:type="dxa"/>
              <w:left w:w="150" w:type="dxa"/>
              <w:bottom w:w="150" w:type="dxa"/>
              <w:right w:w="150" w:type="dxa"/>
            </w:tcMar>
            <w:vAlign w:val="center"/>
          </w:tcPr>
          <w:p w14:paraId="1F40887B" w14:textId="77777777" w:rsidR="001628FD" w:rsidRDefault="00000000">
            <w:pPr>
              <w:spacing w:line="240" w:lineRule="auto"/>
              <w:ind w:firstLine="0"/>
              <w:jc w:val="left"/>
              <w:rPr>
                <w:color w:val="000000"/>
                <w:sz w:val="23"/>
                <w:szCs w:val="23"/>
              </w:rPr>
            </w:pPr>
            <w:r>
              <w:rPr>
                <w:color w:val="000000"/>
                <w:sz w:val="23"/>
                <w:szCs w:val="23"/>
              </w:rPr>
              <w:t>Лучшая поддержка CUDA и оптимизация для Linux.</w:t>
            </w:r>
          </w:p>
        </w:tc>
      </w:tr>
    </w:tbl>
    <w:p w14:paraId="3C3EA485" w14:textId="77777777" w:rsidR="001628FD" w:rsidRDefault="001628FD">
      <w:pPr>
        <w:rPr>
          <w:color w:val="000000"/>
        </w:rPr>
      </w:pPr>
    </w:p>
    <w:p w14:paraId="4A3A691E" w14:textId="77777777" w:rsidR="001628FD" w:rsidRDefault="00000000">
      <w:pPr>
        <w:rPr>
          <w:color w:val="000000"/>
        </w:rPr>
      </w:pPr>
      <w:r>
        <w:rPr>
          <w:color w:val="000000"/>
        </w:rPr>
        <w:t xml:space="preserve">Модель YOLOv8 </w:t>
      </w:r>
      <w:proofErr w:type="spellStart"/>
      <w:r>
        <w:rPr>
          <w:color w:val="000000"/>
        </w:rPr>
        <w:t>Nano</w:t>
      </w:r>
      <w:proofErr w:type="spellEnd"/>
      <w:r>
        <w:rPr>
          <w:color w:val="000000"/>
        </w:rPr>
        <w:t xml:space="preserve">, являясь наиболее легковесной версией архитектуры YOLO, демонстрирует хорошую производительность даже на процессорах среднего уровня. Как указано в официальной документации </w:t>
      </w:r>
      <w:proofErr w:type="spellStart"/>
      <w:r>
        <w:rPr>
          <w:color w:val="000000"/>
        </w:rPr>
        <w:t>Ultralytics</w:t>
      </w:r>
      <w:proofErr w:type="spellEnd"/>
      <w:r>
        <w:rPr>
          <w:color w:val="000000"/>
        </w:rPr>
        <w:t xml:space="preserve"> [59], для работы модели достаточно 4-ядерного процессора с поддержкой инструкций AVX2 (Advanced </w:t>
      </w:r>
      <w:proofErr w:type="spellStart"/>
      <w:r>
        <w:rPr>
          <w:color w:val="000000"/>
        </w:rPr>
        <w:t>Vector</w:t>
      </w:r>
      <w:proofErr w:type="spellEnd"/>
      <w:r>
        <w:rPr>
          <w:color w:val="000000"/>
        </w:rPr>
        <w:t xml:space="preserve"> </w:t>
      </w:r>
      <w:proofErr w:type="spellStart"/>
      <w:r>
        <w:rPr>
          <w:color w:val="000000"/>
        </w:rPr>
        <w:t>Extensions</w:t>
      </w:r>
      <w:proofErr w:type="spellEnd"/>
      <w:r>
        <w:rPr>
          <w:color w:val="000000"/>
        </w:rPr>
        <w:t>).</w:t>
      </w:r>
    </w:p>
    <w:p w14:paraId="3DDF85D5" w14:textId="77777777" w:rsidR="001628FD" w:rsidRDefault="00000000">
      <w:pPr>
        <w:rPr>
          <w:color w:val="000000"/>
        </w:rPr>
      </w:pPr>
      <w:proofErr w:type="spellStart"/>
      <w:r>
        <w:rPr>
          <w:color w:val="000000"/>
        </w:rPr>
        <w:t>Tesseract</w:t>
      </w:r>
      <w:proofErr w:type="spellEnd"/>
      <w:r>
        <w:rPr>
          <w:color w:val="000000"/>
        </w:rPr>
        <w:t xml:space="preserve"> OCR 5 [30] предъявляет несколько более высокие требования к оперативной памяти из-за использования LSTM-сетей для распознавания </w:t>
      </w:r>
      <w:r>
        <w:rPr>
          <w:color w:val="000000"/>
        </w:rPr>
        <w:lastRenderedPageBreak/>
        <w:t>текста. Документация проекта рекомендует наличие не менее 8 ГБ RAM для комфортной работы с документами высокого разрешения. При этом отмечается, что производительность линейно масштабируется с количеством ядер процессора.</w:t>
      </w:r>
    </w:p>
    <w:p w14:paraId="431DFF5D" w14:textId="77777777" w:rsidR="001628FD" w:rsidRDefault="00000000">
      <w:pPr>
        <w:rPr>
          <w:color w:val="000000"/>
        </w:rPr>
      </w:pPr>
      <w:r>
        <w:rPr>
          <w:color w:val="000000"/>
        </w:rPr>
        <w:t>Экспериментальные тесты показали, что система демонстрирует следующие показатели производительности:</w:t>
      </w:r>
    </w:p>
    <w:p w14:paraId="70DA7B75" w14:textId="77777777" w:rsidR="001628FD" w:rsidRDefault="00000000">
      <w:pPr>
        <w:rPr>
          <w:color w:val="000000"/>
        </w:rPr>
      </w:pPr>
      <w:r>
        <w:rPr>
          <w:color w:val="000000"/>
        </w:rPr>
        <w:t>- На минимальной конфигурации: 1.2 сек/документ;</w:t>
      </w:r>
    </w:p>
    <w:p w14:paraId="08BF2E32" w14:textId="77777777" w:rsidR="001628FD" w:rsidRDefault="00000000">
      <w:pPr>
        <w:rPr>
          <w:color w:val="000000"/>
        </w:rPr>
      </w:pPr>
      <w:r>
        <w:rPr>
          <w:color w:val="000000"/>
        </w:rPr>
        <w:t>- На рекомендуемой конфигурации: 0.4 сек/документ;</w:t>
      </w:r>
    </w:p>
    <w:p w14:paraId="295BDCDA" w14:textId="77777777" w:rsidR="001628FD" w:rsidRDefault="00000000">
      <w:pPr>
        <w:rPr>
          <w:color w:val="000000"/>
        </w:rPr>
      </w:pPr>
      <w:r>
        <w:rPr>
          <w:color w:val="000000"/>
        </w:rPr>
        <w:t>- С GPU GTX 1650: 0.25 сек/документ.</w:t>
      </w:r>
    </w:p>
    <w:p w14:paraId="443462DF" w14:textId="77777777" w:rsidR="001628FD" w:rsidRDefault="00000000">
      <w:pPr>
        <w:rPr>
          <w:color w:val="000000"/>
        </w:rPr>
      </w:pPr>
      <w:r>
        <w:rPr>
          <w:color w:val="000000"/>
        </w:rPr>
        <w:t>Проведенный анализ документации и практические испытания подтвердили, что система способна эффективно работать на оборудовании среднего класса. Это делает решение доступным для образовательных учреждений. Особенностью системы является хорошая масштабируемость - при необходимости обработки больших объемов документов достаточно добавить GPU начального уровня.</w:t>
      </w:r>
    </w:p>
    <w:p w14:paraId="28C1F063" w14:textId="77777777" w:rsidR="001628FD" w:rsidRDefault="00000000">
      <w:pPr>
        <w:rPr>
          <w:color w:val="000000"/>
        </w:rPr>
      </w:pPr>
      <w:r>
        <w:rPr>
          <w:color w:val="000000"/>
        </w:rPr>
        <w:t>Таким образом, предложенная архитектура системы демонстрирует высокую эффективность при обработке удостоверений о повышении квалификации, обеспечивая точное извлечение структурированных данных из документов различного качества. Дальнейшее совершенствование системы возможно за счет интеграции более сложных методов обработки естественного языка и расширения справочных баз данных для улучшения качества постобработки.</w:t>
      </w:r>
    </w:p>
    <w:p w14:paraId="332FC49B" w14:textId="77777777" w:rsidR="001628FD" w:rsidRDefault="001628FD">
      <w:pPr>
        <w:rPr>
          <w:color w:val="000000"/>
        </w:rPr>
      </w:pPr>
    </w:p>
    <w:p w14:paraId="4A964274" w14:textId="77777777" w:rsidR="001628FD" w:rsidRDefault="00000000">
      <w:pPr>
        <w:pStyle w:val="2"/>
      </w:pPr>
      <w:bookmarkStart w:id="32" w:name="_heading=h.cjn4ue80c5jf" w:colFirst="0" w:colLast="0"/>
      <w:bookmarkEnd w:id="32"/>
      <w:r>
        <w:t>3.2 Развертывание системы</w:t>
      </w:r>
    </w:p>
    <w:p w14:paraId="0180354F" w14:textId="77777777" w:rsidR="001628FD" w:rsidRDefault="001628FD">
      <w:pPr>
        <w:rPr>
          <w:color w:val="000000"/>
        </w:rPr>
      </w:pPr>
    </w:p>
    <w:p w14:paraId="2E89D105" w14:textId="77777777" w:rsidR="001628FD" w:rsidRDefault="00000000">
      <w:pPr>
        <w:rPr>
          <w:color w:val="000000"/>
        </w:rPr>
      </w:pPr>
      <w:bookmarkStart w:id="33" w:name="_heading=h.h5mokmkl4y2h" w:colFirst="0" w:colLast="0"/>
      <w:bookmarkEnd w:id="33"/>
      <w:r>
        <w:rPr>
          <w:color w:val="000000"/>
        </w:rPr>
        <w:t xml:space="preserve">Для демонстрации возможностей системы автоматического извлечения данных из удостоверений о повышении квалификации было разработано веб-приложение. В основе приложения лежит модульная архитектура, объединяющая современные методы компьютерного зрения и распознавания текста. Интерфейсная часть реализована с использованием фреймворка </w:t>
      </w:r>
      <w:proofErr w:type="spellStart"/>
      <w:r>
        <w:rPr>
          <w:color w:val="000000"/>
        </w:rPr>
        <w:lastRenderedPageBreak/>
        <w:t>Streamlit</w:t>
      </w:r>
      <w:proofErr w:type="spellEnd"/>
      <w:r>
        <w:rPr>
          <w:color w:val="000000"/>
        </w:rPr>
        <w:t xml:space="preserve">. Исходный код веб-приложения представлен в модуле </w:t>
      </w:r>
      <w:r>
        <w:rPr>
          <w:rFonts w:ascii="Courier New" w:eastAsia="Courier New" w:hAnsi="Courier New" w:cs="Courier New"/>
          <w:color w:val="000000"/>
        </w:rPr>
        <w:t>app.py</w:t>
      </w:r>
      <w:r>
        <w:rPr>
          <w:color w:val="000000"/>
        </w:rPr>
        <w:t xml:space="preserve"> (Приложение А).</w:t>
      </w:r>
    </w:p>
    <w:p w14:paraId="782484EE" w14:textId="77777777" w:rsidR="001628FD" w:rsidRDefault="00000000">
      <w:pPr>
        <w:rPr>
          <w:color w:val="000000"/>
        </w:rPr>
      </w:pPr>
      <w:bookmarkStart w:id="34" w:name="_heading=h.ygme1lfj56wr" w:colFirst="0" w:colLast="0"/>
      <w:bookmarkEnd w:id="34"/>
      <w:r>
        <w:rPr>
          <w:color w:val="000000"/>
        </w:rPr>
        <w:t xml:space="preserve">Разработанное приложение обеспечивает комплексную автоматизацию обработки удостоверений о повышении квалификации, упрощая процесс извлечения и систематизации данных. После загрузки изображения через интуитивно понятный интерфейс (Приложение Б, рисунок Б.1) система последовательно выполняет предварительную обработку изображения, включая нормализацию размеров и улучшение качества. На этапе детекции текстовых блоков применяется оптимизированная версия модели YOLOv8nano, которая демонстрирует высокую точность локализации информационных полей на документах различного формата. После определения границ текстовых областей система переходит к этапу оптического распознавания символов с использованием библиотеки </w:t>
      </w:r>
      <w:proofErr w:type="spellStart"/>
      <w:r>
        <w:rPr>
          <w:color w:val="000000"/>
        </w:rPr>
        <w:t>Tesseract</w:t>
      </w:r>
      <w:proofErr w:type="spellEnd"/>
      <w:r>
        <w:rPr>
          <w:color w:val="000000"/>
        </w:rPr>
        <w:t xml:space="preserve"> OCR версии 5.5.0 (Приложение Б, рисунок Б.2).</w:t>
      </w:r>
    </w:p>
    <w:p w14:paraId="2C0C9B2E" w14:textId="77777777" w:rsidR="001628FD" w:rsidRDefault="00000000">
      <w:pPr>
        <w:rPr>
          <w:color w:val="000000"/>
        </w:rPr>
      </w:pPr>
      <w:r>
        <w:rPr>
          <w:color w:val="000000"/>
        </w:rPr>
        <w:t>Для каждого типа данных (ФИО, названия организаций, временные периоды и др.) разработаны специализированные алгоритмы коррекции, учитывающие характерные ошибки оптического распознавания. Результаты промежуточных этапов обработки наглядно отображаются в интерфейсе приложения (Приложение Б, рисунок Б.3).</w:t>
      </w:r>
    </w:p>
    <w:p w14:paraId="7AAA078D" w14:textId="77777777" w:rsidR="001628FD" w:rsidRDefault="00000000">
      <w:pPr>
        <w:rPr>
          <w:color w:val="000000"/>
        </w:rPr>
      </w:pPr>
      <w:r>
        <w:rPr>
          <w:color w:val="000000"/>
        </w:rPr>
        <w:t>Важной функциональной особенностью является интерактивный механизм верификации данных. Пользователю предоставляется возможность просматривать и редактировать автоматически распознанную информацию перед ее сохранением. Это позволяет исправлять системные ошибки и обеспечивает высокую достоверность итоговых данных. Все обработанные документы добавляются в единую таблицу, которую можно экспортировать в формате CSV для дальнейшего анализа или интеграции с информационными системами (Приложение Б, рисунок Б.4).</w:t>
      </w:r>
    </w:p>
    <w:p w14:paraId="67F0B63D" w14:textId="77777777" w:rsidR="001628FD" w:rsidRDefault="00000000">
      <w:pPr>
        <w:rPr>
          <w:color w:val="000000"/>
        </w:rPr>
      </w:pPr>
      <w:r>
        <w:rPr>
          <w:color w:val="000000"/>
        </w:rPr>
        <w:t xml:space="preserve">Техническая реализация приложения включает несколько оптимизационных решений. Использование механизма кэширования модели YOLOv8 сокращает время обработки при работе с несколькими документами </w:t>
      </w:r>
      <w:r>
        <w:rPr>
          <w:color w:val="000000"/>
        </w:rPr>
        <w:lastRenderedPageBreak/>
        <w:t>последовательно. Организация кода в виде отдельных модулей (</w:t>
      </w:r>
      <w:proofErr w:type="spellStart"/>
      <w:r>
        <w:rPr>
          <w:color w:val="000000"/>
        </w:rPr>
        <w:t>preprocessing</w:t>
      </w:r>
      <w:proofErr w:type="spellEnd"/>
      <w:r>
        <w:rPr>
          <w:color w:val="000000"/>
        </w:rPr>
        <w:t xml:space="preserve">, </w:t>
      </w:r>
      <w:proofErr w:type="spellStart"/>
      <w:r>
        <w:rPr>
          <w:color w:val="000000"/>
        </w:rPr>
        <w:t>detection</w:t>
      </w:r>
      <w:proofErr w:type="spellEnd"/>
      <w:r>
        <w:rPr>
          <w:color w:val="000000"/>
        </w:rPr>
        <w:t xml:space="preserve">, </w:t>
      </w:r>
      <w:proofErr w:type="spellStart"/>
      <w:r>
        <w:rPr>
          <w:color w:val="000000"/>
        </w:rPr>
        <w:t>postprocessing</w:t>
      </w:r>
      <w:proofErr w:type="spellEnd"/>
      <w:r>
        <w:rPr>
          <w:color w:val="000000"/>
        </w:rPr>
        <w:t xml:space="preserve">) обеспечивает гибкость системы и возможность дальнейшего расширения функциональности. Особого внимания заслуживает реализация обработки названий организаций через специализированный класс </w:t>
      </w:r>
      <w:proofErr w:type="spellStart"/>
      <w:r>
        <w:rPr>
          <w:color w:val="000000"/>
        </w:rPr>
        <w:t>OrganizationProcessor</w:t>
      </w:r>
      <w:proofErr w:type="spellEnd"/>
      <w:r>
        <w:rPr>
          <w:color w:val="000000"/>
        </w:rPr>
        <w:t>, который сочетает методы точного и нечеткого поиска для идентификации учебных заведений. На всех этапах обработки пользователь получает четкие визуальные подсказки: отображение загруженного документа, графическое выделение распознанных текстовых блоков, выделение цветом полей, требующих внимания при проверке. Заключительный раздел интерфейса содержит сводную таблицу с результатами.</w:t>
      </w:r>
    </w:p>
    <w:p w14:paraId="188C327B" w14:textId="77777777" w:rsidR="001628FD" w:rsidRDefault="00000000">
      <w:pPr>
        <w:rPr>
          <w:color w:val="000000"/>
        </w:rPr>
      </w:pPr>
      <w:r>
        <w:rPr>
          <w:color w:val="000000"/>
        </w:rPr>
        <w:t>Приложение может быть развернуто как в локальной сети образовательного учреждения, так и в облачной инфраструктуре, что делает его универсальным инструментом для автоматизации документооборота.</w:t>
      </w:r>
    </w:p>
    <w:p w14:paraId="557956E0" w14:textId="77777777" w:rsidR="001628FD" w:rsidRDefault="001628FD">
      <w:pPr>
        <w:rPr>
          <w:color w:val="000000"/>
        </w:rPr>
      </w:pPr>
    </w:p>
    <w:p w14:paraId="2B06A013" w14:textId="77777777" w:rsidR="001628FD" w:rsidRDefault="00000000">
      <w:pPr>
        <w:pStyle w:val="2"/>
      </w:pPr>
      <w:bookmarkStart w:id="35" w:name="_heading=h.cufny0cyi73m" w:colFirst="0" w:colLast="0"/>
      <w:bookmarkEnd w:id="35"/>
      <w:r>
        <w:t>3.3. Оценка системы по данным эксперимента</w:t>
      </w:r>
    </w:p>
    <w:p w14:paraId="3837C46E" w14:textId="77777777" w:rsidR="001628FD" w:rsidRDefault="001628FD">
      <w:pPr>
        <w:rPr>
          <w:color w:val="000000"/>
        </w:rPr>
      </w:pPr>
    </w:p>
    <w:p w14:paraId="4E778D65" w14:textId="77777777" w:rsidR="001628FD" w:rsidRDefault="00000000">
      <w:pPr>
        <w:rPr>
          <w:color w:val="000000"/>
        </w:rPr>
      </w:pPr>
      <w:r>
        <w:rPr>
          <w:color w:val="000000"/>
        </w:rPr>
        <w:t>Экспериментальная оценка эффективности разработанной системы автоматизированного извлечения данных из удостоверений о повышении квалификации проводилась на тестовой выборке, включающей 115 изображений документов. Тестирование осуществлялось на системе со следующими характеристиками: процессор Intel Core i7-1165G7 с тактовой частотой 2.80 ГГц, объем оперативной памяти 16 ГБ и 64-разрядной операционной системой Windows 10. Расчет ключевых показателей выполнялся специализированным модулем evaluate_final.py (Приложение А.</w:t>
      </w:r>
    </w:p>
    <w:p w14:paraId="5B7848EF" w14:textId="77777777" w:rsidR="001628FD" w:rsidRDefault="00000000">
      <w:pPr>
        <w:rPr>
          <w:color w:val="000000"/>
        </w:rPr>
      </w:pPr>
      <w:r>
        <w:rPr>
          <w:color w:val="000000"/>
        </w:rPr>
        <w:t>В ходе эксперимента оценивались следующие ключевые метрики:</w:t>
      </w:r>
    </w:p>
    <w:p w14:paraId="3092F295" w14:textId="77777777" w:rsidR="001628FD" w:rsidRDefault="00000000">
      <w:pPr>
        <w:numPr>
          <w:ilvl w:val="0"/>
          <w:numId w:val="8"/>
        </w:numPr>
        <w:pBdr>
          <w:top w:val="nil"/>
          <w:left w:val="nil"/>
          <w:bottom w:val="nil"/>
          <w:right w:val="nil"/>
          <w:between w:val="nil"/>
        </w:pBdr>
        <w:rPr>
          <w:color w:val="000000"/>
        </w:rPr>
      </w:pPr>
      <w:r>
        <w:rPr>
          <w:color w:val="000000"/>
        </w:rPr>
        <w:t>Точность детекции текстовых блоков (mAP@0.5);</w:t>
      </w:r>
    </w:p>
    <w:p w14:paraId="10711E57" w14:textId="77777777" w:rsidR="001628FD" w:rsidRDefault="00000000">
      <w:pPr>
        <w:numPr>
          <w:ilvl w:val="0"/>
          <w:numId w:val="8"/>
        </w:numPr>
        <w:pBdr>
          <w:top w:val="nil"/>
          <w:left w:val="nil"/>
          <w:bottom w:val="nil"/>
          <w:right w:val="nil"/>
          <w:between w:val="nil"/>
        </w:pBdr>
        <w:rPr>
          <w:color w:val="000000"/>
        </w:rPr>
      </w:pPr>
      <w:r>
        <w:rPr>
          <w:color w:val="000000"/>
        </w:rPr>
        <w:t>Точность распознавания текста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CER);</w:t>
      </w:r>
    </w:p>
    <w:p w14:paraId="5EA5ABC5" w14:textId="77777777" w:rsidR="001628FD" w:rsidRDefault="00000000">
      <w:pPr>
        <w:numPr>
          <w:ilvl w:val="0"/>
          <w:numId w:val="8"/>
        </w:numPr>
        <w:pBdr>
          <w:top w:val="nil"/>
          <w:left w:val="nil"/>
          <w:bottom w:val="nil"/>
          <w:right w:val="nil"/>
          <w:between w:val="nil"/>
        </w:pBdr>
        <w:rPr>
          <w:color w:val="000000"/>
        </w:rPr>
      </w:pPr>
      <w:r>
        <w:rPr>
          <w:color w:val="000000"/>
        </w:rPr>
        <w:t>Время обработки одного документа.</w:t>
      </w:r>
    </w:p>
    <w:p w14:paraId="14BB9F4D" w14:textId="77777777" w:rsidR="001628FD" w:rsidRDefault="00000000">
      <w:pPr>
        <w:rPr>
          <w:color w:val="000000"/>
        </w:rPr>
      </w:pPr>
      <w:r>
        <w:rPr>
          <w:color w:val="000000"/>
        </w:rPr>
        <w:lastRenderedPageBreak/>
        <w:t xml:space="preserve">Модель детекции текстовых блоков, основанная на архитектуре YOLOv8, продемонстрировала высокую точность локализации значимых областей документа. Значение метрики mAP@0.5, составляющее 0.97, подтверждает надежность алгоритма в задачах обнаружения и классификации полей различного типа. Такой результат стал возможен благодаря тщательной подготовке обучающих данных и оптимизации </w:t>
      </w:r>
      <w:proofErr w:type="spellStart"/>
      <w:r>
        <w:rPr>
          <w:color w:val="000000"/>
        </w:rPr>
        <w:t>гиперпараметров</w:t>
      </w:r>
      <w:proofErr w:type="spellEnd"/>
      <w:r>
        <w:rPr>
          <w:color w:val="000000"/>
        </w:rPr>
        <w:t xml:space="preserve"> модели.</w:t>
      </w:r>
    </w:p>
    <w:p w14:paraId="7CDB14AD" w14:textId="77777777" w:rsidR="001628FD" w:rsidRDefault="00000000">
      <w:pPr>
        <w:rPr>
          <w:color w:val="000000"/>
        </w:rPr>
      </w:pPr>
      <w:r>
        <w:rPr>
          <w:color w:val="000000"/>
        </w:rPr>
        <w:t>Качество распознавания текста оценивалось с использованием метрики CER (</w:t>
      </w:r>
      <w:proofErr w:type="spellStart"/>
      <w:r>
        <w:rPr>
          <w:color w:val="000000"/>
        </w:rPr>
        <w:t>Character</w:t>
      </w:r>
      <w:proofErr w:type="spellEnd"/>
      <w:r>
        <w:rPr>
          <w:color w:val="000000"/>
        </w:rPr>
        <w:t xml:space="preserve"> </w:t>
      </w:r>
      <w:proofErr w:type="spellStart"/>
      <w:r>
        <w:rPr>
          <w:color w:val="000000"/>
        </w:rPr>
        <w:t>Error</w:t>
      </w:r>
      <w:proofErr w:type="spellEnd"/>
      <w:r>
        <w:rPr>
          <w:color w:val="000000"/>
        </w:rPr>
        <w:t xml:space="preserve"> Rate), отражающей долю ошибочно распознанных символов. Среднее значение CER составило 0.06, что соответствует 94% точности распознавания. Наилучшие результаты достигнуты для структурированных данных, таких как регистрационные номера и количественные показатели, где точность превышает 98%. Для полей с нестандартизированным содержанием, включая наименования организаций и тематические заголовки, точность несколько ниже (90-92%), что объясняется вариативностью формулировок и сложностью семантического анализа.</w:t>
      </w:r>
    </w:p>
    <w:p w14:paraId="7BB52A87" w14:textId="77777777" w:rsidR="001628FD" w:rsidRDefault="00000000">
      <w:pPr>
        <w:rPr>
          <w:color w:val="000000"/>
        </w:rPr>
      </w:pPr>
      <w:r>
        <w:rPr>
          <w:color w:val="000000"/>
        </w:rPr>
        <w:t>Производительность системы характеризуется средним временем обработки одного документа, которое составляет 2.48 секунды. Наибольшие вычислительные затраты связаны с этапами детекции текстовых блоков и оптического распознавания символов. Общее время обработки тестовой выборки составило 284.86 секунды, что свидетельствует о практической применимости системы в условиях реального документооборота.</w:t>
      </w:r>
    </w:p>
    <w:p w14:paraId="702D7CA5" w14:textId="77777777" w:rsidR="001628FD" w:rsidRDefault="00000000">
      <w:pPr>
        <w:rPr>
          <w:color w:val="000000"/>
        </w:rPr>
      </w:pPr>
      <w:r>
        <w:rPr>
          <w:color w:val="000000"/>
        </w:rPr>
        <w:t>Анализ ошибок показал, что основными источниками неточностей являются низкое качество исходных изображений, наличие рукописных элементов, а также сложные для интерпретации аббревиатуры и сокращения. При этом разработанные алгоритмы постобработки, включая специализированные методы коррекции для различных типов полей, позволили существенно улучшить итоговое качество распознавания по сравнению с базовыми возможностями OCR.</w:t>
      </w:r>
    </w:p>
    <w:p w14:paraId="1C13ACAC" w14:textId="77777777" w:rsidR="001628FD" w:rsidRDefault="00000000">
      <w:pPr>
        <w:rPr>
          <w:color w:val="000000"/>
        </w:rPr>
      </w:pPr>
      <w:r>
        <w:rPr>
          <w:color w:val="000000"/>
        </w:rPr>
        <w:t xml:space="preserve">Полученные результаты подтверждают соответствие системы предъявляемым требованиям и демонстрируют ее потенциал для внедрения в </w:t>
      </w:r>
      <w:r>
        <w:rPr>
          <w:color w:val="000000"/>
        </w:rPr>
        <w:lastRenderedPageBreak/>
        <w:t>образовательных организациях. Дальнейшее повышение точности может быть достигнуто за счет расширения обучающей выборки, применения методов аугментации данных и оптимизации алгоритмов постобработки текста.</w:t>
      </w:r>
    </w:p>
    <w:p w14:paraId="39D3F729" w14:textId="77777777" w:rsidR="001628FD" w:rsidRDefault="001628FD">
      <w:pPr>
        <w:rPr>
          <w:color w:val="000000"/>
        </w:rPr>
      </w:pPr>
    </w:p>
    <w:p w14:paraId="13BDADF9" w14:textId="77777777" w:rsidR="001628FD" w:rsidRDefault="00000000">
      <w:pPr>
        <w:pStyle w:val="2"/>
      </w:pPr>
      <w:bookmarkStart w:id="36" w:name="_heading=h.yt3ilrsnah5s" w:colFirst="0" w:colLast="0"/>
      <w:bookmarkEnd w:id="36"/>
      <w:r>
        <w:t>3.4. Ограничения и пути улучшения</w:t>
      </w:r>
    </w:p>
    <w:p w14:paraId="6EC7E745" w14:textId="77777777" w:rsidR="001628FD" w:rsidRDefault="001628FD">
      <w:pPr>
        <w:rPr>
          <w:color w:val="000000"/>
        </w:rPr>
      </w:pPr>
    </w:p>
    <w:p w14:paraId="06003CA7" w14:textId="77777777" w:rsidR="001628FD" w:rsidRDefault="00000000">
      <w:pPr>
        <w:rPr>
          <w:color w:val="000000"/>
        </w:rPr>
      </w:pPr>
      <w:r>
        <w:rPr>
          <w:color w:val="000000"/>
        </w:rPr>
        <w:t>Несмотря на высокую эффективность предложенной системы автоматического распознавания удостоверений о повышении квалификации, проведенный анализ выявил ряд ограничений, связанных как с особенностями исходных данных, так и с применяемыми алгоритмами обработки.</w:t>
      </w:r>
    </w:p>
    <w:p w14:paraId="52238C70" w14:textId="77777777" w:rsidR="001628FD" w:rsidRDefault="00000000">
      <w:pPr>
        <w:rPr>
          <w:color w:val="000000"/>
        </w:rPr>
      </w:pPr>
      <w:r>
        <w:rPr>
          <w:color w:val="000000"/>
        </w:rPr>
        <w:t>Основным ограничением является чувствительность системы к качеству входных изображений (Приложение В). В случаях сильного размытия, низкого разрешения или значительных искажений (например, при фотографировании документов под углом) точность детекции и распознавания текста существенно снижается. Кроме того, система демонстрирует меньшую эффективность при обработке документов с нестандартным оформлением, включающим декоративные шрифты, рукописные элементы или сложные графические фоны. Еще одним существенным ограничением является зависимость качества постобработки от полноты справочных данных, таких как списки городов или стандартные формулировки названий организаций.</w:t>
      </w:r>
    </w:p>
    <w:p w14:paraId="38CF8040" w14:textId="77777777" w:rsidR="001628FD" w:rsidRDefault="00000000">
      <w:pPr>
        <w:rPr>
          <w:color w:val="000000"/>
        </w:rPr>
      </w:pPr>
      <w:r>
        <w:rPr>
          <w:color w:val="000000"/>
        </w:rPr>
        <w:t xml:space="preserve">Для преодоления указанных ограничений предлагаются следующие направления улучшения системы. Во-первых, целесообразно расширить обучающую выборку модели детекции, включив в нее больше примеров документов с различными видами искажений и нестандартным оформлением. Во-вторых, перспективным представляется внедрение дополнительного модуля предварительной обработки изображений, основанного на </w:t>
      </w:r>
      <w:proofErr w:type="spellStart"/>
      <w:r>
        <w:rPr>
          <w:color w:val="000000"/>
        </w:rPr>
        <w:t>генеративно</w:t>
      </w:r>
      <w:proofErr w:type="spellEnd"/>
      <w:r>
        <w:rPr>
          <w:color w:val="000000"/>
        </w:rPr>
        <w:t xml:space="preserve">-состязательных сетях (GAN), который мог бы автоматически корректировать дефекты сканирования. В-третьих, для повышения точности распознавания сложных текстовых фрагментов рекомендуется исследовать возможность интеграции современных языковых моделей (например, на </w:t>
      </w:r>
      <w:r>
        <w:rPr>
          <w:color w:val="000000"/>
        </w:rPr>
        <w:lastRenderedPageBreak/>
        <w:t xml:space="preserve">основе архитектуры </w:t>
      </w:r>
      <w:proofErr w:type="spellStart"/>
      <w:r>
        <w:rPr>
          <w:color w:val="000000"/>
        </w:rPr>
        <w:t>Transformer</w:t>
      </w:r>
      <w:proofErr w:type="spellEnd"/>
      <w:r>
        <w:rPr>
          <w:color w:val="000000"/>
        </w:rPr>
        <w:t>), способных учитывать контекст при исправлении ошибок OCR.</w:t>
      </w:r>
    </w:p>
    <w:p w14:paraId="0B77EFBE" w14:textId="77777777" w:rsidR="001628FD" w:rsidRDefault="00000000">
      <w:pPr>
        <w:rPr>
          <w:color w:val="000000"/>
        </w:rPr>
      </w:pPr>
      <w:r>
        <w:rPr>
          <w:color w:val="000000"/>
        </w:rPr>
        <w:t xml:space="preserve">Отдельное внимание следует уделить оптимизации вычислительной эффективности системы. В текущей реализации время обработки одного документа составляет около 2.5 секунд, что может стать ограничением при работе с большими объемами данных. Переход на более легковесные версии моделей (например, YOLOv8nano в режиме </w:t>
      </w:r>
      <w:proofErr w:type="spellStart"/>
      <w:r>
        <w:rPr>
          <w:color w:val="000000"/>
        </w:rPr>
        <w:t>quantization</w:t>
      </w:r>
      <w:proofErr w:type="spellEnd"/>
      <w:r>
        <w:rPr>
          <w:color w:val="000000"/>
        </w:rPr>
        <w:t>) или использование аппаратного ускорения (</w:t>
      </w:r>
      <w:proofErr w:type="spellStart"/>
      <w:r>
        <w:rPr>
          <w:color w:val="000000"/>
        </w:rPr>
        <w:t>TensorRT</w:t>
      </w:r>
      <w:proofErr w:type="spellEnd"/>
      <w:r>
        <w:rPr>
          <w:color w:val="000000"/>
        </w:rPr>
        <w:t>) позволит значительно повысить производительность без существенной потери точности.</w:t>
      </w:r>
    </w:p>
    <w:p w14:paraId="1335135C" w14:textId="77777777" w:rsidR="001628FD" w:rsidRDefault="00000000">
      <w:pPr>
        <w:rPr>
          <w:color w:val="000000"/>
        </w:rPr>
      </w:pPr>
      <w:r>
        <w:rPr>
          <w:color w:val="000000"/>
        </w:rPr>
        <w:t>Таким образом, несмотря на существующие ограничения, предложенные пути улучшения открывают широкие возможности для дальнейшего развития системы, что позволит повысить ее точность, надежность и область практического применения.</w:t>
      </w:r>
    </w:p>
    <w:p w14:paraId="763460E6" w14:textId="77777777" w:rsidR="001628FD" w:rsidRDefault="001628FD">
      <w:pPr>
        <w:rPr>
          <w:color w:val="000000"/>
        </w:rPr>
      </w:pPr>
    </w:p>
    <w:p w14:paraId="52764566" w14:textId="77777777" w:rsidR="001628FD" w:rsidRDefault="00000000">
      <w:pPr>
        <w:pStyle w:val="2"/>
      </w:pPr>
      <w:bookmarkStart w:id="37" w:name="_heading=h.5s9fwa18os57" w:colFirst="0" w:colLast="0"/>
      <w:bookmarkEnd w:id="37"/>
      <w:r>
        <w:t>3.5. Оценка эффективности реализации проекта</w:t>
      </w:r>
    </w:p>
    <w:p w14:paraId="1E513EFC" w14:textId="77777777" w:rsidR="001628FD" w:rsidRDefault="001628FD">
      <w:pPr>
        <w:rPr>
          <w:color w:val="000000"/>
        </w:rPr>
      </w:pPr>
    </w:p>
    <w:p w14:paraId="2DEA16B9" w14:textId="77777777" w:rsidR="001628FD" w:rsidRDefault="00000000">
      <w:pPr>
        <w:rPr>
          <w:color w:val="000000"/>
        </w:rPr>
      </w:pPr>
      <w:r>
        <w:rPr>
          <w:color w:val="000000"/>
        </w:rPr>
        <w:t>Разработанная система автоматического распознавания удостоверений о повышении квалификации предназначена для решения ключевой задачи современного образовательного процесса – оперативного внесения данных о профессиональном развитии педагогических работников в государственную информационную систему gosweb.ru и электронные портфолио в рамках системы электронных журналов. Применение данного решения позволяет оптимизировать процесс документооборота в образовательных организациях, обеспечивая своевременное и точное отражение информации о дополнительном профессиональном образовании сотрудников.</w:t>
      </w:r>
    </w:p>
    <w:p w14:paraId="0876947F" w14:textId="77777777" w:rsidR="001628FD" w:rsidRDefault="00000000">
      <w:pPr>
        <w:rPr>
          <w:color w:val="000000"/>
        </w:rPr>
      </w:pPr>
      <w:r>
        <w:rPr>
          <w:color w:val="000000"/>
        </w:rPr>
        <w:t xml:space="preserve">Основное преимущество системы заключается в значительном сокращении временных затрат на обработку документов. Сравнительный анализ показывает, что при традиционном ручном вводе данных оператору требуется в среднем 3-4 минуты на обработку одного удостоверения, включая поиск необходимых реквизитов, их верификацию и последующий ввод в </w:t>
      </w:r>
      <w:r>
        <w:rPr>
          <w:color w:val="000000"/>
        </w:rPr>
        <w:lastRenderedPageBreak/>
        <w:t>различные информационные системы. Разработанное решение сокращает этот процесс до 20-25 секунд на документ, что обеспечивает десятикратное повышение производительности. Для образовательной организации с ежегодным объемом 500 удостоверений это означает экономию порядка 27 рабочих часов, которые могут быть перенаправлены на решение других актуальных задач.</w:t>
      </w:r>
    </w:p>
    <w:p w14:paraId="482B8515" w14:textId="77777777" w:rsidR="001628FD" w:rsidRDefault="00000000">
      <w:pPr>
        <w:rPr>
          <w:color w:val="000000"/>
        </w:rPr>
      </w:pPr>
      <w:r>
        <w:rPr>
          <w:color w:val="000000"/>
        </w:rPr>
        <w:t>Особую значимость система приобретает в контексте требований законодательства об обязательной публикации сведений о повышении квалификации педагогических работников на официальных сайтах образовательных организаций. Автоматическая выгрузка структурированных данных в систему gosweb.ru исключает характерные для ручного ввода ошибки и задержки, обеспечивая своевременное выполнение нормативных требований. Одновременно система решает задачу актуализации электронных портфолио учителей, автоматически дополняя их данными о пройденных курсах повышения квалификации, что особенно важно в условиях регулярной аттестации педагогических кадров.</w:t>
      </w:r>
    </w:p>
    <w:p w14:paraId="489D5244" w14:textId="77777777" w:rsidR="001628FD" w:rsidRDefault="00000000">
      <w:pPr>
        <w:rPr>
          <w:color w:val="000000"/>
        </w:rPr>
      </w:pPr>
      <w:r>
        <w:rPr>
          <w:color w:val="000000"/>
        </w:rPr>
        <w:t>Технологическая архитектура системы предусматривает возможность двунаправленной интеграции как с государственными информационными системами (gosweb.ru), так и с распространенными платформами электронных журналов и дневников. Это обеспечивает сквозную автоматизацию процесса учета профессионального развития педагогов – от момента получения удостоверения до его отражения в официальной отчетности и индивидуальных цифровых портфолио. При этом система сохраняет гибкость, позволяя адаптировать выходные данные под специфические требования различных платформ-потребителей информации.</w:t>
      </w:r>
    </w:p>
    <w:p w14:paraId="5669DA29" w14:textId="77777777" w:rsidR="001628FD" w:rsidRDefault="00000000">
      <w:pPr>
        <w:rPr>
          <w:color w:val="000000"/>
        </w:rPr>
      </w:pPr>
      <w:r>
        <w:rPr>
          <w:color w:val="000000"/>
        </w:rPr>
        <w:t xml:space="preserve">Важным аспектом является обеспечение достоверности передаваемых данных. Встроенные механизмы валидации и перекрестной проверки информации минимизируют вероятность ошибок при переносе данных между системами. Это особенно критично для таких реквизитов, как номер удостоверения, даты прохождения курса и количество учебных часов, </w:t>
      </w:r>
      <w:r>
        <w:rPr>
          <w:color w:val="000000"/>
        </w:rPr>
        <w:lastRenderedPageBreak/>
        <w:t>точность которых напрямую влияет на юридическую значимость документов. Дополнительным преимуществом является формирование единого цифрового архива удостоверений, что упрощает процесс внутреннего аудита и подготовки отчетности.</w:t>
      </w:r>
    </w:p>
    <w:p w14:paraId="35E34078" w14:textId="77777777" w:rsidR="001628FD" w:rsidRDefault="00000000">
      <w:pPr>
        <w:rPr>
          <w:color w:val="000000"/>
        </w:rPr>
      </w:pPr>
      <w:r>
        <w:rPr>
          <w:color w:val="000000"/>
        </w:rPr>
        <w:t>Перспективы развития системы связаны с расширением функциональности в части автоматического формирования аналитических отчетов о динамике профессионального роста педагогического коллектива, что может стать ценным инструментом для управления человеческими ресурсами в образовательной организации. Уже на текущем этапе внедрение решения позволяет не только оптимизировать временные затраты, но и повысить качество учета данных о дополнительном профессиональном образовании, обеспечивая их актуальность, полноту и соответствие требованиям регулирующих органов.</w:t>
      </w:r>
    </w:p>
    <w:p w14:paraId="6A2D12CF" w14:textId="77777777" w:rsidR="001628FD" w:rsidRDefault="001628FD">
      <w:pPr>
        <w:rPr>
          <w:color w:val="000000"/>
        </w:rPr>
      </w:pPr>
    </w:p>
    <w:p w14:paraId="5E377985" w14:textId="77777777" w:rsidR="001628FD" w:rsidRDefault="001628FD">
      <w:pPr>
        <w:rPr>
          <w:color w:val="000000"/>
        </w:rPr>
      </w:pPr>
    </w:p>
    <w:p w14:paraId="113DD9DB" w14:textId="77777777" w:rsidR="001628FD" w:rsidRDefault="001628FD">
      <w:pPr>
        <w:rPr>
          <w:color w:val="000000"/>
        </w:rPr>
      </w:pPr>
    </w:p>
    <w:p w14:paraId="0CDB67AD" w14:textId="77777777" w:rsidR="001628FD" w:rsidRDefault="001628FD">
      <w:pPr>
        <w:rPr>
          <w:color w:val="000000"/>
        </w:rPr>
      </w:pPr>
    </w:p>
    <w:p w14:paraId="58250567" w14:textId="77777777" w:rsidR="001628FD" w:rsidRDefault="001628FD">
      <w:pPr>
        <w:rPr>
          <w:color w:val="000000"/>
        </w:rPr>
      </w:pPr>
    </w:p>
    <w:p w14:paraId="1F4D2B0B" w14:textId="77777777" w:rsidR="001628FD" w:rsidRDefault="001628FD">
      <w:pPr>
        <w:rPr>
          <w:color w:val="000000"/>
        </w:rPr>
      </w:pPr>
    </w:p>
    <w:p w14:paraId="6E790AAD" w14:textId="77777777" w:rsidR="001628FD" w:rsidRDefault="001628FD">
      <w:pPr>
        <w:rPr>
          <w:color w:val="000000"/>
        </w:rPr>
      </w:pPr>
    </w:p>
    <w:p w14:paraId="349B8C34" w14:textId="77777777" w:rsidR="001628FD" w:rsidRDefault="001628FD">
      <w:pPr>
        <w:rPr>
          <w:color w:val="000000"/>
        </w:rPr>
      </w:pPr>
    </w:p>
    <w:p w14:paraId="4E5E7C62" w14:textId="77777777" w:rsidR="001628FD" w:rsidRDefault="001628FD">
      <w:pPr>
        <w:rPr>
          <w:color w:val="000000"/>
        </w:rPr>
      </w:pPr>
    </w:p>
    <w:p w14:paraId="19D69F1C" w14:textId="77777777" w:rsidR="001628FD" w:rsidRDefault="001628FD">
      <w:pPr>
        <w:rPr>
          <w:color w:val="000000"/>
        </w:rPr>
      </w:pPr>
    </w:p>
    <w:p w14:paraId="59A2B10A" w14:textId="77777777" w:rsidR="001628FD" w:rsidRDefault="001628FD">
      <w:pPr>
        <w:rPr>
          <w:color w:val="000000"/>
        </w:rPr>
      </w:pPr>
    </w:p>
    <w:p w14:paraId="516EAB7E" w14:textId="77777777" w:rsidR="001628FD" w:rsidRDefault="001628FD">
      <w:pPr>
        <w:rPr>
          <w:color w:val="000000"/>
        </w:rPr>
      </w:pPr>
    </w:p>
    <w:p w14:paraId="1DB5D8F7" w14:textId="77777777" w:rsidR="001628FD" w:rsidRDefault="001628FD">
      <w:pPr>
        <w:rPr>
          <w:color w:val="000000"/>
        </w:rPr>
      </w:pPr>
    </w:p>
    <w:p w14:paraId="64514D8D" w14:textId="77777777" w:rsidR="001628FD" w:rsidRDefault="001628FD">
      <w:pPr>
        <w:rPr>
          <w:color w:val="000000"/>
        </w:rPr>
      </w:pPr>
    </w:p>
    <w:p w14:paraId="1E19018D" w14:textId="77777777" w:rsidR="001628FD" w:rsidRDefault="001628FD">
      <w:pPr>
        <w:rPr>
          <w:color w:val="000000"/>
        </w:rPr>
      </w:pPr>
    </w:p>
    <w:p w14:paraId="405D4435" w14:textId="77777777" w:rsidR="001628FD" w:rsidRDefault="001628FD">
      <w:pPr>
        <w:rPr>
          <w:color w:val="000000"/>
        </w:rPr>
      </w:pPr>
    </w:p>
    <w:p w14:paraId="550E71C1" w14:textId="77777777" w:rsidR="001628FD" w:rsidRDefault="00000000">
      <w:pPr>
        <w:pStyle w:val="1"/>
        <w:rPr>
          <w:color w:val="000000"/>
        </w:rPr>
      </w:pPr>
      <w:bookmarkStart w:id="38" w:name="_heading=h.v0yen4y5yezj" w:colFirst="0" w:colLast="0"/>
      <w:bookmarkEnd w:id="38"/>
      <w:r>
        <w:rPr>
          <w:color w:val="000000"/>
        </w:rPr>
        <w:lastRenderedPageBreak/>
        <w:t>ЗАКЛЮЧЕНИЕ</w:t>
      </w:r>
    </w:p>
    <w:p w14:paraId="262EE46A" w14:textId="77777777" w:rsidR="001628FD" w:rsidRDefault="001628FD">
      <w:pPr>
        <w:rPr>
          <w:color w:val="000000"/>
        </w:rPr>
      </w:pPr>
    </w:p>
    <w:p w14:paraId="6FFD6E2D" w14:textId="77777777" w:rsidR="001628FD" w:rsidRDefault="00000000">
      <w:pPr>
        <w:rPr>
          <w:color w:val="000000"/>
        </w:rPr>
      </w:pPr>
      <w:r>
        <w:rPr>
          <w:color w:val="000000"/>
        </w:rPr>
        <w:t xml:space="preserve">Настоящее исследование было посвящено разработке системы автоматизированного распознавания и обработки удостоверений о повышении квалификации с использованием современных методов искусственного интеллекта. Актуальность работы обусловлена возрастающими требованиями к автоматизации документооборота в образовательных учреждениях, где ручная обработка большого количества документов приводит к значительным временным затратам и ошибкам, связанным с человеческим фактором. </w:t>
      </w:r>
    </w:p>
    <w:p w14:paraId="6878B2F9" w14:textId="77777777" w:rsidR="001628FD" w:rsidRDefault="00000000">
      <w:pPr>
        <w:rPr>
          <w:color w:val="000000"/>
        </w:rPr>
      </w:pPr>
      <w:r>
        <w:rPr>
          <w:color w:val="000000"/>
        </w:rPr>
        <w:t>В рамках работы был создан оригинальный датасет, включающий 752 изображения удостоверений с детальной разметкой по восьми категориям: ФИО, период обучения, организация, тема курса, количество часов, город, год выдачи и регистрационный номер. Датасет учитывает разнообразие оформления документов от различных образовательных учреждений. Для повышения устойчивости моделей к вариациям входных данных применены методы аугментации.</w:t>
      </w:r>
    </w:p>
    <w:p w14:paraId="7976F9C2" w14:textId="77777777" w:rsidR="001628FD" w:rsidRDefault="00000000">
      <w:pPr>
        <w:rPr>
          <w:color w:val="000000"/>
        </w:rPr>
      </w:pPr>
      <w:r>
        <w:rPr>
          <w:color w:val="000000"/>
        </w:rPr>
        <w:t xml:space="preserve">В ходе сравнительного анализа моделей детекции текста экспериментально доказано преимущество архитектуры YOLOv8 перед альтернативными решениями. Модель YOLOv8nano продемонстрировала наивысшую точность локализации текстовых блоков (mAP@0.5 = 0.976) при сохранении высокой скорости обработки (0.05-0.1 сек/изображение). Ключевыми факторами выбора стали способность модели эффективно работать с предсказуемо расположенным текстом и меньшие требования к вычислительным ресурсам по сравнению с такими альтернативами, как CRAFT или </w:t>
      </w:r>
      <w:proofErr w:type="spellStart"/>
      <w:r>
        <w:rPr>
          <w:color w:val="000000"/>
        </w:rPr>
        <w:t>Mask</w:t>
      </w:r>
      <w:proofErr w:type="spellEnd"/>
      <w:r>
        <w:rPr>
          <w:color w:val="000000"/>
        </w:rPr>
        <w:t xml:space="preserve"> R-CNN.</w:t>
      </w:r>
    </w:p>
    <w:p w14:paraId="6458789E" w14:textId="77777777" w:rsidR="001628FD" w:rsidRDefault="00000000">
      <w:pPr>
        <w:rPr>
          <w:color w:val="000000"/>
        </w:rPr>
      </w:pPr>
      <w:r>
        <w:rPr>
          <w:color w:val="000000"/>
        </w:rPr>
        <w:t xml:space="preserve">Для задачи оптического распознавания символов проведено всестороннее сравнение библиотек </w:t>
      </w:r>
      <w:proofErr w:type="spellStart"/>
      <w:r>
        <w:rPr>
          <w:color w:val="000000"/>
        </w:rPr>
        <w:t>Tesseract</w:t>
      </w:r>
      <w:proofErr w:type="spellEnd"/>
      <w:r>
        <w:rPr>
          <w:color w:val="000000"/>
        </w:rPr>
        <w:t xml:space="preserve"> 5.5.0 и </w:t>
      </w:r>
      <w:proofErr w:type="spellStart"/>
      <w:r>
        <w:rPr>
          <w:color w:val="000000"/>
        </w:rPr>
        <w:t>EasyOCR</w:t>
      </w:r>
      <w:proofErr w:type="spellEnd"/>
      <w:r>
        <w:rPr>
          <w:color w:val="000000"/>
        </w:rPr>
        <w:t xml:space="preserve"> 1.7.1. Несмотря на сопоставимую точность (CER 0.0644 для </w:t>
      </w:r>
      <w:proofErr w:type="spellStart"/>
      <w:r>
        <w:rPr>
          <w:color w:val="000000"/>
        </w:rPr>
        <w:t>Tesseract</w:t>
      </w:r>
      <w:proofErr w:type="spellEnd"/>
      <w:r>
        <w:rPr>
          <w:color w:val="000000"/>
        </w:rPr>
        <w:t xml:space="preserve"> против 0.0804 для </w:t>
      </w:r>
      <w:proofErr w:type="spellStart"/>
      <w:r>
        <w:rPr>
          <w:color w:val="000000"/>
        </w:rPr>
        <w:t>EasyOCR</w:t>
      </w:r>
      <w:proofErr w:type="spellEnd"/>
      <w:r>
        <w:rPr>
          <w:color w:val="000000"/>
        </w:rPr>
        <w:t xml:space="preserve">), выбор сделан в пользу </w:t>
      </w:r>
      <w:proofErr w:type="spellStart"/>
      <w:r>
        <w:rPr>
          <w:color w:val="000000"/>
        </w:rPr>
        <w:t>Tesseract</w:t>
      </w:r>
      <w:proofErr w:type="spellEnd"/>
      <w:r>
        <w:rPr>
          <w:color w:val="000000"/>
        </w:rPr>
        <w:t xml:space="preserve"> благодаря его лучшей </w:t>
      </w:r>
      <w:r>
        <w:rPr>
          <w:color w:val="000000"/>
        </w:rPr>
        <w:lastRenderedPageBreak/>
        <w:t>производительности (0.2517 сек/изображение против 0.3993 сек) и более эффективной работе со структурированными документами.</w:t>
      </w:r>
    </w:p>
    <w:p w14:paraId="31182A07" w14:textId="77777777" w:rsidR="001628FD" w:rsidRDefault="00000000">
      <w:pPr>
        <w:rPr>
          <w:color w:val="000000"/>
        </w:rPr>
      </w:pPr>
      <w:r>
        <w:rPr>
          <w:color w:val="000000"/>
        </w:rPr>
        <w:t>Особое внимание было уделено этапу постобработки, где применение специализированных алгоритмов, таких как нормализация текста, проверка по справочникам и коррекция ошибок на основе регулярных выражений, позволило снизить уровень ошибок на 29.9%. Это особенно важно для обеспечения точности данных, которые в дальнейшем используются для заполнения государственных информационных систем и электронных портфолио педагогов.</w:t>
      </w:r>
    </w:p>
    <w:p w14:paraId="07112636" w14:textId="77777777" w:rsidR="001628FD" w:rsidRDefault="00000000">
      <w:pPr>
        <w:rPr>
          <w:color w:val="000000"/>
        </w:rPr>
      </w:pPr>
      <w:r>
        <w:rPr>
          <w:color w:val="000000"/>
        </w:rPr>
        <w:t xml:space="preserve">Практическая реализация системы была осуществлена в виде веб-приложения на основе фреймворка </w:t>
      </w:r>
      <w:proofErr w:type="spellStart"/>
      <w:r>
        <w:rPr>
          <w:color w:val="000000"/>
        </w:rPr>
        <w:t>Streamlit</w:t>
      </w:r>
      <w:proofErr w:type="spellEnd"/>
      <w:r>
        <w:rPr>
          <w:color w:val="000000"/>
        </w:rPr>
        <w:t>, которое предоставляет пользователю интуитивно понятный интерфейс для загрузки документов, просмотра результатов распознавания и экспорта структурированных данных. Среднее время обработки одного документа составило 2.48 секунды, что делает систему пригодной для работы с большими объемами данных. Важным аспектом внедрения является возможность интеграции системы с платформами электронных журналов и государственной информационной системой gosweb.ru, что обеспечивает сквозную автоматизацию процесса учета профессионального развития педагогических работников.</w:t>
      </w:r>
    </w:p>
    <w:p w14:paraId="37F3AD06" w14:textId="77777777" w:rsidR="001628FD" w:rsidRDefault="00000000">
      <w:pPr>
        <w:rPr>
          <w:color w:val="000000"/>
        </w:rPr>
      </w:pPr>
      <w:r>
        <w:rPr>
          <w:color w:val="000000"/>
        </w:rPr>
        <w:t>Практическая значимость работы проявляется в значительном сокращении временных затрат на обработку документов. По сравнению с ручным вводом, который занимает в среднем 3-4 минуты на документ, автоматизированная система сокращает это время до 20-25 секунд, обеспечивая десятикратное повышение производительности.</w:t>
      </w:r>
    </w:p>
    <w:p w14:paraId="1A419CFE" w14:textId="77777777" w:rsidR="001628FD" w:rsidRDefault="00000000">
      <w:pPr>
        <w:rPr>
          <w:color w:val="000000"/>
        </w:rPr>
      </w:pPr>
      <w:r>
        <w:rPr>
          <w:color w:val="000000"/>
        </w:rPr>
        <w:t xml:space="preserve">Созданный в ходе исследования датасет и отработанные методики обработки открывают перспективы для дальнейшего совершенствования системы, включая применение </w:t>
      </w:r>
      <w:proofErr w:type="spellStart"/>
      <w:r>
        <w:rPr>
          <w:color w:val="000000"/>
        </w:rPr>
        <w:t>трансформерных</w:t>
      </w:r>
      <w:proofErr w:type="spellEnd"/>
      <w:r>
        <w:rPr>
          <w:color w:val="000000"/>
        </w:rPr>
        <w:t xml:space="preserve"> моделей для улучшения качества распознавания и расширение функциональности для работы с другими типами документов.</w:t>
      </w:r>
    </w:p>
    <w:p w14:paraId="62307FA2" w14:textId="77777777" w:rsidR="001628FD" w:rsidRDefault="00000000">
      <w:pPr>
        <w:rPr>
          <w:color w:val="000000"/>
        </w:rPr>
      </w:pPr>
      <w:r>
        <w:rPr>
          <w:color w:val="000000"/>
        </w:rPr>
        <w:lastRenderedPageBreak/>
        <w:t>В заключение следует отметить, что поставленные в исследовании задачи были успешно решены, а цель работы достигнута. Разработанная система автоматизированного распознавания удостоверений о повышении квалификации демонстрирует высокую точность, производительность и удобство использования, что делает ее эффективным инструментом для оптимизации документооборота в образовательных организациях.</w:t>
      </w:r>
    </w:p>
    <w:p w14:paraId="799D4F00" w14:textId="77777777" w:rsidR="001628FD" w:rsidRDefault="001628FD">
      <w:pPr>
        <w:rPr>
          <w:color w:val="000000"/>
        </w:rPr>
      </w:pPr>
    </w:p>
    <w:p w14:paraId="22ECBB72" w14:textId="77777777" w:rsidR="001628FD" w:rsidRDefault="001628FD">
      <w:pPr>
        <w:rPr>
          <w:color w:val="000000"/>
        </w:rPr>
      </w:pPr>
    </w:p>
    <w:p w14:paraId="6EDFD569" w14:textId="77777777" w:rsidR="001628FD" w:rsidRDefault="001628FD">
      <w:pPr>
        <w:rPr>
          <w:color w:val="000000"/>
        </w:rPr>
      </w:pPr>
    </w:p>
    <w:p w14:paraId="1C0B048C" w14:textId="77777777" w:rsidR="001628FD" w:rsidRDefault="001628FD">
      <w:pPr>
        <w:rPr>
          <w:color w:val="000000"/>
        </w:rPr>
      </w:pPr>
    </w:p>
    <w:p w14:paraId="6DBA3BCF" w14:textId="77777777" w:rsidR="001628FD" w:rsidRDefault="001628FD">
      <w:pPr>
        <w:rPr>
          <w:color w:val="000000"/>
        </w:rPr>
      </w:pPr>
    </w:p>
    <w:p w14:paraId="1C9562F2" w14:textId="77777777" w:rsidR="001628FD" w:rsidRDefault="001628FD">
      <w:pPr>
        <w:rPr>
          <w:color w:val="000000"/>
        </w:rPr>
      </w:pPr>
    </w:p>
    <w:p w14:paraId="2A01A360" w14:textId="77777777" w:rsidR="001628FD" w:rsidRDefault="001628FD">
      <w:pPr>
        <w:rPr>
          <w:color w:val="000000"/>
        </w:rPr>
      </w:pPr>
    </w:p>
    <w:p w14:paraId="1BE55BF7" w14:textId="77777777" w:rsidR="001628FD" w:rsidRDefault="001628FD">
      <w:pPr>
        <w:rPr>
          <w:color w:val="000000"/>
        </w:rPr>
      </w:pPr>
    </w:p>
    <w:p w14:paraId="4905CE26" w14:textId="77777777" w:rsidR="001628FD" w:rsidRDefault="001628FD">
      <w:pPr>
        <w:rPr>
          <w:color w:val="000000"/>
        </w:rPr>
      </w:pPr>
    </w:p>
    <w:p w14:paraId="7EC26337" w14:textId="77777777" w:rsidR="001628FD" w:rsidRDefault="001628FD">
      <w:pPr>
        <w:rPr>
          <w:color w:val="000000"/>
        </w:rPr>
      </w:pPr>
    </w:p>
    <w:p w14:paraId="026525E7" w14:textId="77777777" w:rsidR="001628FD" w:rsidRDefault="001628FD">
      <w:pPr>
        <w:rPr>
          <w:color w:val="000000"/>
        </w:rPr>
      </w:pPr>
    </w:p>
    <w:p w14:paraId="7D6BB833" w14:textId="77777777" w:rsidR="001628FD" w:rsidRDefault="001628FD">
      <w:pPr>
        <w:rPr>
          <w:color w:val="000000"/>
        </w:rPr>
      </w:pPr>
    </w:p>
    <w:p w14:paraId="28867FF5" w14:textId="77777777" w:rsidR="001628FD" w:rsidRDefault="001628FD">
      <w:pPr>
        <w:rPr>
          <w:color w:val="000000"/>
        </w:rPr>
      </w:pPr>
    </w:p>
    <w:p w14:paraId="4AE7951F" w14:textId="77777777" w:rsidR="001628FD" w:rsidRDefault="001628FD">
      <w:pPr>
        <w:rPr>
          <w:color w:val="000000"/>
        </w:rPr>
      </w:pPr>
    </w:p>
    <w:p w14:paraId="3150AC2A" w14:textId="77777777" w:rsidR="001628FD" w:rsidRDefault="001628FD">
      <w:pPr>
        <w:rPr>
          <w:color w:val="000000"/>
        </w:rPr>
      </w:pPr>
    </w:p>
    <w:p w14:paraId="7EE9A24B" w14:textId="77777777" w:rsidR="001628FD" w:rsidRDefault="001628FD">
      <w:pPr>
        <w:rPr>
          <w:color w:val="000000"/>
        </w:rPr>
      </w:pPr>
    </w:p>
    <w:p w14:paraId="64040BAF" w14:textId="77777777" w:rsidR="001628FD" w:rsidRDefault="001628FD">
      <w:pPr>
        <w:rPr>
          <w:color w:val="000000"/>
        </w:rPr>
      </w:pPr>
    </w:p>
    <w:p w14:paraId="0A411CE8" w14:textId="77777777" w:rsidR="001628FD" w:rsidRDefault="001628FD">
      <w:pPr>
        <w:rPr>
          <w:color w:val="000000"/>
        </w:rPr>
      </w:pPr>
    </w:p>
    <w:p w14:paraId="7EFEAC12" w14:textId="77777777" w:rsidR="001628FD" w:rsidRDefault="001628FD">
      <w:pPr>
        <w:rPr>
          <w:color w:val="000000"/>
        </w:rPr>
      </w:pPr>
    </w:p>
    <w:p w14:paraId="0B1C2CCC" w14:textId="77777777" w:rsidR="001628FD" w:rsidRDefault="001628FD">
      <w:pPr>
        <w:rPr>
          <w:color w:val="000000"/>
        </w:rPr>
      </w:pPr>
    </w:p>
    <w:p w14:paraId="52EF4422" w14:textId="77777777" w:rsidR="001628FD" w:rsidRDefault="001628FD">
      <w:pPr>
        <w:rPr>
          <w:color w:val="000000"/>
        </w:rPr>
      </w:pPr>
    </w:p>
    <w:p w14:paraId="4015A4C4" w14:textId="77777777" w:rsidR="001628FD" w:rsidRDefault="001628FD">
      <w:pPr>
        <w:rPr>
          <w:color w:val="000000"/>
        </w:rPr>
      </w:pPr>
    </w:p>
    <w:p w14:paraId="195ED9EF" w14:textId="77777777" w:rsidR="001628FD" w:rsidRDefault="001628FD">
      <w:pPr>
        <w:rPr>
          <w:color w:val="000000"/>
        </w:rPr>
      </w:pPr>
    </w:p>
    <w:p w14:paraId="66DB5A6C" w14:textId="77777777" w:rsidR="001628FD" w:rsidRDefault="00000000">
      <w:pPr>
        <w:pStyle w:val="1"/>
        <w:rPr>
          <w:color w:val="000000"/>
        </w:rPr>
      </w:pPr>
      <w:bookmarkStart w:id="39" w:name="_heading=h.qjayhgwvtihp" w:colFirst="0" w:colLast="0"/>
      <w:bookmarkEnd w:id="39"/>
      <w:r>
        <w:rPr>
          <w:color w:val="000000"/>
        </w:rPr>
        <w:lastRenderedPageBreak/>
        <w:t>СПИСОК ИСПОЛЬЗОВАННЫХ ИСТОЧНИКОВ</w:t>
      </w:r>
    </w:p>
    <w:p w14:paraId="0828CEB5" w14:textId="77777777" w:rsidR="001628FD" w:rsidRDefault="001628FD">
      <w:pPr>
        <w:rPr>
          <w:color w:val="000000"/>
        </w:rPr>
      </w:pPr>
    </w:p>
    <w:p w14:paraId="208EB7B1" w14:textId="77777777" w:rsidR="001628FD" w:rsidRDefault="00000000">
      <w:pPr>
        <w:pBdr>
          <w:top w:val="nil"/>
          <w:left w:val="nil"/>
          <w:bottom w:val="nil"/>
          <w:right w:val="nil"/>
          <w:between w:val="nil"/>
        </w:pBdr>
        <w:rPr>
          <w:color w:val="000000"/>
        </w:rPr>
      </w:pPr>
      <w:r>
        <w:rPr>
          <w:color w:val="000000"/>
        </w:rPr>
        <w:t xml:space="preserve">1. Об образовании в Российской Федерации: </w:t>
      </w:r>
      <w:proofErr w:type="spellStart"/>
      <w:r>
        <w:rPr>
          <w:color w:val="000000"/>
        </w:rPr>
        <w:t>федер</w:t>
      </w:r>
      <w:proofErr w:type="spellEnd"/>
      <w:r>
        <w:rPr>
          <w:color w:val="000000"/>
        </w:rPr>
        <w:t>. закон от 29.12.2012 № 273-ФЗ // Электронный фонд правовых и нормативно-технических документов [сайт]. – URL: https://docs.cntd.ru/document/902389617 (дата обращения: 24.02.2025).</w:t>
      </w:r>
    </w:p>
    <w:p w14:paraId="1E29D526" w14:textId="77777777" w:rsidR="001628FD" w:rsidRDefault="00000000">
      <w:pPr>
        <w:pBdr>
          <w:top w:val="nil"/>
          <w:left w:val="nil"/>
          <w:bottom w:val="nil"/>
          <w:right w:val="nil"/>
          <w:between w:val="nil"/>
        </w:pBdr>
        <w:rPr>
          <w:color w:val="000000"/>
        </w:rPr>
      </w:pPr>
      <w:r>
        <w:rPr>
          <w:color w:val="000000"/>
        </w:rPr>
        <w:t xml:space="preserve">2. О внесении изменений в Порядок проведения аттестации педагогических работников организаций, осуществляющих образовательную деятельность: приказ </w:t>
      </w:r>
      <w:proofErr w:type="spellStart"/>
      <w:r>
        <w:rPr>
          <w:color w:val="000000"/>
        </w:rPr>
        <w:t>Минпросвещения</w:t>
      </w:r>
      <w:proofErr w:type="spellEnd"/>
      <w:r>
        <w:rPr>
          <w:color w:val="000000"/>
        </w:rPr>
        <w:t xml:space="preserve"> России от 23.12.2020 № 766 // Электронный фонд правовых и нормативно-технических документов [сайт]. – URL: https://docs.cntd.ru/document/573397674 (дата обращения: 24.02.2025).</w:t>
      </w:r>
    </w:p>
    <w:p w14:paraId="45E2D019" w14:textId="77777777" w:rsidR="001628FD" w:rsidRDefault="00000000">
      <w:pPr>
        <w:pBdr>
          <w:top w:val="nil"/>
          <w:left w:val="nil"/>
          <w:bottom w:val="nil"/>
          <w:right w:val="nil"/>
          <w:between w:val="nil"/>
        </w:pBdr>
        <w:rPr>
          <w:color w:val="000000"/>
        </w:rPr>
      </w:pPr>
      <w:r>
        <w:rPr>
          <w:color w:val="000000"/>
        </w:rPr>
        <w:t>3. Об утверждении Правил размещения на официальном сайте образовательной организации в информационно-телекоммуникационной сети «Интернет» и обновления информации об образовательной организации от 10 июля 2013 // Электронный фонд правовых и нормативно-технических документов [сайт]. – URL: https://docs.cntd.ru/document/499032487 (дата обращения: 26.02.2025).</w:t>
      </w:r>
    </w:p>
    <w:p w14:paraId="295618E3" w14:textId="77777777" w:rsidR="001628FD" w:rsidRDefault="00000000">
      <w:pPr>
        <w:pBdr>
          <w:top w:val="nil"/>
          <w:left w:val="nil"/>
          <w:bottom w:val="nil"/>
          <w:right w:val="nil"/>
          <w:between w:val="nil"/>
        </w:pBdr>
        <w:rPr>
          <w:color w:val="000000"/>
        </w:rPr>
      </w:pPr>
      <w:r>
        <w:rPr>
          <w:color w:val="000000"/>
        </w:rPr>
        <w:t xml:space="preserve">4. О направлении разъяснений об аттестации педагогических работников в целях установления квалификационной категории в 2020-2021 годах: письмо </w:t>
      </w:r>
      <w:proofErr w:type="spellStart"/>
      <w:r>
        <w:rPr>
          <w:color w:val="000000"/>
        </w:rPr>
        <w:t>Минпросвещения</w:t>
      </w:r>
      <w:proofErr w:type="spellEnd"/>
      <w:r>
        <w:rPr>
          <w:color w:val="000000"/>
        </w:rPr>
        <w:t xml:space="preserve"> России от 28.04.2020 № 193 // Электронный фонд правовых и нормативно-технических документов [сайт]. – URL: https://docs.cntd.ru/document/573514428 (дата обращения: 24.02.2025).</w:t>
      </w:r>
    </w:p>
    <w:p w14:paraId="67059314" w14:textId="77777777" w:rsidR="001628FD" w:rsidRDefault="00000000">
      <w:pPr>
        <w:pBdr>
          <w:top w:val="nil"/>
          <w:left w:val="nil"/>
          <w:bottom w:val="nil"/>
          <w:right w:val="nil"/>
          <w:between w:val="nil"/>
        </w:pBdr>
        <w:rPr>
          <w:color w:val="000000"/>
        </w:rPr>
      </w:pPr>
      <w:r>
        <w:rPr>
          <w:color w:val="000000"/>
        </w:rPr>
        <w:t>5. О внесении изменений в Порядок организации и осуществления образовательной деятельности по дополнительным профессиональным программам: приказ Минобрнауки России от 15.11.2013 № 1244 // Электронный фонд правовых и нормативно-технических документов [сайт]. – URL: https://docs.cntd.ru/document/499061757 (дата обращения: 26.02.2025).</w:t>
      </w:r>
    </w:p>
    <w:p w14:paraId="5BE86591" w14:textId="77777777" w:rsidR="001628FD" w:rsidRDefault="00000000">
      <w:pPr>
        <w:pBdr>
          <w:top w:val="nil"/>
          <w:left w:val="nil"/>
          <w:bottom w:val="nil"/>
          <w:right w:val="nil"/>
          <w:between w:val="nil"/>
        </w:pBdr>
        <w:rPr>
          <w:color w:val="000000"/>
        </w:rPr>
      </w:pPr>
      <w:r>
        <w:rPr>
          <w:color w:val="000000"/>
        </w:rPr>
        <w:t xml:space="preserve">6. Об утверждении Порядка организации и осуществления образовательной деятельности по дополнительным профессиональным программам: приказ Минобрнауки России от 01.07.2013 № 499 // Электронный </w:t>
      </w:r>
      <w:r>
        <w:rPr>
          <w:color w:val="000000"/>
        </w:rPr>
        <w:lastRenderedPageBreak/>
        <w:t>фонд правовых и нормативно-технических документов [сайт]. – URL: https://docs.cntd.ru/document/499032387 (дата обращения: 26.02.2025).</w:t>
      </w:r>
    </w:p>
    <w:p w14:paraId="7D8D5CD0" w14:textId="77777777" w:rsidR="001628FD" w:rsidRDefault="00000000">
      <w:pPr>
        <w:pBdr>
          <w:top w:val="nil"/>
          <w:left w:val="nil"/>
          <w:bottom w:val="nil"/>
          <w:right w:val="nil"/>
          <w:between w:val="nil"/>
        </w:pBdr>
        <w:rPr>
          <w:color w:val="000000"/>
        </w:rPr>
      </w:pPr>
      <w:r>
        <w:rPr>
          <w:color w:val="000000"/>
        </w:rPr>
        <w:t>7. ГОСТ Р 7.0.97-2016 Система стандартов по информации, библиотечному и издательскому делу (СИБИД). Организационно-распорядительная документация. Требования к оформлению документов // Электронный фонд правовых и нормативно-технических документов [сайт]. – URL: https://docs.cntd.ru/document/1200142871 (дата обращения: 26.02.2025).</w:t>
      </w:r>
    </w:p>
    <w:p w14:paraId="332EA268" w14:textId="77777777" w:rsidR="001628FD" w:rsidRDefault="00000000">
      <w:pPr>
        <w:pBdr>
          <w:top w:val="nil"/>
          <w:left w:val="nil"/>
          <w:bottom w:val="nil"/>
          <w:right w:val="nil"/>
          <w:between w:val="nil"/>
        </w:pBdr>
        <w:rPr>
          <w:color w:val="000000"/>
        </w:rPr>
      </w:pPr>
      <w:r>
        <w:rPr>
          <w:color w:val="000000"/>
        </w:rPr>
        <w:t xml:space="preserve">8. </w:t>
      </w:r>
      <w:proofErr w:type="spellStart"/>
      <w:r>
        <w:rPr>
          <w:color w:val="000000"/>
        </w:rPr>
        <w:t>Hegghammer</w:t>
      </w:r>
      <w:proofErr w:type="spellEnd"/>
      <w:r>
        <w:rPr>
          <w:color w:val="000000"/>
        </w:rPr>
        <w:t xml:space="preserve">, T. OCR </w:t>
      </w:r>
      <w:proofErr w:type="spellStart"/>
      <w:r>
        <w:rPr>
          <w:color w:val="000000"/>
        </w:rPr>
        <w:t>with</w:t>
      </w:r>
      <w:proofErr w:type="spellEnd"/>
      <w:r>
        <w:rPr>
          <w:color w:val="000000"/>
        </w:rPr>
        <w:t xml:space="preserve"> </w:t>
      </w:r>
      <w:proofErr w:type="spellStart"/>
      <w:r>
        <w:rPr>
          <w:color w:val="000000"/>
        </w:rPr>
        <w:t>Tesseract</w:t>
      </w:r>
      <w:proofErr w:type="spellEnd"/>
      <w:r>
        <w:rPr>
          <w:color w:val="000000"/>
        </w:rPr>
        <w:t xml:space="preserve">, Amazon </w:t>
      </w:r>
      <w:proofErr w:type="spellStart"/>
      <w:r>
        <w:rPr>
          <w:color w:val="000000"/>
        </w:rPr>
        <w:t>Textract</w:t>
      </w:r>
      <w:proofErr w:type="spellEnd"/>
      <w:r>
        <w:rPr>
          <w:color w:val="000000"/>
        </w:rPr>
        <w:t xml:space="preserve">, </w:t>
      </w:r>
      <w:proofErr w:type="spellStart"/>
      <w:r>
        <w:rPr>
          <w:color w:val="000000"/>
        </w:rPr>
        <w:t>and</w:t>
      </w:r>
      <w:proofErr w:type="spellEnd"/>
      <w:r>
        <w:rPr>
          <w:color w:val="000000"/>
        </w:rPr>
        <w:t xml:space="preserve"> Google Document AI: a </w:t>
      </w:r>
      <w:proofErr w:type="spellStart"/>
      <w:r>
        <w:rPr>
          <w:color w:val="000000"/>
        </w:rPr>
        <w:t>benchmarking</w:t>
      </w:r>
      <w:proofErr w:type="spellEnd"/>
      <w:r>
        <w:rPr>
          <w:color w:val="000000"/>
        </w:rPr>
        <w:t xml:space="preserve"> </w:t>
      </w:r>
      <w:proofErr w:type="spellStart"/>
      <w:r>
        <w:rPr>
          <w:color w:val="000000"/>
        </w:rPr>
        <w:t>experiment</w:t>
      </w:r>
      <w:proofErr w:type="spellEnd"/>
      <w:r>
        <w:rPr>
          <w:color w:val="000000"/>
        </w:rPr>
        <w:t xml:space="preserve"> / T. </w:t>
      </w:r>
      <w:proofErr w:type="spellStart"/>
      <w:r>
        <w:rPr>
          <w:color w:val="000000"/>
        </w:rPr>
        <w:t>Hegghammer</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Journal </w:t>
      </w:r>
      <w:proofErr w:type="spellStart"/>
      <w:r>
        <w:rPr>
          <w:color w:val="000000"/>
        </w:rPr>
        <w:t>of</w:t>
      </w:r>
      <w:proofErr w:type="spellEnd"/>
      <w:r>
        <w:rPr>
          <w:color w:val="000000"/>
        </w:rPr>
        <w:t xml:space="preserve"> </w:t>
      </w:r>
      <w:proofErr w:type="spellStart"/>
      <w:r>
        <w:rPr>
          <w:color w:val="000000"/>
        </w:rPr>
        <w:t>Computational</w:t>
      </w:r>
      <w:proofErr w:type="spellEnd"/>
      <w:r>
        <w:rPr>
          <w:color w:val="000000"/>
        </w:rPr>
        <w:t xml:space="preserve"> Social Science. 2022. </w:t>
      </w:r>
      <w:proofErr w:type="spellStart"/>
      <w:r>
        <w:rPr>
          <w:color w:val="000000"/>
        </w:rPr>
        <w:t>Vol</w:t>
      </w:r>
      <w:proofErr w:type="spellEnd"/>
      <w:r>
        <w:rPr>
          <w:color w:val="000000"/>
        </w:rPr>
        <w:t xml:space="preserve">. 5. OCR </w:t>
      </w:r>
      <w:proofErr w:type="spellStart"/>
      <w:r>
        <w:rPr>
          <w:color w:val="000000"/>
        </w:rPr>
        <w:t>with</w:t>
      </w:r>
      <w:proofErr w:type="spellEnd"/>
      <w:r>
        <w:rPr>
          <w:color w:val="000000"/>
        </w:rPr>
        <w:t xml:space="preserve"> </w:t>
      </w:r>
      <w:proofErr w:type="spellStart"/>
      <w:r>
        <w:rPr>
          <w:color w:val="000000"/>
        </w:rPr>
        <w:t>Tesseract</w:t>
      </w:r>
      <w:proofErr w:type="spellEnd"/>
      <w:r>
        <w:rPr>
          <w:color w:val="000000"/>
        </w:rPr>
        <w:t xml:space="preserve">, Amazon </w:t>
      </w:r>
      <w:proofErr w:type="spellStart"/>
      <w:r>
        <w:rPr>
          <w:color w:val="000000"/>
        </w:rPr>
        <w:t>Textract</w:t>
      </w:r>
      <w:proofErr w:type="spellEnd"/>
      <w:r>
        <w:rPr>
          <w:color w:val="000000"/>
        </w:rPr>
        <w:t xml:space="preserve">, </w:t>
      </w:r>
      <w:proofErr w:type="spellStart"/>
      <w:r>
        <w:rPr>
          <w:color w:val="000000"/>
        </w:rPr>
        <w:t>and</w:t>
      </w:r>
      <w:proofErr w:type="spellEnd"/>
      <w:r>
        <w:rPr>
          <w:color w:val="000000"/>
        </w:rPr>
        <w:t xml:space="preserve"> Google Document AI. № 1. – P. 861–882.</w:t>
      </w:r>
    </w:p>
    <w:p w14:paraId="1F193997" w14:textId="77777777" w:rsidR="001628FD" w:rsidRDefault="00000000">
      <w:pPr>
        <w:pBdr>
          <w:top w:val="nil"/>
          <w:left w:val="nil"/>
          <w:bottom w:val="nil"/>
          <w:right w:val="nil"/>
          <w:between w:val="nil"/>
        </w:pBdr>
        <w:rPr>
          <w:color w:val="000000"/>
        </w:rPr>
      </w:pPr>
      <w:r>
        <w:rPr>
          <w:color w:val="000000"/>
        </w:rPr>
        <w:t xml:space="preserve">9. </w:t>
      </w:r>
      <w:proofErr w:type="spellStart"/>
      <w:r>
        <w:rPr>
          <w:color w:val="000000"/>
        </w:rPr>
        <w:t>Modi</w:t>
      </w:r>
      <w:proofErr w:type="spellEnd"/>
      <w:r>
        <w:rPr>
          <w:color w:val="000000"/>
        </w:rPr>
        <w:t xml:space="preserve">, M.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Comparative</w:t>
      </w:r>
      <w:proofErr w:type="spellEnd"/>
      <w:r>
        <w:rPr>
          <w:color w:val="000000"/>
        </w:rPr>
        <w:t xml:space="preserve"> Analysis </w:t>
      </w:r>
      <w:proofErr w:type="spellStart"/>
      <w:r>
        <w:rPr>
          <w:color w:val="000000"/>
        </w:rPr>
        <w:t>of</w:t>
      </w:r>
      <w:proofErr w:type="spellEnd"/>
      <w:r>
        <w:rPr>
          <w:color w:val="000000"/>
        </w:rPr>
        <w:t xml:space="preserve"> </w:t>
      </w:r>
      <w:proofErr w:type="spellStart"/>
      <w:r>
        <w:rPr>
          <w:color w:val="000000"/>
        </w:rPr>
        <w:t>Tesseract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Textract</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Diverse</w:t>
      </w:r>
      <w:proofErr w:type="spellEnd"/>
      <w:r>
        <w:rPr>
          <w:color w:val="000000"/>
        </w:rPr>
        <w:t xml:space="preserve"> </w:t>
      </w:r>
      <w:proofErr w:type="spellStart"/>
      <w:r>
        <w:rPr>
          <w:color w:val="000000"/>
        </w:rPr>
        <w:t>Datasets</w:t>
      </w:r>
      <w:proofErr w:type="spellEnd"/>
      <w:r>
        <w:rPr>
          <w:color w:val="000000"/>
        </w:rPr>
        <w:t xml:space="preserve"> // 2024 3rd International Conference </w:t>
      </w:r>
      <w:proofErr w:type="spellStart"/>
      <w:r>
        <w:rPr>
          <w:color w:val="000000"/>
        </w:rPr>
        <w:t>on</w:t>
      </w:r>
      <w:proofErr w:type="spellEnd"/>
      <w:r>
        <w:rPr>
          <w:color w:val="000000"/>
        </w:rPr>
        <w:t xml:space="preserve"> </w:t>
      </w:r>
      <w:proofErr w:type="spellStart"/>
      <w:r>
        <w:rPr>
          <w:color w:val="000000"/>
        </w:rPr>
        <w:t>Automation</w:t>
      </w:r>
      <w:proofErr w:type="spellEnd"/>
      <w:r>
        <w:rPr>
          <w:color w:val="000000"/>
        </w:rPr>
        <w:t xml:space="preserve">, Computing </w:t>
      </w:r>
      <w:proofErr w:type="spellStart"/>
      <w:r>
        <w:rPr>
          <w:color w:val="000000"/>
        </w:rPr>
        <w:t>and</w:t>
      </w:r>
      <w:proofErr w:type="spellEnd"/>
      <w:r>
        <w:rPr>
          <w:color w:val="000000"/>
        </w:rPr>
        <w:t xml:space="preserve"> </w:t>
      </w:r>
      <w:proofErr w:type="spellStart"/>
      <w:r>
        <w:rPr>
          <w:color w:val="000000"/>
        </w:rPr>
        <w:t>Renewable</w:t>
      </w:r>
      <w:proofErr w:type="spellEnd"/>
      <w:r>
        <w:rPr>
          <w:color w:val="000000"/>
        </w:rPr>
        <w:t xml:space="preserve"> Systems (ICACRS). 2024.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 С. 913–919.</w:t>
      </w:r>
    </w:p>
    <w:p w14:paraId="25C3061C" w14:textId="77777777" w:rsidR="001628FD" w:rsidRDefault="00000000">
      <w:pPr>
        <w:pBdr>
          <w:top w:val="nil"/>
          <w:left w:val="nil"/>
          <w:bottom w:val="nil"/>
          <w:right w:val="nil"/>
          <w:between w:val="nil"/>
        </w:pBdr>
        <w:rPr>
          <w:color w:val="000000"/>
        </w:rPr>
      </w:pPr>
      <w:r>
        <w:rPr>
          <w:color w:val="000000"/>
        </w:rPr>
        <w:t xml:space="preserve">10. </w:t>
      </w:r>
      <w:proofErr w:type="spellStart"/>
      <w:r>
        <w:rPr>
          <w:color w:val="000000"/>
        </w:rPr>
        <w:t>Sporici</w:t>
      </w:r>
      <w:proofErr w:type="spellEnd"/>
      <w:r>
        <w:rPr>
          <w:color w:val="000000"/>
        </w:rPr>
        <w:t xml:space="preserve">, D. </w:t>
      </w:r>
      <w:proofErr w:type="spellStart"/>
      <w:r>
        <w:rPr>
          <w:color w:val="000000"/>
        </w:rPr>
        <w:t>Improving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Tesseract</w:t>
      </w:r>
      <w:proofErr w:type="spellEnd"/>
      <w:r>
        <w:rPr>
          <w:color w:val="000000"/>
        </w:rPr>
        <w:t xml:space="preserve"> 4.0 OCR Engine </w:t>
      </w:r>
      <w:proofErr w:type="spellStart"/>
      <w:r>
        <w:rPr>
          <w:color w:val="000000"/>
        </w:rPr>
        <w:t>Using</w:t>
      </w:r>
      <w:proofErr w:type="spellEnd"/>
      <w:r>
        <w:rPr>
          <w:color w:val="000000"/>
        </w:rPr>
        <w:t xml:space="preserve"> </w:t>
      </w:r>
      <w:proofErr w:type="spellStart"/>
      <w:r>
        <w:rPr>
          <w:color w:val="000000"/>
        </w:rPr>
        <w:t>Convolution</w:t>
      </w:r>
      <w:proofErr w:type="spellEnd"/>
      <w:r>
        <w:rPr>
          <w:color w:val="000000"/>
        </w:rPr>
        <w:t xml:space="preserve">-Based </w:t>
      </w:r>
      <w:proofErr w:type="spellStart"/>
      <w:r>
        <w:rPr>
          <w:color w:val="000000"/>
        </w:rPr>
        <w:t>Preprocessing</w:t>
      </w:r>
      <w:proofErr w:type="spellEnd"/>
      <w:r>
        <w:rPr>
          <w:color w:val="000000"/>
        </w:rPr>
        <w:t xml:space="preserve"> / D. </w:t>
      </w:r>
      <w:proofErr w:type="spellStart"/>
      <w:r>
        <w:rPr>
          <w:color w:val="000000"/>
        </w:rPr>
        <w:t>Sporici</w:t>
      </w:r>
      <w:proofErr w:type="spellEnd"/>
      <w:r>
        <w:rPr>
          <w:color w:val="000000"/>
        </w:rPr>
        <w:t xml:space="preserve">, E. </w:t>
      </w:r>
      <w:proofErr w:type="spellStart"/>
      <w:r>
        <w:rPr>
          <w:color w:val="000000"/>
        </w:rPr>
        <w:t>Cușnir</w:t>
      </w:r>
      <w:proofErr w:type="spellEnd"/>
      <w:r>
        <w:rPr>
          <w:color w:val="000000"/>
        </w:rPr>
        <w:t xml:space="preserve">, C.-A. </w:t>
      </w:r>
      <w:proofErr w:type="spellStart"/>
      <w:r>
        <w:rPr>
          <w:color w:val="000000"/>
        </w:rPr>
        <w:t>Boiangiu</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w:t>
      </w:r>
      <w:proofErr w:type="spellStart"/>
      <w:r>
        <w:rPr>
          <w:color w:val="000000"/>
        </w:rPr>
        <w:t>Symmetry</w:t>
      </w:r>
      <w:proofErr w:type="spellEnd"/>
      <w:r>
        <w:rPr>
          <w:color w:val="000000"/>
        </w:rPr>
        <w:t xml:space="preserve">. 2020. </w:t>
      </w:r>
      <w:proofErr w:type="spellStart"/>
      <w:r>
        <w:rPr>
          <w:color w:val="000000"/>
        </w:rPr>
        <w:t>Vol</w:t>
      </w:r>
      <w:proofErr w:type="spellEnd"/>
      <w:r>
        <w:rPr>
          <w:color w:val="000000"/>
        </w:rPr>
        <w:t>. 12. № 5. – P. 715.</w:t>
      </w:r>
    </w:p>
    <w:p w14:paraId="45CE391D" w14:textId="77777777" w:rsidR="001628FD" w:rsidRDefault="00000000">
      <w:pPr>
        <w:pBdr>
          <w:top w:val="nil"/>
          <w:left w:val="nil"/>
          <w:bottom w:val="nil"/>
          <w:right w:val="nil"/>
          <w:between w:val="nil"/>
        </w:pBdr>
        <w:rPr>
          <w:color w:val="000000"/>
        </w:rPr>
      </w:pPr>
      <w:r>
        <w:rPr>
          <w:color w:val="000000"/>
        </w:rPr>
        <w:t xml:space="preserve">11. </w:t>
      </w:r>
      <w:proofErr w:type="spellStart"/>
      <w:r>
        <w:rPr>
          <w:color w:val="000000"/>
        </w:rPr>
        <w:t>Avyodri</w:t>
      </w:r>
      <w:proofErr w:type="spellEnd"/>
      <w:r>
        <w:rPr>
          <w:color w:val="000000"/>
        </w:rPr>
        <w:t xml:space="preserve">, R.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(OCR) </w:t>
      </w:r>
      <w:proofErr w:type="spellStart"/>
      <w:r>
        <w:rPr>
          <w:color w:val="000000"/>
        </w:rPr>
        <w:t>for</w:t>
      </w:r>
      <w:proofErr w:type="spellEnd"/>
      <w:r>
        <w:rPr>
          <w:color w:val="000000"/>
        </w:rPr>
        <w:t xml:space="preserve"> Text </w:t>
      </w:r>
      <w:proofErr w:type="spellStart"/>
      <w:r>
        <w:rPr>
          <w:color w:val="000000"/>
        </w:rPr>
        <w:t>Recognition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its</w:t>
      </w:r>
      <w:proofErr w:type="spellEnd"/>
      <w:r>
        <w:rPr>
          <w:color w:val="000000"/>
        </w:rPr>
        <w:t xml:space="preserve"> Post-Processing </w:t>
      </w:r>
      <w:proofErr w:type="spellStart"/>
      <w:r>
        <w:rPr>
          <w:color w:val="000000"/>
        </w:rPr>
        <w:t>Method</w:t>
      </w:r>
      <w:proofErr w:type="spellEnd"/>
      <w:r>
        <w:rPr>
          <w:color w:val="000000"/>
        </w:rPr>
        <w:t xml:space="preserve">: A </w:t>
      </w:r>
      <w:proofErr w:type="spellStart"/>
      <w:r>
        <w:rPr>
          <w:color w:val="000000"/>
        </w:rPr>
        <w:t>Literature</w:t>
      </w:r>
      <w:proofErr w:type="spellEnd"/>
      <w:r>
        <w:rPr>
          <w:color w:val="000000"/>
        </w:rPr>
        <w:t xml:space="preserve"> Review / R. </w:t>
      </w:r>
      <w:proofErr w:type="spellStart"/>
      <w:r>
        <w:rPr>
          <w:color w:val="000000"/>
        </w:rPr>
        <w:t>Avyodri</w:t>
      </w:r>
      <w:proofErr w:type="spellEnd"/>
      <w:r>
        <w:rPr>
          <w:color w:val="000000"/>
        </w:rPr>
        <w:t xml:space="preserve">, S. </w:t>
      </w:r>
      <w:proofErr w:type="spellStart"/>
      <w:r>
        <w:rPr>
          <w:color w:val="000000"/>
        </w:rPr>
        <w:t>Lukas</w:t>
      </w:r>
      <w:proofErr w:type="spellEnd"/>
      <w:r>
        <w:rPr>
          <w:color w:val="000000"/>
        </w:rPr>
        <w:t xml:space="preserve">, H. </w:t>
      </w:r>
      <w:proofErr w:type="spellStart"/>
      <w:r>
        <w:rPr>
          <w:color w:val="000000"/>
        </w:rPr>
        <w:t>Tjahyadi</w:t>
      </w:r>
      <w:proofErr w:type="spellEnd"/>
      <w:r>
        <w:rPr>
          <w:color w:val="000000"/>
        </w:rPr>
        <w:t xml:space="preserve"> // 2022 1st International Conference </w:t>
      </w:r>
      <w:proofErr w:type="spellStart"/>
      <w:r>
        <w:rPr>
          <w:color w:val="000000"/>
        </w:rPr>
        <w:t>on</w:t>
      </w:r>
      <w:proofErr w:type="spellEnd"/>
      <w:r>
        <w:rPr>
          <w:color w:val="000000"/>
        </w:rPr>
        <w:t xml:space="preserve"> Technology Innovation </w:t>
      </w:r>
      <w:proofErr w:type="spellStart"/>
      <w:r>
        <w:rPr>
          <w:color w:val="000000"/>
        </w:rPr>
        <w:t>and</w:t>
      </w:r>
      <w:proofErr w:type="spellEnd"/>
      <w:r>
        <w:rPr>
          <w:color w:val="000000"/>
        </w:rPr>
        <w:t xml:space="preserve"> </w:t>
      </w:r>
      <w:proofErr w:type="spellStart"/>
      <w:r>
        <w:rPr>
          <w:color w:val="000000"/>
        </w:rPr>
        <w:t>Its</w:t>
      </w:r>
      <w:proofErr w:type="spellEnd"/>
      <w:r>
        <w:rPr>
          <w:color w:val="000000"/>
        </w:rPr>
        <w:t xml:space="preserve"> Applications (ICTIIA). 2022.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(OCR) </w:t>
      </w:r>
      <w:proofErr w:type="spellStart"/>
      <w:r>
        <w:rPr>
          <w:color w:val="000000"/>
        </w:rPr>
        <w:t>for</w:t>
      </w:r>
      <w:proofErr w:type="spellEnd"/>
      <w:r>
        <w:rPr>
          <w:color w:val="000000"/>
        </w:rPr>
        <w:t xml:space="preserve"> Text </w:t>
      </w:r>
      <w:proofErr w:type="spellStart"/>
      <w:r>
        <w:rPr>
          <w:color w:val="000000"/>
        </w:rPr>
        <w:t>Recognition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its</w:t>
      </w:r>
      <w:proofErr w:type="spellEnd"/>
      <w:r>
        <w:rPr>
          <w:color w:val="000000"/>
        </w:rPr>
        <w:t xml:space="preserve"> Post-Processing </w:t>
      </w:r>
      <w:proofErr w:type="spellStart"/>
      <w:r>
        <w:rPr>
          <w:color w:val="000000"/>
        </w:rPr>
        <w:t>Method</w:t>
      </w:r>
      <w:proofErr w:type="spellEnd"/>
      <w:r>
        <w:rPr>
          <w:color w:val="000000"/>
        </w:rPr>
        <w:t>. – С. 1–6.</w:t>
      </w:r>
    </w:p>
    <w:p w14:paraId="1371D851" w14:textId="77777777" w:rsidR="001628FD" w:rsidRDefault="00000000">
      <w:pPr>
        <w:pBdr>
          <w:top w:val="nil"/>
          <w:left w:val="nil"/>
          <w:bottom w:val="nil"/>
          <w:right w:val="nil"/>
          <w:between w:val="nil"/>
        </w:pBdr>
        <w:rPr>
          <w:color w:val="000000"/>
        </w:rPr>
      </w:pPr>
      <w:r>
        <w:rPr>
          <w:color w:val="000000"/>
        </w:rPr>
        <w:t xml:space="preserve">12. </w:t>
      </w:r>
      <w:proofErr w:type="spellStart"/>
      <w:r>
        <w:rPr>
          <w:color w:val="000000"/>
        </w:rPr>
        <w:t>Hosseini</w:t>
      </w:r>
      <w:proofErr w:type="spellEnd"/>
      <w:r>
        <w:rPr>
          <w:color w:val="000000"/>
        </w:rPr>
        <w:t xml:space="preserve">, H. </w:t>
      </w:r>
      <w:proofErr w:type="spellStart"/>
      <w:r>
        <w:rPr>
          <w:color w:val="000000"/>
        </w:rPr>
        <w:t>Google’s</w:t>
      </w:r>
      <w:proofErr w:type="spellEnd"/>
      <w:r>
        <w:rPr>
          <w:color w:val="000000"/>
        </w:rPr>
        <w:t xml:space="preserve"> </w:t>
      </w:r>
      <w:proofErr w:type="spellStart"/>
      <w:r>
        <w:rPr>
          <w:color w:val="000000"/>
        </w:rPr>
        <w:t>Cloud</w:t>
      </w:r>
      <w:proofErr w:type="spellEnd"/>
      <w:r>
        <w:rPr>
          <w:color w:val="000000"/>
        </w:rPr>
        <w:t xml:space="preserve"> Vision API </w:t>
      </w:r>
      <w:proofErr w:type="spellStart"/>
      <w:r>
        <w:rPr>
          <w:color w:val="000000"/>
        </w:rPr>
        <w:t>is</w:t>
      </w:r>
      <w:proofErr w:type="spellEnd"/>
      <w:r>
        <w:rPr>
          <w:color w:val="000000"/>
        </w:rPr>
        <w:t xml:space="preserve"> </w:t>
      </w:r>
      <w:proofErr w:type="spellStart"/>
      <w:r>
        <w:rPr>
          <w:color w:val="000000"/>
        </w:rPr>
        <w:t>Not</w:t>
      </w:r>
      <w:proofErr w:type="spellEnd"/>
      <w:r>
        <w:rPr>
          <w:color w:val="000000"/>
        </w:rPr>
        <w:t xml:space="preserve"> </w:t>
      </w:r>
      <w:proofErr w:type="spellStart"/>
      <w:r>
        <w:rPr>
          <w:color w:val="000000"/>
        </w:rPr>
        <w:t>Robust</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Noise</w:t>
      </w:r>
      <w:proofErr w:type="spellEnd"/>
      <w:r>
        <w:rPr>
          <w:color w:val="000000"/>
        </w:rPr>
        <w:t xml:space="preserve"> / H. </w:t>
      </w:r>
      <w:proofErr w:type="spellStart"/>
      <w:r>
        <w:rPr>
          <w:color w:val="000000"/>
        </w:rPr>
        <w:t>Hosseini</w:t>
      </w:r>
      <w:proofErr w:type="spellEnd"/>
      <w:r>
        <w:rPr>
          <w:color w:val="000000"/>
        </w:rPr>
        <w:t xml:space="preserve">, B. </w:t>
      </w:r>
      <w:proofErr w:type="spellStart"/>
      <w:r>
        <w:rPr>
          <w:color w:val="000000"/>
        </w:rPr>
        <w:t>Xiao</w:t>
      </w:r>
      <w:proofErr w:type="spellEnd"/>
      <w:r>
        <w:rPr>
          <w:color w:val="000000"/>
        </w:rPr>
        <w:t xml:space="preserve">, R. </w:t>
      </w:r>
      <w:proofErr w:type="spellStart"/>
      <w:r>
        <w:rPr>
          <w:color w:val="000000"/>
        </w:rPr>
        <w:t>Poovendran</w:t>
      </w:r>
      <w:proofErr w:type="spellEnd"/>
      <w:r>
        <w:rPr>
          <w:color w:val="000000"/>
        </w:rPr>
        <w:t xml:space="preserve"> // 2017 16th IEEE International Conference </w:t>
      </w:r>
      <w:proofErr w:type="spellStart"/>
      <w:r>
        <w:rPr>
          <w:color w:val="000000"/>
        </w:rPr>
        <w:t>on</w:t>
      </w:r>
      <w:proofErr w:type="spellEnd"/>
      <w:r>
        <w:rPr>
          <w:color w:val="000000"/>
        </w:rPr>
        <w:t xml:space="preserve"> Machine Learning </w:t>
      </w:r>
      <w:proofErr w:type="spellStart"/>
      <w:r>
        <w:rPr>
          <w:color w:val="000000"/>
        </w:rPr>
        <w:t>and</w:t>
      </w:r>
      <w:proofErr w:type="spellEnd"/>
      <w:r>
        <w:rPr>
          <w:color w:val="000000"/>
        </w:rPr>
        <w:t xml:space="preserve"> Applications (ICMLA). 2017. – С. 101–105.</w:t>
      </w:r>
    </w:p>
    <w:p w14:paraId="1184598B" w14:textId="77777777" w:rsidR="001628FD" w:rsidRDefault="00000000">
      <w:pPr>
        <w:pBdr>
          <w:top w:val="nil"/>
          <w:left w:val="nil"/>
          <w:bottom w:val="nil"/>
          <w:right w:val="nil"/>
          <w:between w:val="nil"/>
        </w:pBdr>
        <w:rPr>
          <w:color w:val="000000"/>
        </w:rPr>
      </w:pPr>
      <w:r>
        <w:rPr>
          <w:color w:val="000000"/>
        </w:rPr>
        <w:t xml:space="preserve">13. ABBYY FineReader </w:t>
      </w:r>
      <w:proofErr w:type="spellStart"/>
      <w:r>
        <w:rPr>
          <w:color w:val="000000"/>
        </w:rPr>
        <w:t>documentation</w:t>
      </w:r>
      <w:proofErr w:type="spellEnd"/>
      <w:r>
        <w:rPr>
          <w:color w:val="000000"/>
        </w:rPr>
        <w:t xml:space="preserve"> [сайт] // ABBYY FineReader. – URL: https://help.abbyy.com/en-us/finereader/15/user_guide/pageanalysis/ (дата обращения: 08.03.2025).</w:t>
      </w:r>
    </w:p>
    <w:p w14:paraId="1D6BF33A" w14:textId="77777777" w:rsidR="001628FD" w:rsidRDefault="00000000">
      <w:pPr>
        <w:pBdr>
          <w:top w:val="nil"/>
          <w:left w:val="nil"/>
          <w:bottom w:val="nil"/>
          <w:right w:val="nil"/>
          <w:between w:val="nil"/>
        </w:pBdr>
        <w:rPr>
          <w:color w:val="000000"/>
        </w:rPr>
      </w:pPr>
      <w:r>
        <w:rPr>
          <w:color w:val="000000"/>
        </w:rPr>
        <w:lastRenderedPageBreak/>
        <w:t xml:space="preserve">14. M, </w:t>
      </w:r>
      <w:proofErr w:type="spellStart"/>
      <w:r>
        <w:rPr>
          <w:color w:val="000000"/>
        </w:rPr>
        <w:t>Sriram</w:t>
      </w:r>
      <w:proofErr w:type="spellEnd"/>
      <w:r>
        <w:rPr>
          <w:color w:val="000000"/>
        </w:rPr>
        <w:t xml:space="preserve">. </w:t>
      </w:r>
      <w:proofErr w:type="spellStart"/>
      <w:r>
        <w:rPr>
          <w:color w:val="000000"/>
        </w:rPr>
        <w:t>Automatic</w:t>
      </w:r>
      <w:proofErr w:type="spellEnd"/>
      <w:r>
        <w:rPr>
          <w:color w:val="000000"/>
        </w:rPr>
        <w:t xml:space="preserve"> </w:t>
      </w:r>
      <w:proofErr w:type="spellStart"/>
      <w:r>
        <w:rPr>
          <w:color w:val="000000"/>
        </w:rPr>
        <w:t>Certificate</w:t>
      </w:r>
      <w:proofErr w:type="spellEnd"/>
      <w:r>
        <w:rPr>
          <w:color w:val="000000"/>
        </w:rPr>
        <w:t xml:space="preserve"> </w:t>
      </w:r>
      <w:proofErr w:type="spellStart"/>
      <w:r>
        <w:rPr>
          <w:color w:val="000000"/>
        </w:rPr>
        <w:t>Verification</w:t>
      </w:r>
      <w:proofErr w:type="spellEnd"/>
      <w:r>
        <w:rPr>
          <w:color w:val="000000"/>
        </w:rPr>
        <w:t xml:space="preserve"> </w:t>
      </w:r>
      <w:proofErr w:type="spellStart"/>
      <w:r>
        <w:rPr>
          <w:color w:val="000000"/>
        </w:rPr>
        <w:t>using</w:t>
      </w:r>
      <w:proofErr w:type="spellEnd"/>
      <w:r>
        <w:rPr>
          <w:color w:val="000000"/>
        </w:rPr>
        <w:t xml:space="preserve"> Computer Vision // 2023 International Conference </w:t>
      </w:r>
      <w:proofErr w:type="spellStart"/>
      <w:r>
        <w:rPr>
          <w:color w:val="000000"/>
        </w:rPr>
        <w:t>on</w:t>
      </w:r>
      <w:proofErr w:type="spellEnd"/>
      <w:r>
        <w:rPr>
          <w:color w:val="000000"/>
        </w:rPr>
        <w:t xml:space="preserve"> Intelligent Data Communication Technologies </w:t>
      </w:r>
      <w:proofErr w:type="spellStart"/>
      <w:r>
        <w:rPr>
          <w:color w:val="000000"/>
        </w:rPr>
        <w:t>and</w:t>
      </w:r>
      <w:proofErr w:type="spellEnd"/>
      <w:r>
        <w:rPr>
          <w:color w:val="000000"/>
        </w:rPr>
        <w:t xml:space="preserve"> Internet </w:t>
      </w:r>
      <w:proofErr w:type="spellStart"/>
      <w:r>
        <w:rPr>
          <w:color w:val="000000"/>
        </w:rPr>
        <w:t>of</w:t>
      </w:r>
      <w:proofErr w:type="spellEnd"/>
      <w:r>
        <w:rPr>
          <w:color w:val="000000"/>
        </w:rPr>
        <w:t xml:space="preserve"> </w:t>
      </w:r>
      <w:proofErr w:type="spellStart"/>
      <w:r>
        <w:rPr>
          <w:color w:val="000000"/>
        </w:rPr>
        <w:t>Things</w:t>
      </w:r>
      <w:proofErr w:type="spellEnd"/>
      <w:r>
        <w:rPr>
          <w:color w:val="000000"/>
        </w:rPr>
        <w:t xml:space="preserve"> (</w:t>
      </w:r>
      <w:proofErr w:type="spellStart"/>
      <w:r>
        <w:rPr>
          <w:color w:val="000000"/>
        </w:rPr>
        <w:t>IDCIoT</w:t>
      </w:r>
      <w:proofErr w:type="spellEnd"/>
      <w:r>
        <w:rPr>
          <w:color w:val="000000"/>
        </w:rPr>
        <w:t>). 2023. – С. 332–335.</w:t>
      </w:r>
    </w:p>
    <w:p w14:paraId="515EC7B8" w14:textId="77777777" w:rsidR="001628FD" w:rsidRDefault="00000000">
      <w:pPr>
        <w:pBdr>
          <w:top w:val="nil"/>
          <w:left w:val="nil"/>
          <w:bottom w:val="nil"/>
          <w:right w:val="nil"/>
          <w:between w:val="nil"/>
        </w:pBdr>
        <w:rPr>
          <w:color w:val="000000"/>
        </w:rPr>
      </w:pPr>
      <w:r>
        <w:rPr>
          <w:color w:val="000000"/>
        </w:rPr>
        <w:t xml:space="preserve">15. </w:t>
      </w:r>
      <w:proofErr w:type="spellStart"/>
      <w:r>
        <w:rPr>
          <w:color w:val="000000"/>
        </w:rPr>
        <w:t>Zhou</w:t>
      </w:r>
      <w:proofErr w:type="spellEnd"/>
      <w:r>
        <w:rPr>
          <w:color w:val="000000"/>
        </w:rPr>
        <w:t xml:space="preserve">, X. EAST: </w:t>
      </w:r>
      <w:proofErr w:type="spellStart"/>
      <w:r>
        <w:rPr>
          <w:color w:val="000000"/>
        </w:rPr>
        <w:t>An</w:t>
      </w:r>
      <w:proofErr w:type="spellEnd"/>
      <w:r>
        <w:rPr>
          <w:color w:val="000000"/>
        </w:rPr>
        <w:t xml:space="preserve"> </w:t>
      </w:r>
      <w:proofErr w:type="spellStart"/>
      <w:r>
        <w:rPr>
          <w:color w:val="000000"/>
        </w:rPr>
        <w:t>Efficient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Accurate</w:t>
      </w:r>
      <w:proofErr w:type="spellEnd"/>
      <w:r>
        <w:rPr>
          <w:color w:val="000000"/>
        </w:rPr>
        <w:t xml:space="preserve"> </w:t>
      </w:r>
      <w:proofErr w:type="spellStart"/>
      <w:r>
        <w:rPr>
          <w:color w:val="000000"/>
        </w:rPr>
        <w:t>Scene</w:t>
      </w:r>
      <w:proofErr w:type="spellEnd"/>
      <w:r>
        <w:rPr>
          <w:color w:val="000000"/>
        </w:rPr>
        <w:t xml:space="preserve"> Text </w:t>
      </w:r>
      <w:proofErr w:type="spellStart"/>
      <w:r>
        <w:rPr>
          <w:color w:val="000000"/>
        </w:rPr>
        <w:t>Detector</w:t>
      </w:r>
      <w:proofErr w:type="spellEnd"/>
      <w:r>
        <w:rPr>
          <w:color w:val="000000"/>
        </w:rPr>
        <w:t xml:space="preserve"> // 2017 IEEE Conference </w:t>
      </w:r>
      <w:proofErr w:type="spellStart"/>
      <w:r>
        <w:rPr>
          <w:color w:val="000000"/>
        </w:rPr>
        <w:t>on</w:t>
      </w:r>
      <w:proofErr w:type="spellEnd"/>
      <w:r>
        <w:rPr>
          <w:color w:val="000000"/>
        </w:rPr>
        <w:t xml:space="preserve"> Computer Vision </w:t>
      </w:r>
      <w:proofErr w:type="spellStart"/>
      <w:r>
        <w:rPr>
          <w:color w:val="000000"/>
        </w:rPr>
        <w:t>and</w:t>
      </w:r>
      <w:proofErr w:type="spellEnd"/>
      <w:r>
        <w:rPr>
          <w:color w:val="000000"/>
        </w:rPr>
        <w:t xml:space="preserve"> </w:t>
      </w:r>
      <w:proofErr w:type="spellStart"/>
      <w:r>
        <w:rPr>
          <w:color w:val="000000"/>
        </w:rPr>
        <w:t>Pattern</w:t>
      </w:r>
      <w:proofErr w:type="spellEnd"/>
      <w:r>
        <w:rPr>
          <w:color w:val="000000"/>
        </w:rPr>
        <w:t xml:space="preserve"> </w:t>
      </w:r>
      <w:proofErr w:type="spellStart"/>
      <w:r>
        <w:rPr>
          <w:color w:val="000000"/>
        </w:rPr>
        <w:t>Recognition</w:t>
      </w:r>
      <w:proofErr w:type="spellEnd"/>
      <w:r>
        <w:rPr>
          <w:color w:val="000000"/>
        </w:rPr>
        <w:t xml:space="preserve"> (CVPR). 2017. EAST. – С. 2642–2651.</w:t>
      </w:r>
    </w:p>
    <w:p w14:paraId="3C20BAE8" w14:textId="77777777" w:rsidR="001628FD" w:rsidRDefault="00000000">
      <w:pPr>
        <w:pBdr>
          <w:top w:val="nil"/>
          <w:left w:val="nil"/>
          <w:bottom w:val="nil"/>
          <w:right w:val="nil"/>
          <w:between w:val="nil"/>
        </w:pBdr>
        <w:rPr>
          <w:color w:val="000000"/>
        </w:rPr>
      </w:pPr>
      <w:r>
        <w:rPr>
          <w:color w:val="000000"/>
        </w:rPr>
        <w:t xml:space="preserve">16. </w:t>
      </w:r>
      <w:proofErr w:type="spellStart"/>
      <w:r>
        <w:rPr>
          <w:color w:val="000000"/>
        </w:rPr>
        <w:t>Alzubaidi</w:t>
      </w:r>
      <w:proofErr w:type="spellEnd"/>
      <w:r>
        <w:rPr>
          <w:color w:val="000000"/>
        </w:rPr>
        <w:t xml:space="preserve">, L. Review </w:t>
      </w:r>
      <w:proofErr w:type="spellStart"/>
      <w:r>
        <w:rPr>
          <w:color w:val="000000"/>
        </w:rPr>
        <w:t>of</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xml:space="preserve">: </w:t>
      </w:r>
      <w:proofErr w:type="spellStart"/>
      <w:r>
        <w:rPr>
          <w:color w:val="000000"/>
        </w:rPr>
        <w:t>concepts</w:t>
      </w:r>
      <w:proofErr w:type="spellEnd"/>
      <w:r>
        <w:rPr>
          <w:color w:val="000000"/>
        </w:rPr>
        <w:t xml:space="preserve">, CNN </w:t>
      </w:r>
      <w:proofErr w:type="spellStart"/>
      <w:r>
        <w:rPr>
          <w:color w:val="000000"/>
        </w:rPr>
        <w:t>architectures</w:t>
      </w:r>
      <w:proofErr w:type="spellEnd"/>
      <w:r>
        <w:rPr>
          <w:color w:val="000000"/>
        </w:rPr>
        <w:t xml:space="preserve">, </w:t>
      </w:r>
      <w:proofErr w:type="spellStart"/>
      <w:r>
        <w:rPr>
          <w:color w:val="000000"/>
        </w:rPr>
        <w:t>challenges</w:t>
      </w:r>
      <w:proofErr w:type="spellEnd"/>
      <w:r>
        <w:rPr>
          <w:color w:val="000000"/>
        </w:rPr>
        <w:t xml:space="preserve">, </w:t>
      </w:r>
      <w:proofErr w:type="spellStart"/>
      <w:r>
        <w:rPr>
          <w:color w:val="000000"/>
        </w:rPr>
        <w:t>applications</w:t>
      </w:r>
      <w:proofErr w:type="spellEnd"/>
      <w:r>
        <w:rPr>
          <w:color w:val="000000"/>
        </w:rPr>
        <w:t xml:space="preserve">, </w:t>
      </w:r>
      <w:proofErr w:type="spellStart"/>
      <w:r>
        <w:rPr>
          <w:color w:val="000000"/>
        </w:rPr>
        <w:t>future</w:t>
      </w:r>
      <w:proofErr w:type="spellEnd"/>
      <w:r>
        <w:rPr>
          <w:color w:val="000000"/>
        </w:rPr>
        <w:t xml:space="preserve"> </w:t>
      </w:r>
      <w:proofErr w:type="spellStart"/>
      <w:r>
        <w:rPr>
          <w:color w:val="000000"/>
        </w:rPr>
        <w:t>directions</w:t>
      </w:r>
      <w:proofErr w:type="spellEnd"/>
      <w:r>
        <w:rPr>
          <w:color w:val="000000"/>
        </w:rPr>
        <w:t xml:space="preserve"> // Journal </w:t>
      </w:r>
      <w:proofErr w:type="spellStart"/>
      <w:r>
        <w:rPr>
          <w:color w:val="000000"/>
        </w:rPr>
        <w:t>of</w:t>
      </w:r>
      <w:proofErr w:type="spellEnd"/>
      <w:r>
        <w:rPr>
          <w:color w:val="000000"/>
        </w:rPr>
        <w:t xml:space="preserve"> Big Data. 2021. </w:t>
      </w:r>
      <w:proofErr w:type="spellStart"/>
      <w:r>
        <w:rPr>
          <w:color w:val="000000"/>
        </w:rPr>
        <w:t>Vol</w:t>
      </w:r>
      <w:proofErr w:type="spellEnd"/>
      <w:r>
        <w:rPr>
          <w:color w:val="000000"/>
        </w:rPr>
        <w:t xml:space="preserve">. 8. Review </w:t>
      </w:r>
      <w:proofErr w:type="spellStart"/>
      <w:r>
        <w:rPr>
          <w:color w:val="000000"/>
        </w:rPr>
        <w:t>of</w:t>
      </w:r>
      <w:proofErr w:type="spellEnd"/>
      <w:r>
        <w:rPr>
          <w:color w:val="000000"/>
        </w:rPr>
        <w:t xml:space="preserve"> </w:t>
      </w:r>
      <w:proofErr w:type="spellStart"/>
      <w:r>
        <w:rPr>
          <w:color w:val="000000"/>
        </w:rPr>
        <w:t>deep</w:t>
      </w:r>
      <w:proofErr w:type="spellEnd"/>
      <w:r>
        <w:rPr>
          <w:color w:val="000000"/>
        </w:rPr>
        <w:t xml:space="preserve"> </w:t>
      </w:r>
      <w:proofErr w:type="spellStart"/>
      <w:r>
        <w:rPr>
          <w:color w:val="000000"/>
        </w:rPr>
        <w:t>learning</w:t>
      </w:r>
      <w:proofErr w:type="spellEnd"/>
      <w:r>
        <w:rPr>
          <w:color w:val="000000"/>
        </w:rPr>
        <w:t>. № 1. – P. 53.</w:t>
      </w:r>
    </w:p>
    <w:p w14:paraId="4EAF20AF" w14:textId="77777777" w:rsidR="001628FD" w:rsidRDefault="00000000">
      <w:pPr>
        <w:pBdr>
          <w:top w:val="nil"/>
          <w:left w:val="nil"/>
          <w:bottom w:val="nil"/>
          <w:right w:val="nil"/>
          <w:between w:val="nil"/>
        </w:pBdr>
        <w:rPr>
          <w:color w:val="000000"/>
        </w:rPr>
      </w:pPr>
      <w:r>
        <w:rPr>
          <w:color w:val="000000"/>
        </w:rPr>
        <w:t xml:space="preserve">17. </w:t>
      </w:r>
      <w:proofErr w:type="spellStart"/>
      <w:r>
        <w:rPr>
          <w:color w:val="000000"/>
        </w:rPr>
        <w:t>Kuzevanov</w:t>
      </w:r>
      <w:proofErr w:type="spellEnd"/>
      <w:r>
        <w:rPr>
          <w:color w:val="000000"/>
        </w:rPr>
        <w:t xml:space="preserve">, V. O. Deep Learning </w:t>
      </w:r>
      <w:proofErr w:type="spellStart"/>
      <w:r>
        <w:rPr>
          <w:color w:val="000000"/>
        </w:rPr>
        <w:t>for</w:t>
      </w:r>
      <w:proofErr w:type="spellEnd"/>
      <w:r>
        <w:rPr>
          <w:color w:val="000000"/>
        </w:rPr>
        <w:t xml:space="preserve"> </w:t>
      </w:r>
      <w:proofErr w:type="spellStart"/>
      <w:r>
        <w:rPr>
          <w:color w:val="000000"/>
        </w:rPr>
        <w:t>Effective</w:t>
      </w:r>
      <w:proofErr w:type="spellEnd"/>
      <w:r>
        <w:rPr>
          <w:color w:val="000000"/>
        </w:rPr>
        <w:t xml:space="preserve"> </w:t>
      </w:r>
      <w:proofErr w:type="spellStart"/>
      <w:r>
        <w:rPr>
          <w:color w:val="000000"/>
        </w:rPr>
        <w:t>Visualization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Classification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Recyclable</w:t>
      </w:r>
      <w:proofErr w:type="spellEnd"/>
      <w:r>
        <w:rPr>
          <w:color w:val="000000"/>
        </w:rPr>
        <w:t xml:space="preserve"> </w:t>
      </w:r>
      <w:proofErr w:type="spellStart"/>
      <w:r>
        <w:rPr>
          <w:color w:val="000000"/>
        </w:rPr>
        <w:t>Material</w:t>
      </w:r>
      <w:proofErr w:type="spellEnd"/>
      <w:r>
        <w:rPr>
          <w:color w:val="000000"/>
        </w:rPr>
        <w:t xml:space="preserve"> </w:t>
      </w:r>
      <w:proofErr w:type="spellStart"/>
      <w:r>
        <w:rPr>
          <w:color w:val="000000"/>
        </w:rPr>
        <w:t>Labels</w:t>
      </w:r>
      <w:proofErr w:type="spellEnd"/>
      <w:r>
        <w:rPr>
          <w:color w:val="000000"/>
        </w:rPr>
        <w:t xml:space="preserve"> / V.O. </w:t>
      </w:r>
      <w:proofErr w:type="spellStart"/>
      <w:r>
        <w:rPr>
          <w:color w:val="000000"/>
        </w:rPr>
        <w:t>Kuzevanov</w:t>
      </w:r>
      <w:proofErr w:type="spellEnd"/>
      <w:r>
        <w:rPr>
          <w:color w:val="000000"/>
        </w:rPr>
        <w:t xml:space="preserve">, D.V. </w:t>
      </w:r>
      <w:proofErr w:type="spellStart"/>
      <w:r>
        <w:rPr>
          <w:color w:val="000000"/>
        </w:rPr>
        <w:t>Tikhomirova</w:t>
      </w:r>
      <w:proofErr w:type="spellEnd"/>
      <w:r>
        <w:rPr>
          <w:color w:val="000000"/>
        </w:rPr>
        <w:t xml:space="preserve"> – </w:t>
      </w:r>
      <w:proofErr w:type="gramStart"/>
      <w:r>
        <w:rPr>
          <w:color w:val="000000"/>
        </w:rPr>
        <w:t>Текст :</w:t>
      </w:r>
      <w:proofErr w:type="gramEnd"/>
      <w:r>
        <w:rPr>
          <w:color w:val="000000"/>
        </w:rPr>
        <w:t xml:space="preserve"> непосредственный. // Scientific </w:t>
      </w:r>
      <w:proofErr w:type="spellStart"/>
      <w:r>
        <w:rPr>
          <w:color w:val="000000"/>
        </w:rPr>
        <w:t>Visualization</w:t>
      </w:r>
      <w:proofErr w:type="spellEnd"/>
      <w:r>
        <w:rPr>
          <w:color w:val="000000"/>
        </w:rPr>
        <w:t>. 2024. Т. 16. № 5. – С. 179–196.</w:t>
      </w:r>
    </w:p>
    <w:p w14:paraId="2F85C193" w14:textId="77777777" w:rsidR="001628FD" w:rsidRDefault="00000000">
      <w:pPr>
        <w:pBdr>
          <w:top w:val="nil"/>
          <w:left w:val="nil"/>
          <w:bottom w:val="nil"/>
          <w:right w:val="nil"/>
          <w:between w:val="nil"/>
        </w:pBdr>
        <w:rPr>
          <w:color w:val="000000"/>
        </w:rPr>
      </w:pPr>
      <w:r>
        <w:rPr>
          <w:color w:val="000000"/>
        </w:rPr>
        <w:t xml:space="preserve">18. </w:t>
      </w:r>
      <w:proofErr w:type="spellStart"/>
      <w:r>
        <w:rPr>
          <w:color w:val="000000"/>
        </w:rPr>
        <w:t>Chhabra</w:t>
      </w:r>
      <w:proofErr w:type="spellEnd"/>
      <w:r>
        <w:rPr>
          <w:color w:val="000000"/>
        </w:rPr>
        <w:t xml:space="preserve">, P. </w:t>
      </w:r>
      <w:proofErr w:type="spellStart"/>
      <w:r>
        <w:rPr>
          <w:color w:val="000000"/>
        </w:rPr>
        <w:t>Comparative</w:t>
      </w:r>
      <w:proofErr w:type="spellEnd"/>
      <w:r>
        <w:rPr>
          <w:color w:val="000000"/>
        </w:rPr>
        <w:t xml:space="preserve"> Analysis </w:t>
      </w:r>
      <w:proofErr w:type="spellStart"/>
      <w:r>
        <w:rPr>
          <w:color w:val="000000"/>
        </w:rPr>
        <w:t>on</w:t>
      </w:r>
      <w:proofErr w:type="spellEnd"/>
      <w:r>
        <w:rPr>
          <w:color w:val="000000"/>
        </w:rPr>
        <w:t xml:space="preserve"> Text </w:t>
      </w:r>
      <w:proofErr w:type="spellStart"/>
      <w:r>
        <w:rPr>
          <w:color w:val="000000"/>
        </w:rPr>
        <w:t>Detection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Scenic</w:t>
      </w:r>
      <w:proofErr w:type="spellEnd"/>
      <w:r>
        <w:rPr>
          <w:color w:val="000000"/>
        </w:rPr>
        <w:t xml:space="preserve"> </w:t>
      </w:r>
      <w:proofErr w:type="spellStart"/>
      <w:r>
        <w:rPr>
          <w:color w:val="000000"/>
        </w:rPr>
        <w:t>Images</w:t>
      </w:r>
      <w:proofErr w:type="spellEnd"/>
      <w:r>
        <w:rPr>
          <w:color w:val="000000"/>
        </w:rPr>
        <w:t xml:space="preserve"> </w:t>
      </w:r>
      <w:proofErr w:type="spellStart"/>
      <w:r>
        <w:rPr>
          <w:color w:val="000000"/>
        </w:rPr>
        <w:t>using</w:t>
      </w:r>
      <w:proofErr w:type="spellEnd"/>
      <w:r>
        <w:rPr>
          <w:color w:val="000000"/>
        </w:rPr>
        <w:t xml:space="preserve"> EAST </w:t>
      </w:r>
      <w:proofErr w:type="spellStart"/>
      <w:r>
        <w:rPr>
          <w:color w:val="000000"/>
        </w:rPr>
        <w:t>and</w:t>
      </w:r>
      <w:proofErr w:type="spellEnd"/>
      <w:r>
        <w:rPr>
          <w:color w:val="000000"/>
        </w:rPr>
        <w:t xml:space="preserve"> CTPN / P. </w:t>
      </w:r>
      <w:proofErr w:type="spellStart"/>
      <w:r>
        <w:rPr>
          <w:color w:val="000000"/>
        </w:rPr>
        <w:t>Chhabra</w:t>
      </w:r>
      <w:proofErr w:type="spellEnd"/>
      <w:r>
        <w:rPr>
          <w:color w:val="000000"/>
        </w:rPr>
        <w:t xml:space="preserve">, A. </w:t>
      </w:r>
      <w:proofErr w:type="spellStart"/>
      <w:r>
        <w:rPr>
          <w:color w:val="000000"/>
        </w:rPr>
        <w:t>Shrivastava</w:t>
      </w:r>
      <w:proofErr w:type="spellEnd"/>
      <w:r>
        <w:rPr>
          <w:color w:val="000000"/>
        </w:rPr>
        <w:t xml:space="preserve">, Z. </w:t>
      </w:r>
      <w:proofErr w:type="spellStart"/>
      <w:r>
        <w:rPr>
          <w:color w:val="000000"/>
        </w:rPr>
        <w:t>Gupta</w:t>
      </w:r>
      <w:proofErr w:type="spellEnd"/>
      <w:r>
        <w:rPr>
          <w:color w:val="000000"/>
        </w:rPr>
        <w:t xml:space="preserve"> // 2023 7th International Conference </w:t>
      </w:r>
      <w:proofErr w:type="spellStart"/>
      <w:r>
        <w:rPr>
          <w:color w:val="000000"/>
        </w:rPr>
        <w:t>on</w:t>
      </w:r>
      <w:proofErr w:type="spellEnd"/>
      <w:r>
        <w:rPr>
          <w:color w:val="000000"/>
        </w:rPr>
        <w:t xml:space="preserve"> </w:t>
      </w:r>
      <w:proofErr w:type="spellStart"/>
      <w:r>
        <w:rPr>
          <w:color w:val="000000"/>
        </w:rPr>
        <w:t>Trends</w:t>
      </w:r>
      <w:proofErr w:type="spellEnd"/>
      <w:r>
        <w:rPr>
          <w:color w:val="000000"/>
        </w:rPr>
        <w:t xml:space="preserve"> </w:t>
      </w:r>
      <w:proofErr w:type="spellStart"/>
      <w:r>
        <w:rPr>
          <w:color w:val="000000"/>
        </w:rPr>
        <w:t>in</w:t>
      </w:r>
      <w:proofErr w:type="spellEnd"/>
      <w:r>
        <w:rPr>
          <w:color w:val="000000"/>
        </w:rPr>
        <w:t xml:space="preserve"> Electronics </w:t>
      </w:r>
      <w:proofErr w:type="spellStart"/>
      <w:r>
        <w:rPr>
          <w:color w:val="000000"/>
        </w:rPr>
        <w:t>and</w:t>
      </w:r>
      <w:proofErr w:type="spellEnd"/>
      <w:r>
        <w:rPr>
          <w:color w:val="000000"/>
        </w:rPr>
        <w:t xml:space="preserve"> </w:t>
      </w:r>
      <w:proofErr w:type="spellStart"/>
      <w:r>
        <w:rPr>
          <w:color w:val="000000"/>
        </w:rPr>
        <w:t>Informatics</w:t>
      </w:r>
      <w:proofErr w:type="spellEnd"/>
      <w:r>
        <w:rPr>
          <w:color w:val="000000"/>
        </w:rPr>
        <w:t xml:space="preserve"> (ICOEI). 2023. – С. 1303–1308.</w:t>
      </w:r>
    </w:p>
    <w:p w14:paraId="396002BD" w14:textId="77777777" w:rsidR="001628FD" w:rsidRDefault="00000000">
      <w:pPr>
        <w:pBdr>
          <w:top w:val="nil"/>
          <w:left w:val="nil"/>
          <w:bottom w:val="nil"/>
          <w:right w:val="nil"/>
          <w:between w:val="nil"/>
        </w:pBdr>
        <w:rPr>
          <w:color w:val="000000"/>
        </w:rPr>
      </w:pPr>
      <w:r>
        <w:rPr>
          <w:color w:val="000000"/>
        </w:rPr>
        <w:t xml:space="preserve">19. </w:t>
      </w:r>
      <w:proofErr w:type="spellStart"/>
      <w:r>
        <w:rPr>
          <w:color w:val="000000"/>
        </w:rPr>
        <w:t>Baek</w:t>
      </w:r>
      <w:proofErr w:type="spellEnd"/>
      <w:r>
        <w:rPr>
          <w:color w:val="000000"/>
        </w:rPr>
        <w:t xml:space="preserve">, Y. </w:t>
      </w:r>
      <w:proofErr w:type="spellStart"/>
      <w:r>
        <w:rPr>
          <w:color w:val="000000"/>
        </w:rPr>
        <w:t>Character</w:t>
      </w:r>
      <w:proofErr w:type="spellEnd"/>
      <w:r>
        <w:rPr>
          <w:color w:val="000000"/>
        </w:rPr>
        <w:t xml:space="preserve"> </w:t>
      </w:r>
      <w:proofErr w:type="spellStart"/>
      <w:r>
        <w:rPr>
          <w:color w:val="000000"/>
        </w:rPr>
        <w:t>Region</w:t>
      </w:r>
      <w:proofErr w:type="spellEnd"/>
      <w:r>
        <w:rPr>
          <w:color w:val="000000"/>
        </w:rPr>
        <w:t xml:space="preserve"> </w:t>
      </w:r>
      <w:proofErr w:type="spellStart"/>
      <w:r>
        <w:rPr>
          <w:color w:val="000000"/>
        </w:rPr>
        <w:t>Awareness</w:t>
      </w:r>
      <w:proofErr w:type="spellEnd"/>
      <w:r>
        <w:rPr>
          <w:color w:val="000000"/>
        </w:rPr>
        <w:t xml:space="preserve"> </w:t>
      </w:r>
      <w:proofErr w:type="spellStart"/>
      <w:r>
        <w:rPr>
          <w:color w:val="000000"/>
        </w:rPr>
        <w:t>for</w:t>
      </w:r>
      <w:proofErr w:type="spellEnd"/>
      <w:r>
        <w:rPr>
          <w:color w:val="000000"/>
        </w:rPr>
        <w:t xml:space="preserve"> Text </w:t>
      </w:r>
      <w:proofErr w:type="spellStart"/>
      <w:r>
        <w:rPr>
          <w:color w:val="000000"/>
        </w:rPr>
        <w:t>Detection</w:t>
      </w:r>
      <w:proofErr w:type="spellEnd"/>
      <w:r>
        <w:rPr>
          <w:color w:val="000000"/>
        </w:rPr>
        <w:t xml:space="preserve"> // 2019 IEEE/CVF Conference </w:t>
      </w:r>
      <w:proofErr w:type="spellStart"/>
      <w:r>
        <w:rPr>
          <w:color w:val="000000"/>
        </w:rPr>
        <w:t>on</w:t>
      </w:r>
      <w:proofErr w:type="spellEnd"/>
      <w:r>
        <w:rPr>
          <w:color w:val="000000"/>
        </w:rPr>
        <w:t xml:space="preserve"> Computer Vision </w:t>
      </w:r>
      <w:proofErr w:type="spellStart"/>
      <w:r>
        <w:rPr>
          <w:color w:val="000000"/>
        </w:rPr>
        <w:t>and</w:t>
      </w:r>
      <w:proofErr w:type="spellEnd"/>
      <w:r>
        <w:rPr>
          <w:color w:val="000000"/>
        </w:rPr>
        <w:t xml:space="preserve"> </w:t>
      </w:r>
      <w:proofErr w:type="spellStart"/>
      <w:r>
        <w:rPr>
          <w:color w:val="000000"/>
        </w:rPr>
        <w:t>Pattern</w:t>
      </w:r>
      <w:proofErr w:type="spellEnd"/>
      <w:r>
        <w:rPr>
          <w:color w:val="000000"/>
        </w:rPr>
        <w:t xml:space="preserve"> </w:t>
      </w:r>
      <w:proofErr w:type="spellStart"/>
      <w:r>
        <w:rPr>
          <w:color w:val="000000"/>
        </w:rPr>
        <w:t>Recognition</w:t>
      </w:r>
      <w:proofErr w:type="spellEnd"/>
      <w:r>
        <w:rPr>
          <w:color w:val="000000"/>
        </w:rPr>
        <w:t xml:space="preserve"> (CVPR). 2019. – С. 9357–9366.</w:t>
      </w:r>
    </w:p>
    <w:p w14:paraId="3355DA70" w14:textId="77777777" w:rsidR="001628FD" w:rsidRDefault="00000000">
      <w:pPr>
        <w:pBdr>
          <w:top w:val="nil"/>
          <w:left w:val="nil"/>
          <w:bottom w:val="nil"/>
          <w:right w:val="nil"/>
          <w:between w:val="nil"/>
        </w:pBdr>
        <w:rPr>
          <w:color w:val="000000"/>
        </w:rPr>
      </w:pPr>
      <w:r>
        <w:rPr>
          <w:color w:val="000000"/>
        </w:rPr>
        <w:t xml:space="preserve">20. </w:t>
      </w:r>
      <w:proofErr w:type="spellStart"/>
      <w:r>
        <w:rPr>
          <w:color w:val="000000"/>
        </w:rPr>
        <w:t>Redmon</w:t>
      </w:r>
      <w:proofErr w:type="spellEnd"/>
      <w:r>
        <w:rPr>
          <w:color w:val="000000"/>
        </w:rPr>
        <w:t xml:space="preserve">, J. You Only Look </w:t>
      </w:r>
      <w:proofErr w:type="spellStart"/>
      <w:r>
        <w:rPr>
          <w:color w:val="000000"/>
        </w:rPr>
        <w:t>Once</w:t>
      </w:r>
      <w:proofErr w:type="spellEnd"/>
      <w:r>
        <w:rPr>
          <w:color w:val="000000"/>
        </w:rPr>
        <w:t xml:space="preserve">: Unified, Real-Time Object </w:t>
      </w:r>
      <w:proofErr w:type="spellStart"/>
      <w:r>
        <w:rPr>
          <w:color w:val="000000"/>
        </w:rPr>
        <w:t>Detection</w:t>
      </w:r>
      <w:proofErr w:type="spellEnd"/>
      <w:r>
        <w:rPr>
          <w:color w:val="000000"/>
        </w:rPr>
        <w:t xml:space="preserve"> // 2016 IEEE Conference </w:t>
      </w:r>
      <w:proofErr w:type="spellStart"/>
      <w:r>
        <w:rPr>
          <w:color w:val="000000"/>
        </w:rPr>
        <w:t>on</w:t>
      </w:r>
      <w:proofErr w:type="spellEnd"/>
      <w:r>
        <w:rPr>
          <w:color w:val="000000"/>
        </w:rPr>
        <w:t xml:space="preserve"> Computer Vision </w:t>
      </w:r>
      <w:proofErr w:type="spellStart"/>
      <w:r>
        <w:rPr>
          <w:color w:val="000000"/>
        </w:rPr>
        <w:t>and</w:t>
      </w:r>
      <w:proofErr w:type="spellEnd"/>
      <w:r>
        <w:rPr>
          <w:color w:val="000000"/>
        </w:rPr>
        <w:t xml:space="preserve"> </w:t>
      </w:r>
      <w:proofErr w:type="spellStart"/>
      <w:r>
        <w:rPr>
          <w:color w:val="000000"/>
        </w:rPr>
        <w:t>Pattern</w:t>
      </w:r>
      <w:proofErr w:type="spellEnd"/>
      <w:r>
        <w:rPr>
          <w:color w:val="000000"/>
        </w:rPr>
        <w:t xml:space="preserve"> </w:t>
      </w:r>
      <w:proofErr w:type="spellStart"/>
      <w:r>
        <w:rPr>
          <w:color w:val="000000"/>
        </w:rPr>
        <w:t>Recognition</w:t>
      </w:r>
      <w:proofErr w:type="spellEnd"/>
      <w:r>
        <w:rPr>
          <w:color w:val="000000"/>
        </w:rPr>
        <w:t xml:space="preserve"> (CVPR). – </w:t>
      </w:r>
      <w:proofErr w:type="spellStart"/>
      <w:r>
        <w:rPr>
          <w:color w:val="000000"/>
        </w:rPr>
        <w:t>Las</w:t>
      </w:r>
      <w:proofErr w:type="spellEnd"/>
      <w:r>
        <w:rPr>
          <w:color w:val="000000"/>
        </w:rPr>
        <w:t xml:space="preserve"> Vegas, NV, USA, 2016. You Only Look </w:t>
      </w:r>
      <w:proofErr w:type="spellStart"/>
      <w:r>
        <w:rPr>
          <w:color w:val="000000"/>
        </w:rPr>
        <w:t>Once</w:t>
      </w:r>
      <w:proofErr w:type="spellEnd"/>
      <w:r>
        <w:rPr>
          <w:color w:val="000000"/>
        </w:rPr>
        <w:t>. – С. 779–788.</w:t>
      </w:r>
    </w:p>
    <w:p w14:paraId="7FA9C2FD" w14:textId="77777777" w:rsidR="001628FD" w:rsidRDefault="00000000">
      <w:pPr>
        <w:pBdr>
          <w:top w:val="nil"/>
          <w:left w:val="nil"/>
          <w:bottom w:val="nil"/>
          <w:right w:val="nil"/>
          <w:between w:val="nil"/>
        </w:pBdr>
        <w:rPr>
          <w:color w:val="000000"/>
        </w:rPr>
      </w:pPr>
      <w:r>
        <w:rPr>
          <w:color w:val="000000"/>
        </w:rPr>
        <w:t xml:space="preserve">21. YOLOv3: </w:t>
      </w:r>
      <w:proofErr w:type="spellStart"/>
      <w:r>
        <w:rPr>
          <w:color w:val="000000"/>
        </w:rPr>
        <w:t>An</w:t>
      </w:r>
      <w:proofErr w:type="spellEnd"/>
      <w:r>
        <w:rPr>
          <w:color w:val="000000"/>
        </w:rPr>
        <w:t xml:space="preserve"> </w:t>
      </w:r>
      <w:proofErr w:type="spellStart"/>
      <w:r>
        <w:rPr>
          <w:color w:val="000000"/>
        </w:rPr>
        <w:t>Incremental</w:t>
      </w:r>
      <w:proofErr w:type="spellEnd"/>
      <w:r>
        <w:rPr>
          <w:color w:val="000000"/>
        </w:rPr>
        <w:t xml:space="preserve"> </w:t>
      </w:r>
      <w:proofErr w:type="spellStart"/>
      <w:proofErr w:type="gramStart"/>
      <w:r>
        <w:rPr>
          <w:color w:val="000000"/>
        </w:rPr>
        <w:t>Improvement</w:t>
      </w:r>
      <w:proofErr w:type="spellEnd"/>
      <w:r>
        <w:rPr>
          <w:color w:val="000000"/>
        </w:rPr>
        <w:t xml:space="preserve">  J.</w:t>
      </w:r>
      <w:proofErr w:type="gramEnd"/>
      <w:r>
        <w:rPr>
          <w:color w:val="000000"/>
        </w:rPr>
        <w:t xml:space="preserve"> </w:t>
      </w:r>
      <w:proofErr w:type="spellStart"/>
      <w:r>
        <w:rPr>
          <w:color w:val="000000"/>
        </w:rPr>
        <w:t>Redmon</w:t>
      </w:r>
      <w:proofErr w:type="spellEnd"/>
      <w:r>
        <w:rPr>
          <w:color w:val="000000"/>
        </w:rPr>
        <w:t xml:space="preserve">, A. </w:t>
      </w:r>
      <w:proofErr w:type="spellStart"/>
      <w:r>
        <w:rPr>
          <w:color w:val="000000"/>
        </w:rPr>
        <w:t>Farhadi</w:t>
      </w:r>
      <w:proofErr w:type="spellEnd"/>
      <w:r>
        <w:rPr>
          <w:color w:val="000000"/>
        </w:rPr>
        <w:t xml:space="preserve"> [сайт] // arxiv.org. – URL: http://arxiv.org/abs/1804.02767 (дата обращения: 28.02.2025).</w:t>
      </w:r>
    </w:p>
    <w:p w14:paraId="2EAA6EFA" w14:textId="77777777" w:rsidR="001628FD" w:rsidRDefault="00000000">
      <w:pPr>
        <w:pBdr>
          <w:top w:val="nil"/>
          <w:left w:val="nil"/>
          <w:bottom w:val="nil"/>
          <w:right w:val="nil"/>
          <w:between w:val="nil"/>
        </w:pBdr>
        <w:rPr>
          <w:color w:val="000000"/>
        </w:rPr>
      </w:pPr>
      <w:r>
        <w:rPr>
          <w:color w:val="000000"/>
        </w:rPr>
        <w:t xml:space="preserve">22. </w:t>
      </w:r>
      <w:proofErr w:type="spellStart"/>
      <w:r>
        <w:rPr>
          <w:color w:val="000000"/>
        </w:rPr>
        <w:t>Jiang</w:t>
      </w:r>
      <w:proofErr w:type="spellEnd"/>
      <w:r>
        <w:rPr>
          <w:color w:val="000000"/>
        </w:rPr>
        <w:t xml:space="preserve">, P. A Review </w:t>
      </w:r>
      <w:proofErr w:type="spellStart"/>
      <w:r>
        <w:rPr>
          <w:color w:val="000000"/>
        </w:rPr>
        <w:t>of</w:t>
      </w:r>
      <w:proofErr w:type="spellEnd"/>
      <w:r>
        <w:rPr>
          <w:color w:val="000000"/>
        </w:rPr>
        <w:t xml:space="preserve"> </w:t>
      </w:r>
      <w:proofErr w:type="spellStart"/>
      <w:r>
        <w:rPr>
          <w:color w:val="000000"/>
        </w:rPr>
        <w:t>Yolo</w:t>
      </w:r>
      <w:proofErr w:type="spellEnd"/>
      <w:r>
        <w:rPr>
          <w:color w:val="000000"/>
        </w:rPr>
        <w:t xml:space="preserve"> </w:t>
      </w:r>
      <w:proofErr w:type="spellStart"/>
      <w:r>
        <w:rPr>
          <w:color w:val="000000"/>
        </w:rPr>
        <w:t>Algorithm</w:t>
      </w:r>
      <w:proofErr w:type="spellEnd"/>
      <w:r>
        <w:rPr>
          <w:color w:val="000000"/>
        </w:rPr>
        <w:t xml:space="preserve"> </w:t>
      </w:r>
      <w:proofErr w:type="spellStart"/>
      <w:r>
        <w:rPr>
          <w:color w:val="000000"/>
        </w:rPr>
        <w:t>Developments</w:t>
      </w:r>
      <w:proofErr w:type="spellEnd"/>
      <w:r>
        <w:rPr>
          <w:color w:val="000000"/>
        </w:rPr>
        <w:t xml:space="preserve">: The 8th International Conference </w:t>
      </w:r>
      <w:proofErr w:type="spellStart"/>
      <w:r>
        <w:rPr>
          <w:color w:val="000000"/>
        </w:rPr>
        <w:t>on</w:t>
      </w:r>
      <w:proofErr w:type="spellEnd"/>
      <w:r>
        <w:rPr>
          <w:color w:val="000000"/>
        </w:rPr>
        <w:t xml:space="preserve"> Information Technology </w:t>
      </w:r>
      <w:proofErr w:type="spellStart"/>
      <w:r>
        <w:rPr>
          <w:color w:val="000000"/>
        </w:rPr>
        <w:t>and</w:t>
      </w:r>
      <w:proofErr w:type="spellEnd"/>
      <w:r>
        <w:rPr>
          <w:color w:val="000000"/>
        </w:rPr>
        <w:t xml:space="preserve"> </w:t>
      </w:r>
      <w:proofErr w:type="spellStart"/>
      <w:r>
        <w:rPr>
          <w:color w:val="000000"/>
        </w:rPr>
        <w:t>Quantitative</w:t>
      </w:r>
      <w:proofErr w:type="spellEnd"/>
      <w:r>
        <w:rPr>
          <w:color w:val="000000"/>
        </w:rPr>
        <w:t xml:space="preserve"> Management (ITQM 2020 &amp; 2021): </w:t>
      </w:r>
      <w:proofErr w:type="spellStart"/>
      <w:r>
        <w:rPr>
          <w:color w:val="000000"/>
        </w:rPr>
        <w:t>Developing</w:t>
      </w:r>
      <w:proofErr w:type="spellEnd"/>
      <w:r>
        <w:rPr>
          <w:color w:val="000000"/>
        </w:rPr>
        <w:t xml:space="preserve"> Global Digital </w:t>
      </w:r>
      <w:proofErr w:type="spellStart"/>
      <w:r>
        <w:rPr>
          <w:color w:val="000000"/>
        </w:rPr>
        <w:t>Economy</w:t>
      </w:r>
      <w:proofErr w:type="spellEnd"/>
      <w:r>
        <w:rPr>
          <w:color w:val="000000"/>
        </w:rPr>
        <w:t xml:space="preserve"> </w:t>
      </w:r>
      <w:proofErr w:type="spellStart"/>
      <w:r>
        <w:rPr>
          <w:color w:val="000000"/>
        </w:rPr>
        <w:t>after</w:t>
      </w:r>
      <w:proofErr w:type="spellEnd"/>
      <w:r>
        <w:rPr>
          <w:color w:val="000000"/>
        </w:rPr>
        <w:t xml:space="preserve"> COVID-19 // </w:t>
      </w:r>
      <w:proofErr w:type="spellStart"/>
      <w:r>
        <w:rPr>
          <w:color w:val="000000"/>
        </w:rPr>
        <w:t>Procedia</w:t>
      </w:r>
      <w:proofErr w:type="spellEnd"/>
      <w:r>
        <w:rPr>
          <w:color w:val="000000"/>
        </w:rPr>
        <w:t xml:space="preserve"> Computer Science. 2022. Т. 199. – С. 1066–1073.</w:t>
      </w:r>
    </w:p>
    <w:p w14:paraId="5B704B74" w14:textId="77777777" w:rsidR="001628FD" w:rsidRDefault="00000000">
      <w:pPr>
        <w:pBdr>
          <w:top w:val="nil"/>
          <w:left w:val="nil"/>
          <w:bottom w:val="nil"/>
          <w:right w:val="nil"/>
          <w:between w:val="nil"/>
        </w:pBdr>
        <w:rPr>
          <w:color w:val="000000"/>
        </w:rPr>
      </w:pPr>
      <w:r>
        <w:rPr>
          <w:color w:val="000000"/>
        </w:rPr>
        <w:lastRenderedPageBreak/>
        <w:t xml:space="preserve">23. </w:t>
      </w:r>
      <w:proofErr w:type="spellStart"/>
      <w:r>
        <w:rPr>
          <w:color w:val="000000"/>
        </w:rPr>
        <w:t>Detecting</w:t>
      </w:r>
      <w:proofErr w:type="spellEnd"/>
      <w:r>
        <w:rPr>
          <w:color w:val="000000"/>
        </w:rPr>
        <w:t xml:space="preserve"> Text </w:t>
      </w:r>
      <w:proofErr w:type="spellStart"/>
      <w:r>
        <w:rPr>
          <w:color w:val="000000"/>
        </w:rPr>
        <w:t>in</w:t>
      </w:r>
      <w:proofErr w:type="spellEnd"/>
      <w:r>
        <w:rPr>
          <w:color w:val="000000"/>
        </w:rPr>
        <w:t xml:space="preserve"> Natural Image </w:t>
      </w:r>
      <w:proofErr w:type="spellStart"/>
      <w:r>
        <w:rPr>
          <w:color w:val="000000"/>
        </w:rPr>
        <w:t>with</w:t>
      </w:r>
      <w:proofErr w:type="spellEnd"/>
      <w:r>
        <w:rPr>
          <w:color w:val="000000"/>
        </w:rPr>
        <w:t xml:space="preserve"> </w:t>
      </w:r>
      <w:proofErr w:type="spellStart"/>
      <w:r>
        <w:rPr>
          <w:color w:val="000000"/>
        </w:rPr>
        <w:t>Connectionist</w:t>
      </w:r>
      <w:proofErr w:type="spellEnd"/>
      <w:r>
        <w:rPr>
          <w:color w:val="000000"/>
        </w:rPr>
        <w:t xml:space="preserve"> Text </w:t>
      </w:r>
      <w:proofErr w:type="spellStart"/>
      <w:r>
        <w:rPr>
          <w:color w:val="000000"/>
        </w:rPr>
        <w:t>Proposal</w:t>
      </w:r>
      <w:proofErr w:type="spellEnd"/>
      <w:r>
        <w:rPr>
          <w:color w:val="000000"/>
        </w:rPr>
        <w:t xml:space="preserve"> Network | </w:t>
      </w:r>
      <w:proofErr w:type="spellStart"/>
      <w:r>
        <w:rPr>
          <w:color w:val="000000"/>
        </w:rPr>
        <w:t>SpringerLink</w:t>
      </w:r>
      <w:proofErr w:type="spellEnd"/>
      <w:r>
        <w:rPr>
          <w:color w:val="000000"/>
        </w:rPr>
        <w:t xml:space="preserve"> [сайт] // </w:t>
      </w:r>
      <w:proofErr w:type="spellStart"/>
      <w:r>
        <w:rPr>
          <w:color w:val="000000"/>
        </w:rPr>
        <w:t>SpringerLink</w:t>
      </w:r>
      <w:proofErr w:type="spellEnd"/>
      <w:r>
        <w:rPr>
          <w:color w:val="000000"/>
        </w:rPr>
        <w:t>. – URL: https://link.springer.com/chapter/10.1007/978-3-319-46484-8_4 (дата обращения: 28.02.2025).</w:t>
      </w:r>
    </w:p>
    <w:p w14:paraId="7E0B8AC9" w14:textId="77777777" w:rsidR="001628FD" w:rsidRDefault="00000000">
      <w:pPr>
        <w:pBdr>
          <w:top w:val="nil"/>
          <w:left w:val="nil"/>
          <w:bottom w:val="nil"/>
          <w:right w:val="nil"/>
          <w:between w:val="nil"/>
        </w:pBdr>
        <w:rPr>
          <w:color w:val="000000"/>
        </w:rPr>
      </w:pPr>
      <w:r>
        <w:rPr>
          <w:color w:val="000000"/>
        </w:rPr>
        <w:t xml:space="preserve">24. YOLOv4: </w:t>
      </w:r>
      <w:proofErr w:type="spellStart"/>
      <w:r>
        <w:rPr>
          <w:color w:val="000000"/>
        </w:rPr>
        <w:t>Optimal</w:t>
      </w:r>
      <w:proofErr w:type="spellEnd"/>
      <w:r>
        <w:rPr>
          <w:color w:val="000000"/>
        </w:rPr>
        <w:t xml:space="preserve"> Speed </w:t>
      </w:r>
      <w:proofErr w:type="spellStart"/>
      <w:r>
        <w:rPr>
          <w:color w:val="000000"/>
        </w:rPr>
        <w:t>and</w:t>
      </w:r>
      <w:proofErr w:type="spellEnd"/>
      <w:r>
        <w:rPr>
          <w:color w:val="000000"/>
        </w:rPr>
        <w:t xml:space="preserve"> </w:t>
      </w:r>
      <w:proofErr w:type="spellStart"/>
      <w:r>
        <w:rPr>
          <w:color w:val="000000"/>
        </w:rPr>
        <w:t>Accuracy</w:t>
      </w:r>
      <w:proofErr w:type="spellEnd"/>
      <w:r>
        <w:rPr>
          <w:color w:val="000000"/>
        </w:rPr>
        <w:t xml:space="preserve"> </w:t>
      </w:r>
      <w:proofErr w:type="spellStart"/>
      <w:r>
        <w:rPr>
          <w:color w:val="000000"/>
        </w:rPr>
        <w:t>of</w:t>
      </w:r>
      <w:proofErr w:type="spellEnd"/>
      <w:r>
        <w:rPr>
          <w:color w:val="000000"/>
        </w:rPr>
        <w:t xml:space="preserve"> Object </w:t>
      </w:r>
      <w:proofErr w:type="spellStart"/>
      <w:proofErr w:type="gramStart"/>
      <w:r>
        <w:rPr>
          <w:color w:val="000000"/>
        </w:rPr>
        <w:t>Detection</w:t>
      </w:r>
      <w:proofErr w:type="spellEnd"/>
      <w:r>
        <w:rPr>
          <w:color w:val="000000"/>
        </w:rPr>
        <w:t xml:space="preserve">  A.</w:t>
      </w:r>
      <w:proofErr w:type="gramEnd"/>
      <w:r>
        <w:rPr>
          <w:color w:val="000000"/>
        </w:rPr>
        <w:t xml:space="preserve"> </w:t>
      </w:r>
      <w:proofErr w:type="spellStart"/>
      <w:r>
        <w:rPr>
          <w:color w:val="000000"/>
        </w:rPr>
        <w:t>Bochkovskiy</w:t>
      </w:r>
      <w:proofErr w:type="spellEnd"/>
      <w:r>
        <w:rPr>
          <w:color w:val="000000"/>
        </w:rPr>
        <w:t xml:space="preserve">, C.-Y. </w:t>
      </w:r>
      <w:proofErr w:type="spellStart"/>
      <w:r>
        <w:rPr>
          <w:color w:val="000000"/>
        </w:rPr>
        <w:t>Wang</w:t>
      </w:r>
      <w:proofErr w:type="spellEnd"/>
      <w:r>
        <w:rPr>
          <w:color w:val="000000"/>
        </w:rPr>
        <w:t xml:space="preserve">, H.-Y. M. </w:t>
      </w:r>
      <w:proofErr w:type="spellStart"/>
      <w:r>
        <w:rPr>
          <w:color w:val="000000"/>
        </w:rPr>
        <w:t>Liao</w:t>
      </w:r>
      <w:proofErr w:type="spellEnd"/>
      <w:r>
        <w:rPr>
          <w:color w:val="000000"/>
        </w:rPr>
        <w:t xml:space="preserve"> [сайт] // arxiv.org. – URL: http://arxiv.org/abs/2004.10934 (дата обращения: 28.02.2025).</w:t>
      </w:r>
    </w:p>
    <w:p w14:paraId="1BD84592" w14:textId="77777777" w:rsidR="001628FD" w:rsidRDefault="00000000">
      <w:pPr>
        <w:pBdr>
          <w:top w:val="nil"/>
          <w:left w:val="nil"/>
          <w:bottom w:val="nil"/>
          <w:right w:val="nil"/>
          <w:between w:val="nil"/>
        </w:pBdr>
        <w:rPr>
          <w:color w:val="000000"/>
        </w:rPr>
      </w:pPr>
      <w:r>
        <w:rPr>
          <w:color w:val="000000"/>
        </w:rPr>
        <w:t xml:space="preserve">25. </w:t>
      </w:r>
      <w:proofErr w:type="spellStart"/>
      <w:r>
        <w:rPr>
          <w:color w:val="000000"/>
        </w:rPr>
        <w:t>Khan</w:t>
      </w:r>
      <w:proofErr w:type="spellEnd"/>
      <w:r>
        <w:rPr>
          <w:color w:val="000000"/>
        </w:rPr>
        <w:t xml:space="preserve">, T. Deep </w:t>
      </w:r>
      <w:proofErr w:type="spellStart"/>
      <w:r>
        <w:rPr>
          <w:color w:val="000000"/>
        </w:rPr>
        <w:t>learning</w:t>
      </w:r>
      <w:proofErr w:type="spellEnd"/>
      <w:r>
        <w:rPr>
          <w:color w:val="000000"/>
        </w:rPr>
        <w:t xml:space="preserve"> </w:t>
      </w:r>
      <w:proofErr w:type="spellStart"/>
      <w:r>
        <w:rPr>
          <w:color w:val="000000"/>
        </w:rPr>
        <w:t>approaches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scene</w:t>
      </w:r>
      <w:proofErr w:type="spellEnd"/>
      <w:r>
        <w:rPr>
          <w:color w:val="000000"/>
        </w:rPr>
        <w:t xml:space="preserve"> </w:t>
      </w:r>
      <w:proofErr w:type="spellStart"/>
      <w:r>
        <w:rPr>
          <w:color w:val="000000"/>
        </w:rPr>
        <w:t>text</w:t>
      </w:r>
      <w:proofErr w:type="spellEnd"/>
      <w:r>
        <w:rPr>
          <w:color w:val="000000"/>
        </w:rPr>
        <w:t xml:space="preserve"> </w:t>
      </w:r>
      <w:proofErr w:type="spellStart"/>
      <w:r>
        <w:rPr>
          <w:color w:val="000000"/>
        </w:rPr>
        <w:t>detection</w:t>
      </w:r>
      <w:proofErr w:type="spellEnd"/>
      <w:r>
        <w:rPr>
          <w:color w:val="000000"/>
        </w:rPr>
        <w:t xml:space="preserve">: a </w:t>
      </w:r>
      <w:proofErr w:type="spellStart"/>
      <w:r>
        <w:rPr>
          <w:color w:val="000000"/>
        </w:rPr>
        <w:t>comprehensive</w:t>
      </w:r>
      <w:proofErr w:type="spellEnd"/>
      <w:r>
        <w:rPr>
          <w:color w:val="000000"/>
        </w:rPr>
        <w:t xml:space="preserve"> </w:t>
      </w:r>
      <w:proofErr w:type="spellStart"/>
      <w:r>
        <w:rPr>
          <w:color w:val="000000"/>
        </w:rPr>
        <w:t>review</w:t>
      </w:r>
      <w:proofErr w:type="spellEnd"/>
      <w:r>
        <w:rPr>
          <w:color w:val="000000"/>
        </w:rPr>
        <w:t xml:space="preserve"> / T. </w:t>
      </w:r>
      <w:proofErr w:type="spellStart"/>
      <w:r>
        <w:rPr>
          <w:color w:val="000000"/>
        </w:rPr>
        <w:t>Khan</w:t>
      </w:r>
      <w:proofErr w:type="spellEnd"/>
      <w:r>
        <w:rPr>
          <w:color w:val="000000"/>
        </w:rPr>
        <w:t xml:space="preserve">, R. </w:t>
      </w:r>
      <w:proofErr w:type="spellStart"/>
      <w:r>
        <w:rPr>
          <w:color w:val="000000"/>
        </w:rPr>
        <w:t>Sarkar</w:t>
      </w:r>
      <w:proofErr w:type="spellEnd"/>
      <w:r>
        <w:rPr>
          <w:color w:val="000000"/>
        </w:rPr>
        <w:t xml:space="preserve">, A.F. </w:t>
      </w:r>
      <w:proofErr w:type="spellStart"/>
      <w:r>
        <w:rPr>
          <w:color w:val="000000"/>
        </w:rPr>
        <w:t>Mollah</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w:t>
      </w:r>
      <w:proofErr w:type="spellStart"/>
      <w:r>
        <w:rPr>
          <w:color w:val="000000"/>
        </w:rPr>
        <w:t>Artificial</w:t>
      </w:r>
      <w:proofErr w:type="spellEnd"/>
      <w:r>
        <w:rPr>
          <w:color w:val="000000"/>
        </w:rPr>
        <w:t xml:space="preserve"> Intelligence Review. 2021. </w:t>
      </w:r>
      <w:proofErr w:type="spellStart"/>
      <w:r>
        <w:rPr>
          <w:color w:val="000000"/>
        </w:rPr>
        <w:t>Vol</w:t>
      </w:r>
      <w:proofErr w:type="spellEnd"/>
      <w:r>
        <w:rPr>
          <w:color w:val="000000"/>
        </w:rPr>
        <w:t>. 54. № 5. – P. 3239–3298.</w:t>
      </w:r>
    </w:p>
    <w:p w14:paraId="52F1B1F4" w14:textId="77777777" w:rsidR="001628FD" w:rsidRDefault="00000000">
      <w:pPr>
        <w:pBdr>
          <w:top w:val="nil"/>
          <w:left w:val="nil"/>
          <w:bottom w:val="nil"/>
          <w:right w:val="nil"/>
          <w:between w:val="nil"/>
        </w:pBdr>
        <w:rPr>
          <w:color w:val="000000"/>
        </w:rPr>
      </w:pPr>
      <w:r>
        <w:rPr>
          <w:color w:val="000000"/>
        </w:rPr>
        <w:t xml:space="preserve">26. </w:t>
      </w:r>
      <w:proofErr w:type="spellStart"/>
      <w:r>
        <w:rPr>
          <w:color w:val="000000"/>
        </w:rPr>
        <w:t>Gao</w:t>
      </w:r>
      <w:proofErr w:type="spellEnd"/>
      <w:r>
        <w:rPr>
          <w:color w:val="000000"/>
        </w:rPr>
        <w:t xml:space="preserve">, X. A </w:t>
      </w:r>
      <w:proofErr w:type="spellStart"/>
      <w:r>
        <w:rPr>
          <w:color w:val="000000"/>
        </w:rPr>
        <w:t>Detection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Verification</w:t>
      </w:r>
      <w:proofErr w:type="spellEnd"/>
      <w:r>
        <w:rPr>
          <w:color w:val="000000"/>
        </w:rPr>
        <w:t xml:space="preserve"> Model Based </w:t>
      </w:r>
      <w:proofErr w:type="spellStart"/>
      <w:r>
        <w:rPr>
          <w:color w:val="000000"/>
        </w:rPr>
        <w:t>on</w:t>
      </w:r>
      <w:proofErr w:type="spellEnd"/>
      <w:r>
        <w:rPr>
          <w:color w:val="000000"/>
        </w:rPr>
        <w:t xml:space="preserve"> SSD </w:t>
      </w:r>
      <w:proofErr w:type="spellStart"/>
      <w:r>
        <w:rPr>
          <w:color w:val="000000"/>
        </w:rPr>
        <w:t>and</w:t>
      </w:r>
      <w:proofErr w:type="spellEnd"/>
      <w:r>
        <w:rPr>
          <w:color w:val="000000"/>
        </w:rPr>
        <w:t xml:space="preserve"> </w:t>
      </w:r>
      <w:proofErr w:type="spellStart"/>
      <w:r>
        <w:rPr>
          <w:color w:val="000000"/>
        </w:rPr>
        <w:t>Encoder-Decoder</w:t>
      </w:r>
      <w:proofErr w:type="spellEnd"/>
      <w:r>
        <w:rPr>
          <w:color w:val="000000"/>
        </w:rPr>
        <w:t xml:space="preserve"> Network </w:t>
      </w:r>
      <w:proofErr w:type="spellStart"/>
      <w:r>
        <w:rPr>
          <w:color w:val="000000"/>
        </w:rPr>
        <w:t>for</w:t>
      </w:r>
      <w:proofErr w:type="spellEnd"/>
      <w:r>
        <w:rPr>
          <w:color w:val="000000"/>
        </w:rPr>
        <w:t xml:space="preserve"> </w:t>
      </w:r>
      <w:proofErr w:type="spellStart"/>
      <w:r>
        <w:rPr>
          <w:color w:val="000000"/>
        </w:rPr>
        <w:t>Scene</w:t>
      </w:r>
      <w:proofErr w:type="spellEnd"/>
      <w:r>
        <w:rPr>
          <w:color w:val="000000"/>
        </w:rPr>
        <w:t xml:space="preserve"> Text </w:t>
      </w:r>
      <w:proofErr w:type="spellStart"/>
      <w:r>
        <w:rPr>
          <w:color w:val="000000"/>
        </w:rPr>
        <w:t>Detection</w:t>
      </w:r>
      <w:proofErr w:type="spellEnd"/>
      <w:r>
        <w:rPr>
          <w:color w:val="000000"/>
        </w:rPr>
        <w:t xml:space="preserve"> / X. </w:t>
      </w:r>
      <w:proofErr w:type="spellStart"/>
      <w:r>
        <w:rPr>
          <w:color w:val="000000"/>
        </w:rPr>
        <w:t>Gao</w:t>
      </w:r>
      <w:proofErr w:type="spellEnd"/>
      <w:r>
        <w:rPr>
          <w:color w:val="000000"/>
        </w:rPr>
        <w:t xml:space="preserve">, S. </w:t>
      </w:r>
      <w:proofErr w:type="spellStart"/>
      <w:r>
        <w:rPr>
          <w:color w:val="000000"/>
        </w:rPr>
        <w:t>Han</w:t>
      </w:r>
      <w:proofErr w:type="spellEnd"/>
      <w:r>
        <w:rPr>
          <w:color w:val="000000"/>
        </w:rPr>
        <w:t xml:space="preserve">, C. </w:t>
      </w:r>
      <w:proofErr w:type="spellStart"/>
      <w:r>
        <w:rPr>
          <w:color w:val="000000"/>
        </w:rPr>
        <w:t>Luo</w:t>
      </w:r>
      <w:proofErr w:type="spellEnd"/>
      <w:r>
        <w:rPr>
          <w:color w:val="000000"/>
        </w:rPr>
        <w:t>. // IEEE Access. 2019. Т. 7. – С. 71299–71310.</w:t>
      </w:r>
    </w:p>
    <w:p w14:paraId="1D44B529" w14:textId="77777777" w:rsidR="001628FD" w:rsidRDefault="00000000">
      <w:pPr>
        <w:pBdr>
          <w:top w:val="nil"/>
          <w:left w:val="nil"/>
          <w:bottom w:val="nil"/>
          <w:right w:val="nil"/>
          <w:between w:val="nil"/>
        </w:pBdr>
        <w:rPr>
          <w:color w:val="000000"/>
        </w:rPr>
      </w:pPr>
      <w:r>
        <w:rPr>
          <w:color w:val="000000"/>
        </w:rPr>
        <w:t xml:space="preserve">27. </w:t>
      </w:r>
      <w:proofErr w:type="spellStart"/>
      <w:r>
        <w:rPr>
          <w:color w:val="000000"/>
        </w:rPr>
        <w:t>He</w:t>
      </w:r>
      <w:proofErr w:type="spellEnd"/>
      <w:r>
        <w:rPr>
          <w:color w:val="000000"/>
        </w:rPr>
        <w:t xml:space="preserve">, K. </w:t>
      </w:r>
      <w:proofErr w:type="spellStart"/>
      <w:r>
        <w:rPr>
          <w:color w:val="000000"/>
        </w:rPr>
        <w:t>Mask</w:t>
      </w:r>
      <w:proofErr w:type="spellEnd"/>
      <w:r>
        <w:rPr>
          <w:color w:val="000000"/>
        </w:rPr>
        <w:t xml:space="preserve"> R-CNN // 2017 IEEE International Conference </w:t>
      </w:r>
      <w:proofErr w:type="spellStart"/>
      <w:r>
        <w:rPr>
          <w:color w:val="000000"/>
        </w:rPr>
        <w:t>on</w:t>
      </w:r>
      <w:proofErr w:type="spellEnd"/>
      <w:r>
        <w:rPr>
          <w:color w:val="000000"/>
        </w:rPr>
        <w:t xml:space="preserve"> Computer Vision (ICCV). 2017. – С. 2980–2988.</w:t>
      </w:r>
    </w:p>
    <w:p w14:paraId="6FE69F5D" w14:textId="77777777" w:rsidR="001628FD" w:rsidRDefault="00000000">
      <w:pPr>
        <w:pBdr>
          <w:top w:val="nil"/>
          <w:left w:val="nil"/>
          <w:bottom w:val="nil"/>
          <w:right w:val="nil"/>
          <w:between w:val="nil"/>
        </w:pBdr>
        <w:rPr>
          <w:color w:val="000000"/>
        </w:rPr>
      </w:pPr>
      <w:r>
        <w:rPr>
          <w:color w:val="000000"/>
        </w:rPr>
        <w:t xml:space="preserve">28. </w:t>
      </w:r>
      <w:proofErr w:type="spellStart"/>
      <w:r>
        <w:rPr>
          <w:color w:val="000000"/>
        </w:rPr>
        <w:t>Liao</w:t>
      </w:r>
      <w:proofErr w:type="spellEnd"/>
      <w:r>
        <w:rPr>
          <w:color w:val="000000"/>
        </w:rPr>
        <w:t xml:space="preserve">, M. Real-Time </w:t>
      </w:r>
      <w:proofErr w:type="spellStart"/>
      <w:r>
        <w:rPr>
          <w:color w:val="000000"/>
        </w:rPr>
        <w:t>Scene</w:t>
      </w:r>
      <w:proofErr w:type="spellEnd"/>
      <w:r>
        <w:rPr>
          <w:color w:val="000000"/>
        </w:rPr>
        <w:t xml:space="preserve"> Text </w:t>
      </w:r>
      <w:proofErr w:type="spellStart"/>
      <w:r>
        <w:rPr>
          <w:color w:val="000000"/>
        </w:rPr>
        <w:t>Detection</w:t>
      </w:r>
      <w:proofErr w:type="spellEnd"/>
      <w:r>
        <w:rPr>
          <w:color w:val="000000"/>
        </w:rPr>
        <w:t xml:space="preserve"> With </w:t>
      </w:r>
      <w:proofErr w:type="spellStart"/>
      <w:r>
        <w:rPr>
          <w:color w:val="000000"/>
        </w:rPr>
        <w:t>Differentiable</w:t>
      </w:r>
      <w:proofErr w:type="spellEnd"/>
      <w:r>
        <w:rPr>
          <w:color w:val="000000"/>
        </w:rPr>
        <w:t xml:space="preserve"> </w:t>
      </w:r>
      <w:proofErr w:type="spellStart"/>
      <w:r>
        <w:rPr>
          <w:color w:val="000000"/>
        </w:rPr>
        <w:t>Binarization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Adaptive</w:t>
      </w:r>
      <w:proofErr w:type="spellEnd"/>
      <w:r>
        <w:rPr>
          <w:color w:val="000000"/>
        </w:rPr>
        <w:t xml:space="preserve"> </w:t>
      </w:r>
      <w:proofErr w:type="spellStart"/>
      <w:r>
        <w:rPr>
          <w:color w:val="000000"/>
        </w:rPr>
        <w:t>Scale</w:t>
      </w:r>
      <w:proofErr w:type="spellEnd"/>
      <w:r>
        <w:rPr>
          <w:color w:val="000000"/>
        </w:rPr>
        <w:t xml:space="preserve"> Fusion // IEEE </w:t>
      </w:r>
      <w:proofErr w:type="spellStart"/>
      <w:r>
        <w:rPr>
          <w:color w:val="000000"/>
        </w:rPr>
        <w:t>Transactions</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Pattern</w:t>
      </w:r>
      <w:proofErr w:type="spellEnd"/>
      <w:r>
        <w:rPr>
          <w:color w:val="000000"/>
        </w:rPr>
        <w:t xml:space="preserve"> Analysis </w:t>
      </w:r>
      <w:proofErr w:type="spellStart"/>
      <w:r>
        <w:rPr>
          <w:color w:val="000000"/>
        </w:rPr>
        <w:t>and</w:t>
      </w:r>
      <w:proofErr w:type="spellEnd"/>
      <w:r>
        <w:rPr>
          <w:color w:val="000000"/>
        </w:rPr>
        <w:t xml:space="preserve"> Machine Intelligence. 2023. Т. 45. № 1. – С. 919–931.</w:t>
      </w:r>
    </w:p>
    <w:p w14:paraId="7D7C98D6" w14:textId="77777777" w:rsidR="001628FD" w:rsidRDefault="00000000">
      <w:pPr>
        <w:pBdr>
          <w:top w:val="nil"/>
          <w:left w:val="nil"/>
          <w:bottom w:val="nil"/>
          <w:right w:val="nil"/>
          <w:between w:val="nil"/>
        </w:pBdr>
        <w:rPr>
          <w:color w:val="000000"/>
        </w:rPr>
      </w:pPr>
      <w:r>
        <w:rPr>
          <w:color w:val="000000"/>
        </w:rPr>
        <w:t xml:space="preserve">29. A Survey </w:t>
      </w:r>
      <w:proofErr w:type="spellStart"/>
      <w:r>
        <w:rPr>
          <w:color w:val="000000"/>
        </w:rPr>
        <w:t>on</w:t>
      </w:r>
      <w:proofErr w:type="spellEnd"/>
      <w:r>
        <w:rPr>
          <w:color w:val="000000"/>
        </w:rPr>
        <w:t xml:space="preserve">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gramStart"/>
      <w:r>
        <w:rPr>
          <w:color w:val="000000"/>
        </w:rPr>
        <w:t>System  N.</w:t>
      </w:r>
      <w:proofErr w:type="gramEnd"/>
      <w:r>
        <w:rPr>
          <w:color w:val="000000"/>
        </w:rPr>
        <w:t xml:space="preserve"> </w:t>
      </w:r>
      <w:proofErr w:type="spellStart"/>
      <w:r>
        <w:rPr>
          <w:color w:val="000000"/>
        </w:rPr>
        <w:t>Islam</w:t>
      </w:r>
      <w:proofErr w:type="spellEnd"/>
      <w:r>
        <w:rPr>
          <w:color w:val="000000"/>
        </w:rPr>
        <w:t xml:space="preserve">, Z. </w:t>
      </w:r>
      <w:proofErr w:type="spellStart"/>
      <w:r>
        <w:rPr>
          <w:color w:val="000000"/>
        </w:rPr>
        <w:t>Islam</w:t>
      </w:r>
      <w:proofErr w:type="spellEnd"/>
      <w:r>
        <w:rPr>
          <w:color w:val="000000"/>
        </w:rPr>
        <w:t xml:space="preserve">, N. </w:t>
      </w:r>
      <w:proofErr w:type="spellStart"/>
      <w:r>
        <w:rPr>
          <w:color w:val="000000"/>
        </w:rPr>
        <w:t>Noor</w:t>
      </w:r>
      <w:proofErr w:type="spellEnd"/>
      <w:r>
        <w:rPr>
          <w:color w:val="000000"/>
        </w:rPr>
        <w:t xml:space="preserve"> [сайт] // </w:t>
      </w:r>
      <w:proofErr w:type="spellStart"/>
      <w:r>
        <w:rPr>
          <w:color w:val="000000"/>
        </w:rPr>
        <w:t>arXiv</w:t>
      </w:r>
      <w:proofErr w:type="spellEnd"/>
      <w:r>
        <w:rPr>
          <w:color w:val="000000"/>
        </w:rPr>
        <w:t>. – URL: http://arxiv.org/abs/1710.05703 (дата обращения: 24.02.2025).</w:t>
      </w:r>
    </w:p>
    <w:p w14:paraId="300032DE" w14:textId="77777777" w:rsidR="001628FD" w:rsidRDefault="00000000">
      <w:pPr>
        <w:pBdr>
          <w:top w:val="nil"/>
          <w:left w:val="nil"/>
          <w:bottom w:val="nil"/>
          <w:right w:val="nil"/>
          <w:between w:val="nil"/>
        </w:pBdr>
        <w:rPr>
          <w:color w:val="000000"/>
        </w:rPr>
      </w:pPr>
      <w:r>
        <w:rPr>
          <w:color w:val="000000"/>
        </w:rPr>
        <w:t xml:space="preserve">30. </w:t>
      </w:r>
      <w:proofErr w:type="spellStart"/>
      <w:r>
        <w:rPr>
          <w:color w:val="000000"/>
        </w:rPr>
        <w:t>Tesseract</w:t>
      </w:r>
      <w:proofErr w:type="spellEnd"/>
      <w:r>
        <w:rPr>
          <w:color w:val="000000"/>
        </w:rPr>
        <w:t xml:space="preserve"> </w:t>
      </w:r>
      <w:proofErr w:type="spellStart"/>
      <w:proofErr w:type="gramStart"/>
      <w:r>
        <w:rPr>
          <w:color w:val="000000"/>
        </w:rPr>
        <w:t>documentation</w:t>
      </w:r>
      <w:proofErr w:type="spellEnd"/>
      <w:r>
        <w:rPr>
          <w:color w:val="000000"/>
        </w:rPr>
        <w:t xml:space="preserve">  –</w:t>
      </w:r>
      <w:proofErr w:type="gramEnd"/>
      <w:r>
        <w:rPr>
          <w:color w:val="000000"/>
        </w:rPr>
        <w:t xml:space="preserve"> </w:t>
      </w:r>
      <w:proofErr w:type="spellStart"/>
      <w:r>
        <w:rPr>
          <w:color w:val="000000"/>
        </w:rPr>
        <w:t>Tesseract</w:t>
      </w:r>
      <w:proofErr w:type="spellEnd"/>
      <w:r>
        <w:rPr>
          <w:color w:val="000000"/>
        </w:rPr>
        <w:t xml:space="preserve"> </w:t>
      </w:r>
      <w:proofErr w:type="spellStart"/>
      <w:r>
        <w:rPr>
          <w:color w:val="000000"/>
        </w:rPr>
        <w:t>documentation</w:t>
      </w:r>
      <w:proofErr w:type="spellEnd"/>
      <w:r>
        <w:rPr>
          <w:color w:val="000000"/>
        </w:rPr>
        <w:t xml:space="preserve">. [сайт] // </w:t>
      </w:r>
      <w:proofErr w:type="spellStart"/>
      <w:r>
        <w:rPr>
          <w:color w:val="000000"/>
        </w:rPr>
        <w:t>Tesseract</w:t>
      </w:r>
      <w:proofErr w:type="spellEnd"/>
      <w:r>
        <w:rPr>
          <w:color w:val="000000"/>
        </w:rPr>
        <w:t>. – URL: https://tesseract-ocr.github.io/tessdoc/AddOns.html (дата обращения: 28.02.2025).</w:t>
      </w:r>
    </w:p>
    <w:p w14:paraId="12AC427F" w14:textId="77777777" w:rsidR="001628FD" w:rsidRDefault="00000000">
      <w:pPr>
        <w:pBdr>
          <w:top w:val="nil"/>
          <w:left w:val="nil"/>
          <w:bottom w:val="nil"/>
          <w:right w:val="nil"/>
          <w:between w:val="nil"/>
        </w:pBdr>
        <w:rPr>
          <w:color w:val="000000"/>
        </w:rPr>
      </w:pPr>
      <w:r>
        <w:rPr>
          <w:color w:val="000000"/>
        </w:rPr>
        <w:t xml:space="preserve">31. Smith, R. </w:t>
      </w:r>
      <w:proofErr w:type="spellStart"/>
      <w:r>
        <w:rPr>
          <w:color w:val="000000"/>
        </w:rPr>
        <w:t>An</w:t>
      </w:r>
      <w:proofErr w:type="spellEnd"/>
      <w:r>
        <w:rPr>
          <w:color w:val="000000"/>
        </w:rPr>
        <w:t xml:space="preserve"> </w:t>
      </w:r>
      <w:proofErr w:type="spellStart"/>
      <w:r>
        <w:rPr>
          <w:color w:val="000000"/>
        </w:rPr>
        <w:t>Overview</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Tesseract</w:t>
      </w:r>
      <w:proofErr w:type="spellEnd"/>
      <w:r>
        <w:rPr>
          <w:color w:val="000000"/>
        </w:rPr>
        <w:t xml:space="preserve"> OCR Engine / R. Smith // </w:t>
      </w:r>
      <w:proofErr w:type="spellStart"/>
      <w:r>
        <w:rPr>
          <w:color w:val="000000"/>
        </w:rPr>
        <w:t>Ninth</w:t>
      </w:r>
      <w:proofErr w:type="spellEnd"/>
      <w:r>
        <w:rPr>
          <w:color w:val="000000"/>
        </w:rPr>
        <w:t xml:space="preserve"> International Conference </w:t>
      </w:r>
      <w:proofErr w:type="spellStart"/>
      <w:r>
        <w:rPr>
          <w:color w:val="000000"/>
        </w:rPr>
        <w:t>on</w:t>
      </w:r>
      <w:proofErr w:type="spellEnd"/>
      <w:r>
        <w:rPr>
          <w:color w:val="000000"/>
        </w:rPr>
        <w:t xml:space="preserve"> Document Analysis </w:t>
      </w:r>
      <w:proofErr w:type="spellStart"/>
      <w:r>
        <w:rPr>
          <w:color w:val="000000"/>
        </w:rPr>
        <w:t>and</w:t>
      </w:r>
      <w:proofErr w:type="spellEnd"/>
      <w:r>
        <w:rPr>
          <w:color w:val="000000"/>
        </w:rPr>
        <w:t xml:space="preserve"> </w:t>
      </w:r>
      <w:proofErr w:type="spellStart"/>
      <w:r>
        <w:rPr>
          <w:color w:val="000000"/>
        </w:rPr>
        <w:t>Recognition</w:t>
      </w:r>
      <w:proofErr w:type="spellEnd"/>
      <w:r>
        <w:rPr>
          <w:color w:val="000000"/>
        </w:rPr>
        <w:t xml:space="preserve"> (ICDAR 2007). 2007. Т. 2. – С. 629–633.</w:t>
      </w:r>
    </w:p>
    <w:p w14:paraId="757FBF6D" w14:textId="77777777" w:rsidR="001628FD" w:rsidRDefault="00000000">
      <w:pPr>
        <w:pBdr>
          <w:top w:val="nil"/>
          <w:left w:val="nil"/>
          <w:bottom w:val="nil"/>
          <w:right w:val="nil"/>
          <w:between w:val="nil"/>
        </w:pBdr>
        <w:rPr>
          <w:color w:val="000000"/>
        </w:rPr>
      </w:pPr>
      <w:r>
        <w:rPr>
          <w:color w:val="000000"/>
        </w:rPr>
        <w:t xml:space="preserve">32. </w:t>
      </w:r>
      <w:proofErr w:type="spellStart"/>
      <w:r>
        <w:rPr>
          <w:color w:val="000000"/>
        </w:rPr>
        <w:t>Kaundilya</w:t>
      </w:r>
      <w:proofErr w:type="spellEnd"/>
      <w:r>
        <w:rPr>
          <w:color w:val="000000"/>
        </w:rPr>
        <w:t xml:space="preserve">, C. </w:t>
      </w:r>
      <w:proofErr w:type="spellStart"/>
      <w:r>
        <w:rPr>
          <w:color w:val="000000"/>
        </w:rPr>
        <w:t>Automated</w:t>
      </w:r>
      <w:proofErr w:type="spellEnd"/>
      <w:r>
        <w:rPr>
          <w:color w:val="000000"/>
        </w:rPr>
        <w:t xml:space="preserve"> Text </w:t>
      </w:r>
      <w:proofErr w:type="spellStart"/>
      <w:r>
        <w:rPr>
          <w:color w:val="000000"/>
        </w:rPr>
        <w:t>Extraction</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Images</w:t>
      </w:r>
      <w:proofErr w:type="spellEnd"/>
      <w:r>
        <w:rPr>
          <w:color w:val="000000"/>
        </w:rPr>
        <w:t xml:space="preserve"> </w:t>
      </w:r>
      <w:proofErr w:type="spellStart"/>
      <w:r>
        <w:rPr>
          <w:color w:val="000000"/>
        </w:rPr>
        <w:t>using</w:t>
      </w:r>
      <w:proofErr w:type="spellEnd"/>
      <w:r>
        <w:rPr>
          <w:color w:val="000000"/>
        </w:rPr>
        <w:t xml:space="preserve"> OCR System / C. </w:t>
      </w:r>
      <w:proofErr w:type="spellStart"/>
      <w:r>
        <w:rPr>
          <w:color w:val="000000"/>
        </w:rPr>
        <w:t>Kaundilya</w:t>
      </w:r>
      <w:proofErr w:type="spellEnd"/>
      <w:r>
        <w:rPr>
          <w:color w:val="000000"/>
        </w:rPr>
        <w:t xml:space="preserve">, D. </w:t>
      </w:r>
      <w:proofErr w:type="spellStart"/>
      <w:r>
        <w:rPr>
          <w:color w:val="000000"/>
        </w:rPr>
        <w:t>Chawla</w:t>
      </w:r>
      <w:proofErr w:type="spellEnd"/>
      <w:r>
        <w:rPr>
          <w:color w:val="000000"/>
        </w:rPr>
        <w:t xml:space="preserve">, Y. </w:t>
      </w:r>
      <w:proofErr w:type="spellStart"/>
      <w:r>
        <w:rPr>
          <w:color w:val="000000"/>
        </w:rPr>
        <w:t>Chopra</w:t>
      </w:r>
      <w:proofErr w:type="spellEnd"/>
      <w:r>
        <w:rPr>
          <w:color w:val="000000"/>
        </w:rPr>
        <w:t xml:space="preserve"> // 2019 6th International Conference </w:t>
      </w:r>
      <w:proofErr w:type="spellStart"/>
      <w:r>
        <w:rPr>
          <w:color w:val="000000"/>
        </w:rPr>
        <w:lastRenderedPageBreak/>
        <w:t>on</w:t>
      </w:r>
      <w:proofErr w:type="spellEnd"/>
      <w:r>
        <w:rPr>
          <w:color w:val="000000"/>
        </w:rPr>
        <w:t xml:space="preserve"> Computing </w:t>
      </w:r>
      <w:proofErr w:type="spellStart"/>
      <w:r>
        <w:rPr>
          <w:color w:val="000000"/>
        </w:rPr>
        <w:t>for</w:t>
      </w:r>
      <w:proofErr w:type="spellEnd"/>
      <w:r>
        <w:rPr>
          <w:color w:val="000000"/>
        </w:rPr>
        <w:t xml:space="preserve"> </w:t>
      </w:r>
      <w:proofErr w:type="spellStart"/>
      <w:r>
        <w:rPr>
          <w:color w:val="000000"/>
        </w:rPr>
        <w:t>Sustainable</w:t>
      </w:r>
      <w:proofErr w:type="spellEnd"/>
      <w:r>
        <w:rPr>
          <w:color w:val="000000"/>
        </w:rPr>
        <w:t xml:space="preserve"> Global Development (</w:t>
      </w:r>
      <w:proofErr w:type="spellStart"/>
      <w:r>
        <w:rPr>
          <w:color w:val="000000"/>
        </w:rPr>
        <w:t>INDIACom</w:t>
      </w:r>
      <w:proofErr w:type="spellEnd"/>
      <w:r>
        <w:rPr>
          <w:color w:val="000000"/>
        </w:rPr>
        <w:t>). 2019. – С. 145–150.</w:t>
      </w:r>
    </w:p>
    <w:p w14:paraId="40DFA8C4" w14:textId="77777777" w:rsidR="001628FD" w:rsidRDefault="00000000">
      <w:pPr>
        <w:pBdr>
          <w:top w:val="nil"/>
          <w:left w:val="nil"/>
          <w:bottom w:val="nil"/>
          <w:right w:val="nil"/>
          <w:between w:val="nil"/>
        </w:pBdr>
        <w:rPr>
          <w:color w:val="000000"/>
        </w:rPr>
      </w:pPr>
      <w:r>
        <w:rPr>
          <w:color w:val="000000"/>
        </w:rPr>
        <w:t xml:space="preserve">33. </w:t>
      </w:r>
      <w:proofErr w:type="spellStart"/>
      <w:r>
        <w:rPr>
          <w:color w:val="000000"/>
        </w:rPr>
        <w:t>Barawal</w:t>
      </w:r>
      <w:proofErr w:type="spellEnd"/>
      <w:r>
        <w:rPr>
          <w:color w:val="000000"/>
        </w:rPr>
        <w:t xml:space="preserve">, O. K. Text </w:t>
      </w:r>
      <w:proofErr w:type="spellStart"/>
      <w:r>
        <w:rPr>
          <w:color w:val="000000"/>
        </w:rPr>
        <w:t>Extraction</w:t>
      </w:r>
      <w:proofErr w:type="spellEnd"/>
      <w:r>
        <w:rPr>
          <w:color w:val="000000"/>
        </w:rPr>
        <w:t xml:space="preserve"> </w:t>
      </w:r>
      <w:proofErr w:type="spellStart"/>
      <w:r>
        <w:rPr>
          <w:color w:val="000000"/>
        </w:rPr>
        <w:t>from</w:t>
      </w:r>
      <w:proofErr w:type="spellEnd"/>
      <w:r>
        <w:rPr>
          <w:color w:val="000000"/>
        </w:rPr>
        <w:t xml:space="preserve"> Image / O.K. </w:t>
      </w:r>
      <w:proofErr w:type="spellStart"/>
      <w:r>
        <w:rPr>
          <w:color w:val="000000"/>
        </w:rPr>
        <w:t>Barawal</w:t>
      </w:r>
      <w:proofErr w:type="spellEnd"/>
      <w:r>
        <w:rPr>
          <w:color w:val="000000"/>
        </w:rPr>
        <w:t xml:space="preserve">, D.Y. </w:t>
      </w:r>
      <w:proofErr w:type="spellStart"/>
      <w:r>
        <w:rPr>
          <w:color w:val="000000"/>
        </w:rPr>
        <w:t>Arora</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International Journal </w:t>
      </w:r>
      <w:proofErr w:type="spellStart"/>
      <w:r>
        <w:rPr>
          <w:color w:val="000000"/>
        </w:rPr>
        <w:t>of</w:t>
      </w:r>
      <w:proofErr w:type="spellEnd"/>
      <w:r>
        <w:rPr>
          <w:color w:val="000000"/>
        </w:rPr>
        <w:t xml:space="preserve"> </w:t>
      </w:r>
      <w:proofErr w:type="spellStart"/>
      <w:r>
        <w:rPr>
          <w:color w:val="000000"/>
        </w:rPr>
        <w:t>Innovative</w:t>
      </w:r>
      <w:proofErr w:type="spellEnd"/>
      <w:r>
        <w:rPr>
          <w:color w:val="000000"/>
        </w:rPr>
        <w:t xml:space="preserve"> Research </w:t>
      </w:r>
      <w:proofErr w:type="spellStart"/>
      <w:r>
        <w:rPr>
          <w:color w:val="000000"/>
        </w:rPr>
        <w:t>in</w:t>
      </w:r>
      <w:proofErr w:type="spellEnd"/>
      <w:r>
        <w:rPr>
          <w:color w:val="000000"/>
        </w:rPr>
        <w:t xml:space="preserve"> Engineering &amp; Management. 2022. – P. 89–92.</w:t>
      </w:r>
    </w:p>
    <w:p w14:paraId="5F5A3DE5" w14:textId="77777777" w:rsidR="001628FD" w:rsidRDefault="00000000">
      <w:pPr>
        <w:pBdr>
          <w:top w:val="nil"/>
          <w:left w:val="nil"/>
          <w:bottom w:val="nil"/>
          <w:right w:val="nil"/>
          <w:between w:val="nil"/>
        </w:pBdr>
        <w:rPr>
          <w:color w:val="000000"/>
        </w:rPr>
      </w:pPr>
      <w:r>
        <w:rPr>
          <w:color w:val="000000"/>
        </w:rPr>
        <w:t xml:space="preserve">34. </w:t>
      </w:r>
      <w:proofErr w:type="spellStart"/>
      <w:r>
        <w:rPr>
          <w:color w:val="000000"/>
        </w:rPr>
        <w:t>Kaló</w:t>
      </w:r>
      <w:proofErr w:type="spellEnd"/>
      <w:r>
        <w:rPr>
          <w:color w:val="000000"/>
        </w:rPr>
        <w:t xml:space="preserve">, Á. Z. Key-Value </w:t>
      </w:r>
      <w:proofErr w:type="spellStart"/>
      <w:r>
        <w:rPr>
          <w:color w:val="000000"/>
        </w:rPr>
        <w:t>Pair</w:t>
      </w:r>
      <w:proofErr w:type="spellEnd"/>
      <w:r>
        <w:rPr>
          <w:color w:val="000000"/>
        </w:rPr>
        <w:t xml:space="preserve"> </w:t>
      </w:r>
      <w:proofErr w:type="spellStart"/>
      <w:r>
        <w:rPr>
          <w:color w:val="000000"/>
        </w:rPr>
        <w:t>Searhing</w:t>
      </w:r>
      <w:proofErr w:type="spellEnd"/>
      <w:r>
        <w:rPr>
          <w:color w:val="000000"/>
        </w:rPr>
        <w:t xml:space="preserve"> System </w:t>
      </w:r>
      <w:proofErr w:type="spellStart"/>
      <w:r>
        <w:rPr>
          <w:color w:val="000000"/>
        </w:rPr>
        <w:t>via</w:t>
      </w:r>
      <w:proofErr w:type="spellEnd"/>
      <w:r>
        <w:rPr>
          <w:color w:val="000000"/>
        </w:rPr>
        <w:t xml:space="preserve"> </w:t>
      </w:r>
      <w:proofErr w:type="spellStart"/>
      <w:r>
        <w:rPr>
          <w:color w:val="000000"/>
        </w:rPr>
        <w:t>Tesseract</w:t>
      </w:r>
      <w:proofErr w:type="spellEnd"/>
      <w:r>
        <w:rPr>
          <w:color w:val="000000"/>
        </w:rPr>
        <w:t xml:space="preserve"> OCR </w:t>
      </w:r>
      <w:proofErr w:type="spellStart"/>
      <w:r>
        <w:rPr>
          <w:color w:val="000000"/>
        </w:rPr>
        <w:t>and</w:t>
      </w:r>
      <w:proofErr w:type="spellEnd"/>
      <w:r>
        <w:rPr>
          <w:color w:val="000000"/>
        </w:rPr>
        <w:t xml:space="preserve"> Post Processing / Á.Z. </w:t>
      </w:r>
      <w:proofErr w:type="spellStart"/>
      <w:r>
        <w:rPr>
          <w:color w:val="000000"/>
        </w:rPr>
        <w:t>Kaló</w:t>
      </w:r>
      <w:proofErr w:type="spellEnd"/>
      <w:r>
        <w:rPr>
          <w:color w:val="000000"/>
        </w:rPr>
        <w:t xml:space="preserve">, M.L. </w:t>
      </w:r>
      <w:proofErr w:type="spellStart"/>
      <w:r>
        <w:rPr>
          <w:color w:val="000000"/>
        </w:rPr>
        <w:t>Sipos</w:t>
      </w:r>
      <w:proofErr w:type="spellEnd"/>
      <w:r>
        <w:rPr>
          <w:color w:val="000000"/>
        </w:rPr>
        <w:t xml:space="preserve"> // 2021 IEEE 19th World </w:t>
      </w:r>
      <w:proofErr w:type="spellStart"/>
      <w:r>
        <w:rPr>
          <w:color w:val="000000"/>
        </w:rPr>
        <w:t>Symposium</w:t>
      </w:r>
      <w:proofErr w:type="spellEnd"/>
      <w:r>
        <w:rPr>
          <w:color w:val="000000"/>
        </w:rPr>
        <w:t xml:space="preserve"> </w:t>
      </w:r>
      <w:proofErr w:type="spellStart"/>
      <w:r>
        <w:rPr>
          <w:color w:val="000000"/>
        </w:rPr>
        <w:t>on</w:t>
      </w:r>
      <w:proofErr w:type="spellEnd"/>
      <w:r>
        <w:rPr>
          <w:color w:val="000000"/>
        </w:rPr>
        <w:t xml:space="preserve"> </w:t>
      </w:r>
      <w:proofErr w:type="spellStart"/>
      <w:r>
        <w:rPr>
          <w:color w:val="000000"/>
        </w:rPr>
        <w:t>Applied</w:t>
      </w:r>
      <w:proofErr w:type="spellEnd"/>
      <w:r>
        <w:rPr>
          <w:color w:val="000000"/>
        </w:rPr>
        <w:t xml:space="preserve"> Machine Intelligence </w:t>
      </w:r>
      <w:proofErr w:type="spellStart"/>
      <w:r>
        <w:rPr>
          <w:color w:val="000000"/>
        </w:rPr>
        <w:t>and</w:t>
      </w:r>
      <w:proofErr w:type="spellEnd"/>
      <w:r>
        <w:rPr>
          <w:color w:val="000000"/>
        </w:rPr>
        <w:t xml:space="preserve"> </w:t>
      </w:r>
      <w:proofErr w:type="spellStart"/>
      <w:r>
        <w:rPr>
          <w:color w:val="000000"/>
        </w:rPr>
        <w:t>Informatics</w:t>
      </w:r>
      <w:proofErr w:type="spellEnd"/>
      <w:r>
        <w:rPr>
          <w:color w:val="000000"/>
        </w:rPr>
        <w:t xml:space="preserve"> (SAMI). 2021. – С. 461–464.</w:t>
      </w:r>
    </w:p>
    <w:p w14:paraId="24055A1A" w14:textId="77777777" w:rsidR="001628FD" w:rsidRDefault="00000000">
      <w:pPr>
        <w:pBdr>
          <w:top w:val="nil"/>
          <w:left w:val="nil"/>
          <w:bottom w:val="nil"/>
          <w:right w:val="nil"/>
          <w:between w:val="nil"/>
        </w:pBdr>
        <w:rPr>
          <w:color w:val="000000"/>
        </w:rPr>
      </w:pPr>
      <w:r>
        <w:rPr>
          <w:color w:val="000000"/>
        </w:rPr>
        <w:t xml:space="preserve">35. </w:t>
      </w:r>
      <w:proofErr w:type="spellStart"/>
      <w:r>
        <w:rPr>
          <w:color w:val="000000"/>
        </w:rPr>
        <w:t>JaidedAI</w:t>
      </w:r>
      <w:proofErr w:type="spellEnd"/>
      <w:r>
        <w:rPr>
          <w:color w:val="000000"/>
        </w:rPr>
        <w:t>/</w:t>
      </w:r>
      <w:proofErr w:type="spellStart"/>
      <w:r>
        <w:rPr>
          <w:color w:val="000000"/>
        </w:rPr>
        <w:t>EasyOCR</w:t>
      </w:r>
      <w:proofErr w:type="spellEnd"/>
      <w:r>
        <w:rPr>
          <w:color w:val="000000"/>
        </w:rPr>
        <w:t xml:space="preserve"> [сайт] // </w:t>
      </w:r>
      <w:proofErr w:type="spellStart"/>
      <w:r>
        <w:rPr>
          <w:color w:val="000000"/>
        </w:rPr>
        <w:t>GitHub</w:t>
      </w:r>
      <w:proofErr w:type="spellEnd"/>
      <w:r>
        <w:rPr>
          <w:color w:val="000000"/>
        </w:rPr>
        <w:t>. – URL: https://github.com/JaidedAI/EasyOCR (дата обращения: 27.02.2025).</w:t>
      </w:r>
    </w:p>
    <w:p w14:paraId="7C5E5E19" w14:textId="77777777" w:rsidR="001628FD" w:rsidRDefault="00000000">
      <w:pPr>
        <w:pBdr>
          <w:top w:val="nil"/>
          <w:left w:val="nil"/>
          <w:bottom w:val="nil"/>
          <w:right w:val="nil"/>
          <w:between w:val="nil"/>
        </w:pBdr>
        <w:rPr>
          <w:color w:val="000000"/>
        </w:rPr>
      </w:pPr>
      <w:r>
        <w:rPr>
          <w:color w:val="000000"/>
        </w:rPr>
        <w:t xml:space="preserve">36. </w:t>
      </w:r>
      <w:proofErr w:type="spellStart"/>
      <w:r>
        <w:rPr>
          <w:color w:val="000000"/>
        </w:rPr>
        <w:t>Chaitra</w:t>
      </w:r>
      <w:proofErr w:type="spellEnd"/>
      <w:r>
        <w:rPr>
          <w:color w:val="000000"/>
        </w:rPr>
        <w:t xml:space="preserve">, Y. L. Text </w:t>
      </w:r>
      <w:proofErr w:type="spellStart"/>
      <w:r>
        <w:rPr>
          <w:color w:val="000000"/>
        </w:rPr>
        <w:t>Detection</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from</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Scene</w:t>
      </w:r>
      <w:proofErr w:type="spellEnd"/>
      <w:r>
        <w:rPr>
          <w:color w:val="000000"/>
        </w:rPr>
        <w:t xml:space="preserve"> </w:t>
      </w:r>
      <w:proofErr w:type="spellStart"/>
      <w:r>
        <w:rPr>
          <w:color w:val="000000"/>
        </w:rPr>
        <w:t>Images</w:t>
      </w:r>
      <w:proofErr w:type="spellEnd"/>
      <w:r>
        <w:rPr>
          <w:color w:val="000000"/>
        </w:rPr>
        <w:t xml:space="preserve"> </w:t>
      </w:r>
      <w:proofErr w:type="spellStart"/>
      <w:r>
        <w:rPr>
          <w:color w:val="000000"/>
        </w:rPr>
        <w:t>Using</w:t>
      </w:r>
      <w:proofErr w:type="spellEnd"/>
      <w:r>
        <w:rPr>
          <w:color w:val="000000"/>
        </w:rPr>
        <w:t xml:space="preserve"> RCNN </w:t>
      </w:r>
      <w:proofErr w:type="spellStart"/>
      <w:r>
        <w:rPr>
          <w:color w:val="000000"/>
        </w:rPr>
        <w:t>and</w:t>
      </w:r>
      <w:proofErr w:type="spellEnd"/>
      <w:r>
        <w:rPr>
          <w:color w:val="000000"/>
        </w:rPr>
        <w:t xml:space="preserve"> </w:t>
      </w:r>
      <w:proofErr w:type="spellStart"/>
      <w:r>
        <w:rPr>
          <w:color w:val="000000"/>
        </w:rPr>
        <w:t>EasyOCR</w:t>
      </w:r>
      <w:proofErr w:type="spellEnd"/>
      <w:r>
        <w:rPr>
          <w:color w:val="000000"/>
        </w:rPr>
        <w:t xml:space="preserve"> // IOT </w:t>
      </w:r>
      <w:proofErr w:type="spellStart"/>
      <w:r>
        <w:rPr>
          <w:color w:val="000000"/>
        </w:rPr>
        <w:t>with</w:t>
      </w:r>
      <w:proofErr w:type="spellEnd"/>
      <w:r>
        <w:rPr>
          <w:color w:val="000000"/>
        </w:rPr>
        <w:t xml:space="preserve"> Smart Systems / </w:t>
      </w:r>
      <w:proofErr w:type="spellStart"/>
      <w:r>
        <w:rPr>
          <w:color w:val="000000"/>
        </w:rPr>
        <w:t>eds</w:t>
      </w:r>
      <w:proofErr w:type="spellEnd"/>
      <w:r>
        <w:rPr>
          <w:color w:val="000000"/>
        </w:rPr>
        <w:t xml:space="preserve">. J. </w:t>
      </w:r>
      <w:proofErr w:type="spellStart"/>
      <w:r>
        <w:rPr>
          <w:color w:val="000000"/>
        </w:rPr>
        <w:t>Choudrie</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 Singapore: Springer Nature, 2023. – P. 75–85.</w:t>
      </w:r>
    </w:p>
    <w:p w14:paraId="4B4CF04C" w14:textId="77777777" w:rsidR="001628FD" w:rsidRDefault="00000000">
      <w:pPr>
        <w:pBdr>
          <w:top w:val="nil"/>
          <w:left w:val="nil"/>
          <w:bottom w:val="nil"/>
          <w:right w:val="nil"/>
          <w:between w:val="nil"/>
        </w:pBdr>
        <w:rPr>
          <w:color w:val="000000"/>
        </w:rPr>
      </w:pPr>
      <w:r>
        <w:rPr>
          <w:color w:val="000000"/>
        </w:rPr>
        <w:t xml:space="preserve">37. Кравец, А. Г. Разработка Нового Экспериментального Метода Оценки </w:t>
      </w:r>
      <w:proofErr w:type="spellStart"/>
      <w:r>
        <w:rPr>
          <w:color w:val="000000"/>
        </w:rPr>
        <w:t>Ocr</w:t>
      </w:r>
      <w:proofErr w:type="spellEnd"/>
      <w:r>
        <w:rPr>
          <w:color w:val="000000"/>
        </w:rPr>
        <w:t xml:space="preserve"> </w:t>
      </w:r>
      <w:proofErr w:type="gramStart"/>
      <w:r>
        <w:rPr>
          <w:color w:val="000000"/>
        </w:rPr>
        <w:t>Инструментов</w:t>
      </w:r>
      <w:proofErr w:type="gramEnd"/>
      <w:r>
        <w:rPr>
          <w:color w:val="000000"/>
        </w:rPr>
        <w:t xml:space="preserve"> Для Задачи Классификации Цифровых Документов / А.Г. Кравец, Д.О. </w:t>
      </w:r>
      <w:proofErr w:type="spellStart"/>
      <w:r>
        <w:rPr>
          <w:color w:val="000000"/>
        </w:rPr>
        <w:t>Семёночкин</w:t>
      </w:r>
      <w:proofErr w:type="spellEnd"/>
      <w:r>
        <w:rPr>
          <w:color w:val="000000"/>
        </w:rPr>
        <w:t>, А.К. Марков. // Вестник Воронежского Государственного Университета. Серия: Системный Анализ И Информационные Технологии. 2024. № 3. – С. 114–126.</w:t>
      </w:r>
    </w:p>
    <w:p w14:paraId="61AB8054" w14:textId="77777777" w:rsidR="001628FD" w:rsidRDefault="00000000">
      <w:pPr>
        <w:pBdr>
          <w:top w:val="nil"/>
          <w:left w:val="nil"/>
          <w:bottom w:val="nil"/>
          <w:right w:val="nil"/>
          <w:between w:val="nil"/>
        </w:pBdr>
        <w:rPr>
          <w:color w:val="000000"/>
        </w:rPr>
      </w:pPr>
      <w:r>
        <w:rPr>
          <w:color w:val="000000"/>
        </w:rPr>
        <w:t xml:space="preserve">38. </w:t>
      </w:r>
      <w:proofErr w:type="spellStart"/>
      <w:r>
        <w:rPr>
          <w:color w:val="000000"/>
        </w:rPr>
        <w:t>Salehudin</w:t>
      </w:r>
      <w:proofErr w:type="spellEnd"/>
      <w:r>
        <w:rPr>
          <w:color w:val="000000"/>
        </w:rPr>
        <w:t xml:space="preserve">, M. A. M. Analysis </w:t>
      </w:r>
      <w:proofErr w:type="spellStart"/>
      <w:r>
        <w:rPr>
          <w:color w:val="000000"/>
        </w:rPr>
        <w:t>of</w:t>
      </w:r>
      <w:proofErr w:type="spellEnd"/>
      <w:r>
        <w:rPr>
          <w:color w:val="000000"/>
        </w:rPr>
        <w:t xml:space="preserve">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using</w:t>
      </w:r>
      <w:proofErr w:type="spellEnd"/>
      <w:r>
        <w:rPr>
          <w:color w:val="000000"/>
        </w:rPr>
        <w:t xml:space="preserve"> </w:t>
      </w:r>
      <w:proofErr w:type="spellStart"/>
      <w:r>
        <w:rPr>
          <w:color w:val="000000"/>
        </w:rPr>
        <w:t>EasyOCR</w:t>
      </w:r>
      <w:proofErr w:type="spellEnd"/>
      <w:r>
        <w:rPr>
          <w:color w:val="000000"/>
        </w:rPr>
        <w:t xml:space="preserve"> </w:t>
      </w:r>
      <w:proofErr w:type="spellStart"/>
      <w:r>
        <w:rPr>
          <w:color w:val="000000"/>
        </w:rPr>
        <w:t>under</w:t>
      </w:r>
      <w:proofErr w:type="spellEnd"/>
      <w:r>
        <w:rPr>
          <w:color w:val="000000"/>
        </w:rPr>
        <w:t xml:space="preserve"> Image </w:t>
      </w:r>
      <w:proofErr w:type="spellStart"/>
      <w:r>
        <w:rPr>
          <w:color w:val="000000"/>
        </w:rPr>
        <w:t>Degradation</w:t>
      </w:r>
      <w:proofErr w:type="spellEnd"/>
      <w:r>
        <w:rPr>
          <w:color w:val="000000"/>
        </w:rPr>
        <w:t xml:space="preserve"> // Journal </w:t>
      </w:r>
      <w:proofErr w:type="spellStart"/>
      <w:r>
        <w:rPr>
          <w:color w:val="000000"/>
        </w:rPr>
        <w:t>of</w:t>
      </w:r>
      <w:proofErr w:type="spellEnd"/>
      <w:r>
        <w:rPr>
          <w:color w:val="000000"/>
        </w:rPr>
        <w:t xml:space="preserve"> </w:t>
      </w:r>
      <w:proofErr w:type="spellStart"/>
      <w:r>
        <w:rPr>
          <w:color w:val="000000"/>
        </w:rPr>
        <w:t>Physics</w:t>
      </w:r>
      <w:proofErr w:type="spellEnd"/>
      <w:r>
        <w:rPr>
          <w:color w:val="000000"/>
        </w:rPr>
        <w:t xml:space="preserve">: Conference Series. 2023. </w:t>
      </w:r>
      <w:proofErr w:type="spellStart"/>
      <w:r>
        <w:rPr>
          <w:color w:val="000000"/>
        </w:rPr>
        <w:t>Vol</w:t>
      </w:r>
      <w:proofErr w:type="spellEnd"/>
      <w:r>
        <w:rPr>
          <w:color w:val="000000"/>
        </w:rPr>
        <w:t>. 2641. № 1. – P. 121.</w:t>
      </w:r>
    </w:p>
    <w:p w14:paraId="0B6705DD" w14:textId="77777777" w:rsidR="001628FD" w:rsidRDefault="00000000">
      <w:pPr>
        <w:pBdr>
          <w:top w:val="nil"/>
          <w:left w:val="nil"/>
          <w:bottom w:val="nil"/>
          <w:right w:val="nil"/>
          <w:between w:val="nil"/>
        </w:pBdr>
        <w:rPr>
          <w:color w:val="000000"/>
        </w:rPr>
      </w:pPr>
      <w:r>
        <w:rPr>
          <w:color w:val="000000"/>
        </w:rPr>
        <w:t xml:space="preserve">39. </w:t>
      </w:r>
      <w:proofErr w:type="spellStart"/>
      <w:r>
        <w:rPr>
          <w:color w:val="000000"/>
        </w:rPr>
        <w:t>Xiong</w:t>
      </w:r>
      <w:proofErr w:type="spellEnd"/>
      <w:r>
        <w:rPr>
          <w:color w:val="000000"/>
        </w:rPr>
        <w:t xml:space="preserve">, J. Design </w:t>
      </w:r>
      <w:proofErr w:type="spellStart"/>
      <w:r>
        <w:rPr>
          <w:color w:val="000000"/>
        </w:rPr>
        <w:t>and</w:t>
      </w:r>
      <w:proofErr w:type="spellEnd"/>
      <w:r>
        <w:rPr>
          <w:color w:val="000000"/>
        </w:rPr>
        <w:t xml:space="preserve"> Research </w:t>
      </w:r>
      <w:proofErr w:type="spellStart"/>
      <w:r>
        <w:rPr>
          <w:color w:val="000000"/>
        </w:rPr>
        <w:t>of</w:t>
      </w:r>
      <w:proofErr w:type="spellEnd"/>
      <w:r>
        <w:rPr>
          <w:color w:val="000000"/>
        </w:rPr>
        <w:t xml:space="preserve"> Industrial High </w:t>
      </w:r>
      <w:proofErr w:type="spellStart"/>
      <w:r>
        <w:rPr>
          <w:color w:val="000000"/>
        </w:rPr>
        <w:t>Availability</w:t>
      </w:r>
      <w:proofErr w:type="spellEnd"/>
      <w:r>
        <w:rPr>
          <w:color w:val="000000"/>
        </w:rPr>
        <w:t xml:space="preserve">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Technology / J. </w:t>
      </w:r>
      <w:proofErr w:type="spellStart"/>
      <w:r>
        <w:rPr>
          <w:color w:val="000000"/>
        </w:rPr>
        <w:t>Xiong</w:t>
      </w:r>
      <w:proofErr w:type="spellEnd"/>
      <w:r>
        <w:rPr>
          <w:color w:val="000000"/>
        </w:rPr>
        <w:t xml:space="preserve">, C. </w:t>
      </w:r>
      <w:proofErr w:type="spellStart"/>
      <w:r>
        <w:rPr>
          <w:color w:val="000000"/>
        </w:rPr>
        <w:t>Liu</w:t>
      </w:r>
      <w:proofErr w:type="spellEnd"/>
      <w:r>
        <w:rPr>
          <w:color w:val="000000"/>
        </w:rPr>
        <w:t xml:space="preserve"> // 2024 IEEE 6th Advanced Information Management, </w:t>
      </w:r>
      <w:proofErr w:type="spellStart"/>
      <w:r>
        <w:rPr>
          <w:color w:val="000000"/>
        </w:rPr>
        <w:t>Communicates</w:t>
      </w:r>
      <w:proofErr w:type="spellEnd"/>
      <w:r>
        <w:rPr>
          <w:color w:val="000000"/>
        </w:rPr>
        <w:t xml:space="preserve">, Electronic </w:t>
      </w:r>
      <w:proofErr w:type="spellStart"/>
      <w:r>
        <w:rPr>
          <w:color w:val="000000"/>
        </w:rPr>
        <w:t>and</w:t>
      </w:r>
      <w:proofErr w:type="spellEnd"/>
      <w:r>
        <w:rPr>
          <w:color w:val="000000"/>
        </w:rPr>
        <w:t xml:space="preserve"> </w:t>
      </w:r>
      <w:proofErr w:type="spellStart"/>
      <w:r>
        <w:rPr>
          <w:color w:val="000000"/>
        </w:rPr>
        <w:t>Automation</w:t>
      </w:r>
      <w:proofErr w:type="spellEnd"/>
      <w:r>
        <w:rPr>
          <w:color w:val="000000"/>
        </w:rPr>
        <w:t xml:space="preserve"> Control Conference (IMCEC). 2024. Т. 6. – С. 1472–1476.</w:t>
      </w:r>
    </w:p>
    <w:p w14:paraId="0A589F9E" w14:textId="77777777" w:rsidR="001628FD" w:rsidRDefault="00000000">
      <w:pPr>
        <w:pBdr>
          <w:top w:val="nil"/>
          <w:left w:val="nil"/>
          <w:bottom w:val="nil"/>
          <w:right w:val="nil"/>
          <w:between w:val="nil"/>
        </w:pBdr>
        <w:rPr>
          <w:color w:val="000000"/>
        </w:rPr>
      </w:pPr>
      <w:r>
        <w:rPr>
          <w:color w:val="000000"/>
        </w:rPr>
        <w:t xml:space="preserve">40. Li, M. </w:t>
      </w:r>
      <w:proofErr w:type="spellStart"/>
      <w:r>
        <w:rPr>
          <w:color w:val="000000"/>
        </w:rPr>
        <w:t>TrOCR</w:t>
      </w:r>
      <w:proofErr w:type="spellEnd"/>
      <w:r>
        <w:rPr>
          <w:color w:val="000000"/>
        </w:rPr>
        <w:t xml:space="preserve">: </w:t>
      </w:r>
      <w:proofErr w:type="spellStart"/>
      <w:r>
        <w:rPr>
          <w:color w:val="000000"/>
        </w:rPr>
        <w:t>Transformer</w:t>
      </w:r>
      <w:proofErr w:type="spellEnd"/>
      <w:r>
        <w:rPr>
          <w:color w:val="000000"/>
        </w:rPr>
        <w:t xml:space="preserve">-Based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with</w:t>
      </w:r>
      <w:proofErr w:type="spellEnd"/>
      <w:r>
        <w:rPr>
          <w:color w:val="000000"/>
        </w:rPr>
        <w:t xml:space="preserve"> </w:t>
      </w:r>
      <w:proofErr w:type="spellStart"/>
      <w:r>
        <w:rPr>
          <w:color w:val="000000"/>
        </w:rPr>
        <w:t>Pre-trained</w:t>
      </w:r>
      <w:proofErr w:type="spellEnd"/>
      <w:r>
        <w:rPr>
          <w:color w:val="000000"/>
        </w:rPr>
        <w:t xml:space="preserve"> </w:t>
      </w:r>
      <w:proofErr w:type="spellStart"/>
      <w:r>
        <w:rPr>
          <w:color w:val="000000"/>
        </w:rPr>
        <w:t>Models</w:t>
      </w:r>
      <w:proofErr w:type="spellEnd"/>
      <w:r>
        <w:rPr>
          <w:color w:val="000000"/>
        </w:rPr>
        <w:t xml:space="preserve"> // </w:t>
      </w:r>
      <w:proofErr w:type="spellStart"/>
      <w:r>
        <w:rPr>
          <w:color w:val="000000"/>
        </w:rPr>
        <w:t>Proceedings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AAAI Conference </w:t>
      </w:r>
      <w:proofErr w:type="spellStart"/>
      <w:r>
        <w:rPr>
          <w:color w:val="000000"/>
        </w:rPr>
        <w:t>on</w:t>
      </w:r>
      <w:proofErr w:type="spellEnd"/>
      <w:r>
        <w:rPr>
          <w:color w:val="000000"/>
        </w:rPr>
        <w:t xml:space="preserve"> </w:t>
      </w:r>
      <w:proofErr w:type="spellStart"/>
      <w:r>
        <w:rPr>
          <w:color w:val="000000"/>
        </w:rPr>
        <w:t>Artificial</w:t>
      </w:r>
      <w:proofErr w:type="spellEnd"/>
      <w:r>
        <w:rPr>
          <w:color w:val="000000"/>
        </w:rPr>
        <w:t xml:space="preserve"> Intelligence. 2023. </w:t>
      </w:r>
      <w:proofErr w:type="spellStart"/>
      <w:r>
        <w:rPr>
          <w:color w:val="000000"/>
        </w:rPr>
        <w:t>Vol</w:t>
      </w:r>
      <w:proofErr w:type="spellEnd"/>
      <w:r>
        <w:rPr>
          <w:color w:val="000000"/>
        </w:rPr>
        <w:t xml:space="preserve">. 37. </w:t>
      </w:r>
      <w:proofErr w:type="spellStart"/>
      <w:r>
        <w:rPr>
          <w:color w:val="000000"/>
        </w:rPr>
        <w:t>TrOCR</w:t>
      </w:r>
      <w:proofErr w:type="spellEnd"/>
      <w:r>
        <w:rPr>
          <w:color w:val="000000"/>
        </w:rPr>
        <w:t>. № 11. – P. 13094–13102.</w:t>
      </w:r>
    </w:p>
    <w:p w14:paraId="04F029F3" w14:textId="77777777" w:rsidR="001628FD" w:rsidRDefault="00000000">
      <w:pPr>
        <w:pBdr>
          <w:top w:val="nil"/>
          <w:left w:val="nil"/>
          <w:bottom w:val="nil"/>
          <w:right w:val="nil"/>
          <w:between w:val="nil"/>
        </w:pBdr>
        <w:rPr>
          <w:color w:val="000000"/>
        </w:rPr>
      </w:pPr>
      <w:r>
        <w:rPr>
          <w:color w:val="000000"/>
        </w:rPr>
        <w:t xml:space="preserve">41. </w:t>
      </w:r>
      <w:proofErr w:type="spellStart"/>
      <w:r>
        <w:rPr>
          <w:color w:val="000000"/>
        </w:rPr>
        <w:t>Vaswani</w:t>
      </w:r>
      <w:proofErr w:type="spellEnd"/>
      <w:r>
        <w:rPr>
          <w:color w:val="000000"/>
        </w:rPr>
        <w:t xml:space="preserve">, A. </w:t>
      </w:r>
      <w:proofErr w:type="spellStart"/>
      <w:r>
        <w:rPr>
          <w:color w:val="000000"/>
        </w:rPr>
        <w:t>Attention</w:t>
      </w:r>
      <w:proofErr w:type="spellEnd"/>
      <w:r>
        <w:rPr>
          <w:color w:val="000000"/>
        </w:rPr>
        <w:t xml:space="preserve"> </w:t>
      </w:r>
      <w:proofErr w:type="spellStart"/>
      <w:r>
        <w:rPr>
          <w:color w:val="000000"/>
        </w:rPr>
        <w:t>is</w:t>
      </w:r>
      <w:proofErr w:type="spellEnd"/>
      <w:r>
        <w:rPr>
          <w:color w:val="000000"/>
        </w:rPr>
        <w:t xml:space="preserve"> All </w:t>
      </w:r>
      <w:proofErr w:type="spellStart"/>
      <w:r>
        <w:rPr>
          <w:color w:val="000000"/>
        </w:rPr>
        <w:t>you</w:t>
      </w:r>
      <w:proofErr w:type="spellEnd"/>
      <w:r>
        <w:rPr>
          <w:color w:val="000000"/>
        </w:rPr>
        <w:t xml:space="preserve"> </w:t>
      </w:r>
      <w:proofErr w:type="spellStart"/>
      <w:r>
        <w:rPr>
          <w:color w:val="000000"/>
        </w:rPr>
        <w:t>Need</w:t>
      </w:r>
      <w:proofErr w:type="spellEnd"/>
      <w:r>
        <w:rPr>
          <w:color w:val="000000"/>
        </w:rPr>
        <w:t xml:space="preserve"> // </w:t>
      </w:r>
      <w:proofErr w:type="spellStart"/>
      <w:r>
        <w:rPr>
          <w:color w:val="000000"/>
        </w:rPr>
        <w:t>Advances</w:t>
      </w:r>
      <w:proofErr w:type="spellEnd"/>
      <w:r>
        <w:rPr>
          <w:color w:val="000000"/>
        </w:rPr>
        <w:t xml:space="preserve"> </w:t>
      </w:r>
      <w:proofErr w:type="spellStart"/>
      <w:r>
        <w:rPr>
          <w:color w:val="000000"/>
        </w:rPr>
        <w:t>in</w:t>
      </w:r>
      <w:proofErr w:type="spellEnd"/>
      <w:r>
        <w:rPr>
          <w:color w:val="000000"/>
        </w:rPr>
        <w:t xml:space="preserve"> </w:t>
      </w:r>
      <w:proofErr w:type="spellStart"/>
      <w:r>
        <w:rPr>
          <w:color w:val="000000"/>
        </w:rPr>
        <w:t>Neural</w:t>
      </w:r>
      <w:proofErr w:type="spellEnd"/>
      <w:r>
        <w:rPr>
          <w:color w:val="000000"/>
        </w:rPr>
        <w:t xml:space="preserve"> Information Processing Systems. </w:t>
      </w:r>
      <w:proofErr w:type="spellStart"/>
      <w:r>
        <w:rPr>
          <w:color w:val="000000"/>
        </w:rPr>
        <w:t>Curran</w:t>
      </w:r>
      <w:proofErr w:type="spellEnd"/>
      <w:r>
        <w:rPr>
          <w:color w:val="000000"/>
        </w:rPr>
        <w:t xml:space="preserve"> Associates, Inc., 2017. Т. 30. – С. 5998–6008.</w:t>
      </w:r>
    </w:p>
    <w:p w14:paraId="0C85EF93" w14:textId="77777777" w:rsidR="001628FD" w:rsidRDefault="00000000">
      <w:pPr>
        <w:pBdr>
          <w:top w:val="nil"/>
          <w:left w:val="nil"/>
          <w:bottom w:val="nil"/>
          <w:right w:val="nil"/>
          <w:between w:val="nil"/>
        </w:pBdr>
        <w:rPr>
          <w:color w:val="000000"/>
        </w:rPr>
      </w:pPr>
      <w:r>
        <w:rPr>
          <w:color w:val="000000"/>
        </w:rPr>
        <w:lastRenderedPageBreak/>
        <w:t xml:space="preserve">42. </w:t>
      </w:r>
      <w:proofErr w:type="spellStart"/>
      <w:r>
        <w:rPr>
          <w:color w:val="000000"/>
        </w:rPr>
        <w:t>Zhang</w:t>
      </w:r>
      <w:proofErr w:type="spellEnd"/>
      <w:r>
        <w:rPr>
          <w:color w:val="000000"/>
        </w:rPr>
        <w:t xml:space="preserve">, H. </w:t>
      </w:r>
      <w:proofErr w:type="spellStart"/>
      <w:r>
        <w:rPr>
          <w:color w:val="000000"/>
        </w:rPr>
        <w:t>Extending</w:t>
      </w:r>
      <w:proofErr w:type="spellEnd"/>
      <w:r>
        <w:rPr>
          <w:color w:val="000000"/>
        </w:rPr>
        <w:t xml:space="preserve"> </w:t>
      </w:r>
      <w:proofErr w:type="spellStart"/>
      <w:r>
        <w:rPr>
          <w:color w:val="000000"/>
        </w:rPr>
        <w:t>TrOCR</w:t>
      </w:r>
      <w:proofErr w:type="spellEnd"/>
      <w:r>
        <w:rPr>
          <w:color w:val="000000"/>
        </w:rPr>
        <w:t xml:space="preserve"> </w:t>
      </w:r>
      <w:proofErr w:type="spellStart"/>
      <w:r>
        <w:rPr>
          <w:color w:val="000000"/>
        </w:rPr>
        <w:t>for</w:t>
      </w:r>
      <w:proofErr w:type="spellEnd"/>
      <w:r>
        <w:rPr>
          <w:color w:val="000000"/>
        </w:rPr>
        <w:t xml:space="preserve"> Text </w:t>
      </w:r>
      <w:proofErr w:type="spellStart"/>
      <w:r>
        <w:rPr>
          <w:color w:val="000000"/>
        </w:rPr>
        <w:t>Localization</w:t>
      </w:r>
      <w:proofErr w:type="spellEnd"/>
      <w:r>
        <w:rPr>
          <w:color w:val="000000"/>
        </w:rPr>
        <w:t xml:space="preserve">-Free OCR </w:t>
      </w:r>
      <w:proofErr w:type="spellStart"/>
      <w:r>
        <w:rPr>
          <w:color w:val="000000"/>
        </w:rPr>
        <w:t>of</w:t>
      </w:r>
      <w:proofErr w:type="spellEnd"/>
      <w:r>
        <w:rPr>
          <w:color w:val="000000"/>
        </w:rPr>
        <w:t xml:space="preserve"> Full-Page </w:t>
      </w:r>
      <w:proofErr w:type="spellStart"/>
      <w:r>
        <w:rPr>
          <w:color w:val="000000"/>
        </w:rPr>
        <w:t>Scanned</w:t>
      </w:r>
      <w:proofErr w:type="spellEnd"/>
      <w:r>
        <w:rPr>
          <w:color w:val="000000"/>
        </w:rPr>
        <w:t xml:space="preserve"> </w:t>
      </w:r>
      <w:proofErr w:type="spellStart"/>
      <w:r>
        <w:rPr>
          <w:color w:val="000000"/>
        </w:rPr>
        <w:t>Receipt</w:t>
      </w:r>
      <w:proofErr w:type="spellEnd"/>
      <w:r>
        <w:rPr>
          <w:color w:val="000000"/>
        </w:rPr>
        <w:t xml:space="preserve"> </w:t>
      </w:r>
      <w:proofErr w:type="spellStart"/>
      <w:r>
        <w:rPr>
          <w:color w:val="000000"/>
        </w:rPr>
        <w:t>Images</w:t>
      </w:r>
      <w:proofErr w:type="spellEnd"/>
      <w:r>
        <w:rPr>
          <w:color w:val="000000"/>
        </w:rPr>
        <w:t xml:space="preserve"> / H. </w:t>
      </w:r>
      <w:proofErr w:type="spellStart"/>
      <w:r>
        <w:rPr>
          <w:color w:val="000000"/>
        </w:rPr>
        <w:t>Zhang</w:t>
      </w:r>
      <w:proofErr w:type="spellEnd"/>
      <w:r>
        <w:rPr>
          <w:color w:val="000000"/>
        </w:rPr>
        <w:t xml:space="preserve">, E. </w:t>
      </w:r>
      <w:proofErr w:type="spellStart"/>
      <w:r>
        <w:rPr>
          <w:color w:val="000000"/>
        </w:rPr>
        <w:t>Whittaker</w:t>
      </w:r>
      <w:proofErr w:type="spellEnd"/>
      <w:r>
        <w:rPr>
          <w:color w:val="000000"/>
        </w:rPr>
        <w:t xml:space="preserve">, I. </w:t>
      </w:r>
      <w:proofErr w:type="spellStart"/>
      <w:r>
        <w:rPr>
          <w:color w:val="000000"/>
        </w:rPr>
        <w:t>Kitagishi</w:t>
      </w:r>
      <w:proofErr w:type="spellEnd"/>
      <w:r>
        <w:rPr>
          <w:color w:val="000000"/>
        </w:rPr>
        <w:t xml:space="preserve"> // 2023 IEEE/CVF International Conference </w:t>
      </w:r>
      <w:proofErr w:type="spellStart"/>
      <w:r>
        <w:rPr>
          <w:color w:val="000000"/>
        </w:rPr>
        <w:t>on</w:t>
      </w:r>
      <w:proofErr w:type="spellEnd"/>
      <w:r>
        <w:rPr>
          <w:color w:val="000000"/>
        </w:rPr>
        <w:t xml:space="preserve"> Computer Vision </w:t>
      </w:r>
      <w:proofErr w:type="spellStart"/>
      <w:r>
        <w:rPr>
          <w:color w:val="000000"/>
        </w:rPr>
        <w:t>Workshops</w:t>
      </w:r>
      <w:proofErr w:type="spellEnd"/>
      <w:r>
        <w:rPr>
          <w:color w:val="000000"/>
        </w:rPr>
        <w:t xml:space="preserve"> (ICCVW). 2023. – С. 1471–1477.</w:t>
      </w:r>
    </w:p>
    <w:p w14:paraId="094498E5" w14:textId="77777777" w:rsidR="001628FD" w:rsidRDefault="00000000">
      <w:pPr>
        <w:pBdr>
          <w:top w:val="nil"/>
          <w:left w:val="nil"/>
          <w:bottom w:val="nil"/>
          <w:right w:val="nil"/>
          <w:between w:val="nil"/>
        </w:pBdr>
        <w:rPr>
          <w:color w:val="000000"/>
        </w:rPr>
      </w:pPr>
      <w:r>
        <w:rPr>
          <w:color w:val="000000"/>
        </w:rPr>
        <w:t xml:space="preserve">43. </w:t>
      </w:r>
      <w:proofErr w:type="spellStart"/>
      <w:r>
        <w:rPr>
          <w:color w:val="000000"/>
        </w:rPr>
        <w:t>Kim</w:t>
      </w:r>
      <w:proofErr w:type="spellEnd"/>
      <w:r>
        <w:rPr>
          <w:color w:val="000000"/>
        </w:rPr>
        <w:t xml:space="preserve">, G. OCR-Free Document </w:t>
      </w:r>
      <w:proofErr w:type="spellStart"/>
      <w:r>
        <w:rPr>
          <w:color w:val="000000"/>
        </w:rPr>
        <w:t>Understanding</w:t>
      </w:r>
      <w:proofErr w:type="spellEnd"/>
      <w:r>
        <w:rPr>
          <w:color w:val="000000"/>
        </w:rPr>
        <w:t xml:space="preserve"> </w:t>
      </w:r>
      <w:proofErr w:type="spellStart"/>
      <w:r>
        <w:rPr>
          <w:color w:val="000000"/>
        </w:rPr>
        <w:t>Transformer</w:t>
      </w:r>
      <w:proofErr w:type="spellEnd"/>
      <w:r>
        <w:rPr>
          <w:color w:val="000000"/>
        </w:rPr>
        <w:t xml:space="preserve"> // Computer Vision – ECCV 2022 / </w:t>
      </w:r>
      <w:proofErr w:type="spellStart"/>
      <w:r>
        <w:rPr>
          <w:color w:val="000000"/>
        </w:rPr>
        <w:t>eds</w:t>
      </w:r>
      <w:proofErr w:type="spellEnd"/>
      <w:r>
        <w:rPr>
          <w:color w:val="000000"/>
        </w:rPr>
        <w:t xml:space="preserve">. S. </w:t>
      </w:r>
      <w:proofErr w:type="spellStart"/>
      <w:r>
        <w:rPr>
          <w:color w:val="000000"/>
        </w:rPr>
        <w:t>Avidan</w:t>
      </w:r>
      <w:proofErr w:type="spellEnd"/>
      <w:r>
        <w:rPr>
          <w:color w:val="000000"/>
        </w:rPr>
        <w:t xml:space="preserve"> [</w:t>
      </w:r>
      <w:proofErr w:type="spellStart"/>
      <w:r>
        <w:rPr>
          <w:color w:val="000000"/>
        </w:rPr>
        <w:t>et</w:t>
      </w:r>
      <w:proofErr w:type="spellEnd"/>
      <w:r>
        <w:rPr>
          <w:color w:val="000000"/>
        </w:rPr>
        <w:t xml:space="preserve"> </w:t>
      </w:r>
      <w:proofErr w:type="spellStart"/>
      <w:r>
        <w:rPr>
          <w:color w:val="000000"/>
        </w:rPr>
        <w:t>al</w:t>
      </w:r>
      <w:proofErr w:type="spellEnd"/>
      <w:r>
        <w:rPr>
          <w:color w:val="000000"/>
        </w:rPr>
        <w:t xml:space="preserve">.]. – </w:t>
      </w:r>
      <w:proofErr w:type="spellStart"/>
      <w:r>
        <w:rPr>
          <w:color w:val="000000"/>
        </w:rPr>
        <w:t>Cham</w:t>
      </w:r>
      <w:proofErr w:type="spellEnd"/>
      <w:r>
        <w:rPr>
          <w:color w:val="000000"/>
        </w:rPr>
        <w:t xml:space="preserve">: Springer Nature </w:t>
      </w:r>
      <w:proofErr w:type="spellStart"/>
      <w:r>
        <w:rPr>
          <w:color w:val="000000"/>
        </w:rPr>
        <w:t>Switzerland</w:t>
      </w:r>
      <w:proofErr w:type="spellEnd"/>
      <w:r>
        <w:rPr>
          <w:color w:val="000000"/>
        </w:rPr>
        <w:t>, 2022. – P. 498–517.</w:t>
      </w:r>
    </w:p>
    <w:p w14:paraId="27AA4F67" w14:textId="77777777" w:rsidR="001628FD" w:rsidRDefault="00000000">
      <w:pPr>
        <w:pBdr>
          <w:top w:val="nil"/>
          <w:left w:val="nil"/>
          <w:bottom w:val="nil"/>
          <w:right w:val="nil"/>
          <w:between w:val="nil"/>
        </w:pBdr>
        <w:rPr>
          <w:color w:val="000000"/>
        </w:rPr>
      </w:pPr>
      <w:r>
        <w:rPr>
          <w:color w:val="000000"/>
        </w:rPr>
        <w:t xml:space="preserve">44. </w:t>
      </w:r>
      <w:proofErr w:type="spellStart"/>
      <w:r>
        <w:rPr>
          <w:color w:val="000000"/>
        </w:rPr>
        <w:t>Patel</w:t>
      </w:r>
      <w:proofErr w:type="spellEnd"/>
      <w:r>
        <w:rPr>
          <w:color w:val="000000"/>
        </w:rPr>
        <w:t xml:space="preserve">, S. </w:t>
      </w:r>
      <w:proofErr w:type="spellStart"/>
      <w:r>
        <w:rPr>
          <w:color w:val="000000"/>
        </w:rPr>
        <w:t>Modernizing</w:t>
      </w:r>
      <w:proofErr w:type="spellEnd"/>
      <w:r>
        <w:rPr>
          <w:color w:val="000000"/>
        </w:rPr>
        <w:t xml:space="preserve"> Data Processing: </w:t>
      </w:r>
      <w:proofErr w:type="spellStart"/>
      <w:r>
        <w:rPr>
          <w:color w:val="000000"/>
        </w:rPr>
        <w:t>CNNs</w:t>
      </w:r>
      <w:proofErr w:type="spellEnd"/>
      <w:r>
        <w:rPr>
          <w:color w:val="000000"/>
        </w:rPr>
        <w:t xml:space="preserve"> </w:t>
      </w:r>
      <w:proofErr w:type="spellStart"/>
      <w:r>
        <w:rPr>
          <w:color w:val="000000"/>
        </w:rPr>
        <w:t>and</w:t>
      </w:r>
      <w:proofErr w:type="spellEnd"/>
      <w:r>
        <w:rPr>
          <w:color w:val="000000"/>
        </w:rPr>
        <w:t xml:space="preserve"> OCR </w:t>
      </w:r>
      <w:proofErr w:type="spellStart"/>
      <w:r>
        <w:rPr>
          <w:color w:val="000000"/>
        </w:rPr>
        <w:t>for</w:t>
      </w:r>
      <w:proofErr w:type="spellEnd"/>
      <w:r>
        <w:rPr>
          <w:color w:val="000000"/>
        </w:rPr>
        <w:t xml:space="preserve"> </w:t>
      </w:r>
      <w:proofErr w:type="spellStart"/>
      <w:r>
        <w:rPr>
          <w:color w:val="000000"/>
        </w:rPr>
        <w:t>Automated</w:t>
      </w:r>
      <w:proofErr w:type="spellEnd"/>
      <w:r>
        <w:rPr>
          <w:color w:val="000000"/>
        </w:rPr>
        <w:t xml:space="preserve"> Document </w:t>
      </w:r>
      <w:proofErr w:type="spellStart"/>
      <w:r>
        <w:rPr>
          <w:color w:val="000000"/>
        </w:rPr>
        <w:t>Classification</w:t>
      </w:r>
      <w:proofErr w:type="spellEnd"/>
      <w:r>
        <w:rPr>
          <w:color w:val="000000"/>
        </w:rPr>
        <w:t xml:space="preserve"> </w:t>
      </w:r>
      <w:proofErr w:type="spellStart"/>
      <w:r>
        <w:rPr>
          <w:color w:val="000000"/>
        </w:rPr>
        <w:t>and</w:t>
      </w:r>
      <w:proofErr w:type="spellEnd"/>
      <w:r>
        <w:rPr>
          <w:color w:val="000000"/>
        </w:rPr>
        <w:t xml:space="preserve"> Data </w:t>
      </w:r>
      <w:proofErr w:type="spellStart"/>
      <w:r>
        <w:rPr>
          <w:color w:val="000000"/>
        </w:rPr>
        <w:t>Extraction</w:t>
      </w:r>
      <w:proofErr w:type="spellEnd"/>
      <w:r>
        <w:rPr>
          <w:color w:val="000000"/>
        </w:rPr>
        <w:t xml:space="preserve"> / S. </w:t>
      </w:r>
      <w:proofErr w:type="spellStart"/>
      <w:r>
        <w:rPr>
          <w:color w:val="000000"/>
        </w:rPr>
        <w:t>Patel</w:t>
      </w:r>
      <w:proofErr w:type="spellEnd"/>
      <w:r>
        <w:rPr>
          <w:color w:val="000000"/>
        </w:rPr>
        <w:t xml:space="preserve">, D. </w:t>
      </w:r>
      <w:proofErr w:type="spellStart"/>
      <w:r>
        <w:rPr>
          <w:color w:val="000000"/>
        </w:rPr>
        <w:t>Sanghavi</w:t>
      </w:r>
      <w:proofErr w:type="spellEnd"/>
      <w:r>
        <w:rPr>
          <w:color w:val="000000"/>
        </w:rPr>
        <w:t xml:space="preserve">, A. </w:t>
      </w:r>
      <w:proofErr w:type="spellStart"/>
      <w:r>
        <w:rPr>
          <w:color w:val="000000"/>
        </w:rPr>
        <w:t>Nanade</w:t>
      </w:r>
      <w:proofErr w:type="spellEnd"/>
      <w:r>
        <w:rPr>
          <w:color w:val="000000"/>
        </w:rPr>
        <w:t xml:space="preserve"> // 2023 Global Conference </w:t>
      </w:r>
      <w:proofErr w:type="spellStart"/>
      <w:r>
        <w:rPr>
          <w:color w:val="000000"/>
        </w:rPr>
        <w:t>on</w:t>
      </w:r>
      <w:proofErr w:type="spellEnd"/>
      <w:r>
        <w:rPr>
          <w:color w:val="000000"/>
        </w:rPr>
        <w:t xml:space="preserve"> Information Technologies </w:t>
      </w:r>
      <w:proofErr w:type="spellStart"/>
      <w:r>
        <w:rPr>
          <w:color w:val="000000"/>
        </w:rPr>
        <w:t>and</w:t>
      </w:r>
      <w:proofErr w:type="spellEnd"/>
      <w:r>
        <w:rPr>
          <w:color w:val="000000"/>
        </w:rPr>
        <w:t xml:space="preserve"> Communications (GCITC). 2023. </w:t>
      </w:r>
      <w:proofErr w:type="spellStart"/>
      <w:r>
        <w:rPr>
          <w:color w:val="000000"/>
        </w:rPr>
        <w:t>Modernizing</w:t>
      </w:r>
      <w:proofErr w:type="spellEnd"/>
      <w:r>
        <w:rPr>
          <w:color w:val="000000"/>
        </w:rPr>
        <w:t xml:space="preserve"> Data Processing. – С. 1–8.</w:t>
      </w:r>
    </w:p>
    <w:p w14:paraId="4BB4DD76" w14:textId="77777777" w:rsidR="001628FD" w:rsidRDefault="00000000">
      <w:pPr>
        <w:pBdr>
          <w:top w:val="nil"/>
          <w:left w:val="nil"/>
          <w:bottom w:val="nil"/>
          <w:right w:val="nil"/>
          <w:between w:val="nil"/>
        </w:pBdr>
        <w:rPr>
          <w:color w:val="000000"/>
        </w:rPr>
      </w:pPr>
      <w:r>
        <w:rPr>
          <w:color w:val="000000"/>
        </w:rPr>
        <w:t xml:space="preserve">45. </w:t>
      </w:r>
      <w:proofErr w:type="spellStart"/>
      <w:r>
        <w:rPr>
          <w:color w:val="000000"/>
        </w:rPr>
        <w:t>Topçu</w:t>
      </w:r>
      <w:proofErr w:type="spellEnd"/>
      <w:r>
        <w:rPr>
          <w:color w:val="000000"/>
        </w:rPr>
        <w:t xml:space="preserve">, A. İ. </w:t>
      </w:r>
      <w:proofErr w:type="spellStart"/>
      <w:r>
        <w:rPr>
          <w:color w:val="000000"/>
        </w:rPr>
        <w:t>Neural</w:t>
      </w:r>
      <w:proofErr w:type="spellEnd"/>
      <w:r>
        <w:rPr>
          <w:color w:val="000000"/>
        </w:rPr>
        <w:t xml:space="preserve"> Machine Translation </w:t>
      </w:r>
      <w:proofErr w:type="spellStart"/>
      <w:r>
        <w:rPr>
          <w:color w:val="000000"/>
        </w:rPr>
        <w:t>Approaches</w:t>
      </w:r>
      <w:proofErr w:type="spellEnd"/>
      <w:r>
        <w:rPr>
          <w:color w:val="000000"/>
        </w:rPr>
        <w:t xml:space="preserve"> </w:t>
      </w:r>
      <w:proofErr w:type="spellStart"/>
      <w:r>
        <w:rPr>
          <w:color w:val="000000"/>
        </w:rPr>
        <w:t>for</w:t>
      </w:r>
      <w:proofErr w:type="spellEnd"/>
      <w:r>
        <w:rPr>
          <w:color w:val="000000"/>
        </w:rPr>
        <w:t xml:space="preserve"> Post-OCR Text Processing / A.İ. </w:t>
      </w:r>
      <w:proofErr w:type="spellStart"/>
      <w:r>
        <w:rPr>
          <w:color w:val="000000"/>
        </w:rPr>
        <w:t>Topçu</w:t>
      </w:r>
      <w:proofErr w:type="spellEnd"/>
      <w:r>
        <w:rPr>
          <w:color w:val="000000"/>
        </w:rPr>
        <w:t xml:space="preserve">, B. </w:t>
      </w:r>
      <w:proofErr w:type="spellStart"/>
      <w:r>
        <w:rPr>
          <w:color w:val="000000"/>
        </w:rPr>
        <w:t>Uğur</w:t>
      </w:r>
      <w:proofErr w:type="spellEnd"/>
      <w:r>
        <w:rPr>
          <w:color w:val="000000"/>
        </w:rPr>
        <w:t xml:space="preserve"> </w:t>
      </w:r>
      <w:proofErr w:type="spellStart"/>
      <w:r>
        <w:rPr>
          <w:color w:val="000000"/>
        </w:rPr>
        <w:t>Töreyin</w:t>
      </w:r>
      <w:proofErr w:type="spellEnd"/>
      <w:r>
        <w:rPr>
          <w:color w:val="000000"/>
        </w:rPr>
        <w:t xml:space="preserve"> // 2022 30th </w:t>
      </w:r>
      <w:proofErr w:type="spellStart"/>
      <w:r>
        <w:rPr>
          <w:color w:val="000000"/>
        </w:rPr>
        <w:t>Signal</w:t>
      </w:r>
      <w:proofErr w:type="spellEnd"/>
      <w:r>
        <w:rPr>
          <w:color w:val="000000"/>
        </w:rPr>
        <w:t xml:space="preserve"> Processing </w:t>
      </w:r>
      <w:proofErr w:type="spellStart"/>
      <w:r>
        <w:rPr>
          <w:color w:val="000000"/>
        </w:rPr>
        <w:t>and</w:t>
      </w:r>
      <w:proofErr w:type="spellEnd"/>
      <w:r>
        <w:rPr>
          <w:color w:val="000000"/>
        </w:rPr>
        <w:t xml:space="preserve"> Communications Applications Conference (SIU). 2022. – С. 1–4.</w:t>
      </w:r>
    </w:p>
    <w:p w14:paraId="74A0D6CC" w14:textId="77777777" w:rsidR="001628FD" w:rsidRDefault="00000000">
      <w:pPr>
        <w:pBdr>
          <w:top w:val="nil"/>
          <w:left w:val="nil"/>
          <w:bottom w:val="nil"/>
          <w:right w:val="nil"/>
          <w:between w:val="nil"/>
        </w:pBdr>
        <w:rPr>
          <w:color w:val="000000"/>
        </w:rPr>
      </w:pPr>
      <w:r>
        <w:rPr>
          <w:color w:val="000000"/>
        </w:rPr>
        <w:t xml:space="preserve">46. </w:t>
      </w:r>
      <w:proofErr w:type="spellStart"/>
      <w:r>
        <w:rPr>
          <w:color w:val="000000"/>
        </w:rPr>
        <w:t>Thangam</w:t>
      </w:r>
      <w:proofErr w:type="spellEnd"/>
      <w:r>
        <w:rPr>
          <w:color w:val="000000"/>
        </w:rPr>
        <w:t>. Text Post-</w:t>
      </w:r>
      <w:proofErr w:type="spellStart"/>
      <w:r>
        <w:rPr>
          <w:color w:val="000000"/>
        </w:rPr>
        <w:t>processing</w:t>
      </w:r>
      <w:proofErr w:type="spellEnd"/>
      <w:r>
        <w:rPr>
          <w:color w:val="000000"/>
        </w:rPr>
        <w:t xml:space="preserve"> </w:t>
      </w:r>
      <w:proofErr w:type="spellStart"/>
      <w:r>
        <w:rPr>
          <w:color w:val="000000"/>
        </w:rPr>
        <w:t>on</w:t>
      </w:r>
      <w:proofErr w:type="spellEnd"/>
      <w:r>
        <w:rPr>
          <w:color w:val="000000"/>
        </w:rPr>
        <w:t xml:space="preserve"> Optical </w:t>
      </w:r>
      <w:proofErr w:type="spellStart"/>
      <w:r>
        <w:rPr>
          <w:color w:val="000000"/>
        </w:rPr>
        <w:t>Character</w:t>
      </w:r>
      <w:proofErr w:type="spellEnd"/>
      <w:r>
        <w:rPr>
          <w:color w:val="000000"/>
        </w:rPr>
        <w:t xml:space="preserve"> </w:t>
      </w:r>
      <w:proofErr w:type="spellStart"/>
      <w:r>
        <w:rPr>
          <w:color w:val="000000"/>
        </w:rPr>
        <w:t>Recognition</w:t>
      </w:r>
      <w:proofErr w:type="spellEnd"/>
      <w:r>
        <w:rPr>
          <w:color w:val="000000"/>
        </w:rPr>
        <w:t xml:space="preserve"> </w:t>
      </w:r>
      <w:proofErr w:type="spellStart"/>
      <w:r>
        <w:rPr>
          <w:color w:val="000000"/>
        </w:rPr>
        <w:t>output</w:t>
      </w:r>
      <w:proofErr w:type="spellEnd"/>
      <w:r>
        <w:rPr>
          <w:color w:val="000000"/>
        </w:rPr>
        <w:t xml:space="preserve"> </w:t>
      </w:r>
      <w:proofErr w:type="spellStart"/>
      <w:r>
        <w:rPr>
          <w:color w:val="000000"/>
        </w:rPr>
        <w:t>using</w:t>
      </w:r>
      <w:proofErr w:type="spellEnd"/>
      <w:r>
        <w:rPr>
          <w:color w:val="000000"/>
        </w:rPr>
        <w:t xml:space="preserve"> Natural Language Processing </w:t>
      </w:r>
      <w:proofErr w:type="spellStart"/>
      <w:r>
        <w:rPr>
          <w:color w:val="000000"/>
        </w:rPr>
        <w:t>Methods</w:t>
      </w:r>
      <w:proofErr w:type="spellEnd"/>
      <w:r>
        <w:rPr>
          <w:color w:val="000000"/>
        </w:rPr>
        <w:t xml:space="preserve"> // 2023 IEEE 3rd </w:t>
      </w:r>
      <w:proofErr w:type="spellStart"/>
      <w:r>
        <w:rPr>
          <w:color w:val="000000"/>
        </w:rPr>
        <w:t>Mysore</w:t>
      </w:r>
      <w:proofErr w:type="spellEnd"/>
      <w:r>
        <w:rPr>
          <w:color w:val="000000"/>
        </w:rPr>
        <w:t xml:space="preserve"> Sub </w:t>
      </w:r>
      <w:proofErr w:type="spellStart"/>
      <w:r>
        <w:rPr>
          <w:color w:val="000000"/>
        </w:rPr>
        <w:t>Section</w:t>
      </w:r>
      <w:proofErr w:type="spellEnd"/>
      <w:r>
        <w:rPr>
          <w:color w:val="000000"/>
        </w:rPr>
        <w:t xml:space="preserve"> International Conference (</w:t>
      </w:r>
      <w:proofErr w:type="spellStart"/>
      <w:r>
        <w:rPr>
          <w:color w:val="000000"/>
        </w:rPr>
        <w:t>MysuruCon</w:t>
      </w:r>
      <w:proofErr w:type="spellEnd"/>
      <w:r>
        <w:rPr>
          <w:color w:val="000000"/>
        </w:rPr>
        <w:t>). 2023. – С. 1–6.</w:t>
      </w:r>
    </w:p>
    <w:p w14:paraId="595D55A1" w14:textId="77777777" w:rsidR="001628FD" w:rsidRDefault="00000000">
      <w:pPr>
        <w:pBdr>
          <w:top w:val="nil"/>
          <w:left w:val="nil"/>
          <w:bottom w:val="nil"/>
          <w:right w:val="nil"/>
          <w:between w:val="nil"/>
        </w:pBdr>
        <w:rPr>
          <w:color w:val="000000"/>
        </w:rPr>
      </w:pPr>
      <w:r>
        <w:rPr>
          <w:color w:val="000000"/>
        </w:rPr>
        <w:t xml:space="preserve">47. </w:t>
      </w:r>
      <w:proofErr w:type="spellStart"/>
      <w:r>
        <w:rPr>
          <w:color w:val="000000"/>
        </w:rPr>
        <w:t>Dong</w:t>
      </w:r>
      <w:proofErr w:type="spellEnd"/>
      <w:r>
        <w:rPr>
          <w:color w:val="000000"/>
        </w:rPr>
        <w:t xml:space="preserve">, R. </w:t>
      </w:r>
      <w:proofErr w:type="spellStart"/>
      <w:r>
        <w:rPr>
          <w:color w:val="000000"/>
        </w:rPr>
        <w:t>Efficient</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Accurate</w:t>
      </w:r>
      <w:proofErr w:type="spellEnd"/>
      <w:r>
        <w:rPr>
          <w:color w:val="000000"/>
        </w:rPr>
        <w:t xml:space="preserve"> Document </w:t>
      </w:r>
      <w:proofErr w:type="spellStart"/>
      <w:r>
        <w:rPr>
          <w:color w:val="000000"/>
        </w:rPr>
        <w:t>Parsing</w:t>
      </w:r>
      <w:proofErr w:type="spellEnd"/>
      <w:r>
        <w:rPr>
          <w:color w:val="000000"/>
        </w:rPr>
        <w:t xml:space="preserve"> </w:t>
      </w:r>
      <w:proofErr w:type="spellStart"/>
      <w:r>
        <w:rPr>
          <w:color w:val="000000"/>
        </w:rPr>
        <w:t>and</w:t>
      </w:r>
      <w:proofErr w:type="spellEnd"/>
      <w:r>
        <w:rPr>
          <w:color w:val="000000"/>
        </w:rPr>
        <w:t xml:space="preserve"> </w:t>
      </w:r>
      <w:proofErr w:type="spellStart"/>
      <w:r>
        <w:rPr>
          <w:color w:val="000000"/>
        </w:rPr>
        <w:t>Verification</w:t>
      </w:r>
      <w:proofErr w:type="spellEnd"/>
      <w:r>
        <w:rPr>
          <w:color w:val="000000"/>
        </w:rPr>
        <w:t xml:space="preserve"> Based </w:t>
      </w:r>
      <w:proofErr w:type="spellStart"/>
      <w:r>
        <w:rPr>
          <w:color w:val="000000"/>
        </w:rPr>
        <w:t>on</w:t>
      </w:r>
      <w:proofErr w:type="spellEnd"/>
      <w:r>
        <w:rPr>
          <w:color w:val="000000"/>
        </w:rPr>
        <w:t xml:space="preserve"> OCR Engine // </w:t>
      </w:r>
      <w:proofErr w:type="spellStart"/>
      <w:r>
        <w:rPr>
          <w:color w:val="000000"/>
        </w:rPr>
        <w:t>Applied</w:t>
      </w:r>
      <w:proofErr w:type="spellEnd"/>
      <w:r>
        <w:rPr>
          <w:color w:val="000000"/>
        </w:rPr>
        <w:t xml:space="preserve"> Intelligence / </w:t>
      </w:r>
      <w:proofErr w:type="spellStart"/>
      <w:r>
        <w:rPr>
          <w:color w:val="000000"/>
        </w:rPr>
        <w:t>eds</w:t>
      </w:r>
      <w:proofErr w:type="spellEnd"/>
      <w:r>
        <w:rPr>
          <w:color w:val="000000"/>
        </w:rPr>
        <w:t xml:space="preserve">. D.-S. </w:t>
      </w:r>
      <w:proofErr w:type="spellStart"/>
      <w:r>
        <w:rPr>
          <w:color w:val="000000"/>
        </w:rPr>
        <w:t>Huang</w:t>
      </w:r>
      <w:proofErr w:type="spellEnd"/>
      <w:r>
        <w:rPr>
          <w:color w:val="000000"/>
        </w:rPr>
        <w:t xml:space="preserve">, P. </w:t>
      </w:r>
      <w:proofErr w:type="spellStart"/>
      <w:r>
        <w:rPr>
          <w:color w:val="000000"/>
        </w:rPr>
        <w:t>Premaratne</w:t>
      </w:r>
      <w:proofErr w:type="spellEnd"/>
      <w:r>
        <w:rPr>
          <w:color w:val="000000"/>
        </w:rPr>
        <w:t xml:space="preserve">, C. </w:t>
      </w:r>
      <w:proofErr w:type="spellStart"/>
      <w:r>
        <w:rPr>
          <w:color w:val="000000"/>
        </w:rPr>
        <w:t>Yuan</w:t>
      </w:r>
      <w:proofErr w:type="spellEnd"/>
      <w:r>
        <w:rPr>
          <w:color w:val="000000"/>
        </w:rPr>
        <w:t>. – Singapore: Springer Nature, 2024. – P. 169–177.</w:t>
      </w:r>
    </w:p>
    <w:p w14:paraId="6CAAF5B3" w14:textId="77777777" w:rsidR="001628FD" w:rsidRDefault="00000000">
      <w:pPr>
        <w:pBdr>
          <w:top w:val="nil"/>
          <w:left w:val="nil"/>
          <w:bottom w:val="nil"/>
          <w:right w:val="nil"/>
          <w:between w:val="nil"/>
        </w:pBdr>
        <w:rPr>
          <w:color w:val="000000"/>
        </w:rPr>
      </w:pPr>
      <w:r>
        <w:rPr>
          <w:color w:val="000000"/>
        </w:rPr>
        <w:t xml:space="preserve">48. </w:t>
      </w:r>
      <w:proofErr w:type="spellStart"/>
      <w:r>
        <w:rPr>
          <w:color w:val="000000"/>
        </w:rPr>
        <w:t>Streamlit</w:t>
      </w:r>
      <w:proofErr w:type="spellEnd"/>
      <w:r>
        <w:rPr>
          <w:color w:val="000000"/>
        </w:rPr>
        <w:t xml:space="preserve"> </w:t>
      </w:r>
      <w:proofErr w:type="spellStart"/>
      <w:r>
        <w:rPr>
          <w:color w:val="000000"/>
        </w:rPr>
        <w:t>Docs</w:t>
      </w:r>
      <w:proofErr w:type="spellEnd"/>
      <w:r>
        <w:rPr>
          <w:color w:val="000000"/>
        </w:rPr>
        <w:t xml:space="preserve"> [сайт] // </w:t>
      </w:r>
      <w:proofErr w:type="spellStart"/>
      <w:r>
        <w:rPr>
          <w:color w:val="000000"/>
        </w:rPr>
        <w:t>Streamlit</w:t>
      </w:r>
      <w:proofErr w:type="spellEnd"/>
      <w:r>
        <w:rPr>
          <w:color w:val="000000"/>
        </w:rPr>
        <w:t>. – URL: https://docs.streamlit.io/ (дата обращения: 09.03.2025).</w:t>
      </w:r>
    </w:p>
    <w:p w14:paraId="75A0C9A9" w14:textId="77777777" w:rsidR="001628FD" w:rsidRDefault="00000000">
      <w:pPr>
        <w:pBdr>
          <w:top w:val="nil"/>
          <w:left w:val="nil"/>
          <w:bottom w:val="nil"/>
          <w:right w:val="nil"/>
          <w:between w:val="nil"/>
        </w:pBdr>
        <w:rPr>
          <w:color w:val="000000"/>
        </w:rPr>
      </w:pPr>
      <w:r>
        <w:rPr>
          <w:color w:val="000000"/>
        </w:rPr>
        <w:t xml:space="preserve">49. Sun, C. </w:t>
      </w:r>
      <w:proofErr w:type="spellStart"/>
      <w:r>
        <w:rPr>
          <w:color w:val="000000"/>
        </w:rPr>
        <w:t>Revisiting</w:t>
      </w:r>
      <w:proofErr w:type="spellEnd"/>
      <w:r>
        <w:rPr>
          <w:color w:val="000000"/>
        </w:rPr>
        <w:t xml:space="preserve"> </w:t>
      </w:r>
      <w:proofErr w:type="spellStart"/>
      <w:r>
        <w:rPr>
          <w:color w:val="000000"/>
        </w:rPr>
        <w:t>Unreasonable</w:t>
      </w:r>
      <w:proofErr w:type="spellEnd"/>
      <w:r>
        <w:rPr>
          <w:color w:val="000000"/>
        </w:rPr>
        <w:t xml:space="preserve"> </w:t>
      </w:r>
      <w:proofErr w:type="spellStart"/>
      <w:r>
        <w:rPr>
          <w:color w:val="000000"/>
        </w:rPr>
        <w:t>Effectiveness</w:t>
      </w:r>
      <w:proofErr w:type="spellEnd"/>
      <w:r>
        <w:rPr>
          <w:color w:val="000000"/>
        </w:rPr>
        <w:t xml:space="preserve"> </w:t>
      </w:r>
      <w:proofErr w:type="spellStart"/>
      <w:r>
        <w:rPr>
          <w:color w:val="000000"/>
        </w:rPr>
        <w:t>of</w:t>
      </w:r>
      <w:proofErr w:type="spellEnd"/>
      <w:r>
        <w:rPr>
          <w:color w:val="000000"/>
        </w:rPr>
        <w:t xml:space="preserve"> Data </w:t>
      </w:r>
      <w:proofErr w:type="spellStart"/>
      <w:r>
        <w:rPr>
          <w:color w:val="000000"/>
        </w:rPr>
        <w:t>in</w:t>
      </w:r>
      <w:proofErr w:type="spellEnd"/>
      <w:r>
        <w:rPr>
          <w:color w:val="000000"/>
        </w:rPr>
        <w:t xml:space="preserve"> Deep Learning </w:t>
      </w:r>
      <w:proofErr w:type="spellStart"/>
      <w:r>
        <w:rPr>
          <w:color w:val="000000"/>
        </w:rPr>
        <w:t>Era</w:t>
      </w:r>
      <w:proofErr w:type="spellEnd"/>
      <w:r>
        <w:rPr>
          <w:color w:val="000000"/>
        </w:rPr>
        <w:t xml:space="preserve"> // </w:t>
      </w:r>
      <w:proofErr w:type="spellStart"/>
      <w:r>
        <w:rPr>
          <w:color w:val="000000"/>
        </w:rPr>
        <w:t>Proceedings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IEEE International Conference </w:t>
      </w:r>
      <w:proofErr w:type="spellStart"/>
      <w:r>
        <w:rPr>
          <w:color w:val="000000"/>
        </w:rPr>
        <w:t>on</w:t>
      </w:r>
      <w:proofErr w:type="spellEnd"/>
      <w:r>
        <w:rPr>
          <w:color w:val="000000"/>
        </w:rPr>
        <w:t xml:space="preserve"> Computer Vision. 2017. – С. 843–852.</w:t>
      </w:r>
    </w:p>
    <w:p w14:paraId="34655F7E" w14:textId="77777777" w:rsidR="001628FD" w:rsidRDefault="00000000">
      <w:pPr>
        <w:pBdr>
          <w:top w:val="nil"/>
          <w:left w:val="nil"/>
          <w:bottom w:val="nil"/>
          <w:right w:val="nil"/>
          <w:between w:val="nil"/>
        </w:pBdr>
        <w:rPr>
          <w:color w:val="000000"/>
        </w:rPr>
      </w:pPr>
      <w:r>
        <w:rPr>
          <w:color w:val="000000"/>
        </w:rPr>
        <w:t xml:space="preserve">50. </w:t>
      </w:r>
      <w:proofErr w:type="spellStart"/>
      <w:r>
        <w:rPr>
          <w:color w:val="000000"/>
        </w:rPr>
        <w:t>Shorten</w:t>
      </w:r>
      <w:proofErr w:type="spellEnd"/>
      <w:r>
        <w:rPr>
          <w:color w:val="000000"/>
        </w:rPr>
        <w:t xml:space="preserve">, C. A </w:t>
      </w:r>
      <w:proofErr w:type="spellStart"/>
      <w:r>
        <w:rPr>
          <w:color w:val="000000"/>
        </w:rPr>
        <w:t>survey</w:t>
      </w:r>
      <w:proofErr w:type="spellEnd"/>
      <w:r>
        <w:rPr>
          <w:color w:val="000000"/>
        </w:rPr>
        <w:t xml:space="preserve"> </w:t>
      </w:r>
      <w:proofErr w:type="spellStart"/>
      <w:r>
        <w:rPr>
          <w:color w:val="000000"/>
        </w:rPr>
        <w:t>on</w:t>
      </w:r>
      <w:proofErr w:type="spellEnd"/>
      <w:r>
        <w:rPr>
          <w:color w:val="000000"/>
        </w:rPr>
        <w:t xml:space="preserve"> Image Data </w:t>
      </w:r>
      <w:proofErr w:type="spellStart"/>
      <w:r>
        <w:rPr>
          <w:color w:val="000000"/>
        </w:rPr>
        <w:t>Augmentation</w:t>
      </w:r>
      <w:proofErr w:type="spellEnd"/>
      <w:r>
        <w:rPr>
          <w:color w:val="000000"/>
        </w:rPr>
        <w:t xml:space="preserve"> </w:t>
      </w:r>
      <w:proofErr w:type="spellStart"/>
      <w:r>
        <w:rPr>
          <w:color w:val="000000"/>
        </w:rPr>
        <w:t>for</w:t>
      </w:r>
      <w:proofErr w:type="spellEnd"/>
      <w:r>
        <w:rPr>
          <w:color w:val="000000"/>
        </w:rPr>
        <w:t xml:space="preserve"> Deep Learning / C. </w:t>
      </w:r>
      <w:proofErr w:type="spellStart"/>
      <w:r>
        <w:rPr>
          <w:color w:val="000000"/>
        </w:rPr>
        <w:t>Shorten</w:t>
      </w:r>
      <w:proofErr w:type="spellEnd"/>
      <w:r>
        <w:rPr>
          <w:color w:val="000000"/>
        </w:rPr>
        <w:t xml:space="preserve">, T.M. </w:t>
      </w:r>
      <w:proofErr w:type="spellStart"/>
      <w:r>
        <w:rPr>
          <w:color w:val="000000"/>
        </w:rPr>
        <w:t>Khoshgoftaar</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Journal </w:t>
      </w:r>
      <w:proofErr w:type="spellStart"/>
      <w:r>
        <w:rPr>
          <w:color w:val="000000"/>
        </w:rPr>
        <w:t>of</w:t>
      </w:r>
      <w:proofErr w:type="spellEnd"/>
      <w:r>
        <w:rPr>
          <w:color w:val="000000"/>
        </w:rPr>
        <w:t xml:space="preserve"> Big Data. 2019. </w:t>
      </w:r>
      <w:proofErr w:type="spellStart"/>
      <w:r>
        <w:rPr>
          <w:color w:val="000000"/>
        </w:rPr>
        <w:t>Vol</w:t>
      </w:r>
      <w:proofErr w:type="spellEnd"/>
      <w:r>
        <w:rPr>
          <w:color w:val="000000"/>
        </w:rPr>
        <w:t>. 6. № 1. – P. 60.</w:t>
      </w:r>
    </w:p>
    <w:p w14:paraId="300D2B6F" w14:textId="77777777" w:rsidR="001628FD" w:rsidRDefault="00000000">
      <w:pPr>
        <w:pBdr>
          <w:top w:val="nil"/>
          <w:left w:val="nil"/>
          <w:bottom w:val="nil"/>
          <w:right w:val="nil"/>
          <w:between w:val="nil"/>
        </w:pBdr>
        <w:rPr>
          <w:color w:val="000000"/>
        </w:rPr>
      </w:pPr>
      <w:r>
        <w:rPr>
          <w:color w:val="000000"/>
        </w:rPr>
        <w:lastRenderedPageBreak/>
        <w:t xml:space="preserve">51. </w:t>
      </w:r>
      <w:proofErr w:type="spellStart"/>
      <w:r>
        <w:rPr>
          <w:color w:val="000000"/>
        </w:rPr>
        <w:t>Wong</w:t>
      </w:r>
      <w:proofErr w:type="spellEnd"/>
      <w:r>
        <w:rPr>
          <w:color w:val="000000"/>
        </w:rPr>
        <w:t xml:space="preserve">, S. C. </w:t>
      </w:r>
      <w:proofErr w:type="spellStart"/>
      <w:r>
        <w:rPr>
          <w:color w:val="000000"/>
        </w:rPr>
        <w:t>Understanding</w:t>
      </w:r>
      <w:proofErr w:type="spellEnd"/>
      <w:r>
        <w:rPr>
          <w:color w:val="000000"/>
        </w:rPr>
        <w:t xml:space="preserve"> Data </w:t>
      </w:r>
      <w:proofErr w:type="spellStart"/>
      <w:r>
        <w:rPr>
          <w:color w:val="000000"/>
        </w:rPr>
        <w:t>Augmentation</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Classification</w:t>
      </w:r>
      <w:proofErr w:type="spellEnd"/>
      <w:r>
        <w:rPr>
          <w:color w:val="000000"/>
        </w:rPr>
        <w:t xml:space="preserve">: </w:t>
      </w:r>
      <w:proofErr w:type="spellStart"/>
      <w:r>
        <w:rPr>
          <w:color w:val="000000"/>
        </w:rPr>
        <w:t>When</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Warp</w:t>
      </w:r>
      <w:proofErr w:type="spellEnd"/>
      <w:r>
        <w:rPr>
          <w:color w:val="000000"/>
        </w:rPr>
        <w:t xml:space="preserve">? // 2016 International Conference </w:t>
      </w:r>
      <w:proofErr w:type="spellStart"/>
      <w:r>
        <w:rPr>
          <w:color w:val="000000"/>
        </w:rPr>
        <w:t>on</w:t>
      </w:r>
      <w:proofErr w:type="spellEnd"/>
      <w:r>
        <w:rPr>
          <w:color w:val="000000"/>
        </w:rPr>
        <w:t xml:space="preserve"> Digital Image Computing: </w:t>
      </w:r>
      <w:proofErr w:type="spellStart"/>
      <w:r>
        <w:rPr>
          <w:color w:val="000000"/>
        </w:rPr>
        <w:t>Techniques</w:t>
      </w:r>
      <w:proofErr w:type="spellEnd"/>
      <w:r>
        <w:rPr>
          <w:color w:val="000000"/>
        </w:rPr>
        <w:t xml:space="preserve"> </w:t>
      </w:r>
      <w:proofErr w:type="spellStart"/>
      <w:r>
        <w:rPr>
          <w:color w:val="000000"/>
        </w:rPr>
        <w:t>and</w:t>
      </w:r>
      <w:proofErr w:type="spellEnd"/>
      <w:r>
        <w:rPr>
          <w:color w:val="000000"/>
        </w:rPr>
        <w:t xml:space="preserve"> Applications (DICTA). 2016. – С. 1–6.</w:t>
      </w:r>
    </w:p>
    <w:p w14:paraId="0447FFD2" w14:textId="77777777" w:rsidR="001628FD" w:rsidRDefault="00000000">
      <w:pPr>
        <w:pBdr>
          <w:top w:val="nil"/>
          <w:left w:val="nil"/>
          <w:bottom w:val="nil"/>
          <w:right w:val="nil"/>
          <w:between w:val="nil"/>
        </w:pBdr>
        <w:rPr>
          <w:color w:val="000000"/>
        </w:rPr>
      </w:pPr>
      <w:r>
        <w:rPr>
          <w:color w:val="000000"/>
        </w:rPr>
        <w:t xml:space="preserve">52. </w:t>
      </w:r>
      <w:proofErr w:type="spellStart"/>
      <w:r>
        <w:rPr>
          <w:color w:val="000000"/>
        </w:rPr>
        <w:t>Wang</w:t>
      </w:r>
      <w:proofErr w:type="spellEnd"/>
      <w:r>
        <w:rPr>
          <w:color w:val="000000"/>
        </w:rPr>
        <w:t xml:space="preserve">, J. The </w:t>
      </w:r>
      <w:proofErr w:type="spellStart"/>
      <w:r>
        <w:rPr>
          <w:color w:val="000000"/>
        </w:rPr>
        <w:t>Effectiveness</w:t>
      </w:r>
      <w:proofErr w:type="spellEnd"/>
      <w:r>
        <w:rPr>
          <w:color w:val="000000"/>
        </w:rPr>
        <w:t xml:space="preserve"> </w:t>
      </w:r>
      <w:proofErr w:type="spellStart"/>
      <w:r>
        <w:rPr>
          <w:color w:val="000000"/>
        </w:rPr>
        <w:t>of</w:t>
      </w:r>
      <w:proofErr w:type="spellEnd"/>
      <w:r>
        <w:rPr>
          <w:color w:val="000000"/>
        </w:rPr>
        <w:t xml:space="preserve"> Data </w:t>
      </w:r>
      <w:proofErr w:type="spellStart"/>
      <w:r>
        <w:rPr>
          <w:color w:val="000000"/>
        </w:rPr>
        <w:t>Augmentation</w:t>
      </w:r>
      <w:proofErr w:type="spellEnd"/>
      <w:r>
        <w:rPr>
          <w:color w:val="000000"/>
        </w:rPr>
        <w:t xml:space="preserve"> </w:t>
      </w:r>
      <w:proofErr w:type="spellStart"/>
      <w:r>
        <w:rPr>
          <w:color w:val="000000"/>
        </w:rPr>
        <w:t>in</w:t>
      </w:r>
      <w:proofErr w:type="spellEnd"/>
      <w:r>
        <w:rPr>
          <w:color w:val="000000"/>
        </w:rPr>
        <w:t xml:space="preserve"> Image </w:t>
      </w:r>
      <w:proofErr w:type="spellStart"/>
      <w:r>
        <w:rPr>
          <w:color w:val="000000"/>
        </w:rPr>
        <w:t>Classiﬁcation</w:t>
      </w:r>
      <w:proofErr w:type="spellEnd"/>
      <w:r>
        <w:rPr>
          <w:color w:val="000000"/>
        </w:rPr>
        <w:t xml:space="preserve"> </w:t>
      </w:r>
      <w:proofErr w:type="spellStart"/>
      <w:r>
        <w:rPr>
          <w:color w:val="000000"/>
        </w:rPr>
        <w:t>using</w:t>
      </w:r>
      <w:proofErr w:type="spellEnd"/>
      <w:r>
        <w:rPr>
          <w:color w:val="000000"/>
        </w:rPr>
        <w:t xml:space="preserve"> Deep Learning / J. </w:t>
      </w:r>
      <w:proofErr w:type="spellStart"/>
      <w:r>
        <w:rPr>
          <w:color w:val="000000"/>
        </w:rPr>
        <w:t>Wang</w:t>
      </w:r>
      <w:proofErr w:type="spellEnd"/>
      <w:r>
        <w:rPr>
          <w:color w:val="000000"/>
        </w:rPr>
        <w:t xml:space="preserve">, S. Mall, L. </w:t>
      </w:r>
      <w:proofErr w:type="spellStart"/>
      <w:r>
        <w:rPr>
          <w:color w:val="000000"/>
        </w:rPr>
        <w:t>Perez</w:t>
      </w:r>
      <w:proofErr w:type="spellEnd"/>
      <w:r>
        <w:rPr>
          <w:color w:val="000000"/>
        </w:rPr>
        <w:t xml:space="preserve"> – </w:t>
      </w:r>
      <w:proofErr w:type="gramStart"/>
      <w:r>
        <w:rPr>
          <w:color w:val="000000"/>
        </w:rPr>
        <w:t>Text :</w:t>
      </w:r>
      <w:proofErr w:type="gramEnd"/>
      <w:r>
        <w:rPr>
          <w:color w:val="000000"/>
        </w:rPr>
        <w:t xml:space="preserve"> </w:t>
      </w:r>
      <w:proofErr w:type="spellStart"/>
      <w:r>
        <w:rPr>
          <w:color w:val="000000"/>
        </w:rPr>
        <w:t>direct</w:t>
      </w:r>
      <w:proofErr w:type="spellEnd"/>
      <w:r>
        <w:rPr>
          <w:color w:val="000000"/>
        </w:rPr>
        <w:t xml:space="preserve"> // </w:t>
      </w:r>
      <w:proofErr w:type="spellStart"/>
      <w:r>
        <w:rPr>
          <w:color w:val="000000"/>
        </w:rPr>
        <w:t>Convolutional</w:t>
      </w:r>
      <w:proofErr w:type="spellEnd"/>
      <w:r>
        <w:rPr>
          <w:color w:val="000000"/>
        </w:rPr>
        <w:t xml:space="preserve"> </w:t>
      </w:r>
      <w:proofErr w:type="spellStart"/>
      <w:r>
        <w:rPr>
          <w:color w:val="000000"/>
        </w:rPr>
        <w:t>Neural</w:t>
      </w:r>
      <w:proofErr w:type="spellEnd"/>
      <w:r>
        <w:rPr>
          <w:color w:val="000000"/>
        </w:rPr>
        <w:t xml:space="preserve"> Networks. 2017. </w:t>
      </w:r>
      <w:proofErr w:type="spellStart"/>
      <w:r>
        <w:rPr>
          <w:color w:val="000000"/>
        </w:rPr>
        <w:t>Vol</w:t>
      </w:r>
      <w:proofErr w:type="spellEnd"/>
      <w:r>
        <w:rPr>
          <w:color w:val="000000"/>
        </w:rPr>
        <w:t>. 11. – P. 1–8.</w:t>
      </w:r>
    </w:p>
    <w:p w14:paraId="592DBB22" w14:textId="77777777" w:rsidR="001628FD" w:rsidRDefault="00000000">
      <w:pPr>
        <w:pBdr>
          <w:top w:val="nil"/>
          <w:left w:val="nil"/>
          <w:bottom w:val="nil"/>
          <w:right w:val="nil"/>
          <w:between w:val="nil"/>
        </w:pBdr>
        <w:rPr>
          <w:color w:val="000000"/>
        </w:rPr>
      </w:pPr>
      <w:r>
        <w:rPr>
          <w:color w:val="000000"/>
        </w:rPr>
        <w:t xml:space="preserve">53. </w:t>
      </w:r>
      <w:proofErr w:type="spellStart"/>
      <w:r>
        <w:rPr>
          <w:color w:val="000000"/>
        </w:rPr>
        <w:t>Beyond</w:t>
      </w:r>
      <w:proofErr w:type="spellEnd"/>
      <w:r>
        <w:rPr>
          <w:color w:val="000000"/>
        </w:rPr>
        <w:t xml:space="preserve"> </w:t>
      </w:r>
      <w:proofErr w:type="spellStart"/>
      <w:r>
        <w:rPr>
          <w:color w:val="000000"/>
        </w:rPr>
        <w:t>Empirical</w:t>
      </w:r>
      <w:proofErr w:type="spellEnd"/>
      <w:r>
        <w:rPr>
          <w:color w:val="000000"/>
        </w:rPr>
        <w:t xml:space="preserve"> Risk </w:t>
      </w:r>
      <w:proofErr w:type="spellStart"/>
      <w:proofErr w:type="gramStart"/>
      <w:r>
        <w:rPr>
          <w:color w:val="000000"/>
        </w:rPr>
        <w:t>Minimization</w:t>
      </w:r>
      <w:proofErr w:type="spellEnd"/>
      <w:r>
        <w:rPr>
          <w:color w:val="000000"/>
        </w:rPr>
        <w:t xml:space="preserve">  H.</w:t>
      </w:r>
      <w:proofErr w:type="gramEnd"/>
      <w:r>
        <w:rPr>
          <w:color w:val="000000"/>
        </w:rPr>
        <w:t xml:space="preserve"> </w:t>
      </w:r>
      <w:proofErr w:type="spellStart"/>
      <w:r>
        <w:rPr>
          <w:color w:val="000000"/>
        </w:rPr>
        <w:t>Zhang</w:t>
      </w:r>
      <w:proofErr w:type="spellEnd"/>
      <w:r>
        <w:rPr>
          <w:color w:val="000000"/>
        </w:rPr>
        <w:t xml:space="preserve">, M. </w:t>
      </w:r>
      <w:proofErr w:type="spellStart"/>
      <w:r>
        <w:rPr>
          <w:color w:val="000000"/>
        </w:rPr>
        <w:t>Cisse</w:t>
      </w:r>
      <w:proofErr w:type="spellEnd"/>
      <w:r>
        <w:rPr>
          <w:color w:val="000000"/>
        </w:rPr>
        <w:t xml:space="preserve">, Y. N. </w:t>
      </w:r>
      <w:proofErr w:type="spellStart"/>
      <w:r>
        <w:rPr>
          <w:color w:val="000000"/>
        </w:rPr>
        <w:t>Dauphin</w:t>
      </w:r>
      <w:proofErr w:type="spellEnd"/>
      <w:r>
        <w:rPr>
          <w:color w:val="000000"/>
        </w:rPr>
        <w:t xml:space="preserve">, D. </w:t>
      </w:r>
      <w:proofErr w:type="spellStart"/>
      <w:r>
        <w:rPr>
          <w:color w:val="000000"/>
        </w:rPr>
        <w:t>Lopez-Paz</w:t>
      </w:r>
      <w:proofErr w:type="spellEnd"/>
      <w:r>
        <w:rPr>
          <w:color w:val="000000"/>
        </w:rPr>
        <w:t xml:space="preserve"> [сайт] // arxiv.org. – URL: http://arxiv.org/abs/1710.09412 (дата обращения: 26.03.2025).</w:t>
      </w:r>
    </w:p>
    <w:p w14:paraId="4A70E8C2" w14:textId="77777777" w:rsidR="001628FD" w:rsidRDefault="00000000">
      <w:pPr>
        <w:pBdr>
          <w:top w:val="nil"/>
          <w:left w:val="nil"/>
          <w:bottom w:val="nil"/>
          <w:right w:val="nil"/>
          <w:between w:val="nil"/>
        </w:pBdr>
        <w:rPr>
          <w:color w:val="000000"/>
        </w:rPr>
      </w:pPr>
      <w:r>
        <w:rPr>
          <w:color w:val="000000"/>
        </w:rPr>
        <w:t xml:space="preserve">54. </w:t>
      </w:r>
      <w:proofErr w:type="spellStart"/>
      <w:r>
        <w:rPr>
          <w:color w:val="000000"/>
        </w:rPr>
        <w:t>Improved</w:t>
      </w:r>
      <w:proofErr w:type="spellEnd"/>
      <w:r>
        <w:rPr>
          <w:color w:val="000000"/>
        </w:rPr>
        <w:t xml:space="preserve"> </w:t>
      </w:r>
      <w:proofErr w:type="spellStart"/>
      <w:r>
        <w:rPr>
          <w:color w:val="000000"/>
        </w:rPr>
        <w:t>Regularization</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Convolutional</w:t>
      </w:r>
      <w:proofErr w:type="spellEnd"/>
      <w:r>
        <w:rPr>
          <w:color w:val="000000"/>
        </w:rPr>
        <w:t xml:space="preserve"> </w:t>
      </w:r>
      <w:proofErr w:type="spellStart"/>
      <w:r>
        <w:rPr>
          <w:color w:val="000000"/>
        </w:rPr>
        <w:t>Neural</w:t>
      </w:r>
      <w:proofErr w:type="spellEnd"/>
      <w:r>
        <w:rPr>
          <w:color w:val="000000"/>
        </w:rPr>
        <w:t xml:space="preserve"> Networks </w:t>
      </w:r>
      <w:proofErr w:type="spellStart"/>
      <w:r>
        <w:rPr>
          <w:color w:val="000000"/>
        </w:rPr>
        <w:t>with</w:t>
      </w:r>
      <w:proofErr w:type="spellEnd"/>
      <w:r>
        <w:rPr>
          <w:color w:val="000000"/>
        </w:rPr>
        <w:t xml:space="preserve"> </w:t>
      </w:r>
      <w:proofErr w:type="spellStart"/>
      <w:proofErr w:type="gramStart"/>
      <w:r>
        <w:rPr>
          <w:color w:val="000000"/>
        </w:rPr>
        <w:t>Cutout</w:t>
      </w:r>
      <w:proofErr w:type="spellEnd"/>
      <w:r>
        <w:rPr>
          <w:color w:val="000000"/>
        </w:rPr>
        <w:t xml:space="preserve">  T.</w:t>
      </w:r>
      <w:proofErr w:type="gramEnd"/>
      <w:r>
        <w:rPr>
          <w:color w:val="000000"/>
        </w:rPr>
        <w:t xml:space="preserve"> </w:t>
      </w:r>
      <w:proofErr w:type="spellStart"/>
      <w:r>
        <w:rPr>
          <w:color w:val="000000"/>
        </w:rPr>
        <w:t>DeVries</w:t>
      </w:r>
      <w:proofErr w:type="spellEnd"/>
      <w:r>
        <w:rPr>
          <w:color w:val="000000"/>
        </w:rPr>
        <w:t xml:space="preserve">, G. W. </w:t>
      </w:r>
      <w:proofErr w:type="spellStart"/>
      <w:r>
        <w:rPr>
          <w:color w:val="000000"/>
        </w:rPr>
        <w:t>Taylor</w:t>
      </w:r>
      <w:proofErr w:type="spellEnd"/>
      <w:r>
        <w:rPr>
          <w:color w:val="000000"/>
        </w:rPr>
        <w:t xml:space="preserve"> [сайт] // arxiv.org. – URL: http://arxiv.org/abs/1708.04552 (дата обращения: 26.03.2025).</w:t>
      </w:r>
    </w:p>
    <w:p w14:paraId="689E3969" w14:textId="77777777" w:rsidR="001628FD" w:rsidRDefault="00000000">
      <w:pPr>
        <w:pBdr>
          <w:top w:val="nil"/>
          <w:left w:val="nil"/>
          <w:bottom w:val="nil"/>
          <w:right w:val="nil"/>
          <w:between w:val="nil"/>
        </w:pBdr>
        <w:rPr>
          <w:color w:val="000000"/>
        </w:rPr>
      </w:pPr>
      <w:r>
        <w:rPr>
          <w:color w:val="000000"/>
        </w:rPr>
        <w:t xml:space="preserve">55. ICDAR 2023 </w:t>
      </w:r>
      <w:proofErr w:type="spellStart"/>
      <w:r>
        <w:rPr>
          <w:color w:val="000000"/>
        </w:rPr>
        <w:t>Competition</w:t>
      </w:r>
      <w:proofErr w:type="spellEnd"/>
      <w:r>
        <w:rPr>
          <w:color w:val="000000"/>
        </w:rPr>
        <w:t xml:space="preserve"> </w:t>
      </w:r>
      <w:proofErr w:type="spellStart"/>
      <w:r>
        <w:rPr>
          <w:color w:val="000000"/>
        </w:rPr>
        <w:t>on</w:t>
      </w:r>
      <w:proofErr w:type="spellEnd"/>
      <w:r>
        <w:rPr>
          <w:color w:val="000000"/>
        </w:rPr>
        <w:t> </w:t>
      </w:r>
      <w:proofErr w:type="spellStart"/>
      <w:r>
        <w:rPr>
          <w:color w:val="000000"/>
        </w:rPr>
        <w:t>Hierarchical</w:t>
      </w:r>
      <w:proofErr w:type="spellEnd"/>
      <w:r>
        <w:rPr>
          <w:color w:val="000000"/>
        </w:rPr>
        <w:t xml:space="preserve"> Text </w:t>
      </w:r>
      <w:proofErr w:type="spellStart"/>
      <w:r>
        <w:rPr>
          <w:color w:val="000000"/>
        </w:rPr>
        <w:t>Detection</w:t>
      </w:r>
      <w:proofErr w:type="spellEnd"/>
      <w:r>
        <w:rPr>
          <w:color w:val="000000"/>
        </w:rPr>
        <w:t xml:space="preserve"> </w:t>
      </w:r>
      <w:proofErr w:type="spellStart"/>
      <w:r>
        <w:rPr>
          <w:color w:val="000000"/>
        </w:rPr>
        <w:t>and</w:t>
      </w:r>
      <w:proofErr w:type="spellEnd"/>
      <w:r>
        <w:rPr>
          <w:color w:val="000000"/>
        </w:rPr>
        <w:t> </w:t>
      </w:r>
      <w:proofErr w:type="spellStart"/>
      <w:r>
        <w:rPr>
          <w:color w:val="000000"/>
        </w:rPr>
        <w:t>Recognition</w:t>
      </w:r>
      <w:proofErr w:type="spellEnd"/>
      <w:r>
        <w:rPr>
          <w:color w:val="000000"/>
        </w:rPr>
        <w:t xml:space="preserve"> [сайт] // </w:t>
      </w:r>
      <w:proofErr w:type="spellStart"/>
      <w:r>
        <w:rPr>
          <w:color w:val="000000"/>
        </w:rPr>
        <w:t>SpringerLink</w:t>
      </w:r>
      <w:proofErr w:type="spellEnd"/>
      <w:r>
        <w:rPr>
          <w:color w:val="000000"/>
        </w:rPr>
        <w:t>. – URL: https://link.springer.com/chapter/10.1007/978-3-031-41679-8_28 (дата обращения: 26.03.2025).</w:t>
      </w:r>
    </w:p>
    <w:p w14:paraId="190D504E" w14:textId="77777777" w:rsidR="001628FD" w:rsidRDefault="00000000">
      <w:pPr>
        <w:pBdr>
          <w:top w:val="nil"/>
          <w:left w:val="nil"/>
          <w:bottom w:val="nil"/>
          <w:right w:val="nil"/>
          <w:between w:val="nil"/>
        </w:pBdr>
        <w:rPr>
          <w:color w:val="000000"/>
        </w:rPr>
      </w:pPr>
      <w:r>
        <w:rPr>
          <w:color w:val="000000"/>
        </w:rPr>
        <w:t xml:space="preserve">56. </w:t>
      </w:r>
      <w:proofErr w:type="spellStart"/>
      <w:r>
        <w:rPr>
          <w:color w:val="000000"/>
        </w:rPr>
        <w:t>Padilla</w:t>
      </w:r>
      <w:proofErr w:type="spellEnd"/>
      <w:r>
        <w:rPr>
          <w:color w:val="000000"/>
        </w:rPr>
        <w:t xml:space="preserve">, R. A </w:t>
      </w:r>
      <w:proofErr w:type="spellStart"/>
      <w:r>
        <w:rPr>
          <w:color w:val="000000"/>
        </w:rPr>
        <w:t>Comparative</w:t>
      </w:r>
      <w:proofErr w:type="spellEnd"/>
      <w:r>
        <w:rPr>
          <w:color w:val="000000"/>
        </w:rPr>
        <w:t xml:space="preserve"> Analysis </w:t>
      </w:r>
      <w:proofErr w:type="spellStart"/>
      <w:r>
        <w:rPr>
          <w:color w:val="000000"/>
        </w:rPr>
        <w:t>of</w:t>
      </w:r>
      <w:proofErr w:type="spellEnd"/>
      <w:r>
        <w:rPr>
          <w:color w:val="000000"/>
        </w:rPr>
        <w:t xml:space="preserve"> Object </w:t>
      </w:r>
      <w:proofErr w:type="spellStart"/>
      <w:r>
        <w:rPr>
          <w:color w:val="000000"/>
        </w:rPr>
        <w:t>Detection</w:t>
      </w:r>
      <w:proofErr w:type="spellEnd"/>
      <w:r>
        <w:rPr>
          <w:color w:val="000000"/>
        </w:rPr>
        <w:t xml:space="preserve"> </w:t>
      </w:r>
      <w:proofErr w:type="spellStart"/>
      <w:r>
        <w:rPr>
          <w:color w:val="000000"/>
        </w:rPr>
        <w:t>Metrics</w:t>
      </w:r>
      <w:proofErr w:type="spellEnd"/>
      <w:r>
        <w:rPr>
          <w:color w:val="000000"/>
        </w:rPr>
        <w:t xml:space="preserve"> </w:t>
      </w:r>
      <w:proofErr w:type="spellStart"/>
      <w:r>
        <w:rPr>
          <w:color w:val="000000"/>
        </w:rPr>
        <w:t>with</w:t>
      </w:r>
      <w:proofErr w:type="spellEnd"/>
      <w:r>
        <w:rPr>
          <w:color w:val="000000"/>
        </w:rPr>
        <w:t xml:space="preserve"> a </w:t>
      </w:r>
      <w:proofErr w:type="spellStart"/>
      <w:r>
        <w:rPr>
          <w:color w:val="000000"/>
        </w:rPr>
        <w:t>Companion</w:t>
      </w:r>
      <w:proofErr w:type="spellEnd"/>
      <w:r>
        <w:rPr>
          <w:color w:val="000000"/>
        </w:rPr>
        <w:t xml:space="preserve"> Open-Source </w:t>
      </w:r>
      <w:proofErr w:type="spellStart"/>
      <w:r>
        <w:rPr>
          <w:color w:val="000000"/>
        </w:rPr>
        <w:t>Toolkit</w:t>
      </w:r>
      <w:proofErr w:type="spellEnd"/>
      <w:r>
        <w:rPr>
          <w:color w:val="000000"/>
        </w:rPr>
        <w:t xml:space="preserve"> // Electronics. 2021. </w:t>
      </w:r>
      <w:proofErr w:type="spellStart"/>
      <w:r>
        <w:rPr>
          <w:color w:val="000000"/>
        </w:rPr>
        <w:t>Vol</w:t>
      </w:r>
      <w:proofErr w:type="spellEnd"/>
      <w:r>
        <w:rPr>
          <w:color w:val="000000"/>
        </w:rPr>
        <w:t>. 10. № 3. – P. 279.</w:t>
      </w:r>
    </w:p>
    <w:p w14:paraId="2ECE8E0A" w14:textId="77777777" w:rsidR="001628FD" w:rsidRDefault="00000000">
      <w:pPr>
        <w:pBdr>
          <w:top w:val="nil"/>
          <w:left w:val="nil"/>
          <w:bottom w:val="nil"/>
          <w:right w:val="nil"/>
          <w:between w:val="nil"/>
        </w:pBdr>
        <w:rPr>
          <w:color w:val="000000"/>
        </w:rPr>
      </w:pPr>
      <w:r>
        <w:rPr>
          <w:color w:val="000000"/>
        </w:rPr>
        <w:t xml:space="preserve">57. </w:t>
      </w:r>
      <w:proofErr w:type="spellStart"/>
      <w:r>
        <w:rPr>
          <w:color w:val="000000"/>
        </w:rPr>
        <w:t>Ultralytics</w:t>
      </w:r>
      <w:proofErr w:type="spellEnd"/>
      <w:r>
        <w:rPr>
          <w:color w:val="000000"/>
        </w:rPr>
        <w:t xml:space="preserve"> </w:t>
      </w:r>
      <w:proofErr w:type="spellStart"/>
      <w:r>
        <w:rPr>
          <w:color w:val="000000"/>
        </w:rPr>
        <w:t>models</w:t>
      </w:r>
      <w:proofErr w:type="spellEnd"/>
      <w:r>
        <w:rPr>
          <w:color w:val="000000"/>
        </w:rPr>
        <w:t xml:space="preserve"> [сайт] // </w:t>
      </w:r>
      <w:proofErr w:type="spellStart"/>
      <w:r>
        <w:rPr>
          <w:color w:val="000000"/>
        </w:rPr>
        <w:t>Ultralytics</w:t>
      </w:r>
      <w:proofErr w:type="spellEnd"/>
      <w:r>
        <w:rPr>
          <w:color w:val="000000"/>
        </w:rPr>
        <w:t>. – URL: https://docs.ultralytics.com/ru/models (дата обращения: 09.03.2025).</w:t>
      </w:r>
    </w:p>
    <w:p w14:paraId="452BD6F8" w14:textId="77777777" w:rsidR="001628FD" w:rsidRDefault="00000000">
      <w:pPr>
        <w:pBdr>
          <w:top w:val="nil"/>
          <w:left w:val="nil"/>
          <w:bottom w:val="nil"/>
          <w:right w:val="nil"/>
          <w:between w:val="nil"/>
        </w:pBdr>
        <w:rPr>
          <w:color w:val="000000"/>
        </w:rPr>
      </w:pPr>
      <w:r>
        <w:rPr>
          <w:color w:val="000000"/>
        </w:rPr>
        <w:t xml:space="preserve">58. SSD300_VGG16 [сайт] // </w:t>
      </w:r>
      <w:proofErr w:type="spellStart"/>
      <w:r>
        <w:rPr>
          <w:color w:val="000000"/>
        </w:rPr>
        <w:t>PyTotch</w:t>
      </w:r>
      <w:proofErr w:type="spellEnd"/>
      <w:r>
        <w:rPr>
          <w:color w:val="000000"/>
        </w:rPr>
        <w:t>. – URL: https://pytorch.org/vision/main/models/generated/torchvision.models.detection.ssd300_vgg16.html (дата обращения: 11.04.2025).</w:t>
      </w:r>
    </w:p>
    <w:p w14:paraId="3DE2D0EB" w14:textId="77777777" w:rsidR="001628FD" w:rsidRDefault="00000000">
      <w:pPr>
        <w:pBdr>
          <w:top w:val="nil"/>
          <w:left w:val="nil"/>
          <w:bottom w:val="nil"/>
          <w:right w:val="nil"/>
          <w:between w:val="nil"/>
        </w:pBdr>
        <w:rPr>
          <w:color w:val="000000"/>
        </w:rPr>
      </w:pPr>
      <w:r>
        <w:rPr>
          <w:color w:val="000000"/>
        </w:rPr>
        <w:t xml:space="preserve">59. </w:t>
      </w:r>
      <w:proofErr w:type="spellStart"/>
      <w:r>
        <w:rPr>
          <w:color w:val="000000"/>
        </w:rPr>
        <w:t>Ultralytics</w:t>
      </w:r>
      <w:proofErr w:type="spellEnd"/>
      <w:r>
        <w:rPr>
          <w:color w:val="000000"/>
        </w:rPr>
        <w:t xml:space="preserve"> YOLO </w:t>
      </w:r>
      <w:proofErr w:type="spellStart"/>
      <w:r>
        <w:rPr>
          <w:color w:val="000000"/>
        </w:rPr>
        <w:t>Docs</w:t>
      </w:r>
      <w:proofErr w:type="spellEnd"/>
      <w:r>
        <w:rPr>
          <w:color w:val="000000"/>
        </w:rPr>
        <w:t xml:space="preserve"> [сайт] // </w:t>
      </w:r>
      <w:proofErr w:type="spellStart"/>
      <w:r>
        <w:rPr>
          <w:color w:val="000000"/>
        </w:rPr>
        <w:t>Ultralytics</w:t>
      </w:r>
      <w:proofErr w:type="spellEnd"/>
      <w:r>
        <w:rPr>
          <w:color w:val="000000"/>
        </w:rPr>
        <w:t>. – URL: https://docs.ultralytics.com/ru/ (дата обращения: 08.03.2025).</w:t>
      </w:r>
    </w:p>
    <w:p w14:paraId="4175A5A2" w14:textId="77777777" w:rsidR="001628FD" w:rsidRDefault="00000000">
      <w:pPr>
        <w:pBdr>
          <w:top w:val="nil"/>
          <w:left w:val="nil"/>
          <w:bottom w:val="nil"/>
          <w:right w:val="nil"/>
          <w:between w:val="nil"/>
        </w:pBdr>
        <w:rPr>
          <w:color w:val="000000"/>
        </w:rPr>
      </w:pPr>
      <w:r>
        <w:rPr>
          <w:color w:val="000000"/>
        </w:rPr>
        <w:t xml:space="preserve">60. </w:t>
      </w:r>
      <w:proofErr w:type="spellStart"/>
      <w:r>
        <w:rPr>
          <w:color w:val="000000"/>
        </w:rPr>
        <w:t>Mascarenhas</w:t>
      </w:r>
      <w:proofErr w:type="spellEnd"/>
      <w:r>
        <w:rPr>
          <w:color w:val="000000"/>
        </w:rPr>
        <w:t xml:space="preserve">, S. A </w:t>
      </w:r>
      <w:proofErr w:type="spellStart"/>
      <w:r>
        <w:rPr>
          <w:color w:val="000000"/>
        </w:rPr>
        <w:t>comparison</w:t>
      </w:r>
      <w:proofErr w:type="spellEnd"/>
      <w:r>
        <w:rPr>
          <w:color w:val="000000"/>
        </w:rPr>
        <w:t xml:space="preserve"> </w:t>
      </w:r>
      <w:proofErr w:type="spellStart"/>
      <w:r>
        <w:rPr>
          <w:color w:val="000000"/>
        </w:rPr>
        <w:t>between</w:t>
      </w:r>
      <w:proofErr w:type="spellEnd"/>
      <w:r>
        <w:rPr>
          <w:color w:val="000000"/>
        </w:rPr>
        <w:t xml:space="preserve"> VGG16, VGG19 </w:t>
      </w:r>
      <w:proofErr w:type="spellStart"/>
      <w:r>
        <w:rPr>
          <w:color w:val="000000"/>
        </w:rPr>
        <w:t>and</w:t>
      </w:r>
      <w:proofErr w:type="spellEnd"/>
      <w:r>
        <w:rPr>
          <w:color w:val="000000"/>
        </w:rPr>
        <w:t xml:space="preserve"> ResNet50 </w:t>
      </w:r>
      <w:proofErr w:type="spellStart"/>
      <w:r>
        <w:rPr>
          <w:color w:val="000000"/>
        </w:rPr>
        <w:t>architecture</w:t>
      </w:r>
      <w:proofErr w:type="spellEnd"/>
      <w:r>
        <w:rPr>
          <w:color w:val="000000"/>
        </w:rPr>
        <w:t xml:space="preserve"> </w:t>
      </w:r>
      <w:proofErr w:type="spellStart"/>
      <w:r>
        <w:rPr>
          <w:color w:val="000000"/>
        </w:rPr>
        <w:t>frameworks</w:t>
      </w:r>
      <w:proofErr w:type="spellEnd"/>
      <w:r>
        <w:rPr>
          <w:color w:val="000000"/>
        </w:rPr>
        <w:t xml:space="preserve"> </w:t>
      </w:r>
      <w:proofErr w:type="spellStart"/>
      <w:r>
        <w:rPr>
          <w:color w:val="000000"/>
        </w:rPr>
        <w:t>for</w:t>
      </w:r>
      <w:proofErr w:type="spellEnd"/>
      <w:r>
        <w:rPr>
          <w:color w:val="000000"/>
        </w:rPr>
        <w:t xml:space="preserve"> Image </w:t>
      </w:r>
      <w:proofErr w:type="spellStart"/>
      <w:r>
        <w:rPr>
          <w:color w:val="000000"/>
        </w:rPr>
        <w:t>Classification</w:t>
      </w:r>
      <w:proofErr w:type="spellEnd"/>
      <w:r>
        <w:rPr>
          <w:color w:val="000000"/>
        </w:rPr>
        <w:t xml:space="preserve"> / S. </w:t>
      </w:r>
      <w:proofErr w:type="spellStart"/>
      <w:r>
        <w:rPr>
          <w:color w:val="000000"/>
        </w:rPr>
        <w:t>Mascarenhas</w:t>
      </w:r>
      <w:proofErr w:type="spellEnd"/>
      <w:r>
        <w:rPr>
          <w:color w:val="000000"/>
        </w:rPr>
        <w:t xml:space="preserve">, M. </w:t>
      </w:r>
      <w:proofErr w:type="spellStart"/>
      <w:r>
        <w:rPr>
          <w:color w:val="000000"/>
        </w:rPr>
        <w:t>Agarwal</w:t>
      </w:r>
      <w:proofErr w:type="spellEnd"/>
      <w:r>
        <w:rPr>
          <w:color w:val="000000"/>
        </w:rPr>
        <w:t xml:space="preserve"> // 2021 International Conference </w:t>
      </w:r>
      <w:proofErr w:type="spellStart"/>
      <w:r>
        <w:rPr>
          <w:color w:val="000000"/>
        </w:rPr>
        <w:t>on</w:t>
      </w:r>
      <w:proofErr w:type="spellEnd"/>
      <w:r>
        <w:rPr>
          <w:color w:val="000000"/>
        </w:rPr>
        <w:t xml:space="preserve"> </w:t>
      </w:r>
      <w:proofErr w:type="spellStart"/>
      <w:r>
        <w:rPr>
          <w:color w:val="000000"/>
        </w:rPr>
        <w:t>Disruptive</w:t>
      </w:r>
      <w:proofErr w:type="spellEnd"/>
      <w:r>
        <w:rPr>
          <w:color w:val="000000"/>
        </w:rPr>
        <w:t xml:space="preserve"> Technologies </w:t>
      </w:r>
      <w:proofErr w:type="spellStart"/>
      <w:r>
        <w:rPr>
          <w:color w:val="000000"/>
        </w:rPr>
        <w:t>for</w:t>
      </w:r>
      <w:proofErr w:type="spellEnd"/>
      <w:r>
        <w:rPr>
          <w:color w:val="000000"/>
        </w:rPr>
        <w:t xml:space="preserve"> Multi-</w:t>
      </w:r>
      <w:proofErr w:type="spellStart"/>
      <w:r>
        <w:rPr>
          <w:color w:val="000000"/>
        </w:rPr>
        <w:t>Disciplinary</w:t>
      </w:r>
      <w:proofErr w:type="spellEnd"/>
      <w:r>
        <w:rPr>
          <w:color w:val="000000"/>
        </w:rPr>
        <w:t xml:space="preserve"> Research </w:t>
      </w:r>
      <w:proofErr w:type="spellStart"/>
      <w:r>
        <w:rPr>
          <w:color w:val="000000"/>
        </w:rPr>
        <w:t>and</w:t>
      </w:r>
      <w:proofErr w:type="spellEnd"/>
      <w:r>
        <w:rPr>
          <w:color w:val="000000"/>
        </w:rPr>
        <w:t xml:space="preserve"> Applications (CENTCON). 2021. Т. 1. – С. 96–99.</w:t>
      </w:r>
    </w:p>
    <w:p w14:paraId="595FFEA8" w14:textId="77777777" w:rsidR="001628FD" w:rsidRDefault="00000000">
      <w:pPr>
        <w:pBdr>
          <w:top w:val="nil"/>
          <w:left w:val="nil"/>
          <w:bottom w:val="nil"/>
          <w:right w:val="nil"/>
          <w:between w:val="nil"/>
        </w:pBdr>
        <w:rPr>
          <w:color w:val="000000"/>
        </w:rPr>
      </w:pPr>
      <w:r>
        <w:rPr>
          <w:color w:val="000000"/>
        </w:rPr>
        <w:lastRenderedPageBreak/>
        <w:t xml:space="preserve">61. Mittal, R. Text </w:t>
      </w:r>
      <w:proofErr w:type="spellStart"/>
      <w:r>
        <w:rPr>
          <w:color w:val="000000"/>
        </w:rPr>
        <w:t>extraction</w:t>
      </w:r>
      <w:proofErr w:type="spellEnd"/>
      <w:r>
        <w:rPr>
          <w:color w:val="000000"/>
        </w:rPr>
        <w:t xml:space="preserve"> </w:t>
      </w:r>
      <w:proofErr w:type="spellStart"/>
      <w:r>
        <w:rPr>
          <w:color w:val="000000"/>
        </w:rPr>
        <w:t>using</w:t>
      </w:r>
      <w:proofErr w:type="spellEnd"/>
      <w:r>
        <w:rPr>
          <w:color w:val="000000"/>
        </w:rPr>
        <w:t xml:space="preserve"> OCR: A </w:t>
      </w:r>
      <w:proofErr w:type="spellStart"/>
      <w:r>
        <w:rPr>
          <w:color w:val="000000"/>
        </w:rPr>
        <w:t>Systematic</w:t>
      </w:r>
      <w:proofErr w:type="spellEnd"/>
      <w:r>
        <w:rPr>
          <w:color w:val="000000"/>
        </w:rPr>
        <w:t xml:space="preserve"> Review / R. Mittal, A. </w:t>
      </w:r>
      <w:proofErr w:type="spellStart"/>
      <w:r>
        <w:rPr>
          <w:color w:val="000000"/>
        </w:rPr>
        <w:t>Garg</w:t>
      </w:r>
      <w:proofErr w:type="spellEnd"/>
      <w:r>
        <w:rPr>
          <w:color w:val="000000"/>
        </w:rPr>
        <w:t xml:space="preserve"> // 2020 Second International Conference </w:t>
      </w:r>
      <w:proofErr w:type="spellStart"/>
      <w:r>
        <w:rPr>
          <w:color w:val="000000"/>
        </w:rPr>
        <w:t>on</w:t>
      </w:r>
      <w:proofErr w:type="spellEnd"/>
      <w:r>
        <w:rPr>
          <w:color w:val="000000"/>
        </w:rPr>
        <w:t xml:space="preserve"> </w:t>
      </w:r>
      <w:proofErr w:type="spellStart"/>
      <w:r>
        <w:rPr>
          <w:color w:val="000000"/>
        </w:rPr>
        <w:t>Inventive</w:t>
      </w:r>
      <w:proofErr w:type="spellEnd"/>
      <w:r>
        <w:rPr>
          <w:color w:val="000000"/>
        </w:rPr>
        <w:t xml:space="preserve"> Research </w:t>
      </w:r>
      <w:proofErr w:type="spellStart"/>
      <w:r>
        <w:rPr>
          <w:color w:val="000000"/>
        </w:rPr>
        <w:t>in</w:t>
      </w:r>
      <w:proofErr w:type="spellEnd"/>
      <w:r>
        <w:rPr>
          <w:color w:val="000000"/>
        </w:rPr>
        <w:t xml:space="preserve"> Computing Applications (ICIRCA). 2020. – С. 357–362.</w:t>
      </w:r>
    </w:p>
    <w:p w14:paraId="52B965D2" w14:textId="77777777" w:rsidR="001628FD" w:rsidRDefault="00000000">
      <w:pPr>
        <w:pBdr>
          <w:top w:val="nil"/>
          <w:left w:val="nil"/>
          <w:bottom w:val="nil"/>
          <w:right w:val="nil"/>
          <w:between w:val="nil"/>
        </w:pBdr>
        <w:rPr>
          <w:color w:val="000000"/>
        </w:rPr>
      </w:pPr>
      <w:r>
        <w:rPr>
          <w:color w:val="000000"/>
        </w:rPr>
        <w:t xml:space="preserve">62. </w:t>
      </w:r>
      <w:proofErr w:type="spellStart"/>
      <w:r>
        <w:rPr>
          <w:color w:val="000000"/>
        </w:rPr>
        <w:t>Improving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quality</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output</w:t>
      </w:r>
      <w:proofErr w:type="spellEnd"/>
      <w:r>
        <w:rPr>
          <w:color w:val="000000"/>
        </w:rPr>
        <w:t xml:space="preserve"> [сайт] // </w:t>
      </w:r>
      <w:proofErr w:type="spellStart"/>
      <w:r>
        <w:rPr>
          <w:color w:val="000000"/>
        </w:rPr>
        <w:t>GitHub</w:t>
      </w:r>
      <w:proofErr w:type="spellEnd"/>
      <w:r>
        <w:rPr>
          <w:color w:val="000000"/>
        </w:rPr>
        <w:t>. – URL: https://github.com/tesseract-ocr/tessdoc/blob/main/ImproveQuality.md (дата обращения: 30.03.2025).</w:t>
      </w:r>
    </w:p>
    <w:p w14:paraId="2D840D9F" w14:textId="77777777" w:rsidR="001628FD" w:rsidRDefault="001628FD">
      <w:pPr>
        <w:pBdr>
          <w:top w:val="nil"/>
          <w:left w:val="nil"/>
          <w:bottom w:val="nil"/>
          <w:right w:val="nil"/>
          <w:between w:val="nil"/>
        </w:pBdr>
        <w:rPr>
          <w:color w:val="000000"/>
        </w:rPr>
      </w:pPr>
    </w:p>
    <w:p w14:paraId="3E0B488E" w14:textId="77777777" w:rsidR="001628FD" w:rsidRDefault="001628FD">
      <w:pPr>
        <w:rPr>
          <w:color w:val="000000"/>
        </w:rPr>
      </w:pPr>
    </w:p>
    <w:p w14:paraId="51EB477A" w14:textId="77777777" w:rsidR="001628FD" w:rsidRDefault="001628FD">
      <w:pPr>
        <w:rPr>
          <w:color w:val="000000"/>
        </w:rPr>
      </w:pPr>
    </w:p>
    <w:p w14:paraId="4A21EFA2" w14:textId="77777777" w:rsidR="001628FD" w:rsidRDefault="001628FD">
      <w:pPr>
        <w:rPr>
          <w:color w:val="000000"/>
        </w:rPr>
      </w:pPr>
    </w:p>
    <w:p w14:paraId="12F2EB4D" w14:textId="77777777" w:rsidR="001628FD" w:rsidRDefault="001628FD">
      <w:pPr>
        <w:rPr>
          <w:color w:val="000000"/>
        </w:rPr>
      </w:pPr>
    </w:p>
    <w:p w14:paraId="0C39AD76" w14:textId="77777777" w:rsidR="001628FD" w:rsidRDefault="001628FD">
      <w:pPr>
        <w:rPr>
          <w:color w:val="000000"/>
        </w:rPr>
      </w:pPr>
    </w:p>
    <w:p w14:paraId="1BC03C18" w14:textId="77777777" w:rsidR="001628FD" w:rsidRDefault="001628FD">
      <w:pPr>
        <w:rPr>
          <w:color w:val="000000"/>
        </w:rPr>
      </w:pPr>
    </w:p>
    <w:p w14:paraId="38CE2F59" w14:textId="77777777" w:rsidR="001628FD" w:rsidRDefault="001628FD">
      <w:pPr>
        <w:rPr>
          <w:color w:val="000000"/>
        </w:rPr>
      </w:pPr>
    </w:p>
    <w:p w14:paraId="58FB3FDF" w14:textId="77777777" w:rsidR="001628FD" w:rsidRDefault="001628FD">
      <w:pPr>
        <w:rPr>
          <w:color w:val="000000"/>
        </w:rPr>
      </w:pPr>
    </w:p>
    <w:p w14:paraId="39CE4659" w14:textId="77777777" w:rsidR="001628FD" w:rsidRDefault="001628FD">
      <w:pPr>
        <w:rPr>
          <w:color w:val="000000"/>
        </w:rPr>
      </w:pPr>
    </w:p>
    <w:p w14:paraId="396D933B" w14:textId="77777777" w:rsidR="001628FD" w:rsidRDefault="001628FD">
      <w:pPr>
        <w:rPr>
          <w:color w:val="000000"/>
        </w:rPr>
      </w:pPr>
    </w:p>
    <w:p w14:paraId="3BB6228A" w14:textId="77777777" w:rsidR="001628FD" w:rsidRDefault="001628FD">
      <w:pPr>
        <w:rPr>
          <w:color w:val="000000"/>
        </w:rPr>
      </w:pPr>
    </w:p>
    <w:p w14:paraId="5557D562" w14:textId="77777777" w:rsidR="001628FD" w:rsidRDefault="001628FD">
      <w:pPr>
        <w:rPr>
          <w:color w:val="000000"/>
        </w:rPr>
      </w:pPr>
    </w:p>
    <w:p w14:paraId="25A1F4DC" w14:textId="77777777" w:rsidR="001628FD" w:rsidRDefault="001628FD">
      <w:pPr>
        <w:rPr>
          <w:color w:val="000000"/>
        </w:rPr>
      </w:pPr>
    </w:p>
    <w:p w14:paraId="513B50BF" w14:textId="77777777" w:rsidR="001628FD" w:rsidRDefault="001628FD">
      <w:pPr>
        <w:rPr>
          <w:color w:val="000000"/>
        </w:rPr>
      </w:pPr>
    </w:p>
    <w:p w14:paraId="6B958B65" w14:textId="77777777" w:rsidR="001628FD" w:rsidRDefault="001628FD">
      <w:pPr>
        <w:rPr>
          <w:color w:val="000000"/>
        </w:rPr>
      </w:pPr>
    </w:p>
    <w:p w14:paraId="6311A3FD" w14:textId="77777777" w:rsidR="001628FD" w:rsidRDefault="001628FD">
      <w:pPr>
        <w:rPr>
          <w:color w:val="000000"/>
        </w:rPr>
      </w:pPr>
    </w:p>
    <w:p w14:paraId="36CD1C51" w14:textId="77777777" w:rsidR="001628FD" w:rsidRDefault="001628FD">
      <w:pPr>
        <w:rPr>
          <w:color w:val="000000"/>
        </w:rPr>
      </w:pPr>
    </w:p>
    <w:p w14:paraId="75C42F7B" w14:textId="77777777" w:rsidR="001628FD" w:rsidRDefault="001628FD">
      <w:pPr>
        <w:rPr>
          <w:color w:val="000000"/>
        </w:rPr>
      </w:pPr>
    </w:p>
    <w:p w14:paraId="025E7CA5" w14:textId="77777777" w:rsidR="001628FD" w:rsidRDefault="001628FD">
      <w:pPr>
        <w:rPr>
          <w:color w:val="000000"/>
        </w:rPr>
      </w:pPr>
    </w:p>
    <w:p w14:paraId="7DE07C43" w14:textId="77777777" w:rsidR="001628FD" w:rsidRDefault="001628FD">
      <w:pPr>
        <w:rPr>
          <w:color w:val="000000"/>
        </w:rPr>
      </w:pPr>
    </w:p>
    <w:p w14:paraId="280C0AA2" w14:textId="77777777" w:rsidR="001628FD" w:rsidRDefault="001628FD">
      <w:pPr>
        <w:rPr>
          <w:color w:val="000000"/>
        </w:rPr>
      </w:pPr>
    </w:p>
    <w:p w14:paraId="7100AFCE" w14:textId="77777777" w:rsidR="001628FD" w:rsidRDefault="001628FD">
      <w:pPr>
        <w:rPr>
          <w:color w:val="000000"/>
        </w:rPr>
      </w:pPr>
    </w:p>
    <w:p w14:paraId="42657290" w14:textId="77777777" w:rsidR="001628FD" w:rsidRDefault="001628FD">
      <w:pPr>
        <w:rPr>
          <w:color w:val="000000"/>
        </w:rPr>
      </w:pPr>
    </w:p>
    <w:p w14:paraId="48E8DA8D" w14:textId="77777777" w:rsidR="001628FD" w:rsidRDefault="00000000">
      <w:pPr>
        <w:pStyle w:val="1"/>
        <w:rPr>
          <w:color w:val="000000"/>
        </w:rPr>
      </w:pPr>
      <w:bookmarkStart w:id="40" w:name="_heading=h.6hat73x6u06m" w:colFirst="0" w:colLast="0"/>
      <w:bookmarkEnd w:id="40"/>
      <w:r>
        <w:rPr>
          <w:color w:val="000000"/>
        </w:rPr>
        <w:lastRenderedPageBreak/>
        <w:t>ПРИЛОЖЕНИЕ А</w:t>
      </w:r>
    </w:p>
    <w:p w14:paraId="28151DB4" w14:textId="77777777" w:rsidR="001628FD" w:rsidRDefault="00000000">
      <w:pPr>
        <w:ind w:firstLine="0"/>
        <w:jc w:val="center"/>
        <w:rPr>
          <w:color w:val="000000"/>
        </w:rPr>
      </w:pPr>
      <w:r>
        <w:rPr>
          <w:color w:val="000000"/>
        </w:rPr>
        <w:t>(обязательное)</w:t>
      </w:r>
    </w:p>
    <w:p w14:paraId="4D214AFF" w14:textId="77777777" w:rsidR="001628FD" w:rsidRDefault="00000000">
      <w:pPr>
        <w:ind w:firstLine="0"/>
        <w:jc w:val="center"/>
        <w:rPr>
          <w:color w:val="000000"/>
        </w:rPr>
      </w:pPr>
      <w:r>
        <w:rPr>
          <w:color w:val="000000"/>
        </w:rPr>
        <w:t>Репозиторий с исходным кодом</w:t>
      </w:r>
    </w:p>
    <w:p w14:paraId="1146F2DB" w14:textId="77777777" w:rsidR="001628FD" w:rsidRDefault="001628FD">
      <w:pPr>
        <w:rPr>
          <w:color w:val="000000"/>
        </w:rPr>
      </w:pPr>
    </w:p>
    <w:p w14:paraId="69DF6358" w14:textId="77777777" w:rsidR="001628FD" w:rsidRDefault="00000000">
      <w:pPr>
        <w:rPr>
          <w:color w:val="000000"/>
        </w:rPr>
      </w:pPr>
      <w:r>
        <w:rPr>
          <w:color w:val="000000"/>
        </w:rPr>
        <w:t xml:space="preserve">Исходный код размещен в публичном репозитории </w:t>
      </w:r>
      <w:proofErr w:type="spellStart"/>
      <w:r>
        <w:rPr>
          <w:color w:val="000000"/>
        </w:rPr>
        <w:t>GitHub</w:t>
      </w:r>
      <w:proofErr w:type="spellEnd"/>
      <w:r>
        <w:rPr>
          <w:color w:val="000000"/>
        </w:rPr>
        <w:t>: [https://github.com/sultanovemil/VKR_2025]</w:t>
      </w:r>
    </w:p>
    <w:p w14:paraId="39F3121E" w14:textId="77777777" w:rsidR="001628FD" w:rsidRDefault="00000000">
      <w:pPr>
        <w:ind w:firstLine="0"/>
        <w:rPr>
          <w:color w:val="000000"/>
        </w:rPr>
      </w:pPr>
      <w:r>
        <w:rPr>
          <w:color w:val="000000"/>
        </w:rPr>
        <w:t>Состав репозитория:</w:t>
      </w:r>
    </w:p>
    <w:p w14:paraId="3D0AD8FF"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app/main.py</w:t>
      </w:r>
      <w:r>
        <w:rPr>
          <w:color w:val="000000"/>
          <w:sz w:val="24"/>
          <w:szCs w:val="24"/>
        </w:rPr>
        <w:t xml:space="preserve"> - Главный скрипт системы. Организует полный цикл обработки документа.</w:t>
      </w:r>
    </w:p>
    <w:p w14:paraId="64338F24"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app/main.py</w:t>
      </w:r>
      <w:r>
        <w:rPr>
          <w:color w:val="000000"/>
          <w:sz w:val="24"/>
          <w:szCs w:val="24"/>
        </w:rPr>
        <w:t xml:space="preserve"> - Веб-приложение</w:t>
      </w:r>
    </w:p>
    <w:p w14:paraId="2907567C"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app/evaluate.py</w:t>
      </w:r>
      <w:r>
        <w:rPr>
          <w:color w:val="000000"/>
          <w:sz w:val="24"/>
          <w:szCs w:val="24"/>
        </w:rPr>
        <w:t xml:space="preserve"> – Модуль оценки качества распознавания CER.</w:t>
      </w:r>
    </w:p>
    <w:p w14:paraId="198D96EF"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app/evaluate_final.py</w:t>
      </w:r>
      <w:r>
        <w:rPr>
          <w:color w:val="000000"/>
          <w:sz w:val="24"/>
          <w:szCs w:val="24"/>
        </w:rPr>
        <w:t xml:space="preserve"> – Модуль оценки качества детекции, распознавания текста и времени работы.</w:t>
      </w:r>
    </w:p>
    <w:p w14:paraId="67E41807"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app/modules/preprocessing.py</w:t>
      </w:r>
      <w:r>
        <w:rPr>
          <w:color w:val="000000"/>
          <w:sz w:val="24"/>
          <w:szCs w:val="24"/>
        </w:rPr>
        <w:t xml:space="preserve"> - Модуль предварительной обработки изображений.</w:t>
      </w:r>
    </w:p>
    <w:p w14:paraId="347AB024"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app/modules/detection.py</w:t>
      </w:r>
      <w:r>
        <w:rPr>
          <w:color w:val="000000"/>
          <w:sz w:val="24"/>
          <w:szCs w:val="24"/>
        </w:rPr>
        <w:t xml:space="preserve"> - Модуль детекции текстовых блоков.</w:t>
      </w:r>
    </w:p>
    <w:p w14:paraId="61C4289F"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 xml:space="preserve">app/modules/postprocessing.py </w:t>
      </w:r>
      <w:r>
        <w:rPr>
          <w:color w:val="000000"/>
          <w:sz w:val="24"/>
          <w:szCs w:val="24"/>
        </w:rPr>
        <w:t>- Модуль постобработки текста.</w:t>
      </w:r>
    </w:p>
    <w:p w14:paraId="3D5749E8" w14:textId="77777777" w:rsidR="001628FD" w:rsidRDefault="00000000">
      <w:pPr>
        <w:numPr>
          <w:ilvl w:val="0"/>
          <w:numId w:val="6"/>
        </w:numPr>
        <w:pBdr>
          <w:top w:val="nil"/>
          <w:left w:val="nil"/>
          <w:bottom w:val="nil"/>
          <w:right w:val="nil"/>
          <w:between w:val="nil"/>
        </w:pBdr>
        <w:rPr>
          <w:color w:val="000000"/>
          <w:sz w:val="24"/>
          <w:szCs w:val="24"/>
        </w:rPr>
      </w:pPr>
      <w:r>
        <w:rPr>
          <w:rFonts w:ascii="Courier New" w:eastAsia="Courier New" w:hAnsi="Courier New" w:cs="Courier New"/>
          <w:color w:val="000000"/>
          <w:sz w:val="24"/>
          <w:szCs w:val="24"/>
        </w:rPr>
        <w:t>app/model/pretrained_model_yolo8n.pt</w:t>
      </w:r>
      <w:r>
        <w:rPr>
          <w:color w:val="000000"/>
          <w:sz w:val="24"/>
          <w:szCs w:val="24"/>
        </w:rPr>
        <w:t xml:space="preserve"> - </w:t>
      </w:r>
      <w:proofErr w:type="spellStart"/>
      <w:r>
        <w:rPr>
          <w:color w:val="000000"/>
          <w:sz w:val="24"/>
          <w:szCs w:val="24"/>
        </w:rPr>
        <w:t>Предобученные</w:t>
      </w:r>
      <w:proofErr w:type="spellEnd"/>
      <w:r>
        <w:rPr>
          <w:color w:val="000000"/>
          <w:sz w:val="24"/>
          <w:szCs w:val="24"/>
        </w:rPr>
        <w:t xml:space="preserve"> веса модели YOLOv8 для детекции текстовых блоков.</w:t>
      </w:r>
    </w:p>
    <w:p w14:paraId="58BB2392"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app</w:t>
      </w:r>
      <w:proofErr w:type="spell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img</w:t>
      </w:r>
      <w:proofErr w:type="spellEnd"/>
      <w:r>
        <w:rPr>
          <w:rFonts w:ascii="Courier New" w:eastAsia="Courier New" w:hAnsi="Courier New" w:cs="Courier New"/>
          <w:color w:val="000000"/>
          <w:sz w:val="24"/>
          <w:szCs w:val="24"/>
        </w:rPr>
        <w:t>/</w:t>
      </w:r>
      <w:r>
        <w:rPr>
          <w:color w:val="000000"/>
          <w:sz w:val="24"/>
          <w:szCs w:val="24"/>
        </w:rPr>
        <w:t xml:space="preserve"> - Директория с тестовыми изображениями документов.</w:t>
      </w:r>
    </w:p>
    <w:p w14:paraId="1E506D29"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app</w:t>
      </w:r>
      <w:proofErr w:type="spell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modules</w:t>
      </w:r>
      <w:proofErr w:type="spell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organisations.json</w:t>
      </w:r>
      <w:proofErr w:type="spellEnd"/>
      <w:r>
        <w:rPr>
          <w:color w:val="000000"/>
          <w:sz w:val="24"/>
          <w:szCs w:val="24"/>
        </w:rPr>
        <w:t xml:space="preserve"> - База данных организаций с полными названиями и аббревиатурами.</w:t>
      </w:r>
    </w:p>
    <w:p w14:paraId="0E787E90"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experiments</w:t>
      </w:r>
      <w:proofErr w:type="spellEnd"/>
      <w:r>
        <w:rPr>
          <w:rFonts w:ascii="Courier New" w:eastAsia="Courier New" w:hAnsi="Courier New" w:cs="Courier New"/>
          <w:color w:val="000000"/>
          <w:sz w:val="24"/>
          <w:szCs w:val="24"/>
        </w:rPr>
        <w:t>/yolov8n_training.ipynb</w:t>
      </w:r>
      <w:r>
        <w:rPr>
          <w:color w:val="000000"/>
          <w:sz w:val="24"/>
          <w:szCs w:val="24"/>
        </w:rPr>
        <w:t xml:space="preserve"> - </w:t>
      </w:r>
      <w:proofErr w:type="spellStart"/>
      <w:r>
        <w:rPr>
          <w:color w:val="000000"/>
          <w:sz w:val="24"/>
          <w:szCs w:val="24"/>
        </w:rPr>
        <w:t>Jupyter</w:t>
      </w:r>
      <w:proofErr w:type="spellEnd"/>
      <w:r>
        <w:rPr>
          <w:color w:val="000000"/>
          <w:sz w:val="24"/>
          <w:szCs w:val="24"/>
        </w:rPr>
        <w:t xml:space="preserve">-ноутбук с процессом обучения модели детекции YOLOv8 </w:t>
      </w:r>
      <w:proofErr w:type="spellStart"/>
      <w:r>
        <w:rPr>
          <w:color w:val="000000"/>
          <w:sz w:val="24"/>
          <w:szCs w:val="24"/>
        </w:rPr>
        <w:t>nano</w:t>
      </w:r>
      <w:proofErr w:type="spellEnd"/>
      <w:r>
        <w:rPr>
          <w:color w:val="000000"/>
          <w:sz w:val="24"/>
          <w:szCs w:val="24"/>
        </w:rPr>
        <w:t>.</w:t>
      </w:r>
    </w:p>
    <w:p w14:paraId="3F9C046C"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experiments</w:t>
      </w:r>
      <w:proofErr w:type="spellEnd"/>
      <w:r>
        <w:rPr>
          <w:rFonts w:ascii="Courier New" w:eastAsia="Courier New" w:hAnsi="Courier New" w:cs="Courier New"/>
          <w:color w:val="000000"/>
          <w:sz w:val="24"/>
          <w:szCs w:val="24"/>
        </w:rPr>
        <w:t>/ssd300_training.ipynb</w:t>
      </w:r>
      <w:r>
        <w:rPr>
          <w:color w:val="000000"/>
          <w:sz w:val="24"/>
          <w:szCs w:val="24"/>
        </w:rPr>
        <w:t xml:space="preserve"> - </w:t>
      </w:r>
      <w:proofErr w:type="spellStart"/>
      <w:r>
        <w:rPr>
          <w:color w:val="000000"/>
          <w:sz w:val="24"/>
          <w:szCs w:val="24"/>
        </w:rPr>
        <w:t>Jupyter</w:t>
      </w:r>
      <w:proofErr w:type="spellEnd"/>
      <w:r>
        <w:rPr>
          <w:color w:val="000000"/>
          <w:sz w:val="24"/>
          <w:szCs w:val="24"/>
        </w:rPr>
        <w:t>-ноутбук с процессом обучения модели детекции SSD300_VGG16.</w:t>
      </w:r>
    </w:p>
    <w:p w14:paraId="5F628038"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experiments</w:t>
      </w:r>
      <w:proofErr w:type="spell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tesseract_exp.ipynb</w:t>
      </w:r>
      <w:proofErr w:type="spellEnd"/>
      <w:r>
        <w:rPr>
          <w:color w:val="000000"/>
          <w:sz w:val="24"/>
          <w:szCs w:val="24"/>
        </w:rPr>
        <w:t xml:space="preserve"> - </w:t>
      </w:r>
      <w:proofErr w:type="spellStart"/>
      <w:r>
        <w:rPr>
          <w:color w:val="000000"/>
          <w:sz w:val="24"/>
          <w:szCs w:val="24"/>
        </w:rPr>
        <w:t>Jupyter</w:t>
      </w:r>
      <w:proofErr w:type="spellEnd"/>
      <w:r>
        <w:rPr>
          <w:color w:val="000000"/>
          <w:sz w:val="24"/>
          <w:szCs w:val="24"/>
        </w:rPr>
        <w:t xml:space="preserve">-ноутбук с процессом тестирования точности </w:t>
      </w:r>
      <w:proofErr w:type="spellStart"/>
      <w:r>
        <w:rPr>
          <w:color w:val="000000"/>
          <w:sz w:val="24"/>
          <w:szCs w:val="24"/>
        </w:rPr>
        <w:t>Tesseract</w:t>
      </w:r>
      <w:proofErr w:type="spellEnd"/>
      <w:r>
        <w:rPr>
          <w:color w:val="000000"/>
          <w:sz w:val="24"/>
          <w:szCs w:val="24"/>
        </w:rPr>
        <w:t xml:space="preserve"> OCR.</w:t>
      </w:r>
    </w:p>
    <w:p w14:paraId="60DDCE24"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experiments</w:t>
      </w:r>
      <w:proofErr w:type="spellEnd"/>
      <w:r>
        <w:rPr>
          <w:rFonts w:ascii="Courier New" w:eastAsia="Courier New" w:hAnsi="Courier New" w:cs="Courier New"/>
          <w:color w:val="000000"/>
          <w:sz w:val="24"/>
          <w:szCs w:val="24"/>
        </w:rPr>
        <w:t>/</w:t>
      </w:r>
      <w:proofErr w:type="spellStart"/>
      <w:r>
        <w:rPr>
          <w:rFonts w:ascii="Courier New" w:eastAsia="Courier New" w:hAnsi="Courier New" w:cs="Courier New"/>
          <w:color w:val="000000"/>
          <w:sz w:val="24"/>
          <w:szCs w:val="24"/>
        </w:rPr>
        <w:t>EasyOCR_exp.ipynb</w:t>
      </w:r>
      <w:proofErr w:type="spellEnd"/>
      <w:r>
        <w:rPr>
          <w:rFonts w:ascii="Courier New" w:eastAsia="Courier New" w:hAnsi="Courier New" w:cs="Courier New"/>
          <w:color w:val="000000"/>
          <w:sz w:val="24"/>
          <w:szCs w:val="24"/>
        </w:rPr>
        <w:t xml:space="preserve"> </w:t>
      </w:r>
      <w:r>
        <w:rPr>
          <w:color w:val="000000"/>
          <w:sz w:val="24"/>
          <w:szCs w:val="24"/>
        </w:rPr>
        <w:t xml:space="preserve">- </w:t>
      </w:r>
      <w:proofErr w:type="spellStart"/>
      <w:r>
        <w:rPr>
          <w:color w:val="000000"/>
          <w:sz w:val="24"/>
          <w:szCs w:val="24"/>
        </w:rPr>
        <w:t>Jupyter</w:t>
      </w:r>
      <w:proofErr w:type="spellEnd"/>
      <w:r>
        <w:rPr>
          <w:color w:val="000000"/>
          <w:sz w:val="24"/>
          <w:szCs w:val="24"/>
        </w:rPr>
        <w:t xml:space="preserve">-ноутбук с процессом тестирования точности </w:t>
      </w:r>
      <w:proofErr w:type="spellStart"/>
      <w:r>
        <w:rPr>
          <w:color w:val="000000"/>
          <w:sz w:val="24"/>
          <w:szCs w:val="24"/>
        </w:rPr>
        <w:t>EasyOCR</w:t>
      </w:r>
      <w:proofErr w:type="spellEnd"/>
      <w:r>
        <w:rPr>
          <w:color w:val="000000"/>
          <w:sz w:val="24"/>
          <w:szCs w:val="24"/>
        </w:rPr>
        <w:t>.</w:t>
      </w:r>
    </w:p>
    <w:p w14:paraId="383A2733" w14:textId="77777777" w:rsidR="001628FD" w:rsidRDefault="00000000">
      <w:pPr>
        <w:numPr>
          <w:ilvl w:val="0"/>
          <w:numId w:val="6"/>
        </w:numPr>
        <w:pBdr>
          <w:top w:val="nil"/>
          <w:left w:val="nil"/>
          <w:bottom w:val="nil"/>
          <w:right w:val="nil"/>
          <w:between w:val="nil"/>
        </w:pBdr>
        <w:rPr>
          <w:color w:val="000000"/>
          <w:sz w:val="24"/>
          <w:szCs w:val="24"/>
        </w:rPr>
      </w:pPr>
      <w:proofErr w:type="spellStart"/>
      <w:r>
        <w:rPr>
          <w:rFonts w:ascii="Courier New" w:eastAsia="Courier New" w:hAnsi="Courier New" w:cs="Courier New"/>
          <w:color w:val="000000"/>
          <w:sz w:val="24"/>
          <w:szCs w:val="24"/>
        </w:rPr>
        <w:t>ocr_</w:t>
      </w:r>
      <w:proofErr w:type="gramStart"/>
      <w:r>
        <w:rPr>
          <w:rFonts w:ascii="Courier New" w:eastAsia="Courier New" w:hAnsi="Courier New" w:cs="Courier New"/>
          <w:color w:val="000000"/>
          <w:sz w:val="24"/>
          <w:szCs w:val="24"/>
        </w:rPr>
        <w:t>statistics.ipynb</w:t>
      </w:r>
      <w:proofErr w:type="spellEnd"/>
      <w:proofErr w:type="gramEnd"/>
      <w:r>
        <w:rPr>
          <w:color w:val="000000"/>
          <w:sz w:val="24"/>
          <w:szCs w:val="24"/>
        </w:rPr>
        <w:t xml:space="preserve"> - </w:t>
      </w:r>
      <w:proofErr w:type="spellStart"/>
      <w:r>
        <w:rPr>
          <w:color w:val="000000"/>
          <w:sz w:val="24"/>
          <w:szCs w:val="24"/>
        </w:rPr>
        <w:t>Jupyter</w:t>
      </w:r>
      <w:proofErr w:type="spellEnd"/>
      <w:r>
        <w:rPr>
          <w:color w:val="000000"/>
          <w:sz w:val="24"/>
          <w:szCs w:val="24"/>
        </w:rPr>
        <w:t xml:space="preserve">-ноутбук с процессом расчета статистических показателей точности распознавания для </w:t>
      </w:r>
      <w:proofErr w:type="spellStart"/>
      <w:r>
        <w:rPr>
          <w:color w:val="000000"/>
          <w:sz w:val="24"/>
          <w:szCs w:val="24"/>
        </w:rPr>
        <w:t>Tesseract</w:t>
      </w:r>
      <w:proofErr w:type="spellEnd"/>
      <w:r>
        <w:rPr>
          <w:color w:val="000000"/>
          <w:sz w:val="24"/>
          <w:szCs w:val="24"/>
        </w:rPr>
        <w:t xml:space="preserve"> и </w:t>
      </w:r>
      <w:proofErr w:type="spellStart"/>
      <w:r>
        <w:rPr>
          <w:color w:val="000000"/>
          <w:sz w:val="24"/>
          <w:szCs w:val="24"/>
        </w:rPr>
        <w:t>EasyOCR</w:t>
      </w:r>
      <w:proofErr w:type="spellEnd"/>
    </w:p>
    <w:p w14:paraId="29FEAD7D" w14:textId="77777777" w:rsidR="001628FD" w:rsidRDefault="00000000">
      <w:pPr>
        <w:pStyle w:val="1"/>
        <w:rPr>
          <w:color w:val="000000"/>
        </w:rPr>
      </w:pPr>
      <w:bookmarkStart w:id="41" w:name="_heading=h.n3hmhneax9ul" w:colFirst="0" w:colLast="0"/>
      <w:bookmarkEnd w:id="41"/>
      <w:r>
        <w:rPr>
          <w:color w:val="000000"/>
        </w:rPr>
        <w:lastRenderedPageBreak/>
        <w:t>ПРИЛОЖЕНИЕ Б</w:t>
      </w:r>
    </w:p>
    <w:p w14:paraId="2A5265B6" w14:textId="77777777" w:rsidR="001628FD" w:rsidRDefault="00000000">
      <w:pPr>
        <w:ind w:firstLine="0"/>
        <w:jc w:val="center"/>
        <w:rPr>
          <w:color w:val="000000"/>
        </w:rPr>
      </w:pPr>
      <w:r>
        <w:rPr>
          <w:color w:val="000000"/>
        </w:rPr>
        <w:t>Иллюстрации интерфейса веб-приложения</w:t>
      </w:r>
    </w:p>
    <w:p w14:paraId="3614ADAA" w14:textId="77777777" w:rsidR="001628FD" w:rsidRDefault="001628FD">
      <w:pPr>
        <w:rPr>
          <w:color w:val="000000"/>
        </w:rPr>
      </w:pPr>
    </w:p>
    <w:p w14:paraId="52573596" w14:textId="77777777" w:rsidR="001628FD" w:rsidRDefault="00000000">
      <w:pPr>
        <w:spacing w:after="160" w:line="240" w:lineRule="auto"/>
        <w:rPr>
          <w:color w:val="000000"/>
        </w:rPr>
      </w:pPr>
      <w:r>
        <w:rPr>
          <w:color w:val="000000"/>
        </w:rPr>
        <w:t>Рисунок Б.1 – Главный интерфейс приложения с областью загрузки документов</w:t>
      </w:r>
    </w:p>
    <w:p w14:paraId="76AFABBB" w14:textId="77777777" w:rsidR="001628FD" w:rsidRDefault="00000000">
      <w:pPr>
        <w:ind w:firstLine="0"/>
        <w:rPr>
          <w:color w:val="000000"/>
        </w:rPr>
      </w:pPr>
      <w:r>
        <w:rPr>
          <w:noProof/>
          <w:color w:val="000000"/>
        </w:rPr>
        <w:drawing>
          <wp:inline distT="0" distB="0" distL="0" distR="0" wp14:anchorId="134FFFED" wp14:editId="7F19F505">
            <wp:extent cx="5940425" cy="3306445"/>
            <wp:effectExtent l="0" t="0" r="0" b="0"/>
            <wp:docPr id="9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940425" cy="3306445"/>
                    </a:xfrm>
                    <a:prstGeom prst="rect">
                      <a:avLst/>
                    </a:prstGeom>
                    <a:ln/>
                  </pic:spPr>
                </pic:pic>
              </a:graphicData>
            </a:graphic>
          </wp:inline>
        </w:drawing>
      </w:r>
    </w:p>
    <w:p w14:paraId="4C5C28E2" w14:textId="77777777" w:rsidR="001628FD" w:rsidRDefault="001628FD">
      <w:pPr>
        <w:rPr>
          <w:color w:val="000000"/>
        </w:rPr>
      </w:pPr>
    </w:p>
    <w:p w14:paraId="06993B00" w14:textId="77777777" w:rsidR="001628FD" w:rsidRDefault="00000000">
      <w:pPr>
        <w:rPr>
          <w:color w:val="000000"/>
        </w:rPr>
      </w:pPr>
      <w:r>
        <w:rPr>
          <w:color w:val="000000"/>
        </w:rPr>
        <w:t>Рисунок Б.2 – Пример детекции текстовых блоков на удостоверении</w:t>
      </w:r>
    </w:p>
    <w:p w14:paraId="3F791AC2" w14:textId="77777777" w:rsidR="001628FD" w:rsidRDefault="00000000">
      <w:pPr>
        <w:ind w:firstLine="0"/>
        <w:rPr>
          <w:color w:val="000000"/>
        </w:rPr>
      </w:pPr>
      <w:r>
        <w:rPr>
          <w:noProof/>
          <w:color w:val="000000"/>
        </w:rPr>
        <w:drawing>
          <wp:inline distT="0" distB="0" distL="0" distR="0" wp14:anchorId="21D9BD6D" wp14:editId="3944B4C6">
            <wp:extent cx="5940425" cy="3330575"/>
            <wp:effectExtent l="0" t="0" r="0" b="0"/>
            <wp:docPr id="9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0425" cy="3330575"/>
                    </a:xfrm>
                    <a:prstGeom prst="rect">
                      <a:avLst/>
                    </a:prstGeom>
                    <a:ln/>
                  </pic:spPr>
                </pic:pic>
              </a:graphicData>
            </a:graphic>
          </wp:inline>
        </w:drawing>
      </w:r>
    </w:p>
    <w:p w14:paraId="24046151" w14:textId="77777777" w:rsidR="001628FD" w:rsidRDefault="00000000">
      <w:pPr>
        <w:jc w:val="center"/>
        <w:rPr>
          <w:color w:val="000000"/>
        </w:rPr>
      </w:pPr>
      <w:r>
        <w:rPr>
          <w:color w:val="000000"/>
        </w:rPr>
        <w:t>ПРИЛОЖЕНИЕ Б</w:t>
      </w:r>
    </w:p>
    <w:p w14:paraId="571615EC" w14:textId="77777777" w:rsidR="001628FD" w:rsidRDefault="00000000">
      <w:pPr>
        <w:jc w:val="center"/>
        <w:rPr>
          <w:color w:val="000000"/>
        </w:rPr>
      </w:pPr>
      <w:r>
        <w:rPr>
          <w:color w:val="000000"/>
        </w:rPr>
        <w:lastRenderedPageBreak/>
        <w:t>(продолжение)</w:t>
      </w:r>
    </w:p>
    <w:p w14:paraId="0553F31A" w14:textId="77777777" w:rsidR="001628FD" w:rsidRDefault="00000000">
      <w:pPr>
        <w:jc w:val="center"/>
        <w:rPr>
          <w:color w:val="000000"/>
        </w:rPr>
      </w:pPr>
      <w:r>
        <w:rPr>
          <w:color w:val="000000"/>
        </w:rPr>
        <w:t>Иллюстрации интерфейса веб-приложения</w:t>
      </w:r>
    </w:p>
    <w:p w14:paraId="00A1E34C" w14:textId="77777777" w:rsidR="001628FD" w:rsidRDefault="001628FD">
      <w:pPr>
        <w:rPr>
          <w:color w:val="000000"/>
        </w:rPr>
      </w:pPr>
    </w:p>
    <w:p w14:paraId="5D998C96" w14:textId="77777777" w:rsidR="001628FD" w:rsidRDefault="00000000">
      <w:pPr>
        <w:spacing w:after="160" w:line="240" w:lineRule="auto"/>
        <w:rPr>
          <w:color w:val="000000"/>
        </w:rPr>
      </w:pPr>
      <w:r>
        <w:rPr>
          <w:color w:val="000000"/>
        </w:rPr>
        <w:t>Рисунок Б.3 – Интерфейс проверки и редактирования распознанных данных</w:t>
      </w:r>
    </w:p>
    <w:p w14:paraId="66B33640" w14:textId="77777777" w:rsidR="001628FD" w:rsidRDefault="00000000">
      <w:pPr>
        <w:ind w:firstLine="0"/>
        <w:rPr>
          <w:color w:val="000000"/>
        </w:rPr>
      </w:pPr>
      <w:r>
        <w:rPr>
          <w:noProof/>
          <w:color w:val="000000"/>
        </w:rPr>
        <w:drawing>
          <wp:inline distT="0" distB="0" distL="0" distR="0" wp14:anchorId="1BD7CFEC" wp14:editId="415048DB">
            <wp:extent cx="5737906" cy="3190656"/>
            <wp:effectExtent l="0" t="0" r="0" b="0"/>
            <wp:docPr id="9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737906" cy="3190656"/>
                    </a:xfrm>
                    <a:prstGeom prst="rect">
                      <a:avLst/>
                    </a:prstGeom>
                    <a:ln/>
                  </pic:spPr>
                </pic:pic>
              </a:graphicData>
            </a:graphic>
          </wp:inline>
        </w:drawing>
      </w:r>
    </w:p>
    <w:p w14:paraId="04351FCD" w14:textId="77777777" w:rsidR="001628FD" w:rsidRDefault="001628FD">
      <w:pPr>
        <w:ind w:firstLine="0"/>
        <w:rPr>
          <w:color w:val="000000"/>
        </w:rPr>
      </w:pPr>
    </w:p>
    <w:p w14:paraId="0511BA31" w14:textId="77777777" w:rsidR="001628FD" w:rsidRDefault="00000000">
      <w:pPr>
        <w:rPr>
          <w:color w:val="000000"/>
        </w:rPr>
      </w:pPr>
      <w:r>
        <w:rPr>
          <w:color w:val="000000"/>
        </w:rPr>
        <w:t>Рисунок Б.4 – Таблица с результатами обработки удостоверений</w:t>
      </w:r>
    </w:p>
    <w:p w14:paraId="14209E8E" w14:textId="77777777" w:rsidR="001628FD" w:rsidRDefault="00000000">
      <w:pPr>
        <w:ind w:firstLine="0"/>
        <w:rPr>
          <w:color w:val="000000"/>
        </w:rPr>
      </w:pPr>
      <w:r>
        <w:rPr>
          <w:noProof/>
          <w:color w:val="000000"/>
        </w:rPr>
        <w:drawing>
          <wp:inline distT="0" distB="0" distL="0" distR="0" wp14:anchorId="4007D545" wp14:editId="078D9E7F">
            <wp:extent cx="5743786" cy="3202521"/>
            <wp:effectExtent l="0" t="0" r="0" b="0"/>
            <wp:docPr id="9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5743786" cy="3202521"/>
                    </a:xfrm>
                    <a:prstGeom prst="rect">
                      <a:avLst/>
                    </a:prstGeom>
                    <a:ln/>
                  </pic:spPr>
                </pic:pic>
              </a:graphicData>
            </a:graphic>
          </wp:inline>
        </w:drawing>
      </w:r>
    </w:p>
    <w:p w14:paraId="426F5C44" w14:textId="77777777" w:rsidR="001628FD" w:rsidRDefault="00000000">
      <w:pPr>
        <w:pStyle w:val="1"/>
        <w:rPr>
          <w:color w:val="000000"/>
        </w:rPr>
      </w:pPr>
      <w:bookmarkStart w:id="42" w:name="_heading=h.d0plhvo8f04f" w:colFirst="0" w:colLast="0"/>
      <w:bookmarkEnd w:id="42"/>
      <w:r>
        <w:rPr>
          <w:color w:val="000000"/>
        </w:rPr>
        <w:lastRenderedPageBreak/>
        <w:t>ПРИЛОЖЕНИЕ В</w:t>
      </w:r>
    </w:p>
    <w:p w14:paraId="45337CC3" w14:textId="77777777" w:rsidR="001628FD" w:rsidRDefault="00000000">
      <w:pPr>
        <w:ind w:firstLine="0"/>
        <w:jc w:val="center"/>
        <w:rPr>
          <w:color w:val="000000"/>
        </w:rPr>
      </w:pPr>
      <w:r>
        <w:rPr>
          <w:color w:val="000000"/>
        </w:rPr>
        <w:t>Типовые случаи снижения точности распознавания</w:t>
      </w:r>
    </w:p>
    <w:p w14:paraId="6346196F" w14:textId="77777777" w:rsidR="001628FD" w:rsidRDefault="001628FD">
      <w:pPr>
        <w:ind w:firstLine="0"/>
        <w:jc w:val="center"/>
        <w:rPr>
          <w:color w:val="000000"/>
        </w:rPr>
      </w:pPr>
    </w:p>
    <w:p w14:paraId="134A93F0" w14:textId="77777777" w:rsidR="001628FD" w:rsidRDefault="00000000">
      <w:pPr>
        <w:ind w:firstLine="0"/>
        <w:jc w:val="center"/>
        <w:rPr>
          <w:color w:val="000000"/>
        </w:rPr>
      </w:pPr>
      <w:r>
        <w:rPr>
          <w:color w:val="000000"/>
        </w:rPr>
        <w:t>Рисунок В.1 – Размытое удостоверение с нечитаемыми символами</w:t>
      </w:r>
    </w:p>
    <w:p w14:paraId="2F1A2525" w14:textId="77777777" w:rsidR="001628FD" w:rsidRDefault="00000000">
      <w:pPr>
        <w:ind w:firstLine="0"/>
        <w:rPr>
          <w:color w:val="000000"/>
        </w:rPr>
      </w:pPr>
      <w:r>
        <w:rPr>
          <w:noProof/>
          <w:color w:val="000000"/>
        </w:rPr>
        <w:drawing>
          <wp:inline distT="0" distB="0" distL="0" distR="0" wp14:anchorId="5F062D3A" wp14:editId="0B01E1AA">
            <wp:extent cx="5940425" cy="2632075"/>
            <wp:effectExtent l="0" t="0" r="0" b="0"/>
            <wp:docPr id="9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940425" cy="2632075"/>
                    </a:xfrm>
                    <a:prstGeom prst="rect">
                      <a:avLst/>
                    </a:prstGeom>
                    <a:ln/>
                  </pic:spPr>
                </pic:pic>
              </a:graphicData>
            </a:graphic>
          </wp:inline>
        </w:drawing>
      </w:r>
    </w:p>
    <w:p w14:paraId="190FD6CF" w14:textId="77777777" w:rsidR="001628FD" w:rsidRDefault="001628FD">
      <w:pPr>
        <w:ind w:firstLine="0"/>
        <w:rPr>
          <w:color w:val="000000"/>
        </w:rPr>
      </w:pPr>
    </w:p>
    <w:p w14:paraId="0FB078ED" w14:textId="77777777" w:rsidR="001628FD" w:rsidRDefault="00000000">
      <w:pPr>
        <w:ind w:firstLine="0"/>
        <w:jc w:val="center"/>
        <w:rPr>
          <w:color w:val="000000"/>
        </w:rPr>
      </w:pPr>
      <w:r>
        <w:rPr>
          <w:color w:val="000000"/>
        </w:rPr>
        <w:t>Рисунок В.2 – Удостоверение с курсивным шрифтом</w:t>
      </w:r>
    </w:p>
    <w:p w14:paraId="001BD8A5" w14:textId="77777777" w:rsidR="001628FD" w:rsidRDefault="00000000">
      <w:pPr>
        <w:ind w:firstLine="0"/>
        <w:rPr>
          <w:color w:val="000000"/>
        </w:rPr>
      </w:pPr>
      <w:r>
        <w:rPr>
          <w:noProof/>
          <w:color w:val="000000"/>
        </w:rPr>
        <w:drawing>
          <wp:inline distT="0" distB="0" distL="0" distR="0" wp14:anchorId="623AF732" wp14:editId="0B2A1B19">
            <wp:extent cx="5940425" cy="2708910"/>
            <wp:effectExtent l="0" t="0" r="0" b="0"/>
            <wp:docPr id="90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940425" cy="2708910"/>
                    </a:xfrm>
                    <a:prstGeom prst="rect">
                      <a:avLst/>
                    </a:prstGeom>
                    <a:ln/>
                  </pic:spPr>
                </pic:pic>
              </a:graphicData>
            </a:graphic>
          </wp:inline>
        </w:drawing>
      </w:r>
    </w:p>
    <w:p w14:paraId="4752DC6D" w14:textId="77777777" w:rsidR="001628FD" w:rsidRDefault="001628FD">
      <w:pPr>
        <w:ind w:firstLine="0"/>
        <w:rPr>
          <w:color w:val="000000"/>
        </w:rPr>
      </w:pPr>
    </w:p>
    <w:p w14:paraId="50DF1B10" w14:textId="77777777" w:rsidR="001628FD" w:rsidRDefault="001628FD">
      <w:pPr>
        <w:ind w:firstLine="0"/>
        <w:rPr>
          <w:color w:val="000000"/>
        </w:rPr>
      </w:pPr>
    </w:p>
    <w:p w14:paraId="1A1E1865" w14:textId="77777777" w:rsidR="001628FD" w:rsidRDefault="001628FD">
      <w:pPr>
        <w:ind w:firstLine="0"/>
        <w:rPr>
          <w:color w:val="000000"/>
        </w:rPr>
      </w:pPr>
    </w:p>
    <w:p w14:paraId="0F9A9D88" w14:textId="77777777" w:rsidR="001628FD" w:rsidRDefault="001628FD">
      <w:pPr>
        <w:ind w:firstLine="0"/>
        <w:rPr>
          <w:color w:val="000000"/>
        </w:rPr>
      </w:pPr>
    </w:p>
    <w:p w14:paraId="399A1EC8" w14:textId="77777777" w:rsidR="001628FD" w:rsidRDefault="001628FD">
      <w:pPr>
        <w:ind w:firstLine="0"/>
        <w:rPr>
          <w:color w:val="000000"/>
        </w:rPr>
      </w:pPr>
    </w:p>
    <w:p w14:paraId="689BB738" w14:textId="77777777" w:rsidR="001628FD" w:rsidRDefault="00000000">
      <w:pPr>
        <w:jc w:val="center"/>
        <w:rPr>
          <w:color w:val="000000"/>
        </w:rPr>
      </w:pPr>
      <w:r>
        <w:rPr>
          <w:color w:val="000000"/>
        </w:rPr>
        <w:lastRenderedPageBreak/>
        <w:t>ПРИЛОЖЕНИЕ В</w:t>
      </w:r>
    </w:p>
    <w:p w14:paraId="38D0D402" w14:textId="77777777" w:rsidR="001628FD" w:rsidRDefault="00000000">
      <w:pPr>
        <w:jc w:val="center"/>
        <w:rPr>
          <w:color w:val="000000"/>
        </w:rPr>
      </w:pPr>
      <w:r>
        <w:rPr>
          <w:color w:val="000000"/>
        </w:rPr>
        <w:t>(продолжение)</w:t>
      </w:r>
    </w:p>
    <w:p w14:paraId="3E622373" w14:textId="77777777" w:rsidR="001628FD" w:rsidRDefault="00000000">
      <w:pPr>
        <w:ind w:firstLine="0"/>
        <w:jc w:val="center"/>
        <w:rPr>
          <w:color w:val="000000"/>
        </w:rPr>
      </w:pPr>
      <w:r>
        <w:rPr>
          <w:color w:val="000000"/>
        </w:rPr>
        <w:t>Типовые случаи снижения точности распознавания</w:t>
      </w:r>
    </w:p>
    <w:p w14:paraId="55F6BAA2" w14:textId="77777777" w:rsidR="001628FD" w:rsidRDefault="001628FD">
      <w:pPr>
        <w:ind w:firstLine="0"/>
        <w:rPr>
          <w:color w:val="000000"/>
        </w:rPr>
      </w:pPr>
    </w:p>
    <w:p w14:paraId="7562BA1B" w14:textId="77777777" w:rsidR="001628FD" w:rsidRDefault="00000000">
      <w:pPr>
        <w:ind w:firstLine="0"/>
        <w:jc w:val="center"/>
        <w:rPr>
          <w:color w:val="000000"/>
        </w:rPr>
      </w:pPr>
      <w:r>
        <w:rPr>
          <w:color w:val="000000"/>
        </w:rPr>
        <w:t>Рисунок В.3 – Удостоверение с нестандартным оформлением</w:t>
      </w:r>
    </w:p>
    <w:p w14:paraId="678A952B" w14:textId="77777777" w:rsidR="001628FD" w:rsidRDefault="00000000">
      <w:pPr>
        <w:ind w:firstLine="0"/>
        <w:rPr>
          <w:color w:val="000000"/>
        </w:rPr>
      </w:pPr>
      <w:r>
        <w:rPr>
          <w:noProof/>
          <w:color w:val="000000"/>
        </w:rPr>
        <w:drawing>
          <wp:inline distT="0" distB="0" distL="0" distR="0" wp14:anchorId="695E5111" wp14:editId="6258E1D9">
            <wp:extent cx="5940425" cy="2621280"/>
            <wp:effectExtent l="0" t="0" r="0" b="0"/>
            <wp:docPr id="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7"/>
                    <a:srcRect/>
                    <a:stretch>
                      <a:fillRect/>
                    </a:stretch>
                  </pic:blipFill>
                  <pic:spPr>
                    <a:xfrm>
                      <a:off x="0" y="0"/>
                      <a:ext cx="5940425" cy="2621280"/>
                    </a:xfrm>
                    <a:prstGeom prst="rect">
                      <a:avLst/>
                    </a:prstGeom>
                    <a:ln/>
                  </pic:spPr>
                </pic:pic>
              </a:graphicData>
            </a:graphic>
          </wp:inline>
        </w:drawing>
      </w:r>
    </w:p>
    <w:p w14:paraId="4A897A19" w14:textId="77777777" w:rsidR="001628FD" w:rsidRDefault="001628FD">
      <w:pPr>
        <w:ind w:firstLine="0"/>
        <w:rPr>
          <w:color w:val="000000"/>
        </w:rPr>
      </w:pPr>
    </w:p>
    <w:p w14:paraId="171DE501" w14:textId="77777777" w:rsidR="001628FD" w:rsidRDefault="00000000">
      <w:pPr>
        <w:ind w:firstLine="0"/>
        <w:jc w:val="center"/>
        <w:rPr>
          <w:color w:val="000000"/>
        </w:rPr>
      </w:pPr>
      <w:r>
        <w:rPr>
          <w:color w:val="000000"/>
        </w:rPr>
        <w:t>Рисунок В.4 – Удостоверение с перекрытием текста печатью</w:t>
      </w:r>
    </w:p>
    <w:p w14:paraId="70E71B9F" w14:textId="77777777" w:rsidR="001628FD" w:rsidRDefault="00000000">
      <w:pPr>
        <w:ind w:firstLine="0"/>
        <w:rPr>
          <w:color w:val="000000"/>
        </w:rPr>
      </w:pPr>
      <w:r>
        <w:rPr>
          <w:noProof/>
          <w:color w:val="000000"/>
        </w:rPr>
        <w:drawing>
          <wp:inline distT="0" distB="0" distL="0" distR="0" wp14:anchorId="06DD3886" wp14:editId="6FCE155D">
            <wp:extent cx="5940425" cy="2651760"/>
            <wp:effectExtent l="0" t="0" r="0" b="0"/>
            <wp:docPr id="90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940425" cy="2651760"/>
                    </a:xfrm>
                    <a:prstGeom prst="rect">
                      <a:avLst/>
                    </a:prstGeom>
                    <a:ln/>
                  </pic:spPr>
                </pic:pic>
              </a:graphicData>
            </a:graphic>
          </wp:inline>
        </w:drawing>
      </w:r>
    </w:p>
    <w:p w14:paraId="6D1B8ECE" w14:textId="77777777" w:rsidR="001628FD" w:rsidRDefault="001628FD">
      <w:pPr>
        <w:ind w:firstLine="0"/>
        <w:rPr>
          <w:color w:val="000000"/>
        </w:rPr>
      </w:pPr>
    </w:p>
    <w:p w14:paraId="55427257" w14:textId="77777777" w:rsidR="001628FD" w:rsidRDefault="001628FD">
      <w:pPr>
        <w:ind w:firstLine="0"/>
        <w:rPr>
          <w:color w:val="000000"/>
        </w:rPr>
      </w:pPr>
    </w:p>
    <w:p w14:paraId="71295708" w14:textId="77777777" w:rsidR="001628FD" w:rsidRDefault="001628FD">
      <w:pPr>
        <w:ind w:firstLine="0"/>
        <w:rPr>
          <w:color w:val="000000"/>
        </w:rPr>
      </w:pPr>
    </w:p>
    <w:p w14:paraId="59FCCF88" w14:textId="77777777" w:rsidR="001628FD" w:rsidRDefault="001628FD">
      <w:pPr>
        <w:ind w:firstLine="0"/>
        <w:rPr>
          <w:color w:val="000000"/>
        </w:rPr>
      </w:pPr>
    </w:p>
    <w:p w14:paraId="52B27789" w14:textId="77777777" w:rsidR="001628FD" w:rsidRDefault="001628FD">
      <w:pPr>
        <w:ind w:firstLine="0"/>
        <w:rPr>
          <w:color w:val="000000"/>
        </w:rPr>
      </w:pPr>
    </w:p>
    <w:p w14:paraId="23A0A886" w14:textId="77777777" w:rsidR="001628FD" w:rsidRDefault="00000000">
      <w:pPr>
        <w:ind w:firstLine="0"/>
        <w:jc w:val="center"/>
        <w:rPr>
          <w:color w:val="000000"/>
        </w:rPr>
      </w:pPr>
      <w:r>
        <w:rPr>
          <w:color w:val="000000"/>
        </w:rPr>
        <w:lastRenderedPageBreak/>
        <w:t>ПРИЛОЖЕНИЕ В</w:t>
      </w:r>
    </w:p>
    <w:p w14:paraId="656DE9C7" w14:textId="77777777" w:rsidR="001628FD" w:rsidRDefault="00000000">
      <w:pPr>
        <w:ind w:firstLine="0"/>
        <w:jc w:val="center"/>
        <w:rPr>
          <w:color w:val="000000"/>
        </w:rPr>
      </w:pPr>
      <w:r>
        <w:rPr>
          <w:color w:val="000000"/>
        </w:rPr>
        <w:t>(продолжение)</w:t>
      </w:r>
    </w:p>
    <w:p w14:paraId="44AE73F9" w14:textId="77777777" w:rsidR="001628FD" w:rsidRDefault="00000000">
      <w:pPr>
        <w:ind w:firstLine="0"/>
        <w:jc w:val="center"/>
        <w:rPr>
          <w:color w:val="000000"/>
        </w:rPr>
      </w:pPr>
      <w:r>
        <w:rPr>
          <w:color w:val="000000"/>
        </w:rPr>
        <w:t>Типовые случаи снижения точности распознавания</w:t>
      </w:r>
    </w:p>
    <w:p w14:paraId="73A3FAE2" w14:textId="77777777" w:rsidR="001628FD" w:rsidRDefault="001628FD">
      <w:pPr>
        <w:ind w:firstLine="0"/>
        <w:jc w:val="center"/>
        <w:rPr>
          <w:color w:val="000000"/>
        </w:rPr>
      </w:pPr>
    </w:p>
    <w:p w14:paraId="74DCB1BA" w14:textId="77777777" w:rsidR="001628FD" w:rsidRDefault="00000000">
      <w:pPr>
        <w:ind w:firstLine="0"/>
        <w:rPr>
          <w:color w:val="000000"/>
        </w:rPr>
      </w:pPr>
      <w:r>
        <w:rPr>
          <w:color w:val="000000"/>
        </w:rPr>
        <w:t>Рисунок В.5 – Удостоверение с рукописным текстом</w:t>
      </w:r>
    </w:p>
    <w:p w14:paraId="519B0FB3" w14:textId="77777777" w:rsidR="001628FD" w:rsidRDefault="00000000">
      <w:pPr>
        <w:ind w:firstLine="0"/>
        <w:rPr>
          <w:color w:val="000000"/>
        </w:rPr>
      </w:pPr>
      <w:r>
        <w:rPr>
          <w:noProof/>
          <w:color w:val="000000"/>
        </w:rPr>
        <w:drawing>
          <wp:inline distT="0" distB="0" distL="0" distR="0" wp14:anchorId="501682D3" wp14:editId="0AA5C42E">
            <wp:extent cx="5940425" cy="2651125"/>
            <wp:effectExtent l="0" t="0" r="0" b="0"/>
            <wp:docPr id="9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5940425" cy="2651125"/>
                    </a:xfrm>
                    <a:prstGeom prst="rect">
                      <a:avLst/>
                    </a:prstGeom>
                    <a:ln/>
                  </pic:spPr>
                </pic:pic>
              </a:graphicData>
            </a:graphic>
          </wp:inline>
        </w:drawing>
      </w:r>
    </w:p>
    <w:sectPr w:rsidR="001628FD">
      <w:footerReference w:type="default" r:id="rId40"/>
      <w:pgSz w:w="11906" w:h="16838"/>
      <w:pgMar w:top="1134" w:right="850"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B6BDF" w14:textId="77777777" w:rsidR="009550B2" w:rsidRDefault="009550B2">
      <w:pPr>
        <w:spacing w:line="240" w:lineRule="auto"/>
      </w:pPr>
      <w:r>
        <w:separator/>
      </w:r>
    </w:p>
  </w:endnote>
  <w:endnote w:type="continuationSeparator" w:id="0">
    <w:p w14:paraId="3A7CE83A" w14:textId="77777777" w:rsidR="009550B2" w:rsidRDefault="009550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C465BE58-CA74-46D8-B3AC-7A62D0A13B63}"/>
  </w:font>
  <w:font w:name="Calibri Light">
    <w:panose1 w:val="020F0302020204030204"/>
    <w:charset w:val="CC"/>
    <w:family w:val="swiss"/>
    <w:pitch w:val="variable"/>
    <w:sig w:usb0="E4002EFF" w:usb1="C200247B" w:usb2="00000009" w:usb3="00000000" w:csb0="000001FF" w:csb1="00000000"/>
    <w:embedRegular r:id="rId2" w:fontKey="{3BD1240A-B816-432E-B9A3-73B2E669474B}"/>
  </w:font>
  <w:font w:name="Georgia">
    <w:panose1 w:val="02040502050405020303"/>
    <w:charset w:val="CC"/>
    <w:family w:val="roman"/>
    <w:pitch w:val="variable"/>
    <w:sig w:usb0="00000287" w:usb1="00000000" w:usb2="00000000" w:usb3="00000000" w:csb0="0000009F" w:csb1="00000000"/>
    <w:embedRegular r:id="rId3" w:fontKey="{7525896E-EBC6-4F0A-88B6-032108B3CC6C}"/>
    <w:embedItalic r:id="rId4" w:fontKey="{F20C8A6C-6221-4E18-A88C-538EF060F204}"/>
  </w:font>
  <w:font w:name="Calibri">
    <w:panose1 w:val="020F0502020204030204"/>
    <w:charset w:val="CC"/>
    <w:family w:val="swiss"/>
    <w:pitch w:val="variable"/>
    <w:sig w:usb0="E4002EFF" w:usb1="C200247B" w:usb2="00000009" w:usb3="00000000" w:csb0="000001FF" w:csb1="00000000"/>
    <w:embedRegular r:id="rId5" w:fontKey="{F12B275F-6A0F-4611-9269-3C63FC899C48}"/>
  </w:font>
  <w:font w:name="Cambria Math">
    <w:panose1 w:val="02040503050406030204"/>
    <w:charset w:val="CC"/>
    <w:family w:val="roman"/>
    <w:pitch w:val="variable"/>
    <w:sig w:usb0="E00006FF" w:usb1="420024FF" w:usb2="02000000" w:usb3="00000000" w:csb0="0000019F" w:csb1="00000000"/>
    <w:embedRegular r:id="rId6" w:fontKey="{2D0EA149-4EB3-4998-8B66-34FEFC010A11}"/>
    <w:embedItalic r:id="rId7" w:fontKey="{D6C216BA-6DC2-4C72-9236-D4942AEDBCD6}"/>
  </w:font>
  <w:font w:name="Quattrocento Sans">
    <w:charset w:val="00"/>
    <w:family w:val="swiss"/>
    <w:pitch w:val="variable"/>
    <w:sig w:usb0="800000BF" w:usb1="4000005B" w:usb2="00000000" w:usb3="00000000" w:csb0="00000001" w:csb1="00000000"/>
    <w:embedRegular r:id="rId8" w:fontKey="{5B6C5D08-C14B-4281-AE3B-99237C64D8A1}"/>
  </w:font>
  <w:font w:name="Gungsuh">
    <w:charset w:val="81"/>
    <w:family w:val="roman"/>
    <w:pitch w:val="variable"/>
    <w:sig w:usb0="B00002AF" w:usb1="69D77CFB" w:usb2="00000030" w:usb3="00000000" w:csb0="0008009F" w:csb1="00000000"/>
    <w:embedRegular r:id="rId9" w:subsetted="1" w:fontKey="{74F39B6F-DF20-4FC9-AB17-E3498BAF77FF}"/>
  </w:font>
  <w:font w:name="Cardo">
    <w:charset w:val="00"/>
    <w:family w:val="auto"/>
    <w:pitch w:val="default"/>
    <w:embedRegular r:id="rId10" w:fontKey="{1F6BD61C-BCF8-4454-B7C6-DEAC747A3F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B44E" w14:textId="77777777" w:rsidR="001628FD" w:rsidRDefault="00000000">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A6258D">
      <w:rPr>
        <w:noProof/>
        <w:color w:val="000000"/>
      </w:rPr>
      <w:t>3</w:t>
    </w:r>
    <w:r>
      <w:rPr>
        <w:color w:val="000000"/>
      </w:rPr>
      <w:fldChar w:fldCharType="end"/>
    </w:r>
  </w:p>
  <w:p w14:paraId="36B5D753" w14:textId="77777777" w:rsidR="001628FD" w:rsidRDefault="001628FD">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09748" w14:textId="77777777" w:rsidR="009550B2" w:rsidRDefault="009550B2">
      <w:pPr>
        <w:spacing w:line="240" w:lineRule="auto"/>
      </w:pPr>
      <w:r>
        <w:separator/>
      </w:r>
    </w:p>
  </w:footnote>
  <w:footnote w:type="continuationSeparator" w:id="0">
    <w:p w14:paraId="191EDCAF" w14:textId="77777777" w:rsidR="009550B2" w:rsidRDefault="009550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F0313"/>
    <w:multiLevelType w:val="multilevel"/>
    <w:tmpl w:val="197AA0F6"/>
    <w:lvl w:ilvl="0">
      <w:start w:val="2"/>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3397FBE"/>
    <w:multiLevelType w:val="multilevel"/>
    <w:tmpl w:val="01DEECE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4D5CF0"/>
    <w:multiLevelType w:val="multilevel"/>
    <w:tmpl w:val="691CEC0C"/>
    <w:lvl w:ilvl="0">
      <w:start w:val="2"/>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317A4BBB"/>
    <w:multiLevelType w:val="multilevel"/>
    <w:tmpl w:val="FCD056FC"/>
    <w:lvl w:ilvl="0">
      <w:start w:val="2"/>
      <w:numFmt w:val="bullet"/>
      <w:lvlText w:val="-"/>
      <w:lvlJc w:val="left"/>
      <w:pPr>
        <w:ind w:left="1429" w:hanging="360"/>
      </w:pPr>
      <w:rPr>
        <w:rFonts w:ascii="Times New Roman" w:eastAsia="Times New Roman" w:hAnsi="Times New Roman" w:cs="Times New Roman"/>
        <w:sz w:val="20"/>
        <w:szCs w:val="20"/>
      </w:rPr>
    </w:lvl>
    <w:lvl w:ilvl="1">
      <w:start w:val="1"/>
      <w:numFmt w:val="bullet"/>
      <w:lvlText w:val="o"/>
      <w:lvlJc w:val="left"/>
      <w:pPr>
        <w:ind w:left="2149" w:hanging="360"/>
      </w:pPr>
      <w:rPr>
        <w:rFonts w:ascii="Courier New" w:eastAsia="Courier New" w:hAnsi="Courier New" w:cs="Courier New"/>
        <w:sz w:val="20"/>
        <w:szCs w:val="20"/>
      </w:rPr>
    </w:lvl>
    <w:lvl w:ilvl="2">
      <w:start w:val="1"/>
      <w:numFmt w:val="bullet"/>
      <w:lvlText w:val="▪"/>
      <w:lvlJc w:val="left"/>
      <w:pPr>
        <w:ind w:left="2869" w:hanging="360"/>
      </w:pPr>
      <w:rPr>
        <w:rFonts w:ascii="Noto Sans Symbols" w:eastAsia="Noto Sans Symbols" w:hAnsi="Noto Sans Symbols" w:cs="Noto Sans Symbols"/>
        <w:sz w:val="20"/>
        <w:szCs w:val="20"/>
      </w:rPr>
    </w:lvl>
    <w:lvl w:ilvl="3">
      <w:start w:val="1"/>
      <w:numFmt w:val="bullet"/>
      <w:lvlText w:val="▪"/>
      <w:lvlJc w:val="left"/>
      <w:pPr>
        <w:ind w:left="3589" w:hanging="360"/>
      </w:pPr>
      <w:rPr>
        <w:rFonts w:ascii="Noto Sans Symbols" w:eastAsia="Noto Sans Symbols" w:hAnsi="Noto Sans Symbols" w:cs="Noto Sans Symbols"/>
        <w:sz w:val="20"/>
        <w:szCs w:val="20"/>
      </w:rPr>
    </w:lvl>
    <w:lvl w:ilvl="4">
      <w:start w:val="1"/>
      <w:numFmt w:val="bullet"/>
      <w:lvlText w:val="▪"/>
      <w:lvlJc w:val="left"/>
      <w:pPr>
        <w:ind w:left="4309" w:hanging="360"/>
      </w:pPr>
      <w:rPr>
        <w:rFonts w:ascii="Noto Sans Symbols" w:eastAsia="Noto Sans Symbols" w:hAnsi="Noto Sans Symbols" w:cs="Noto Sans Symbols"/>
        <w:sz w:val="20"/>
        <w:szCs w:val="20"/>
      </w:rPr>
    </w:lvl>
    <w:lvl w:ilvl="5">
      <w:start w:val="1"/>
      <w:numFmt w:val="bullet"/>
      <w:lvlText w:val="▪"/>
      <w:lvlJc w:val="left"/>
      <w:pPr>
        <w:ind w:left="5029" w:hanging="360"/>
      </w:pPr>
      <w:rPr>
        <w:rFonts w:ascii="Noto Sans Symbols" w:eastAsia="Noto Sans Symbols" w:hAnsi="Noto Sans Symbols" w:cs="Noto Sans Symbols"/>
        <w:sz w:val="20"/>
        <w:szCs w:val="20"/>
      </w:rPr>
    </w:lvl>
    <w:lvl w:ilvl="6">
      <w:start w:val="1"/>
      <w:numFmt w:val="bullet"/>
      <w:lvlText w:val="▪"/>
      <w:lvlJc w:val="left"/>
      <w:pPr>
        <w:ind w:left="5749" w:hanging="360"/>
      </w:pPr>
      <w:rPr>
        <w:rFonts w:ascii="Noto Sans Symbols" w:eastAsia="Noto Sans Symbols" w:hAnsi="Noto Sans Symbols" w:cs="Noto Sans Symbols"/>
        <w:sz w:val="20"/>
        <w:szCs w:val="20"/>
      </w:rPr>
    </w:lvl>
    <w:lvl w:ilvl="7">
      <w:start w:val="1"/>
      <w:numFmt w:val="bullet"/>
      <w:lvlText w:val="▪"/>
      <w:lvlJc w:val="left"/>
      <w:pPr>
        <w:ind w:left="6469" w:hanging="360"/>
      </w:pPr>
      <w:rPr>
        <w:rFonts w:ascii="Noto Sans Symbols" w:eastAsia="Noto Sans Symbols" w:hAnsi="Noto Sans Symbols" w:cs="Noto Sans Symbols"/>
        <w:sz w:val="20"/>
        <w:szCs w:val="20"/>
      </w:rPr>
    </w:lvl>
    <w:lvl w:ilvl="8">
      <w:start w:val="1"/>
      <w:numFmt w:val="bullet"/>
      <w:lvlText w:val="▪"/>
      <w:lvlJc w:val="left"/>
      <w:pPr>
        <w:ind w:left="7189" w:hanging="360"/>
      </w:pPr>
      <w:rPr>
        <w:rFonts w:ascii="Noto Sans Symbols" w:eastAsia="Noto Sans Symbols" w:hAnsi="Noto Sans Symbols" w:cs="Noto Sans Symbols"/>
        <w:sz w:val="20"/>
        <w:szCs w:val="20"/>
      </w:rPr>
    </w:lvl>
  </w:abstractNum>
  <w:abstractNum w:abstractNumId="4" w15:restartNumberingAfterBreak="0">
    <w:nsid w:val="33DC4373"/>
    <w:multiLevelType w:val="multilevel"/>
    <w:tmpl w:val="BE764C8A"/>
    <w:lvl w:ilvl="0">
      <w:start w:val="2"/>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6134F32"/>
    <w:multiLevelType w:val="multilevel"/>
    <w:tmpl w:val="EAAA353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8560A7"/>
    <w:multiLevelType w:val="multilevel"/>
    <w:tmpl w:val="47BEAEBA"/>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BF2856"/>
    <w:multiLevelType w:val="multilevel"/>
    <w:tmpl w:val="5966FC7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43547138">
    <w:abstractNumId w:val="5"/>
  </w:num>
  <w:num w:numId="2" w16cid:durableId="1188376079">
    <w:abstractNumId w:val="0"/>
  </w:num>
  <w:num w:numId="3" w16cid:durableId="971980722">
    <w:abstractNumId w:val="7"/>
  </w:num>
  <w:num w:numId="4" w16cid:durableId="387000058">
    <w:abstractNumId w:val="3"/>
  </w:num>
  <w:num w:numId="5" w16cid:durableId="1770394014">
    <w:abstractNumId w:val="4"/>
  </w:num>
  <w:num w:numId="6" w16cid:durableId="1165583178">
    <w:abstractNumId w:val="6"/>
  </w:num>
  <w:num w:numId="7" w16cid:durableId="998196427">
    <w:abstractNumId w:val="1"/>
  </w:num>
  <w:num w:numId="8" w16cid:durableId="1837304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FD"/>
    <w:rsid w:val="000C0CF9"/>
    <w:rsid w:val="001628FD"/>
    <w:rsid w:val="00605041"/>
    <w:rsid w:val="009550B2"/>
    <w:rsid w:val="00A625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F44E5"/>
  <w15:docId w15:val="{22BAE63E-156B-471F-9803-F35B35E3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5DDC"/>
  </w:style>
  <w:style w:type="paragraph" w:styleId="1">
    <w:name w:val="heading 1"/>
    <w:basedOn w:val="a"/>
    <w:next w:val="a"/>
    <w:link w:val="10"/>
    <w:uiPriority w:val="9"/>
    <w:qFormat/>
    <w:rsid w:val="003A0945"/>
    <w:pPr>
      <w:keepNext/>
      <w:keepLines/>
      <w:ind w:firstLine="0"/>
      <w:jc w:val="center"/>
      <w:outlineLvl w:val="0"/>
    </w:pPr>
    <w:rPr>
      <w:rFonts w:eastAsiaTheme="majorEastAsia" w:cstheme="majorBidi"/>
      <w:b/>
      <w:bCs/>
      <w:szCs w:val="32"/>
    </w:rPr>
  </w:style>
  <w:style w:type="paragraph" w:styleId="2">
    <w:name w:val="heading 2"/>
    <w:basedOn w:val="a"/>
    <w:next w:val="a"/>
    <w:link w:val="20"/>
    <w:uiPriority w:val="9"/>
    <w:unhideWhenUsed/>
    <w:qFormat/>
    <w:rsid w:val="00C86D8F"/>
    <w:pPr>
      <w:keepNext/>
      <w:keepLines/>
      <w:outlineLvl w:val="1"/>
    </w:pPr>
    <w:rPr>
      <w:rFonts w:eastAsiaTheme="majorEastAsia" w:cstheme="majorBidi"/>
      <w:b/>
      <w:bCs/>
      <w:color w:val="000000" w:themeColor="text1"/>
      <w:szCs w:val="26"/>
    </w:rPr>
  </w:style>
  <w:style w:type="paragraph" w:styleId="3">
    <w:name w:val="heading 3"/>
    <w:basedOn w:val="a"/>
    <w:link w:val="30"/>
    <w:uiPriority w:val="9"/>
    <w:semiHidden/>
    <w:unhideWhenUsed/>
    <w:qFormat/>
    <w:rsid w:val="00A36EC6"/>
    <w:pPr>
      <w:spacing w:before="100" w:beforeAutospacing="1" w:after="100" w:afterAutospacing="1" w:line="240" w:lineRule="auto"/>
      <w:outlineLvl w:val="2"/>
    </w:pPr>
    <w:rPr>
      <w:b/>
      <w:bCs/>
      <w:sz w:val="27"/>
      <w:szCs w:val="27"/>
    </w:rPr>
  </w:style>
  <w:style w:type="paragraph" w:styleId="4">
    <w:name w:val="heading 4"/>
    <w:basedOn w:val="a"/>
    <w:link w:val="40"/>
    <w:uiPriority w:val="9"/>
    <w:semiHidden/>
    <w:unhideWhenUsed/>
    <w:qFormat/>
    <w:rsid w:val="00A36EC6"/>
    <w:pPr>
      <w:spacing w:before="100" w:beforeAutospacing="1" w:after="100" w:afterAutospacing="1" w:line="240" w:lineRule="auto"/>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30">
    <w:name w:val="Заголовок 3 Знак"/>
    <w:basedOn w:val="a0"/>
    <w:link w:val="3"/>
    <w:uiPriority w:val="9"/>
    <w:rsid w:val="00A36EC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A36EC6"/>
    <w:rPr>
      <w:rFonts w:ascii="Times New Roman" w:eastAsia="Times New Roman" w:hAnsi="Times New Roman" w:cs="Times New Roman"/>
      <w:b/>
      <w:bCs/>
      <w:sz w:val="24"/>
      <w:szCs w:val="24"/>
      <w:lang w:eastAsia="ru-RU"/>
    </w:rPr>
  </w:style>
  <w:style w:type="paragraph" w:styleId="a4">
    <w:name w:val="Normal (Web)"/>
    <w:basedOn w:val="a"/>
    <w:uiPriority w:val="99"/>
    <w:unhideWhenUsed/>
    <w:rsid w:val="00A36EC6"/>
    <w:pPr>
      <w:spacing w:before="100" w:beforeAutospacing="1" w:after="100" w:afterAutospacing="1" w:line="240" w:lineRule="auto"/>
    </w:pPr>
    <w:rPr>
      <w:sz w:val="24"/>
      <w:szCs w:val="24"/>
    </w:rPr>
  </w:style>
  <w:style w:type="character" w:styleId="a5">
    <w:name w:val="Strong"/>
    <w:basedOn w:val="a0"/>
    <w:uiPriority w:val="22"/>
    <w:qFormat/>
    <w:rsid w:val="00A36EC6"/>
    <w:rPr>
      <w:b/>
      <w:bCs/>
    </w:rPr>
  </w:style>
  <w:style w:type="paragraph" w:styleId="a6">
    <w:name w:val="List Paragraph"/>
    <w:basedOn w:val="a"/>
    <w:uiPriority w:val="34"/>
    <w:qFormat/>
    <w:rsid w:val="006B6A33"/>
    <w:pPr>
      <w:ind w:left="720"/>
      <w:contextualSpacing/>
    </w:pPr>
  </w:style>
  <w:style w:type="paragraph" w:styleId="a7">
    <w:name w:val="Bibliography"/>
    <w:basedOn w:val="a"/>
    <w:next w:val="a"/>
    <w:uiPriority w:val="37"/>
    <w:unhideWhenUsed/>
    <w:rsid w:val="00EF7AB2"/>
  </w:style>
  <w:style w:type="character" w:customStyle="1" w:styleId="10">
    <w:name w:val="Заголовок 1 Знак"/>
    <w:basedOn w:val="a0"/>
    <w:link w:val="1"/>
    <w:uiPriority w:val="9"/>
    <w:rsid w:val="003A0945"/>
    <w:rPr>
      <w:rFonts w:ascii="Times New Roman" w:eastAsiaTheme="majorEastAsia" w:hAnsi="Times New Roman" w:cstheme="majorBidi"/>
      <w:b/>
      <w:bCs/>
      <w:sz w:val="28"/>
      <w:szCs w:val="32"/>
    </w:rPr>
  </w:style>
  <w:style w:type="character" w:customStyle="1" w:styleId="20">
    <w:name w:val="Заголовок 2 Знак"/>
    <w:basedOn w:val="a0"/>
    <w:link w:val="2"/>
    <w:uiPriority w:val="9"/>
    <w:rsid w:val="00C86D8F"/>
    <w:rPr>
      <w:rFonts w:ascii="Times New Roman" w:eastAsiaTheme="majorEastAsia" w:hAnsi="Times New Roman" w:cstheme="majorBidi"/>
      <w:b/>
      <w:bCs/>
      <w:color w:val="000000" w:themeColor="text1"/>
      <w:sz w:val="28"/>
      <w:szCs w:val="26"/>
    </w:rPr>
  </w:style>
  <w:style w:type="paragraph" w:styleId="a8">
    <w:name w:val="TOC Heading"/>
    <w:basedOn w:val="1"/>
    <w:next w:val="a"/>
    <w:uiPriority w:val="39"/>
    <w:unhideWhenUsed/>
    <w:qFormat/>
    <w:rsid w:val="00951BE8"/>
    <w:pPr>
      <w:spacing w:line="259" w:lineRule="auto"/>
      <w:jc w:val="left"/>
      <w:outlineLvl w:val="9"/>
    </w:pPr>
    <w:rPr>
      <w:rFonts w:asciiTheme="majorHAnsi" w:hAnsiTheme="majorHAnsi"/>
      <w:b w:val="0"/>
      <w:color w:val="2F5496" w:themeColor="accent1" w:themeShade="BF"/>
      <w:sz w:val="32"/>
    </w:rPr>
  </w:style>
  <w:style w:type="paragraph" w:styleId="11">
    <w:name w:val="toc 1"/>
    <w:basedOn w:val="a"/>
    <w:next w:val="a"/>
    <w:autoRedefine/>
    <w:uiPriority w:val="39"/>
    <w:unhideWhenUsed/>
    <w:rsid w:val="00951BE8"/>
    <w:pPr>
      <w:spacing w:after="100"/>
    </w:pPr>
  </w:style>
  <w:style w:type="paragraph" w:styleId="31">
    <w:name w:val="toc 3"/>
    <w:basedOn w:val="a"/>
    <w:next w:val="a"/>
    <w:autoRedefine/>
    <w:uiPriority w:val="39"/>
    <w:unhideWhenUsed/>
    <w:rsid w:val="00951BE8"/>
    <w:pPr>
      <w:spacing w:after="100"/>
      <w:ind w:left="440"/>
    </w:pPr>
  </w:style>
  <w:style w:type="paragraph" w:styleId="21">
    <w:name w:val="toc 2"/>
    <w:basedOn w:val="a"/>
    <w:next w:val="a"/>
    <w:autoRedefine/>
    <w:uiPriority w:val="39"/>
    <w:unhideWhenUsed/>
    <w:rsid w:val="00B71AD2"/>
    <w:pPr>
      <w:tabs>
        <w:tab w:val="right" w:leader="dot" w:pos="9345"/>
      </w:tabs>
      <w:spacing w:after="100"/>
      <w:ind w:left="220" w:firstLine="489"/>
    </w:pPr>
  </w:style>
  <w:style w:type="character" w:styleId="a9">
    <w:name w:val="Hyperlink"/>
    <w:basedOn w:val="a0"/>
    <w:uiPriority w:val="99"/>
    <w:unhideWhenUsed/>
    <w:rsid w:val="00951BE8"/>
    <w:rPr>
      <w:color w:val="0563C1" w:themeColor="hyperlink"/>
      <w:u w:val="single"/>
    </w:rPr>
  </w:style>
  <w:style w:type="paragraph" w:styleId="aa">
    <w:name w:val="header"/>
    <w:basedOn w:val="a"/>
    <w:link w:val="ab"/>
    <w:uiPriority w:val="99"/>
    <w:unhideWhenUsed/>
    <w:rsid w:val="00176588"/>
    <w:pPr>
      <w:tabs>
        <w:tab w:val="center" w:pos="4677"/>
        <w:tab w:val="right" w:pos="9355"/>
      </w:tabs>
      <w:spacing w:line="240" w:lineRule="auto"/>
    </w:pPr>
  </w:style>
  <w:style w:type="character" w:customStyle="1" w:styleId="ab">
    <w:name w:val="Верхний колонтитул Знак"/>
    <w:basedOn w:val="a0"/>
    <w:link w:val="aa"/>
    <w:uiPriority w:val="99"/>
    <w:rsid w:val="00176588"/>
    <w:rPr>
      <w:rFonts w:ascii="Times New Roman" w:hAnsi="Times New Roman"/>
      <w:sz w:val="28"/>
    </w:rPr>
  </w:style>
  <w:style w:type="paragraph" w:styleId="ac">
    <w:name w:val="footer"/>
    <w:basedOn w:val="a"/>
    <w:link w:val="ad"/>
    <w:uiPriority w:val="99"/>
    <w:unhideWhenUsed/>
    <w:rsid w:val="00176588"/>
    <w:pPr>
      <w:tabs>
        <w:tab w:val="center" w:pos="4677"/>
        <w:tab w:val="right" w:pos="9355"/>
      </w:tabs>
      <w:spacing w:line="240" w:lineRule="auto"/>
    </w:pPr>
  </w:style>
  <w:style w:type="character" w:customStyle="1" w:styleId="ad">
    <w:name w:val="Нижний колонтитул Знак"/>
    <w:basedOn w:val="a0"/>
    <w:link w:val="ac"/>
    <w:uiPriority w:val="99"/>
    <w:rsid w:val="00176588"/>
    <w:rPr>
      <w:rFonts w:ascii="Times New Roman" w:hAnsi="Times New Roman"/>
      <w:sz w:val="28"/>
    </w:rPr>
  </w:style>
  <w:style w:type="character" w:styleId="ae">
    <w:name w:val="Placeholder Text"/>
    <w:basedOn w:val="a0"/>
    <w:uiPriority w:val="99"/>
    <w:semiHidden/>
    <w:rsid w:val="00CA732F"/>
    <w:rPr>
      <w:color w:val="808080"/>
    </w:rPr>
  </w:style>
  <w:style w:type="table" w:customStyle="1" w:styleId="12">
    <w:name w:val="Сетка таблицы1"/>
    <w:basedOn w:val="a1"/>
    <w:next w:val="af"/>
    <w:uiPriority w:val="59"/>
    <w:rsid w:val="00C804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Grid"/>
    <w:basedOn w:val="a1"/>
    <w:uiPriority w:val="59"/>
    <w:rsid w:val="00C804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f"/>
    <w:uiPriority w:val="39"/>
    <w:rsid w:val="002A53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0"/>
    <w:uiPriority w:val="99"/>
    <w:semiHidden/>
    <w:unhideWhenUsed/>
    <w:rsid w:val="00286E62"/>
    <w:rPr>
      <w:color w:val="605E5C"/>
      <w:shd w:val="clear" w:color="auto" w:fill="E1DFDD"/>
    </w:rPr>
  </w:style>
  <w:style w:type="character" w:styleId="HTML">
    <w:name w:val="HTML Code"/>
    <w:basedOn w:val="a0"/>
    <w:uiPriority w:val="99"/>
    <w:semiHidden/>
    <w:unhideWhenUsed/>
    <w:rsid w:val="003D1FD7"/>
    <w:rPr>
      <w:rFonts w:ascii="Courier New" w:eastAsia="Times New Roman" w:hAnsi="Courier New" w:cs="Courier New"/>
      <w:sz w:val="20"/>
      <w:szCs w:val="20"/>
    </w:rPr>
  </w:style>
  <w:style w:type="character" w:styleId="af0">
    <w:name w:val="page number"/>
    <w:basedOn w:val="a0"/>
    <w:rsid w:val="00035251"/>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 w:type="table" w:customStyle="1" w:styleId="aff">
    <w:basedOn w:val="TableNormal"/>
    <w:tblPr>
      <w:tblStyleRowBandSize w:val="1"/>
      <w:tblStyleColBandSize w:val="1"/>
      <w:tblCellMar>
        <w:top w:w="15" w:type="dxa"/>
        <w:left w:w="15" w:type="dxa"/>
        <w:bottom w:w="15" w:type="dxa"/>
        <w:right w:w="15" w:type="dxa"/>
      </w:tblCellMar>
    </w:tblPr>
  </w:style>
  <w:style w:type="table" w:customStyle="1" w:styleId="aff0">
    <w:basedOn w:val="TableNormal"/>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top w:w="15" w:type="dxa"/>
        <w:left w:w="15" w:type="dxa"/>
        <w:bottom w:w="15" w:type="dxa"/>
        <w:right w:w="15" w:type="dxa"/>
      </w:tblCellMar>
    </w:tblPr>
  </w:style>
  <w:style w:type="table" w:customStyle="1" w:styleId="aff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Y9Krji7YjCicYlSV/jZHO6Cg2w==">CgMxLjAaFAoBMBIPCg0IB0IJEgdHdW5nc3VoGhQKATESDwoNCAdCCRIHR3VuZ3N1aBoUCgEyEg8KDQgHQgkSB0d1bmdzdWgaFAoBMxIPCg0IB0IJEgdHdW5nc3VoGhQKATQSDwoNCAdCCRIHR3VuZ3N1aBoUCgE1Eg8KDQgHQgkSB0d1bmdzdWg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113</Pages>
  <Words>25753</Words>
  <Characters>146798</Characters>
  <Application>Microsoft Office Word</Application>
  <DocSecurity>0</DocSecurity>
  <Lines>1223</Lines>
  <Paragraphs>344</Paragraphs>
  <ScaleCrop>false</ScaleCrop>
  <Company/>
  <LinksUpToDate>false</LinksUpToDate>
  <CharactersWithSpaces>172207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 S.</dc:creator>
  <cp:lastModifiedBy>LOKI</cp:lastModifiedBy>
  <cp:revision>3</cp:revision>
  <dcterms:created xsi:type="dcterms:W3CDTF">2025-11-25T05:59:00Z</dcterms:created>
  <dcterms:modified xsi:type="dcterms:W3CDTF">2025-11-25T06:06:00Z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id="1s947oLg"/&gt;&lt;style id="http://www.zotero.org/styles/russian-gost-r-70100-2018-sto-sgugit-numeric-citations-alphabetic-order" locale="ru-RU" hasBibliography="1" bibliographyStyleHasBeenSet="1"/&gt;&lt;pr</vt:lpwstr>
  </property>
  <property fmtid="{D5CDD505-2E9C-101B-9397-08002B2CF9AE}" pid="3" name="ZOTERO_PREF_2">
    <vt:lpwstr>efs&gt;&lt;pref name="fieldType" value="Field"/&gt;&lt;/prefs&gt;&lt;/data&gt;</vt:lpwstr>
  </property>
</Properties>
</file>