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2F0F" w14:textId="77777777" w:rsidR="00141A54" w:rsidRPr="00842612" w:rsidRDefault="00141A54" w:rsidP="00141A54">
      <w:pPr>
        <w:spacing w:line="240" w:lineRule="auto"/>
        <w:jc w:val="center"/>
      </w:pPr>
      <w:r w:rsidRPr="00842612">
        <w:t>Министерство науки и высшего образования Российской Федерации</w:t>
      </w:r>
    </w:p>
    <w:p w14:paraId="5C4D1968" w14:textId="77777777" w:rsidR="00141A54" w:rsidRPr="00842612" w:rsidRDefault="00141A54" w:rsidP="00141A54">
      <w:pPr>
        <w:spacing w:line="240" w:lineRule="auto"/>
        <w:jc w:val="center"/>
      </w:pPr>
      <w:r w:rsidRPr="00842612">
        <w:t>федеральное государственное автономное образовательное учреждение высшего образования</w:t>
      </w:r>
    </w:p>
    <w:p w14:paraId="14D48526" w14:textId="77777777" w:rsidR="00141A54" w:rsidRPr="00842612" w:rsidRDefault="00141A54" w:rsidP="00141A54">
      <w:pPr>
        <w:spacing w:line="240" w:lineRule="auto"/>
        <w:jc w:val="center"/>
      </w:pPr>
      <w:r w:rsidRPr="00842612">
        <w:t>«Московский физико-технический институт</w:t>
      </w:r>
    </w:p>
    <w:p w14:paraId="3804B887" w14:textId="77777777" w:rsidR="00141A54" w:rsidRPr="00842612" w:rsidRDefault="00141A54" w:rsidP="00141A54">
      <w:pPr>
        <w:spacing w:line="240" w:lineRule="auto"/>
        <w:jc w:val="center"/>
      </w:pPr>
      <w:r w:rsidRPr="00842612">
        <w:t>(национальный исследовательский университет)»</w:t>
      </w:r>
    </w:p>
    <w:p w14:paraId="2827F5F3" w14:textId="77777777" w:rsidR="00141A54" w:rsidRDefault="00141A54" w:rsidP="00141A54">
      <w:pPr>
        <w:spacing w:line="240" w:lineRule="auto"/>
        <w:jc w:val="center"/>
      </w:pPr>
      <w:r>
        <w:t>Высшая школа программной инженерии</w:t>
      </w:r>
    </w:p>
    <w:p w14:paraId="20133C21" w14:textId="77777777" w:rsidR="00141A54" w:rsidRPr="00842612" w:rsidRDefault="00141A54" w:rsidP="00141A54">
      <w:pPr>
        <w:spacing w:line="240" w:lineRule="auto"/>
      </w:pPr>
    </w:p>
    <w:p w14:paraId="1CF67118" w14:textId="77777777" w:rsidR="00141A54" w:rsidRPr="00842612" w:rsidRDefault="00141A54" w:rsidP="00141A54">
      <w:pPr>
        <w:spacing w:line="240" w:lineRule="auto"/>
      </w:pPr>
    </w:p>
    <w:p w14:paraId="355D548D" w14:textId="77777777" w:rsidR="00141A54" w:rsidRDefault="00141A54" w:rsidP="00141A54">
      <w:pPr>
        <w:spacing w:line="240" w:lineRule="auto"/>
      </w:pPr>
      <w:r w:rsidRPr="00842612">
        <w:t>Направление подготовки: 09.03.04 - Программная инженерия</w:t>
      </w:r>
    </w:p>
    <w:p w14:paraId="58816CDA" w14:textId="77777777" w:rsidR="00141A54" w:rsidRPr="00842612" w:rsidRDefault="00141A54" w:rsidP="00141A54">
      <w:pPr>
        <w:spacing w:line="240" w:lineRule="auto"/>
        <w:ind w:left="709" w:firstLine="0"/>
      </w:pPr>
      <w:r w:rsidRPr="00842612">
        <w:t>Направленность (профиль): Разработка программно-информационных систем</w:t>
      </w:r>
    </w:p>
    <w:p w14:paraId="7839D9E8" w14:textId="77777777" w:rsidR="00141A54" w:rsidRDefault="00141A54" w:rsidP="00141A54">
      <w:pPr>
        <w:spacing w:line="240" w:lineRule="auto"/>
      </w:pPr>
    </w:p>
    <w:p w14:paraId="5E699D01" w14:textId="77777777" w:rsidR="00141A54" w:rsidRDefault="00141A54" w:rsidP="00141A54">
      <w:pPr>
        <w:spacing w:line="240" w:lineRule="auto"/>
      </w:pPr>
    </w:p>
    <w:p w14:paraId="14B915CB" w14:textId="77777777" w:rsidR="00141A54" w:rsidRDefault="00141A54" w:rsidP="00141A54">
      <w:pPr>
        <w:spacing w:line="240" w:lineRule="auto"/>
      </w:pPr>
    </w:p>
    <w:p w14:paraId="76E9A855" w14:textId="77777777" w:rsidR="00141A54" w:rsidRDefault="00141A54" w:rsidP="00141A54">
      <w:pPr>
        <w:spacing w:line="240" w:lineRule="auto"/>
      </w:pPr>
    </w:p>
    <w:p w14:paraId="7CEBABAD" w14:textId="77777777" w:rsidR="00141A54" w:rsidRDefault="00141A54" w:rsidP="00141A54">
      <w:pPr>
        <w:spacing w:line="240" w:lineRule="auto"/>
      </w:pPr>
    </w:p>
    <w:p w14:paraId="78261424" w14:textId="77777777" w:rsidR="00141A54" w:rsidRDefault="00141A54" w:rsidP="00141A54">
      <w:pPr>
        <w:spacing w:line="240" w:lineRule="auto"/>
      </w:pPr>
    </w:p>
    <w:p w14:paraId="67DF9280" w14:textId="77777777" w:rsidR="00141A54" w:rsidRDefault="00141A54" w:rsidP="00141A54">
      <w:pPr>
        <w:spacing w:line="240" w:lineRule="auto"/>
      </w:pPr>
    </w:p>
    <w:p w14:paraId="07042839" w14:textId="77777777" w:rsidR="00141A54" w:rsidRDefault="00141A54" w:rsidP="00141A54">
      <w:pPr>
        <w:spacing w:line="240" w:lineRule="auto"/>
      </w:pPr>
    </w:p>
    <w:p w14:paraId="4587BF84" w14:textId="556F09A5" w:rsidR="00141A54" w:rsidRPr="00141A54" w:rsidRDefault="00141A54" w:rsidP="00141A54">
      <w:pPr>
        <w:spacing w:line="240" w:lineRule="auto"/>
        <w:jc w:val="center"/>
        <w:rPr>
          <w:b/>
          <w:bCs/>
        </w:rPr>
      </w:pPr>
      <w:r w:rsidRPr="00141A54">
        <w:rPr>
          <w:b/>
          <w:bCs/>
        </w:rPr>
        <w:t>ОТЧЕТ</w:t>
      </w:r>
    </w:p>
    <w:p w14:paraId="10D89358" w14:textId="05DFDA99" w:rsidR="00141A54" w:rsidRPr="00842612" w:rsidRDefault="00141A54" w:rsidP="00141A54">
      <w:pPr>
        <w:spacing w:line="240" w:lineRule="auto"/>
        <w:jc w:val="center"/>
      </w:pPr>
      <w:r>
        <w:t>о производственной практике</w:t>
      </w:r>
    </w:p>
    <w:p w14:paraId="03CAF643" w14:textId="0461AB00" w:rsidR="00141A54" w:rsidRPr="00842612" w:rsidRDefault="00141A54" w:rsidP="00141A54">
      <w:pPr>
        <w:spacing w:line="240" w:lineRule="auto"/>
        <w:jc w:val="center"/>
      </w:pPr>
      <w:r>
        <w:t>на тему: «</w:t>
      </w:r>
      <w:r w:rsidRPr="00141A54">
        <w:t xml:space="preserve">ОБЗОР СОВРЕМЕННЫХ МЕТОДОВ ДЕТЕКТИРОВАНИЯ, РАСПОЗНАВАНИЯ </w:t>
      </w:r>
      <w:r w:rsidR="003F2D43">
        <w:t>ВИЗУАЛЬНХ АНОМАЛИЙ В ЗАДАЧАХ КОМПЬЮТЕРНОГО ЗРЕНИЯ</w:t>
      </w:r>
      <w:r>
        <w:t>»</w:t>
      </w:r>
    </w:p>
    <w:p w14:paraId="1C560A82" w14:textId="77777777" w:rsidR="00141A54" w:rsidRDefault="00141A54" w:rsidP="00141A54">
      <w:pPr>
        <w:spacing w:line="240" w:lineRule="auto"/>
      </w:pPr>
    </w:p>
    <w:p w14:paraId="2BDDF079" w14:textId="77777777" w:rsidR="00141A54" w:rsidRDefault="00141A54" w:rsidP="00141A54">
      <w:pPr>
        <w:spacing w:line="240" w:lineRule="auto"/>
      </w:pPr>
    </w:p>
    <w:p w14:paraId="7C5F243A" w14:textId="77777777" w:rsidR="00141A54" w:rsidRPr="00842612" w:rsidRDefault="00141A54" w:rsidP="00141A54">
      <w:pPr>
        <w:spacing w:line="240" w:lineRule="auto"/>
        <w:ind w:left="4253"/>
      </w:pPr>
      <w:r w:rsidRPr="00842612">
        <w:t>Студент:</w:t>
      </w:r>
    </w:p>
    <w:p w14:paraId="68FDAFD7" w14:textId="2099FEF1" w:rsidR="00141A54" w:rsidRPr="00842612" w:rsidRDefault="00E864DA" w:rsidP="00141A54">
      <w:pPr>
        <w:spacing w:line="240" w:lineRule="auto"/>
        <w:ind w:left="4253"/>
      </w:pPr>
      <w:r>
        <w:t>Сахаров Даниэль Александров</w:t>
      </w:r>
      <w:r w:rsidR="00647B9D">
        <w:t>ич</w:t>
      </w:r>
    </w:p>
    <w:p w14:paraId="674FC529" w14:textId="77777777" w:rsidR="00141A54" w:rsidRPr="00842612" w:rsidRDefault="00141A54" w:rsidP="00141A54">
      <w:pPr>
        <w:spacing w:line="240" w:lineRule="auto"/>
        <w:ind w:left="4253"/>
      </w:pPr>
      <w:r w:rsidRPr="00842612">
        <w:t>(подпись студента)</w:t>
      </w:r>
    </w:p>
    <w:p w14:paraId="7A4BB1F9" w14:textId="77777777" w:rsidR="00141A54" w:rsidRPr="00842612" w:rsidRDefault="00141A54" w:rsidP="00141A54">
      <w:pPr>
        <w:spacing w:line="240" w:lineRule="auto"/>
        <w:ind w:left="4253"/>
      </w:pPr>
    </w:p>
    <w:p w14:paraId="44F795DE" w14:textId="77777777" w:rsidR="00141A54" w:rsidRPr="00842612" w:rsidRDefault="00141A54" w:rsidP="00141A54">
      <w:pPr>
        <w:spacing w:line="240" w:lineRule="auto"/>
        <w:ind w:left="4253"/>
      </w:pPr>
      <w:r w:rsidRPr="00842612">
        <w:t>Научный руководитель:</w:t>
      </w:r>
    </w:p>
    <w:p w14:paraId="693D3B97" w14:textId="77777777" w:rsidR="00141A54" w:rsidRPr="00842612" w:rsidRDefault="00141A54" w:rsidP="00141A54">
      <w:pPr>
        <w:spacing w:line="240" w:lineRule="auto"/>
        <w:ind w:left="4253"/>
      </w:pPr>
    </w:p>
    <w:p w14:paraId="4334E35B" w14:textId="77777777" w:rsidR="006C631A" w:rsidRDefault="006C631A" w:rsidP="006C631A">
      <w:pPr>
        <w:spacing w:line="240" w:lineRule="auto"/>
        <w:ind w:left="4331"/>
      </w:pPr>
      <w:r w:rsidRPr="006C631A">
        <w:t>Иван Копылов</w:t>
      </w:r>
      <w:r w:rsidRPr="006C631A">
        <w:t xml:space="preserve"> </w:t>
      </w:r>
    </w:p>
    <w:p w14:paraId="63265A7B" w14:textId="77777777" w:rsidR="00141A54" w:rsidRDefault="00141A54" w:rsidP="00141A54">
      <w:pPr>
        <w:spacing w:line="240" w:lineRule="auto"/>
      </w:pPr>
    </w:p>
    <w:p w14:paraId="516A139F" w14:textId="77777777" w:rsidR="00141A54" w:rsidRDefault="00141A54" w:rsidP="00141A54">
      <w:pPr>
        <w:spacing w:line="240" w:lineRule="auto"/>
      </w:pPr>
    </w:p>
    <w:p w14:paraId="6D7FAD06" w14:textId="77777777" w:rsidR="00141A54" w:rsidRDefault="00141A54" w:rsidP="00141A54">
      <w:pPr>
        <w:spacing w:line="240" w:lineRule="auto"/>
      </w:pPr>
    </w:p>
    <w:p w14:paraId="561DBF75" w14:textId="77777777" w:rsidR="00141A54" w:rsidRDefault="00141A54" w:rsidP="00141A54">
      <w:pPr>
        <w:spacing w:line="240" w:lineRule="auto"/>
      </w:pPr>
    </w:p>
    <w:p w14:paraId="4E46C425" w14:textId="77777777" w:rsidR="00141A54" w:rsidRDefault="00141A54" w:rsidP="00141A54">
      <w:pPr>
        <w:spacing w:line="240" w:lineRule="auto"/>
      </w:pPr>
    </w:p>
    <w:p w14:paraId="0BDF94B7" w14:textId="77777777" w:rsidR="00141A54" w:rsidRPr="003F2D43" w:rsidRDefault="00141A54" w:rsidP="00141A54">
      <w:pPr>
        <w:spacing w:line="240" w:lineRule="auto"/>
        <w:jc w:val="center"/>
      </w:pPr>
      <w:r w:rsidRPr="00842612">
        <w:t>Москва 20</w:t>
      </w:r>
      <w:r w:rsidRPr="003F2D43">
        <w:t>25</w:t>
      </w:r>
    </w:p>
    <w:p w14:paraId="5CD8528A" w14:textId="1FD1F2DC" w:rsidR="001628FD" w:rsidRDefault="00141A54" w:rsidP="00141A54">
      <w:pPr>
        <w:spacing w:line="240" w:lineRule="auto"/>
        <w:jc w:val="center"/>
        <w:rPr>
          <w:b/>
          <w:color w:val="000000"/>
        </w:rPr>
      </w:pPr>
      <w:r>
        <w:rPr>
          <w:b/>
          <w:color w:val="000000"/>
        </w:rPr>
        <w:br w:type="page"/>
      </w:r>
      <w:r>
        <w:rPr>
          <w:b/>
          <w:color w:val="000000"/>
        </w:rPr>
        <w:lastRenderedPageBreak/>
        <w:t>РЕФЕРАТ</w:t>
      </w:r>
    </w:p>
    <w:p w14:paraId="71E36F57" w14:textId="77777777" w:rsidR="001628FD" w:rsidRDefault="001628FD">
      <w:pPr>
        <w:spacing w:line="240" w:lineRule="auto"/>
        <w:ind w:firstLine="0"/>
        <w:rPr>
          <w:color w:val="000000"/>
        </w:rPr>
      </w:pPr>
    </w:p>
    <w:p w14:paraId="3D335C6F" w14:textId="5A8A33B4" w:rsidR="001628FD" w:rsidRDefault="00141A54" w:rsidP="00605041">
      <w:pPr>
        <w:spacing w:line="240" w:lineRule="auto"/>
        <w:rPr>
          <w:color w:val="000000"/>
        </w:rPr>
      </w:pPr>
      <w:r>
        <w:rPr>
          <w:color w:val="000000"/>
        </w:rPr>
        <w:t>Отчет о практике</w:t>
      </w:r>
      <w:r w:rsidR="00605041">
        <w:rPr>
          <w:color w:val="000000"/>
        </w:rPr>
        <w:t xml:space="preserve">, </w:t>
      </w:r>
      <w:r w:rsidR="004E4C45">
        <w:rPr>
          <w:color w:val="000000"/>
        </w:rPr>
        <w:t>27</w:t>
      </w:r>
      <w:r w:rsidR="00605041">
        <w:rPr>
          <w:color w:val="000000"/>
        </w:rPr>
        <w:t xml:space="preserve"> с., </w:t>
      </w:r>
      <w:r w:rsidR="00465124">
        <w:rPr>
          <w:color w:val="000000"/>
        </w:rPr>
        <w:t>2</w:t>
      </w:r>
      <w:r w:rsidR="00605041">
        <w:rPr>
          <w:color w:val="000000"/>
        </w:rPr>
        <w:t xml:space="preserve"> рис., </w:t>
      </w:r>
      <w:r w:rsidR="004E4C45">
        <w:rPr>
          <w:color w:val="000000"/>
        </w:rPr>
        <w:t>3</w:t>
      </w:r>
      <w:r w:rsidR="00605041">
        <w:rPr>
          <w:color w:val="000000"/>
        </w:rPr>
        <w:t xml:space="preserve"> табл., </w:t>
      </w:r>
      <w:r w:rsidR="004E4C45">
        <w:rPr>
          <w:color w:val="000000"/>
        </w:rPr>
        <w:t>25</w:t>
      </w:r>
      <w:r w:rsidR="00605041">
        <w:rPr>
          <w:color w:val="000000"/>
        </w:rPr>
        <w:t xml:space="preserve"> </w:t>
      </w:r>
      <w:proofErr w:type="spellStart"/>
      <w:r w:rsidR="00605041">
        <w:rPr>
          <w:color w:val="000000"/>
        </w:rPr>
        <w:t>источн</w:t>
      </w:r>
      <w:proofErr w:type="spellEnd"/>
      <w:r w:rsidR="00605041">
        <w:rPr>
          <w:color w:val="000000"/>
        </w:rPr>
        <w:t>.</w:t>
      </w:r>
    </w:p>
    <w:p w14:paraId="44DB9727" w14:textId="77777777" w:rsidR="00605041" w:rsidRDefault="00605041" w:rsidP="00605041">
      <w:pPr>
        <w:spacing w:line="240" w:lineRule="auto"/>
        <w:rPr>
          <w:color w:val="000000"/>
        </w:rPr>
      </w:pPr>
    </w:p>
    <w:p w14:paraId="0FC95029" w14:textId="0A16D614" w:rsidR="00605041" w:rsidRDefault="00D34B46" w:rsidP="00605041">
      <w:pPr>
        <w:spacing w:line="240" w:lineRule="auto"/>
        <w:rPr>
          <w:color w:val="000000"/>
        </w:rPr>
      </w:pPr>
      <w:r w:rsidRPr="00141A54">
        <w:t>ДЕТЕКТИРОВАНИ</w:t>
      </w:r>
      <w:r>
        <w:t>Е</w:t>
      </w:r>
      <w:r w:rsidRPr="00141A54">
        <w:t>, РАСПОЗНАВАНИ</w:t>
      </w:r>
      <w:r>
        <w:t>Е</w:t>
      </w:r>
      <w:r w:rsidRPr="00141A54">
        <w:t xml:space="preserve"> </w:t>
      </w:r>
      <w:r>
        <w:t>ВИЗУАЛЬНХ АНОМАЛИЙ В ЗАДАЧАХ КОМПЬЮТЕРНОГО ЗРЕНИЯ</w:t>
      </w:r>
    </w:p>
    <w:p w14:paraId="0F3CB862" w14:textId="66A54D24" w:rsidR="00D34B46" w:rsidRPr="00183B44" w:rsidRDefault="00000000" w:rsidP="00D34B46">
      <w:pPr>
        <w:rPr>
          <w:color w:val="000000"/>
        </w:rPr>
      </w:pPr>
      <w:r>
        <w:rPr>
          <w:color w:val="000000"/>
        </w:rPr>
        <w:t xml:space="preserve">Объект исследования - </w:t>
      </w:r>
      <w:r w:rsidR="00D34B46" w:rsidRPr="00183B44">
        <w:rPr>
          <w:color w:val="000000"/>
        </w:rPr>
        <w:t>процессы автоматизированного визуального контроля качества продукции с использованием технологий искусственного</w:t>
      </w:r>
      <w:r w:rsidR="00D34B46">
        <w:rPr>
          <w:color w:val="000000"/>
        </w:rPr>
        <w:t xml:space="preserve"> </w:t>
      </w:r>
      <w:r w:rsidR="00D34B46" w:rsidRPr="00183B44">
        <w:rPr>
          <w:color w:val="000000"/>
        </w:rPr>
        <w:t>интеллекта.</w:t>
      </w:r>
    </w:p>
    <w:p w14:paraId="3E3683E0" w14:textId="77777777" w:rsidR="00D34B46" w:rsidRPr="00183B44" w:rsidRDefault="00000000" w:rsidP="00D34B46">
      <w:pPr>
        <w:rPr>
          <w:color w:val="000000"/>
        </w:rPr>
      </w:pPr>
      <w:r>
        <w:rPr>
          <w:color w:val="000000"/>
        </w:rPr>
        <w:t xml:space="preserve">Предмет исследования - </w:t>
      </w:r>
      <w:r w:rsidR="00D34B46" w:rsidRPr="00183B44">
        <w:rPr>
          <w:color w:val="000000"/>
        </w:rPr>
        <w:t>методы, алгоритмы и наборы данных (бенчмарки) для детектирования структурных и логических аномалий на изображениях.</w:t>
      </w:r>
    </w:p>
    <w:p w14:paraId="3D39D63F" w14:textId="4C6DF76D" w:rsidR="00D34B46" w:rsidRPr="00183B44" w:rsidRDefault="00000000" w:rsidP="00D34B46">
      <w:pPr>
        <w:spacing w:line="240" w:lineRule="auto"/>
        <w:rPr>
          <w:color w:val="000000"/>
        </w:rPr>
      </w:pPr>
      <w:r>
        <w:rPr>
          <w:color w:val="000000"/>
        </w:rPr>
        <w:t xml:space="preserve">Цель работы </w:t>
      </w:r>
      <w:r w:rsidR="00465124">
        <w:rPr>
          <w:color w:val="000000"/>
        </w:rPr>
        <w:t>–</w:t>
      </w:r>
      <w:r>
        <w:rPr>
          <w:color w:val="000000"/>
        </w:rPr>
        <w:t xml:space="preserve"> </w:t>
      </w:r>
      <w:r w:rsidR="00D34B46" w:rsidRPr="00183B44">
        <w:rPr>
          <w:color w:val="000000"/>
        </w:rPr>
        <w:t>анализ современного состояния методов обнаружения визуальных аномалий, исследование специфики логических аномалий и обзор новейших подходов к их выявлению для повышения эффективности систем автоматического контроля.</w:t>
      </w:r>
    </w:p>
    <w:p w14:paraId="6194F87F" w14:textId="01FD113F" w:rsidR="001628FD" w:rsidRDefault="00000000" w:rsidP="00605041">
      <w:pPr>
        <w:spacing w:line="240" w:lineRule="auto"/>
        <w:rPr>
          <w:color w:val="000000"/>
        </w:rPr>
      </w:pPr>
      <w:r>
        <w:rPr>
          <w:color w:val="000000"/>
        </w:rPr>
        <w:t xml:space="preserve">Методы исследования: методы детекции и распознавания </w:t>
      </w:r>
      <w:r w:rsidR="00D34B46">
        <w:t xml:space="preserve">визуальных </w:t>
      </w:r>
      <w:proofErr w:type="spellStart"/>
      <w:r w:rsidR="00D34B46">
        <w:t>пномалий</w:t>
      </w:r>
      <w:proofErr w:type="spellEnd"/>
      <w:r>
        <w:rPr>
          <w:color w:val="000000"/>
        </w:rPr>
        <w:t>,</w:t>
      </w:r>
      <w:r w:rsidR="00D34B46">
        <w:rPr>
          <w:color w:val="000000"/>
        </w:rPr>
        <w:t xml:space="preserve"> методы обнаружения логических аномалий</w:t>
      </w:r>
      <w:r>
        <w:rPr>
          <w:color w:val="000000"/>
        </w:rPr>
        <w:t xml:space="preserve">, методы разработки программного обеспечения (интеграция моделей), методы для тестирования и оценки </w:t>
      </w:r>
      <w:r w:rsidR="00D34B46">
        <w:rPr>
          <w:color w:val="000000"/>
        </w:rPr>
        <w:t>качества обнаружения аномалий</w:t>
      </w:r>
      <w:r>
        <w:rPr>
          <w:color w:val="000000"/>
        </w:rPr>
        <w:t>.</w:t>
      </w:r>
    </w:p>
    <w:p w14:paraId="56B3CA05" w14:textId="59A68ED2" w:rsidR="001628FD" w:rsidRDefault="00B57907" w:rsidP="00605041">
      <w:pPr>
        <w:spacing w:line="240" w:lineRule="auto"/>
        <w:rPr>
          <w:color w:val="000000"/>
        </w:rPr>
      </w:pPr>
      <w:r w:rsidRPr="00B57907">
        <w:rPr>
          <w:color w:val="000000"/>
        </w:rPr>
        <w:t xml:space="preserve">Результатом проведённого исследования стала систематизация и </w:t>
      </w:r>
      <w:r>
        <w:rPr>
          <w:color w:val="000000"/>
        </w:rPr>
        <w:t>исследование</w:t>
      </w:r>
      <w:r w:rsidRPr="00B57907">
        <w:rPr>
          <w:color w:val="000000"/>
        </w:rPr>
        <w:t xml:space="preserve"> современных подходов к автоматизированному визуальному контролю, с фокусом на проблему выявления логических аномалий. </w:t>
      </w:r>
    </w:p>
    <w:p w14:paraId="4E10E803" w14:textId="77777777" w:rsidR="00605041" w:rsidRDefault="00605041">
      <w:pPr>
        <w:rPr>
          <w:b/>
          <w:color w:val="000000"/>
        </w:rPr>
      </w:pPr>
      <w:r>
        <w:rPr>
          <w:b/>
          <w:color w:val="000000"/>
        </w:rPr>
        <w:br w:type="page"/>
      </w:r>
    </w:p>
    <w:p w14:paraId="4A5A04A6" w14:textId="6E51AAC3" w:rsidR="001628FD" w:rsidRDefault="00000000">
      <w:pPr>
        <w:spacing w:line="240" w:lineRule="auto"/>
        <w:ind w:firstLine="0"/>
        <w:jc w:val="center"/>
        <w:rPr>
          <w:b/>
          <w:color w:val="000000"/>
        </w:rPr>
      </w:pPr>
      <w:r>
        <w:rPr>
          <w:b/>
          <w:color w:val="000000"/>
        </w:rPr>
        <w:lastRenderedPageBreak/>
        <w:t>СОДЕРЖАНИЕ</w:t>
      </w:r>
    </w:p>
    <w:p w14:paraId="7A711E2E" w14:textId="77777777" w:rsidR="001628FD" w:rsidRDefault="001628FD">
      <w:pPr>
        <w:jc w:val="center"/>
        <w:rPr>
          <w:color w:val="000000"/>
        </w:rPr>
      </w:pPr>
    </w:p>
    <w:sdt>
      <w:sdtPr>
        <w:id w:val="182257436"/>
        <w:docPartObj>
          <w:docPartGallery w:val="Table of Contents"/>
          <w:docPartUnique/>
        </w:docPartObj>
      </w:sdtPr>
      <w:sdtContent>
        <w:p w14:paraId="609FCEA8" w14:textId="0DF4E002"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wi7z12f5m31a">
            <w:r w:rsidR="001628FD">
              <w:rPr>
                <w:color w:val="000000"/>
              </w:rPr>
              <w:t>ВВЕДЕНИЕ</w:t>
            </w:r>
            <w:r w:rsidR="001628FD">
              <w:rPr>
                <w:color w:val="000000"/>
              </w:rPr>
              <w:tab/>
            </w:r>
            <w:r w:rsidR="006C631A">
              <w:rPr>
                <w:color w:val="000000"/>
              </w:rPr>
              <w:t>4</w:t>
            </w:r>
          </w:hyperlink>
        </w:p>
        <w:p w14:paraId="2C732F01" w14:textId="11F9C0A8" w:rsidR="001628FD" w:rsidRDefault="001628FD">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tteg4ai7gcrd">
            <w:r>
              <w:rPr>
                <w:color w:val="000000"/>
              </w:rPr>
              <w:t xml:space="preserve">1. </w:t>
            </w:r>
            <w:r w:rsidR="006C631A" w:rsidRPr="003F76A1">
              <w:t>ПОСТАНОВКА ЗАДАЧИ ОБНАРУЖЕНИЯ АНОМАЛИЙ И ХАРАКТЕРИСТИКА БЕНЧМАРКОВ</w:t>
            </w:r>
            <w:r>
              <w:rPr>
                <w:color w:val="000000"/>
              </w:rPr>
              <w:tab/>
            </w:r>
            <w:r w:rsidR="006C631A">
              <w:rPr>
                <w:color w:val="000000"/>
              </w:rPr>
              <w:t>6</w:t>
            </w:r>
          </w:hyperlink>
        </w:p>
        <w:p w14:paraId="59DF1633" w14:textId="7599E4C3" w:rsidR="001628FD" w:rsidRDefault="001628FD">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e4pad7u0pt66">
            <w:r>
              <w:rPr>
                <w:color w:val="000000"/>
              </w:rPr>
              <w:t xml:space="preserve">2. </w:t>
            </w:r>
            <w:r w:rsidR="006C631A" w:rsidRPr="006C631A">
              <w:t>АНАЛИЗ СУЩЕСТВУЮЩИХ РЕШЕНИЙ И ОБЗОР РЕЗУЛЬТАТОВ ПО БЕНЧМАРКУ MVTEC LOCO AD</w:t>
            </w:r>
            <w:r>
              <w:rPr>
                <w:color w:val="000000"/>
              </w:rPr>
              <w:tab/>
            </w:r>
            <w:r w:rsidR="006C631A">
              <w:rPr>
                <w:color w:val="000000"/>
              </w:rPr>
              <w:t>10</w:t>
            </w:r>
          </w:hyperlink>
        </w:p>
        <w:p w14:paraId="5E637E63" w14:textId="4C56B881" w:rsidR="001628FD" w:rsidRDefault="001628FD">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utozt3jd2p05">
            <w:r>
              <w:rPr>
                <w:color w:val="000000"/>
              </w:rPr>
              <w:t xml:space="preserve">3. </w:t>
            </w:r>
            <w:r w:rsidR="006C631A" w:rsidRPr="006C631A">
              <w:rPr>
                <w:color w:val="000000"/>
              </w:rPr>
              <w:t>ОБЗОР МЕТОДА L</w:t>
            </w:r>
            <w:r w:rsidR="006C631A" w:rsidRPr="006C631A">
              <w:rPr>
                <w:color w:val="000000"/>
                <w:lang w:val="en-US"/>
              </w:rPr>
              <w:t>ogic</w:t>
            </w:r>
            <w:r w:rsidR="006C631A" w:rsidRPr="006C631A">
              <w:rPr>
                <w:color w:val="000000"/>
              </w:rPr>
              <w:t>QA: МУЛЬТИМОДАЛЬНЫЙ ПОДХОД</w:t>
            </w:r>
            <w:r>
              <w:rPr>
                <w:color w:val="000000"/>
              </w:rPr>
              <w:tab/>
              <w:t>14</w:t>
            </w:r>
          </w:hyperlink>
        </w:p>
        <w:p w14:paraId="29F49055" w14:textId="24FACB26" w:rsidR="001628FD" w:rsidRPr="00570364" w:rsidRDefault="001628FD" w:rsidP="00570364">
          <w:pPr>
            <w:pStyle w:val="a6"/>
            <w:ind w:firstLine="0"/>
            <w:rPr>
              <w:b/>
              <w:bCs/>
              <w:color w:val="000000"/>
            </w:rPr>
          </w:pPr>
          <w:hyperlink w:anchor="_heading=h.4tqfjb9sxccp">
            <w:r>
              <w:rPr>
                <w:color w:val="000000"/>
              </w:rPr>
              <w:t xml:space="preserve">4. </w:t>
            </w:r>
            <w:r w:rsidR="00570364" w:rsidRPr="00570364">
              <w:rPr>
                <w:color w:val="000000"/>
              </w:rPr>
              <w:t>АЛГОРИТМИЧЕСКАЯ РЕАЛИЗАЦИЯ И ТЕХНИЧЕСКИЕ ОСОБЕННОСТИ МЕТОДА LOGICQA</w:t>
            </w:r>
            <w:r w:rsidR="00570364">
              <w:rPr>
                <w:color w:val="000000"/>
              </w:rPr>
              <w:t xml:space="preserve">                                              </w:t>
            </w:r>
            <w:r>
              <w:rPr>
                <w:color w:val="000000"/>
              </w:rPr>
              <w:tab/>
            </w:r>
            <w:r w:rsidR="00570364">
              <w:rPr>
                <w:color w:val="000000"/>
              </w:rPr>
              <w:t>19</w:t>
            </w:r>
          </w:hyperlink>
        </w:p>
        <w:p w14:paraId="2651C3BA" w14:textId="15106E3B" w:rsidR="001628FD" w:rsidRPr="00570364" w:rsidRDefault="001628FD" w:rsidP="00570364">
          <w:pPr>
            <w:ind w:left="709" w:firstLine="0"/>
            <w:rPr>
              <w:color w:val="000000"/>
            </w:rPr>
          </w:pPr>
          <w:hyperlink w:anchor="_heading=h.3bjkptfwowqk">
            <w:r>
              <w:rPr>
                <w:color w:val="000000"/>
              </w:rPr>
              <w:t xml:space="preserve">5. </w:t>
            </w:r>
            <w:r w:rsidR="00570364" w:rsidRPr="004E4C45">
              <w:rPr>
                <w:color w:val="000000"/>
              </w:rPr>
              <w:t>НАПРАВЛЕНИЯ СОВЕРШЕНСТВОВАНИЯ АРХИТЕКТУРЫ И ПОВЫШЕНИЯ КАЧЕСТВА ДЕТЕКЦИИ</w:t>
            </w:r>
            <w:r w:rsidR="00570364">
              <w:rPr>
                <w:color w:val="000000"/>
              </w:rPr>
              <w:t xml:space="preserve">                                         </w:t>
            </w:r>
            <w:r>
              <w:rPr>
                <w:color w:val="000000"/>
              </w:rPr>
              <w:tab/>
            </w:r>
            <w:r w:rsidR="00570364">
              <w:rPr>
                <w:color w:val="000000"/>
              </w:rPr>
              <w:t>21</w:t>
            </w:r>
          </w:hyperlink>
        </w:p>
        <w:p w14:paraId="1BBBC56B" w14:textId="61CFACD3" w:rsidR="00141A54" w:rsidRDefault="00141A54">
          <w:pPr>
            <w:pBdr>
              <w:top w:val="nil"/>
              <w:left w:val="nil"/>
              <w:bottom w:val="nil"/>
              <w:right w:val="nil"/>
              <w:between w:val="nil"/>
            </w:pBdr>
            <w:tabs>
              <w:tab w:val="right" w:pos="9345"/>
            </w:tabs>
            <w:spacing w:after="100"/>
            <w:ind w:left="220" w:firstLine="489"/>
            <w:rPr>
              <w:color w:val="000000"/>
            </w:rPr>
          </w:pPr>
          <w:r>
            <w:rPr>
              <w:color w:val="000000"/>
            </w:rPr>
            <w:t>ЗАКЛЮЧЕНИЕ</w:t>
          </w:r>
          <w:r>
            <w:rPr>
              <w:color w:val="000000"/>
            </w:rPr>
            <w:tab/>
          </w:r>
          <w:r w:rsidR="00570364">
            <w:rPr>
              <w:color w:val="000000"/>
            </w:rPr>
            <w:t>23</w:t>
          </w:r>
        </w:p>
        <w:p w14:paraId="005BEA6D" w14:textId="49EC50D6" w:rsidR="00141A54" w:rsidRDefault="00141A54">
          <w:pPr>
            <w:pBdr>
              <w:top w:val="nil"/>
              <w:left w:val="nil"/>
              <w:bottom w:val="nil"/>
              <w:right w:val="nil"/>
              <w:between w:val="nil"/>
            </w:pBdr>
            <w:tabs>
              <w:tab w:val="right" w:pos="9345"/>
            </w:tabs>
            <w:spacing w:after="100"/>
            <w:ind w:left="220" w:firstLine="489"/>
            <w:rPr>
              <w:color w:val="000000"/>
            </w:rPr>
          </w:pPr>
          <w:r>
            <w:rPr>
              <w:color w:val="000000"/>
            </w:rPr>
            <w:t>СПИСОК ИСПОЛЬЗОВАННЫХ ИСТОЧНИКОВ</w:t>
          </w:r>
          <w:r>
            <w:rPr>
              <w:color w:val="000000"/>
            </w:rPr>
            <w:tab/>
          </w:r>
          <w:r w:rsidR="00570364">
            <w:rPr>
              <w:color w:val="000000"/>
            </w:rPr>
            <w:t>24</w:t>
          </w:r>
        </w:p>
        <w:p w14:paraId="660ED95E" w14:textId="77777777" w:rsidR="001628FD" w:rsidRDefault="00000000">
          <w:pPr>
            <w:ind w:firstLine="0"/>
            <w:rPr>
              <w:color w:val="000000"/>
            </w:rPr>
          </w:pPr>
          <w:r>
            <w:fldChar w:fldCharType="end"/>
          </w:r>
        </w:p>
      </w:sdtContent>
    </w:sdt>
    <w:p w14:paraId="62B5DA7D" w14:textId="77777777" w:rsidR="001628FD" w:rsidRDefault="001628FD">
      <w:pPr>
        <w:ind w:left="709" w:firstLine="0"/>
        <w:rPr>
          <w:color w:val="000000"/>
        </w:rPr>
      </w:pPr>
      <w:bookmarkStart w:id="0" w:name="_heading=h.8dmtj1yihtxn" w:colFirst="0" w:colLast="0"/>
      <w:bookmarkEnd w:id="0"/>
    </w:p>
    <w:p w14:paraId="13AEB724" w14:textId="77777777" w:rsidR="001628FD" w:rsidRDefault="001628FD">
      <w:pPr>
        <w:ind w:left="709" w:firstLine="0"/>
        <w:rPr>
          <w:color w:val="000000"/>
        </w:rPr>
      </w:pPr>
    </w:p>
    <w:p w14:paraId="30B4A6BD" w14:textId="77777777" w:rsidR="001628FD" w:rsidRDefault="001628FD">
      <w:pPr>
        <w:ind w:left="709" w:firstLine="0"/>
        <w:rPr>
          <w:color w:val="000000"/>
        </w:rPr>
      </w:pPr>
    </w:p>
    <w:p w14:paraId="1D6D5F27" w14:textId="77777777" w:rsidR="001628FD" w:rsidRDefault="001628FD">
      <w:pPr>
        <w:ind w:left="709" w:firstLine="0"/>
        <w:rPr>
          <w:color w:val="000000"/>
        </w:rPr>
      </w:pPr>
    </w:p>
    <w:p w14:paraId="07E82161" w14:textId="77777777" w:rsidR="001628FD" w:rsidRDefault="001628FD">
      <w:pPr>
        <w:ind w:left="709" w:firstLine="0"/>
        <w:rPr>
          <w:color w:val="000000"/>
        </w:rPr>
      </w:pPr>
    </w:p>
    <w:p w14:paraId="6F554147" w14:textId="77777777" w:rsidR="001628FD" w:rsidRDefault="001628FD">
      <w:pPr>
        <w:ind w:left="709" w:firstLine="0"/>
        <w:rPr>
          <w:color w:val="000000"/>
        </w:rPr>
      </w:pPr>
    </w:p>
    <w:p w14:paraId="34B64617" w14:textId="77777777" w:rsidR="001628FD" w:rsidRDefault="001628FD">
      <w:pPr>
        <w:ind w:left="709" w:firstLine="0"/>
        <w:rPr>
          <w:color w:val="000000"/>
        </w:rPr>
      </w:pPr>
    </w:p>
    <w:p w14:paraId="4FABBF97" w14:textId="77777777" w:rsidR="001628FD" w:rsidRDefault="001628FD">
      <w:pPr>
        <w:ind w:left="709" w:firstLine="0"/>
        <w:rPr>
          <w:color w:val="000000"/>
        </w:rPr>
      </w:pPr>
    </w:p>
    <w:p w14:paraId="0AE1D887" w14:textId="77777777" w:rsidR="001628FD" w:rsidRDefault="001628FD">
      <w:pPr>
        <w:ind w:left="709" w:firstLine="0"/>
        <w:rPr>
          <w:color w:val="000000"/>
        </w:rPr>
      </w:pPr>
    </w:p>
    <w:p w14:paraId="153C7043" w14:textId="77777777" w:rsidR="001628FD" w:rsidRDefault="001628FD">
      <w:pPr>
        <w:ind w:left="709" w:firstLine="0"/>
        <w:rPr>
          <w:color w:val="000000"/>
        </w:rPr>
      </w:pPr>
    </w:p>
    <w:p w14:paraId="4AAB7D2D" w14:textId="77777777" w:rsidR="001628FD" w:rsidRDefault="001628FD">
      <w:pPr>
        <w:ind w:left="709" w:firstLine="0"/>
        <w:rPr>
          <w:color w:val="000000"/>
        </w:rPr>
      </w:pPr>
    </w:p>
    <w:p w14:paraId="2FEE0216" w14:textId="77777777" w:rsidR="001628FD" w:rsidRDefault="001628FD">
      <w:pPr>
        <w:ind w:left="709" w:firstLine="0"/>
        <w:rPr>
          <w:color w:val="000000"/>
        </w:rPr>
      </w:pPr>
    </w:p>
    <w:p w14:paraId="5DF127C9" w14:textId="77777777" w:rsidR="001628FD" w:rsidRDefault="00000000">
      <w:pPr>
        <w:pStyle w:val="1"/>
        <w:rPr>
          <w:color w:val="000000"/>
        </w:rPr>
      </w:pPr>
      <w:bookmarkStart w:id="1" w:name="_heading=h.wi7z12f5m31a" w:colFirst="0" w:colLast="0"/>
      <w:bookmarkEnd w:id="1"/>
      <w:r>
        <w:rPr>
          <w:color w:val="000000"/>
        </w:rPr>
        <w:t>ВВЕДЕНИЕ</w:t>
      </w:r>
    </w:p>
    <w:p w14:paraId="0790316D" w14:textId="77777777" w:rsidR="001628FD" w:rsidRDefault="001628FD">
      <w:pPr>
        <w:rPr>
          <w:color w:val="000000"/>
        </w:rPr>
      </w:pPr>
    </w:p>
    <w:p w14:paraId="31142E5A" w14:textId="6BB788BF" w:rsidR="00183B44" w:rsidRPr="00183B44" w:rsidRDefault="00183B44" w:rsidP="00183B44">
      <w:pPr>
        <w:rPr>
          <w:color w:val="000000"/>
        </w:rPr>
      </w:pPr>
      <w:r w:rsidRPr="00183B44">
        <w:rPr>
          <w:color w:val="000000"/>
        </w:rPr>
        <w:lastRenderedPageBreak/>
        <w:t>Автоматизация визуального контроля качества является одной из ключевых задач в современной промышленности. Ручной контроль продукции, особенно в условиях массового производства, становится неэффективным, дорогостоящим и подвержен ошибкам, связанным с человеческим фактором, таким как утомляемость и снижение концентрации внимания.</w:t>
      </w:r>
    </w:p>
    <w:p w14:paraId="6E42F108" w14:textId="77777777" w:rsidR="00183B44" w:rsidRPr="00183B44" w:rsidRDefault="00183B44" w:rsidP="00183B44">
      <w:pPr>
        <w:rPr>
          <w:color w:val="000000"/>
        </w:rPr>
      </w:pPr>
      <w:r w:rsidRPr="00183B44">
        <w:rPr>
          <w:color w:val="000000"/>
        </w:rPr>
        <w:t>Особое значение автоматизация обнаружения дефектов имеет в сферах с высокими требованиями к надежности: производство микроэлектроники, автомобилестроение, фармацевтика. В настоящее время контроль качества часто осуществляется операторами вручную или с использованием классических алгоритмов компьютерного зрения, основанных на жестких правилах, которые не способны адаптироваться к вариативности продукции.</w:t>
      </w:r>
    </w:p>
    <w:p w14:paraId="1925C4E8" w14:textId="7B060410" w:rsidR="00183B44" w:rsidRPr="00183B44" w:rsidRDefault="00183B44" w:rsidP="00183B44">
      <w:pPr>
        <w:rPr>
          <w:color w:val="000000"/>
        </w:rPr>
      </w:pPr>
      <w:r w:rsidRPr="00183B44">
        <w:rPr>
          <w:color w:val="000000"/>
        </w:rPr>
        <w:t>Разработка систем для автоматического обнаружения и классификации аномалий на основе методов глубокого обучения является актуальной научной и практической задачей. Такие системы позволяют не только фиксировать явные физические дефекты (царапины, сколы), но и выявлять сложные логические нарушения в комплектации изделий.</w:t>
      </w:r>
    </w:p>
    <w:p w14:paraId="58FFBBA4" w14:textId="77777777" w:rsidR="00183B44" w:rsidRPr="00183B44" w:rsidRDefault="00183B44" w:rsidP="00183B44">
      <w:pPr>
        <w:rPr>
          <w:color w:val="000000"/>
        </w:rPr>
      </w:pPr>
      <w:r w:rsidRPr="00183B44">
        <w:rPr>
          <w:b/>
          <w:bCs/>
          <w:color w:val="000000"/>
        </w:rPr>
        <w:t>Цель работы:</w:t>
      </w:r>
      <w:r w:rsidRPr="00183B44">
        <w:rPr>
          <w:color w:val="000000"/>
        </w:rPr>
        <w:t xml:space="preserve"> анализ современного состояния методов обнаружения визуальных аномалий, исследование специфики логических аномалий и обзор новейших подходов к их выявлению для повышения эффективности систем автоматического контроля.</w:t>
      </w:r>
    </w:p>
    <w:p w14:paraId="65CE67BB" w14:textId="77777777" w:rsidR="00183B44" w:rsidRPr="00183B44" w:rsidRDefault="00183B44" w:rsidP="00183B44">
      <w:pPr>
        <w:rPr>
          <w:color w:val="000000"/>
        </w:rPr>
      </w:pPr>
      <w:r w:rsidRPr="00183B44">
        <w:rPr>
          <w:b/>
          <w:bCs/>
          <w:color w:val="000000"/>
        </w:rPr>
        <w:t>Объект исследования:</w:t>
      </w:r>
      <w:r w:rsidRPr="00183B44">
        <w:rPr>
          <w:color w:val="000000"/>
        </w:rPr>
        <w:t xml:space="preserve"> процессы автоматизированного визуального контроля качества продукции с использованием технологий искусственного интеллекта.</w:t>
      </w:r>
    </w:p>
    <w:p w14:paraId="3A6E5304" w14:textId="77777777" w:rsidR="00183B44" w:rsidRPr="00183B44" w:rsidRDefault="00183B44" w:rsidP="00183B44">
      <w:pPr>
        <w:rPr>
          <w:color w:val="000000"/>
        </w:rPr>
      </w:pPr>
      <w:r w:rsidRPr="00183B44">
        <w:rPr>
          <w:b/>
          <w:bCs/>
          <w:color w:val="000000"/>
        </w:rPr>
        <w:t>Предмет исследования:</w:t>
      </w:r>
      <w:r w:rsidRPr="00183B44">
        <w:rPr>
          <w:color w:val="000000"/>
        </w:rPr>
        <w:t xml:space="preserve"> методы, алгоритмы и наборы данных (бенчмарки) для детектирования структурных и логических аномалий на изображениях.</w:t>
      </w:r>
    </w:p>
    <w:p w14:paraId="35739160" w14:textId="77777777" w:rsidR="00183B44" w:rsidRPr="00183B44" w:rsidRDefault="00183B44" w:rsidP="00183B44">
      <w:pPr>
        <w:rPr>
          <w:color w:val="000000"/>
        </w:rPr>
      </w:pPr>
      <w:r w:rsidRPr="00183B44">
        <w:rPr>
          <w:b/>
          <w:bCs/>
          <w:color w:val="000000"/>
        </w:rPr>
        <w:t>Задачи:</w:t>
      </w:r>
    </w:p>
    <w:p w14:paraId="2D9CF04F" w14:textId="77777777" w:rsidR="00183B44" w:rsidRPr="00183B44" w:rsidRDefault="00183B44" w:rsidP="00183B44">
      <w:pPr>
        <w:numPr>
          <w:ilvl w:val="0"/>
          <w:numId w:val="9"/>
        </w:numPr>
        <w:rPr>
          <w:color w:val="000000"/>
        </w:rPr>
      </w:pPr>
      <w:r w:rsidRPr="00183B44">
        <w:rPr>
          <w:color w:val="000000"/>
        </w:rPr>
        <w:t>Изучить постановку задачи обнаружения аномалий и охарактеризовать ключевые наборы данных.</w:t>
      </w:r>
    </w:p>
    <w:p w14:paraId="78BBD7C5" w14:textId="77777777" w:rsidR="00183B44" w:rsidRPr="00183B44" w:rsidRDefault="00183B44" w:rsidP="00183B44">
      <w:pPr>
        <w:numPr>
          <w:ilvl w:val="0"/>
          <w:numId w:val="9"/>
        </w:numPr>
        <w:rPr>
          <w:color w:val="000000"/>
        </w:rPr>
      </w:pPr>
      <w:r w:rsidRPr="00183B44">
        <w:rPr>
          <w:color w:val="000000"/>
        </w:rPr>
        <w:lastRenderedPageBreak/>
        <w:t>Систематизировать современные методы обнаружения аномалий, переходя от структурных дефектов к логическим ограничениям.</w:t>
      </w:r>
    </w:p>
    <w:p w14:paraId="59518EEF" w14:textId="0F50EA59" w:rsidR="00183B44" w:rsidRPr="00183B44" w:rsidRDefault="00183B44" w:rsidP="00183B44">
      <w:pPr>
        <w:numPr>
          <w:ilvl w:val="0"/>
          <w:numId w:val="9"/>
        </w:numPr>
        <w:rPr>
          <w:color w:val="000000"/>
        </w:rPr>
      </w:pPr>
      <w:r w:rsidRPr="00183B44">
        <w:rPr>
          <w:color w:val="000000"/>
        </w:rPr>
        <w:t xml:space="preserve">Провести обзор результатов и специфики бенчмарка </w:t>
      </w:r>
      <w:proofErr w:type="spellStart"/>
      <w:r w:rsidRPr="00183B44">
        <w:rPr>
          <w:color w:val="000000"/>
        </w:rPr>
        <w:t>MVTec</w:t>
      </w:r>
      <w:proofErr w:type="spellEnd"/>
      <w:r w:rsidRPr="00183B44">
        <w:rPr>
          <w:color w:val="000000"/>
        </w:rPr>
        <w:t xml:space="preserve"> LOCO AD на основе исследования.</w:t>
      </w:r>
    </w:p>
    <w:p w14:paraId="28E55618" w14:textId="77777777" w:rsidR="00183B44" w:rsidRPr="00183B44" w:rsidRDefault="00183B44" w:rsidP="00183B44">
      <w:pPr>
        <w:numPr>
          <w:ilvl w:val="0"/>
          <w:numId w:val="9"/>
        </w:numPr>
        <w:rPr>
          <w:color w:val="000000"/>
        </w:rPr>
      </w:pPr>
      <w:r w:rsidRPr="00183B44">
        <w:rPr>
          <w:color w:val="000000"/>
        </w:rPr>
        <w:t xml:space="preserve">Проанализировать новейший метод </w:t>
      </w:r>
      <w:proofErr w:type="spellStart"/>
      <w:r w:rsidRPr="00183B44">
        <w:rPr>
          <w:color w:val="000000"/>
        </w:rPr>
        <w:t>LogicQA</w:t>
      </w:r>
      <w:proofErr w:type="spellEnd"/>
      <w:r w:rsidRPr="00183B44">
        <w:rPr>
          <w:color w:val="000000"/>
        </w:rPr>
        <w:t xml:space="preserve"> как перспективное направление использования мультимодальных моделей (VLM) для поиска логических ошибок.</w:t>
      </w:r>
    </w:p>
    <w:p w14:paraId="609A6435" w14:textId="77777777" w:rsidR="001628FD" w:rsidRDefault="001628FD">
      <w:pPr>
        <w:rPr>
          <w:b/>
          <w:color w:val="000000"/>
        </w:rPr>
      </w:pPr>
    </w:p>
    <w:p w14:paraId="4EF2D751" w14:textId="553B26E0" w:rsidR="00141A54" w:rsidRDefault="00141A54">
      <w:pPr>
        <w:rPr>
          <w:b/>
          <w:color w:val="000000"/>
        </w:rPr>
      </w:pPr>
      <w:r>
        <w:rPr>
          <w:b/>
          <w:color w:val="000000"/>
        </w:rPr>
        <w:br w:type="page"/>
      </w:r>
    </w:p>
    <w:p w14:paraId="74860163" w14:textId="0CB4BE80" w:rsidR="001628FD" w:rsidRDefault="00000000" w:rsidP="003F76A1">
      <w:pPr>
        <w:pStyle w:val="2"/>
        <w:jc w:val="center"/>
        <w:rPr>
          <w:color w:val="000000"/>
        </w:rPr>
      </w:pPr>
      <w:r>
        <w:lastRenderedPageBreak/>
        <w:t xml:space="preserve">1. </w:t>
      </w:r>
      <w:r w:rsidR="003F76A1" w:rsidRPr="003F76A1">
        <w:t>ПОСТАНОВКА ЗАДАЧИ ОБНАРУЖЕНИЯ АНОМАЛИЙ И ХАРАКТЕРИСТИКА БЕНЧМАРКОВ</w:t>
      </w:r>
    </w:p>
    <w:p w14:paraId="14F0A099" w14:textId="77777777" w:rsidR="003F76A1" w:rsidRPr="009E22E6" w:rsidRDefault="003F76A1" w:rsidP="003F76A1">
      <w:pPr>
        <w:spacing w:after="160" w:line="259" w:lineRule="auto"/>
      </w:pPr>
      <w:r w:rsidRPr="009E22E6">
        <w:t>Задача обнаружения и локализации визуальных аномалий в компьютерном зрении представляет собой проблему идентификации образцов, существенно отклоняющихся от ожидаемого нормального распределения, на основе обучения преимущественно на бездефектных данных. В прикладных областях, таких как автоматизированный промышленный контроль и медицинская диагностика, данная задача чаще всего формулируется в рамках парадигмы обучения без учителя (</w:t>
      </w:r>
      <w:proofErr w:type="spellStart"/>
      <w:r w:rsidRPr="009E22E6">
        <w:t>unsupervised</w:t>
      </w:r>
      <w:proofErr w:type="spellEnd"/>
      <w:r w:rsidRPr="009E22E6">
        <w:t xml:space="preserve"> </w:t>
      </w:r>
      <w:proofErr w:type="spellStart"/>
      <w:r w:rsidRPr="009E22E6">
        <w:t>learning</w:t>
      </w:r>
      <w:proofErr w:type="spellEnd"/>
      <w:r w:rsidRPr="009E22E6">
        <w:t xml:space="preserve">) или </w:t>
      </w:r>
      <w:proofErr w:type="spellStart"/>
      <w:r w:rsidRPr="009E22E6">
        <w:t>одноклассовой</w:t>
      </w:r>
      <w:proofErr w:type="spellEnd"/>
      <w:r w:rsidRPr="009E22E6">
        <w:t xml:space="preserve"> классификации (</w:t>
      </w:r>
      <w:proofErr w:type="spellStart"/>
      <w:r w:rsidRPr="009E22E6">
        <w:t>one-class</w:t>
      </w:r>
      <w:proofErr w:type="spellEnd"/>
      <w:r w:rsidRPr="009E22E6">
        <w:t xml:space="preserve"> </w:t>
      </w:r>
      <w:proofErr w:type="spellStart"/>
      <w:r w:rsidRPr="009E22E6">
        <w:t>classification</w:t>
      </w:r>
      <w:proofErr w:type="spellEnd"/>
      <w:r w:rsidRPr="009E22E6">
        <w:t>). Исторически развитие методов было сосредоточено на выявлении локальных структурных или текстурных несоответствий, однако современный этап характеризуется расширением задачи до обнаружения более сложных, контекстуально-зависимых нарушений, известных как логические аномалии.</w:t>
      </w:r>
    </w:p>
    <w:p w14:paraId="74E48F7F" w14:textId="77777777" w:rsidR="003F76A1" w:rsidRPr="009E22E6" w:rsidRDefault="003F76A1" w:rsidP="003F76A1">
      <w:pPr>
        <w:spacing w:after="160" w:line="259" w:lineRule="auto"/>
        <w:rPr>
          <w:b/>
          <w:bCs/>
        </w:rPr>
      </w:pPr>
      <w:r w:rsidRPr="009E22E6">
        <w:rPr>
          <w:b/>
          <w:bCs/>
        </w:rPr>
        <w:t>1.1. Классификация задач и эволюция основных подходов</w:t>
      </w:r>
    </w:p>
    <w:p w14:paraId="7F620168" w14:textId="77777777" w:rsidR="003F76A1" w:rsidRPr="009E22E6" w:rsidRDefault="003F76A1" w:rsidP="003F76A1">
      <w:pPr>
        <w:spacing w:after="160" w:line="259" w:lineRule="auto"/>
      </w:pPr>
      <w:r w:rsidRPr="009E22E6">
        <w:t>В научной литературе задача визуального обнаружения аномалий традиционно подразделяется на два взаимосвязанных уровня детализации. Первый, обнаружение на уровне изображения (</w:t>
      </w:r>
      <w:proofErr w:type="spellStart"/>
      <w:r w:rsidRPr="009E22E6">
        <w:t>image-level</w:t>
      </w:r>
      <w:proofErr w:type="spellEnd"/>
      <w:r w:rsidRPr="009E22E6">
        <w:t xml:space="preserve"> </w:t>
      </w:r>
      <w:proofErr w:type="spellStart"/>
      <w:r w:rsidRPr="009E22E6">
        <w:t>anomaly</w:t>
      </w:r>
      <w:proofErr w:type="spellEnd"/>
      <w:r w:rsidRPr="009E22E6">
        <w:t xml:space="preserve"> </w:t>
      </w:r>
      <w:proofErr w:type="spellStart"/>
      <w:r w:rsidRPr="009E22E6">
        <w:t>detection</w:t>
      </w:r>
      <w:proofErr w:type="spellEnd"/>
      <w:r w:rsidRPr="009E22E6">
        <w:t>) является задачей бинарной классификации, цель которой заключается в определении наличия хотя бы одного дефекта в рамках всего изображения. Второй, более сложный уровень локализация аномалий на уровне пикселей (</w:t>
      </w:r>
      <w:proofErr w:type="spellStart"/>
      <w:r w:rsidRPr="009E22E6">
        <w:t>pixel-level</w:t>
      </w:r>
      <w:proofErr w:type="spellEnd"/>
      <w:r w:rsidRPr="009E22E6">
        <w:t xml:space="preserve"> </w:t>
      </w:r>
      <w:proofErr w:type="spellStart"/>
      <w:r w:rsidRPr="009E22E6">
        <w:t>anomaly</w:t>
      </w:r>
      <w:proofErr w:type="spellEnd"/>
      <w:r w:rsidRPr="009E22E6">
        <w:t xml:space="preserve"> </w:t>
      </w:r>
      <w:proofErr w:type="spellStart"/>
      <w:r w:rsidRPr="009E22E6">
        <w:t>segmentation</w:t>
      </w:r>
      <w:proofErr w:type="spellEnd"/>
      <w:r w:rsidRPr="009E22E6">
        <w:t xml:space="preserve">) требует построения </w:t>
      </w:r>
      <w:r>
        <w:t>маски</w:t>
      </w:r>
      <w:r w:rsidRPr="009E22E6">
        <w:t xml:space="preserve"> аномальности, где каждому пикселю или региону присваивается оценка отклонения от нормы, что эквивалентно семантической сегментации дефектов.</w:t>
      </w:r>
    </w:p>
    <w:p w14:paraId="6DDCDFCD" w14:textId="77777777" w:rsidR="003F76A1" w:rsidRPr="009E22E6" w:rsidRDefault="003F76A1" w:rsidP="003F76A1">
      <w:pPr>
        <w:spacing w:after="160" w:line="259" w:lineRule="auto"/>
      </w:pPr>
      <w:r w:rsidRPr="009E22E6">
        <w:t xml:space="preserve">Методы решения данной задачи прошли значительную эволюцию и могут быть условно категоризированы на несколько ключевых групп. </w:t>
      </w:r>
      <w:r>
        <w:rPr>
          <w:lang w:val="en-US"/>
        </w:rPr>
        <w:t>R</w:t>
      </w:r>
      <w:proofErr w:type="spellStart"/>
      <w:r w:rsidRPr="009E22E6">
        <w:t>econstruction-based</w:t>
      </w:r>
      <w:proofErr w:type="spellEnd"/>
      <w:r w:rsidRPr="009E22E6">
        <w:t xml:space="preserve">, основанные на архитектурах </w:t>
      </w:r>
      <w:proofErr w:type="spellStart"/>
      <w:r w:rsidRPr="009E22E6">
        <w:t>автоэнкодеров</w:t>
      </w:r>
      <w:proofErr w:type="spellEnd"/>
      <w:r w:rsidRPr="009E22E6">
        <w:t xml:space="preserve"> или вариационных </w:t>
      </w:r>
      <w:proofErr w:type="spellStart"/>
      <w:r w:rsidRPr="009E22E6">
        <w:t>автоэнкодеров</w:t>
      </w:r>
      <w:proofErr w:type="spellEnd"/>
      <w:r w:rsidRPr="009E22E6">
        <w:t xml:space="preserve">, а также </w:t>
      </w:r>
      <w:proofErr w:type="spellStart"/>
      <w:r w:rsidRPr="009E22E6">
        <w:t>генеративно</w:t>
      </w:r>
      <w:proofErr w:type="spellEnd"/>
      <w:r w:rsidRPr="009E22E6">
        <w:t>-состязательных сетях, исходят из гипотезы о том, что модель, обученная эффективно реконструировать нормальные данные, будет демонстрировать высокую ошибку восстановления в областях, содержащих ранее не встречавшиеся аномальные паттерны. Несмотря на интуитивную понятность, данные методы зачастую страдают от эффекта «просачивания» (</w:t>
      </w:r>
      <w:proofErr w:type="spellStart"/>
      <w:r w:rsidRPr="009E22E6">
        <w:t>generalization</w:t>
      </w:r>
      <w:proofErr w:type="spellEnd"/>
      <w:r w:rsidRPr="009E22E6">
        <w:t>), когда модель успешно реконструирует простые аномалии, и от сильной зависимости качества от архитектурных ограничений латентного пространства.</w:t>
      </w:r>
    </w:p>
    <w:p w14:paraId="4D82A067" w14:textId="77777777" w:rsidR="003F76A1" w:rsidRPr="009E22E6" w:rsidRDefault="003F76A1" w:rsidP="003F76A1">
      <w:pPr>
        <w:spacing w:after="160" w:line="259" w:lineRule="auto"/>
      </w:pPr>
      <w:r w:rsidRPr="009E22E6">
        <w:t xml:space="preserve">Альтернативную парадигму составляют методы </w:t>
      </w:r>
      <w:proofErr w:type="spellStart"/>
      <w:r w:rsidRPr="009E22E6">
        <w:t>embedding-based</w:t>
      </w:r>
      <w:proofErr w:type="spellEnd"/>
      <w:r w:rsidRPr="009E22E6">
        <w:t xml:space="preserve">. Эти подходы, такие как </w:t>
      </w:r>
      <w:proofErr w:type="spellStart"/>
      <w:r w:rsidRPr="009E22E6">
        <w:t>PatchCore</w:t>
      </w:r>
      <w:proofErr w:type="spellEnd"/>
      <w:r w:rsidRPr="009E22E6">
        <w:t xml:space="preserve"> и SPADE, используют предварительно обученные на крупных наборах данных (например, </w:t>
      </w:r>
      <w:proofErr w:type="spellStart"/>
      <w:r w:rsidRPr="009E22E6">
        <w:t>ImageNet</w:t>
      </w:r>
      <w:proofErr w:type="spellEnd"/>
      <w:r w:rsidRPr="009E22E6">
        <w:t xml:space="preserve">) сверточные сети </w:t>
      </w:r>
      <w:r w:rsidRPr="009E22E6">
        <w:lastRenderedPageBreak/>
        <w:t xml:space="preserve">в качестве экстракторов признаков. Извлеченные из нормальных изображений </w:t>
      </w:r>
      <w:r>
        <w:t>признаки</w:t>
      </w:r>
      <w:r w:rsidRPr="009E22E6">
        <w:t xml:space="preserve"> </w:t>
      </w:r>
      <w:r>
        <w:t xml:space="preserve">организовывают в латентном пространстве структурные зависимости, которые </w:t>
      </w:r>
      <w:r w:rsidRPr="009E22E6">
        <w:t>характеризую</w:t>
      </w:r>
      <w:r>
        <w:t>т</w:t>
      </w:r>
      <w:r w:rsidRPr="009E22E6">
        <w:t xml:space="preserve"> многообразие нормальных паттернов. На этапе тестирования аномальность оценивается через вычисление расстояния между признаками тестового образца и </w:t>
      </w:r>
      <w:r>
        <w:t xml:space="preserve">нормальным </w:t>
      </w:r>
      <w:proofErr w:type="spellStart"/>
      <w:r>
        <w:t>эобразцом</w:t>
      </w:r>
      <w:proofErr w:type="spellEnd"/>
      <w:r w:rsidRPr="009E22E6">
        <w:t xml:space="preserve">. Данные методы продемонстрировали </w:t>
      </w:r>
      <w:proofErr w:type="spellStart"/>
      <w:r w:rsidRPr="009E22E6">
        <w:t>state-of-the-art</w:t>
      </w:r>
      <w:proofErr w:type="spellEnd"/>
      <w:r w:rsidRPr="009E22E6">
        <w:t xml:space="preserve"> результаты на классических бенчмарках структурных дефектов, таких как </w:t>
      </w:r>
      <w:proofErr w:type="spellStart"/>
      <w:r w:rsidRPr="009E22E6">
        <w:t>MVTec</w:t>
      </w:r>
      <w:proofErr w:type="spellEnd"/>
      <w:r w:rsidRPr="009E22E6">
        <w:t xml:space="preserve"> AD, благодаря использованию мощных </w:t>
      </w:r>
      <w:proofErr w:type="spellStart"/>
      <w:r w:rsidRPr="009E22E6">
        <w:t>предобученных</w:t>
      </w:r>
      <w:proofErr w:type="spellEnd"/>
      <w:r w:rsidRPr="009E22E6">
        <w:t xml:space="preserve"> представлений.</w:t>
      </w:r>
    </w:p>
    <w:p w14:paraId="27505CAC" w14:textId="77777777" w:rsidR="003F76A1" w:rsidRPr="009E22E6" w:rsidRDefault="003F76A1" w:rsidP="003F76A1">
      <w:pPr>
        <w:spacing w:after="160" w:line="259" w:lineRule="auto"/>
      </w:pPr>
      <w:r w:rsidRPr="009E22E6">
        <w:t>Третью значимую группу образуют методы, основанные на дистилляции знаний</w:t>
      </w:r>
      <w:r>
        <w:t xml:space="preserve">, </w:t>
      </w:r>
      <w:r w:rsidRPr="009E22E6">
        <w:t xml:space="preserve">чаще всего реализуемые в формате архитектуры </w:t>
      </w:r>
      <w:proofErr w:type="spellStart"/>
      <w:r w:rsidRPr="009E22E6">
        <w:t>Student-Teacher</w:t>
      </w:r>
      <w:proofErr w:type="spellEnd"/>
      <w:r w:rsidRPr="009E22E6">
        <w:t xml:space="preserve">. В данной схеме сложная </w:t>
      </w:r>
      <w:proofErr w:type="spellStart"/>
      <w:r w:rsidRPr="009E22E6">
        <w:t>предобученная</w:t>
      </w:r>
      <w:proofErr w:type="spellEnd"/>
      <w:r w:rsidRPr="009E22E6">
        <w:t xml:space="preserve"> сеть (Учитель) и обучаемая с нуля сеть меньшей емкости (Ученик) обрабатывают нормальные изображения. Ученик обучается предсказывать пространственные активации или выходные признаки Учителя. Предполагается, что на аномальных данных, чьи паттерны не представлены в обучающей выборке, согласованность между выходами сетей нарушится, и величина рассогласования (расстояние между признаками) может служить надежной оценкой аномальности. Данный подход доказал свою эффективность как в обнаружении, так и в локализации дефектов.</w:t>
      </w:r>
    </w:p>
    <w:p w14:paraId="50FFF060" w14:textId="77777777" w:rsidR="003F76A1" w:rsidRPr="009E22E6" w:rsidRDefault="003F76A1" w:rsidP="003F76A1">
      <w:pPr>
        <w:spacing w:after="160" w:line="259" w:lineRule="auto"/>
        <w:rPr>
          <w:b/>
          <w:bCs/>
        </w:rPr>
      </w:pPr>
      <w:r w:rsidRPr="009E22E6">
        <w:rPr>
          <w:b/>
          <w:bCs/>
        </w:rPr>
        <w:t xml:space="preserve">1.2. </w:t>
      </w:r>
      <w:r>
        <w:rPr>
          <w:b/>
          <w:bCs/>
        </w:rPr>
        <w:t>Особенность</w:t>
      </w:r>
      <w:r w:rsidRPr="009E22E6">
        <w:rPr>
          <w:b/>
          <w:bCs/>
        </w:rPr>
        <w:t xml:space="preserve"> логических аномалий</w:t>
      </w:r>
    </w:p>
    <w:p w14:paraId="05B56E11" w14:textId="77777777" w:rsidR="003F76A1" w:rsidRPr="009E22E6" w:rsidRDefault="003F76A1" w:rsidP="003F76A1">
      <w:pPr>
        <w:spacing w:after="160" w:line="259" w:lineRule="auto"/>
      </w:pPr>
      <w:r w:rsidRPr="009E22E6">
        <w:t>Несмотря на впечатляющие успехи перечисленных методов в детекции структурных аномалий, к которым относятся локальные дефекты текстуры, царапины, вмятины или пятна, они демонстрируют принципиальную ограниченность при столкновении с логическими аномалиями. Как было фундаментально показано в работе Бергманна и соавт</w:t>
      </w:r>
      <w:r>
        <w:t xml:space="preserve">оров </w:t>
      </w:r>
      <w:proofErr w:type="spellStart"/>
      <w:r w:rsidRPr="00E33B54">
        <w:t>Beyond</w:t>
      </w:r>
      <w:proofErr w:type="spellEnd"/>
      <w:r w:rsidRPr="00E33B54">
        <w:t xml:space="preserve"> </w:t>
      </w:r>
      <w:proofErr w:type="spellStart"/>
      <w:r w:rsidRPr="00E33B54">
        <w:t>Dents</w:t>
      </w:r>
      <w:proofErr w:type="spellEnd"/>
      <w:r w:rsidRPr="00E33B54">
        <w:t xml:space="preserve"> </w:t>
      </w:r>
      <w:proofErr w:type="spellStart"/>
      <w:r w:rsidRPr="00E33B54">
        <w:t>and</w:t>
      </w:r>
      <w:proofErr w:type="spellEnd"/>
      <w:r w:rsidRPr="00E33B54">
        <w:t xml:space="preserve"> </w:t>
      </w:r>
      <w:proofErr w:type="spellStart"/>
      <w:r w:rsidRPr="00E33B54">
        <w:t>Scratches</w:t>
      </w:r>
      <w:proofErr w:type="spellEnd"/>
      <w:r w:rsidRPr="00E33B54">
        <w:t xml:space="preserve">: </w:t>
      </w:r>
      <w:proofErr w:type="spellStart"/>
      <w:r w:rsidRPr="00E33B54">
        <w:t>Logical</w:t>
      </w:r>
      <w:proofErr w:type="spellEnd"/>
      <w:r w:rsidRPr="00E33B54">
        <w:t xml:space="preserve"> </w:t>
      </w:r>
      <w:proofErr w:type="spellStart"/>
      <w:r w:rsidRPr="00E33B54">
        <w:t>Constraints</w:t>
      </w:r>
      <w:proofErr w:type="spellEnd"/>
      <w:r w:rsidRPr="00E33B54">
        <w:t xml:space="preserve"> </w:t>
      </w:r>
      <w:proofErr w:type="spellStart"/>
      <w:r w:rsidRPr="00E33B54">
        <w:t>in</w:t>
      </w:r>
      <w:proofErr w:type="spellEnd"/>
      <w:r w:rsidRPr="00E33B54">
        <w:t xml:space="preserve"> </w:t>
      </w:r>
      <w:proofErr w:type="spellStart"/>
      <w:r w:rsidRPr="00E33B54">
        <w:t>Unsupervised</w:t>
      </w:r>
      <w:proofErr w:type="spellEnd"/>
      <w:r w:rsidRPr="00E33B54">
        <w:t xml:space="preserve"> </w:t>
      </w:r>
      <w:proofErr w:type="spellStart"/>
      <w:r w:rsidRPr="00E33B54">
        <w:t>Anomaly</w:t>
      </w:r>
      <w:proofErr w:type="spellEnd"/>
      <w:r w:rsidRPr="00E33B54">
        <w:t xml:space="preserve"> </w:t>
      </w:r>
      <w:proofErr w:type="spellStart"/>
      <w:r w:rsidRPr="00E33B54">
        <w:t>Detection</w:t>
      </w:r>
      <w:proofErr w:type="spellEnd"/>
      <w:r w:rsidRPr="00E33B54">
        <w:t xml:space="preserve"> </w:t>
      </w:r>
      <w:proofErr w:type="spellStart"/>
      <w:r w:rsidRPr="00E33B54">
        <w:t>and</w:t>
      </w:r>
      <w:proofErr w:type="spellEnd"/>
      <w:r w:rsidRPr="00E33B54">
        <w:t xml:space="preserve"> </w:t>
      </w:r>
      <w:proofErr w:type="spellStart"/>
      <w:r w:rsidRPr="00E33B54">
        <w:t>Localization</w:t>
      </w:r>
      <w:proofErr w:type="spellEnd"/>
      <w:r w:rsidRPr="009E22E6">
        <w:t xml:space="preserve">, логическая аномалия определяется не как локальное искажение текстуры, а как нарушение семантических, пространственных или композиционных ограничений, управляющих сценой, при сохранении корректности локальных визуальных атрибутов. Типичными примерами являются отсутствие необходимого компонента в сборке (например, отсутствующий </w:t>
      </w:r>
      <w:r w:rsidRPr="00471F41">
        <w:t>транзистор на плате</w:t>
      </w:r>
      <w:r w:rsidRPr="009E22E6">
        <w:t>), некорректное количество однотипных объектов, нарушение правильного пространственного отношения между частями (например, перевернутая деталь) или наличие объекта в неположенном месте. Ключевая сложность заключается в том, что любой произвольно выбранный локальный регион такого изображения может визуально соответствовать нормальному паттерну, и дефект проявляется исключительно на уровне глобального контекста и взаимосвязей между объектами.</w:t>
      </w:r>
    </w:p>
    <w:p w14:paraId="1C4C37D4" w14:textId="77777777" w:rsidR="003F76A1" w:rsidRPr="009E22E6" w:rsidRDefault="003F76A1" w:rsidP="003F76A1">
      <w:pPr>
        <w:spacing w:after="160" w:line="259" w:lineRule="auto"/>
      </w:pPr>
      <w:r w:rsidRPr="009E22E6">
        <w:lastRenderedPageBreak/>
        <w:t xml:space="preserve">Для систематического изучения и оценки методов в этой области был введен специализированный бенчмарк </w:t>
      </w:r>
      <w:proofErr w:type="spellStart"/>
      <w:r w:rsidRPr="009E22E6">
        <w:t>MVTec</w:t>
      </w:r>
      <w:proofErr w:type="spellEnd"/>
      <w:r w:rsidRPr="009E22E6">
        <w:t xml:space="preserve"> LOCO AD (</w:t>
      </w:r>
      <w:proofErr w:type="spellStart"/>
      <w:r w:rsidRPr="009E22E6">
        <w:t>Logical</w:t>
      </w:r>
      <w:proofErr w:type="spellEnd"/>
      <w:r w:rsidRPr="009E22E6">
        <w:t xml:space="preserve"> </w:t>
      </w:r>
      <w:proofErr w:type="spellStart"/>
      <w:r w:rsidRPr="009E22E6">
        <w:t>Constraints</w:t>
      </w:r>
      <w:proofErr w:type="spellEnd"/>
      <w:r w:rsidRPr="009E22E6">
        <w:t xml:space="preserve"> </w:t>
      </w:r>
      <w:proofErr w:type="spellStart"/>
      <w:r w:rsidRPr="009E22E6">
        <w:t>Anomaly</w:t>
      </w:r>
      <w:proofErr w:type="spellEnd"/>
      <w:r w:rsidRPr="009E22E6">
        <w:t xml:space="preserve"> </w:t>
      </w:r>
      <w:proofErr w:type="spellStart"/>
      <w:r w:rsidRPr="009E22E6">
        <w:t>Detection</w:t>
      </w:r>
      <w:proofErr w:type="spellEnd"/>
      <w:r w:rsidRPr="009E22E6">
        <w:t>). Этот набор данных, содержащий изображения пяти сложных категорий объектов (например, сборки кабелей, пазлы), явно разделяет структурные и логические аномалии, что делает его стандартом де-факто для сравнительного анализа. Низкая эффективность традиционных методов на этом наборе данных стимулировала развитие новых архитектур, ориентированных на моделирование глобального контекста и семантических зависимостей.</w:t>
      </w:r>
    </w:p>
    <w:p w14:paraId="33067597" w14:textId="77777777" w:rsidR="003F76A1" w:rsidRPr="009E22E6" w:rsidRDefault="003F76A1" w:rsidP="003F76A1">
      <w:pPr>
        <w:spacing w:after="160" w:line="259" w:lineRule="auto"/>
      </w:pPr>
      <w:r w:rsidRPr="009E22E6">
        <w:t xml:space="preserve">Современные подходы к решению проблемы логических аномалий можно условно разделить на несколько направлений. Первое направление связано с разработкой двухпоточных или мультимодальных архитектур, которые явно комбинируют анализ локальных признаков и глобального контекста. Ярким примером является модель </w:t>
      </w:r>
      <w:proofErr w:type="spellStart"/>
      <w:r w:rsidRPr="009E22E6">
        <w:t>EfficientAD</w:t>
      </w:r>
      <w:proofErr w:type="spellEnd"/>
      <w:r w:rsidRPr="009E22E6">
        <w:t xml:space="preserve">, которая использует схему </w:t>
      </w:r>
      <w:proofErr w:type="spellStart"/>
      <w:r w:rsidRPr="009E22E6">
        <w:t>Student-Teacher</w:t>
      </w:r>
      <w:proofErr w:type="spellEnd"/>
      <w:r w:rsidRPr="009E22E6">
        <w:t xml:space="preserve"> для анализа локальных текстур и параллельный неглубокий </w:t>
      </w:r>
      <w:proofErr w:type="spellStart"/>
      <w:r w:rsidRPr="009E22E6">
        <w:t>автоэнкодер</w:t>
      </w:r>
      <w:proofErr w:type="spellEnd"/>
      <w:r w:rsidRPr="009E22E6">
        <w:t xml:space="preserve">, сжимающий все изображение в компактный латентный вектор. Этот </w:t>
      </w:r>
      <w:proofErr w:type="spellStart"/>
      <w:r w:rsidRPr="009E22E6">
        <w:t>автоэнкодер</w:t>
      </w:r>
      <w:proofErr w:type="spellEnd"/>
      <w:r w:rsidRPr="009E22E6">
        <w:t xml:space="preserve"> обучается захватывать глобальные взаимосвязи в сцене, а сравнение его латентных представлений для нормальных и тестовых образцов позволяет выявлять нарушения логических ограничений. Данный подход сочетает высокую точность с исключительно низкой латентностью, что критически важно для промышленных применений.</w:t>
      </w:r>
    </w:p>
    <w:p w14:paraId="19D9F6D4" w14:textId="77777777" w:rsidR="003F76A1" w:rsidRPr="009E22E6" w:rsidRDefault="003F76A1" w:rsidP="003F76A1">
      <w:pPr>
        <w:spacing w:after="160" w:line="259" w:lineRule="auto"/>
      </w:pPr>
      <w:r w:rsidRPr="009E22E6">
        <w:t xml:space="preserve">Второе, наиболее динамично развивающееся направление, связано с привлечением больших мультимодальных моделей Vision-Language </w:t>
      </w:r>
      <w:proofErr w:type="spellStart"/>
      <w:r w:rsidRPr="009E22E6">
        <w:t>Models</w:t>
      </w:r>
      <w:proofErr w:type="spellEnd"/>
      <w:r w:rsidRPr="009E22E6">
        <w:t xml:space="preserve">. Инновационный метод </w:t>
      </w:r>
      <w:proofErr w:type="spellStart"/>
      <w:r w:rsidRPr="009E22E6">
        <w:t>LogicQA</w:t>
      </w:r>
      <w:proofErr w:type="spellEnd"/>
      <w:r w:rsidRPr="009E22E6">
        <w:t xml:space="preserve"> трансформирует задачу детекции аномалий в задачу визуального вопросно-ответного анализа. Модель генерирует последовательность логических вопросов, проверяющих корректность сцены (например, «Все ли четыре винта присутствуют на плате?», «Правильно ли ориентирован красный разъем?»). Анализируя ответы, сгенерированные VLM на основе изображения, система определяет, были ли нарушены ожидаемые логические правила. Такой подход позволяет явно кодировать экспертные знания о нормальной композиции в форме естественно-языковых правил, избегая необходимости обучения на аномальных примерах и обеспечивая высокую интерпретируемость результатов.</w:t>
      </w:r>
    </w:p>
    <w:p w14:paraId="59DED5BE" w14:textId="77777777" w:rsidR="003F76A1" w:rsidRPr="009E22E6" w:rsidRDefault="003F76A1" w:rsidP="003F76A1">
      <w:pPr>
        <w:spacing w:after="160" w:line="259" w:lineRule="auto"/>
      </w:pPr>
      <w:r w:rsidRPr="009E22E6">
        <w:t xml:space="preserve">Кроме того, в литературе исследуются методы, основанные на </w:t>
      </w:r>
      <w:proofErr w:type="spellStart"/>
      <w:r w:rsidRPr="009E22E6">
        <w:t>графовых</w:t>
      </w:r>
      <w:proofErr w:type="spellEnd"/>
      <w:r w:rsidRPr="009E22E6">
        <w:t xml:space="preserve"> представлениях, где сцена моделируется в виде графа, узлы которого соответствуют обнаруженным объектам или компонентам, а ребра кодируют их пространственные или семантические отношения. В таком представлении поиск аномалий сводится к обнаружению отклонений в структуре или </w:t>
      </w:r>
      <w:r w:rsidRPr="009E22E6">
        <w:lastRenderedPageBreak/>
        <w:t>атрибутах графа по сравнению с эталонными графами, построенными на нормальных данных.</w:t>
      </w:r>
    </w:p>
    <w:p w14:paraId="54BAB2BD" w14:textId="77777777" w:rsidR="003F76A1" w:rsidRPr="009E22E6" w:rsidRDefault="003F76A1" w:rsidP="003F76A1">
      <w:pPr>
        <w:spacing w:after="160" w:line="259" w:lineRule="auto"/>
      </w:pPr>
      <w:r w:rsidRPr="009E22E6">
        <w:t>Таким образом, переход от задачи обнаружения структурных дефектов к задаче выявления логических аномалий знаменует собой существенный сдвиг парадигмы в области компьютерного зрения. Он требует перехода от анализа локальных статистик пикселей или патчей к сложному моделированию глобальных семантических связей, пространственных зависимостей и причинно-следственных ограничений, что стимулирует развитие новых классов гибридных и мультимодальных архитектур, сочетающих преимущества глубокого обучения с явным представлением знаний.</w:t>
      </w:r>
    </w:p>
    <w:p w14:paraId="7D9444F6" w14:textId="2ABFB98C" w:rsidR="001628FD" w:rsidRDefault="001628FD">
      <w:pPr>
        <w:rPr>
          <w:color w:val="000000"/>
        </w:rPr>
      </w:pPr>
    </w:p>
    <w:p w14:paraId="3C2687AE" w14:textId="4736DEFD" w:rsidR="00141A54" w:rsidRDefault="00141A54">
      <w:pPr>
        <w:rPr>
          <w:color w:val="000000"/>
        </w:rPr>
      </w:pPr>
      <w:r>
        <w:rPr>
          <w:color w:val="000000"/>
        </w:rPr>
        <w:br w:type="page"/>
      </w:r>
    </w:p>
    <w:p w14:paraId="2D2FF0DC" w14:textId="2E29A6CB" w:rsidR="001628FD" w:rsidRDefault="00000000" w:rsidP="00141A54">
      <w:pPr>
        <w:pStyle w:val="2"/>
        <w:ind w:firstLine="0"/>
        <w:jc w:val="center"/>
      </w:pPr>
      <w:bookmarkStart w:id="2" w:name="_heading=h.e4pad7u0pt66" w:colFirst="0" w:colLast="0"/>
      <w:bookmarkEnd w:id="2"/>
      <w:r>
        <w:lastRenderedPageBreak/>
        <w:t>2</w:t>
      </w:r>
      <w:r w:rsidR="00141A54">
        <w:t>.</w:t>
      </w:r>
      <w:r>
        <w:t xml:space="preserve"> </w:t>
      </w:r>
      <w:r w:rsidR="00141A54" w:rsidRPr="006C631A">
        <w:t>АНАЛИЗ СУЩЕСТВУЮЩИХ РЕШЕНИЙ И</w:t>
      </w:r>
      <w:r w:rsidR="00A439FF" w:rsidRPr="006C631A">
        <w:t xml:space="preserve"> ОБЗОР РЕЗУЛЬТАТОВ ПО БЕНЧМАРКУ MVTEC LOCO AD</w:t>
      </w:r>
    </w:p>
    <w:p w14:paraId="2337E8D0" w14:textId="06B66290" w:rsidR="001628FD" w:rsidRDefault="00A439FF">
      <w:r w:rsidRPr="00A439FF">
        <w:t>В 2022 году Бергманн и соавторы опубликовали фундаментальную работу «</w:t>
      </w:r>
      <w:proofErr w:type="spellStart"/>
      <w:r w:rsidRPr="00A439FF">
        <w:t>Beyond</w:t>
      </w:r>
      <w:proofErr w:type="spellEnd"/>
      <w:r w:rsidRPr="00A439FF">
        <w:t xml:space="preserve"> </w:t>
      </w:r>
      <w:proofErr w:type="spellStart"/>
      <w:r w:rsidRPr="00A439FF">
        <w:t>Dents</w:t>
      </w:r>
      <w:proofErr w:type="spellEnd"/>
      <w:r w:rsidRPr="00A439FF">
        <w:t xml:space="preserve"> </w:t>
      </w:r>
      <w:proofErr w:type="spellStart"/>
      <w:r w:rsidRPr="00A439FF">
        <w:t>and</w:t>
      </w:r>
      <w:proofErr w:type="spellEnd"/>
      <w:r w:rsidRPr="00A439FF">
        <w:t xml:space="preserve"> </w:t>
      </w:r>
      <w:proofErr w:type="spellStart"/>
      <w:r w:rsidRPr="00A439FF">
        <w:t>Scratches</w:t>
      </w:r>
      <w:proofErr w:type="spellEnd"/>
      <w:r w:rsidRPr="00A439FF">
        <w:t xml:space="preserve">: </w:t>
      </w:r>
      <w:proofErr w:type="spellStart"/>
      <w:r w:rsidRPr="00A439FF">
        <w:t>Logical</w:t>
      </w:r>
      <w:proofErr w:type="spellEnd"/>
      <w:r w:rsidRPr="00A439FF">
        <w:t xml:space="preserve"> </w:t>
      </w:r>
      <w:proofErr w:type="spellStart"/>
      <w:r w:rsidRPr="00A439FF">
        <w:t>Constraints</w:t>
      </w:r>
      <w:proofErr w:type="spellEnd"/>
      <w:r w:rsidRPr="00A439FF">
        <w:t xml:space="preserve"> </w:t>
      </w:r>
      <w:proofErr w:type="spellStart"/>
      <w:r w:rsidRPr="00A439FF">
        <w:t>in</w:t>
      </w:r>
      <w:proofErr w:type="spellEnd"/>
      <w:r w:rsidRPr="00A439FF">
        <w:t xml:space="preserve"> </w:t>
      </w:r>
      <w:proofErr w:type="spellStart"/>
      <w:r w:rsidRPr="00A439FF">
        <w:t>Unsupervised</w:t>
      </w:r>
      <w:proofErr w:type="spellEnd"/>
      <w:r w:rsidRPr="00A439FF">
        <w:t xml:space="preserve"> </w:t>
      </w:r>
      <w:proofErr w:type="spellStart"/>
      <w:r w:rsidRPr="00A439FF">
        <w:t>Anomaly</w:t>
      </w:r>
      <w:proofErr w:type="spellEnd"/>
      <w:r w:rsidRPr="00A439FF">
        <w:t xml:space="preserve"> </w:t>
      </w:r>
      <w:proofErr w:type="spellStart"/>
      <w:r w:rsidRPr="00A439FF">
        <w:t>Detection</w:t>
      </w:r>
      <w:proofErr w:type="spellEnd"/>
      <w:r w:rsidRPr="00A439FF">
        <w:t xml:space="preserve"> </w:t>
      </w:r>
      <w:proofErr w:type="spellStart"/>
      <w:r w:rsidRPr="00A439FF">
        <w:t>and</w:t>
      </w:r>
      <w:proofErr w:type="spellEnd"/>
      <w:r w:rsidRPr="00A439FF">
        <w:t xml:space="preserve"> </w:t>
      </w:r>
      <w:proofErr w:type="spellStart"/>
      <w:r w:rsidRPr="00A439FF">
        <w:t>Localization</w:t>
      </w:r>
      <w:proofErr w:type="spellEnd"/>
      <w:r w:rsidRPr="00A439FF">
        <w:t>», которая ввела в научный оборот понятие «логических аномалий» как отдельного класса задач компьютерного зрения. До этого момента большинство исследований фокусировалось на структурных дефектах (царапинах, пятнах), однако для полноценной промышленной автоматизации требовалось решение более сложных проблем.</w:t>
      </w:r>
    </w:p>
    <w:p w14:paraId="507D739E" w14:textId="143654A8" w:rsidR="0003075F" w:rsidRPr="0003075F" w:rsidRDefault="00786E99" w:rsidP="0003075F">
      <w:pPr>
        <w:rPr>
          <w:b/>
          <w:bCs/>
          <w:color w:val="000000"/>
        </w:rPr>
      </w:pPr>
      <w:r>
        <w:rPr>
          <w:b/>
          <w:bCs/>
          <w:color w:val="000000"/>
        </w:rPr>
        <w:t>2</w:t>
      </w:r>
      <w:r w:rsidR="0003075F" w:rsidRPr="0003075F">
        <w:rPr>
          <w:b/>
          <w:bCs/>
          <w:color w:val="000000"/>
        </w:rPr>
        <w:t xml:space="preserve">.1. Структура и семантика датасета </w:t>
      </w:r>
      <w:proofErr w:type="spellStart"/>
      <w:r w:rsidR="0003075F" w:rsidRPr="0003075F">
        <w:rPr>
          <w:b/>
          <w:bCs/>
          <w:color w:val="000000"/>
        </w:rPr>
        <w:t>MVTec</w:t>
      </w:r>
      <w:proofErr w:type="spellEnd"/>
      <w:r w:rsidR="0003075F" w:rsidRPr="0003075F">
        <w:rPr>
          <w:b/>
          <w:bCs/>
          <w:color w:val="000000"/>
        </w:rPr>
        <w:t xml:space="preserve"> LOCO AD</w:t>
      </w:r>
    </w:p>
    <w:p w14:paraId="77C948FD" w14:textId="44255731" w:rsidR="0003075F" w:rsidRPr="0003075F" w:rsidRDefault="0003075F" w:rsidP="0003075F">
      <w:pPr>
        <w:rPr>
          <w:color w:val="000000"/>
        </w:rPr>
      </w:pPr>
      <w:r w:rsidRPr="0003075F">
        <w:rPr>
          <w:color w:val="000000"/>
        </w:rPr>
        <w:t xml:space="preserve">Разработанный набор данных </w:t>
      </w:r>
      <w:proofErr w:type="spellStart"/>
      <w:r w:rsidRPr="0003075F">
        <w:rPr>
          <w:color w:val="000000"/>
        </w:rPr>
        <w:t>MVTec</w:t>
      </w:r>
      <w:proofErr w:type="spellEnd"/>
      <w:r w:rsidRPr="0003075F">
        <w:rPr>
          <w:color w:val="000000"/>
        </w:rPr>
        <w:t xml:space="preserve"> LOCO AD (</w:t>
      </w:r>
      <w:proofErr w:type="spellStart"/>
      <w:r w:rsidRPr="0003075F">
        <w:rPr>
          <w:color w:val="000000"/>
        </w:rPr>
        <w:t>Logical</w:t>
      </w:r>
      <w:proofErr w:type="spellEnd"/>
      <w:r w:rsidRPr="0003075F">
        <w:rPr>
          <w:color w:val="000000"/>
        </w:rPr>
        <w:t xml:space="preserve"> </w:t>
      </w:r>
      <w:proofErr w:type="spellStart"/>
      <w:r w:rsidRPr="0003075F">
        <w:rPr>
          <w:color w:val="000000"/>
        </w:rPr>
        <w:t>Constraints</w:t>
      </w:r>
      <w:proofErr w:type="spellEnd"/>
      <w:r w:rsidRPr="0003075F">
        <w:rPr>
          <w:color w:val="000000"/>
        </w:rPr>
        <w:t xml:space="preserve"> </w:t>
      </w:r>
      <w:proofErr w:type="spellStart"/>
      <w:r w:rsidRPr="0003075F">
        <w:rPr>
          <w:color w:val="000000"/>
        </w:rPr>
        <w:t>Anomaly</w:t>
      </w:r>
      <w:proofErr w:type="spellEnd"/>
      <w:r w:rsidRPr="0003075F">
        <w:rPr>
          <w:color w:val="000000"/>
        </w:rPr>
        <w:t xml:space="preserve"> </w:t>
      </w:r>
      <w:proofErr w:type="spellStart"/>
      <w:r w:rsidRPr="0003075F">
        <w:rPr>
          <w:color w:val="000000"/>
        </w:rPr>
        <w:t>Detection</w:t>
      </w:r>
      <w:proofErr w:type="spellEnd"/>
      <w:r w:rsidRPr="0003075F">
        <w:rPr>
          <w:color w:val="000000"/>
        </w:rPr>
        <w:t>) был создан специально для демонстрации ограниченности существующих подходов. Он состоит из 1772 изображений для обучения, 304 для валидации и 1568 для тестирования. Ключевой особенностью датасета является наличие пяти категорий объектов, каждая из которых моделирует специфические логические ограничения, характерные для реальных производственных линий</w:t>
      </w:r>
      <w:r>
        <w:rPr>
          <w:color w:val="000000"/>
        </w:rPr>
        <w:t xml:space="preserve"> (рис. 1)</w:t>
      </w:r>
      <w:r w:rsidRPr="0003075F">
        <w:rPr>
          <w:color w:val="000000"/>
        </w:rPr>
        <w:t>:</w:t>
      </w:r>
    </w:p>
    <w:p w14:paraId="000214E4" w14:textId="77777777" w:rsidR="0003075F" w:rsidRPr="0003075F" w:rsidRDefault="0003075F" w:rsidP="0003075F">
      <w:pPr>
        <w:numPr>
          <w:ilvl w:val="0"/>
          <w:numId w:val="10"/>
        </w:numPr>
        <w:rPr>
          <w:color w:val="000000"/>
        </w:rPr>
      </w:pPr>
      <w:proofErr w:type="spellStart"/>
      <w:r w:rsidRPr="0003075F">
        <w:rPr>
          <w:color w:val="000000"/>
        </w:rPr>
        <w:t>Breakfast</w:t>
      </w:r>
      <w:proofErr w:type="spellEnd"/>
      <w:r w:rsidRPr="0003075F">
        <w:rPr>
          <w:color w:val="000000"/>
        </w:rPr>
        <w:t xml:space="preserve"> Box (Коробка для завтрака): Данная категория представляет собой сложную сцену с высокой внутриклассовой вариативностью. В «нормальной» коробке должны находиться: два нектарина, одна горсть мюсли и либо один банан, либо еще два нектарина. Логические аномалии здесь проявляются в нарушении правил комплектации (например, отсутствие нектаринов при наличии банана, избыточное количество фруктов) или нарушении пространственного расположения (фрукты лежат поверх мюсли). Сложность заключается в том, что сами объекты (фрукты) являются нормальными, аномальна лишь их комбинация.</w:t>
      </w:r>
    </w:p>
    <w:p w14:paraId="6AE80F6B" w14:textId="77777777" w:rsidR="0003075F" w:rsidRPr="0003075F" w:rsidRDefault="0003075F" w:rsidP="0003075F">
      <w:pPr>
        <w:numPr>
          <w:ilvl w:val="0"/>
          <w:numId w:val="10"/>
        </w:numPr>
        <w:rPr>
          <w:color w:val="000000"/>
        </w:rPr>
      </w:pPr>
      <w:proofErr w:type="spellStart"/>
      <w:r w:rsidRPr="0003075F">
        <w:rPr>
          <w:color w:val="000000"/>
        </w:rPr>
        <w:t>Screw</w:t>
      </w:r>
      <w:proofErr w:type="spellEnd"/>
      <w:r w:rsidRPr="0003075F">
        <w:rPr>
          <w:color w:val="000000"/>
        </w:rPr>
        <w:t xml:space="preserve"> </w:t>
      </w:r>
      <w:proofErr w:type="spellStart"/>
      <w:r w:rsidRPr="0003075F">
        <w:rPr>
          <w:color w:val="000000"/>
        </w:rPr>
        <w:t>Bag</w:t>
      </w:r>
      <w:proofErr w:type="spellEnd"/>
      <w:r w:rsidRPr="0003075F">
        <w:rPr>
          <w:color w:val="000000"/>
        </w:rPr>
        <w:t xml:space="preserve"> (Пакет с винтами): Категория тестирует способность алгоритмов к счету и верификации комплектации. Нормальный образец содержит строго один или два винта, одну или две гайки и две шайбы. </w:t>
      </w:r>
      <w:r w:rsidRPr="0003075F">
        <w:rPr>
          <w:color w:val="000000"/>
        </w:rPr>
        <w:lastRenderedPageBreak/>
        <w:t>Аномалии включают отсутствие детали, лишнюю деталь или наличие посторонних предметов. Это критический тест для методов, которые опираются на плотность распределения признаков, так как добавление "нормального" винта не меняет локальную статистику текстур, но нарушает логику.</w:t>
      </w:r>
    </w:p>
    <w:p w14:paraId="63A47C99" w14:textId="77777777" w:rsidR="0003075F" w:rsidRPr="0003075F" w:rsidRDefault="0003075F" w:rsidP="0003075F">
      <w:pPr>
        <w:numPr>
          <w:ilvl w:val="0"/>
          <w:numId w:val="10"/>
        </w:numPr>
        <w:rPr>
          <w:color w:val="000000"/>
        </w:rPr>
      </w:pPr>
      <w:proofErr w:type="spellStart"/>
      <w:r w:rsidRPr="0003075F">
        <w:rPr>
          <w:color w:val="000000"/>
        </w:rPr>
        <w:t>Pushpins</w:t>
      </w:r>
      <w:proofErr w:type="spellEnd"/>
      <w:r w:rsidRPr="0003075F">
        <w:rPr>
          <w:color w:val="000000"/>
        </w:rPr>
        <w:t xml:space="preserve"> (Канцелярские кнопки): Сценарий инспекции упаковки. Лицевая сторона коробки должна быть чистой, внутри должны находиться кнопки одного цвета. Логической аномалией считается наличие кнопки другого цвета (при том, что сама кнопка дефектов не имеет) или отсутствие кнопок в штатных гнездах.</w:t>
      </w:r>
    </w:p>
    <w:p w14:paraId="384CE39B" w14:textId="77777777" w:rsidR="0003075F" w:rsidRPr="0003075F" w:rsidRDefault="0003075F" w:rsidP="0003075F">
      <w:pPr>
        <w:numPr>
          <w:ilvl w:val="0"/>
          <w:numId w:val="10"/>
        </w:numPr>
        <w:rPr>
          <w:color w:val="000000"/>
        </w:rPr>
      </w:pPr>
      <w:proofErr w:type="spellStart"/>
      <w:r w:rsidRPr="0003075F">
        <w:rPr>
          <w:color w:val="000000"/>
        </w:rPr>
        <w:t>Splicing</w:t>
      </w:r>
      <w:proofErr w:type="spellEnd"/>
      <w:r w:rsidRPr="0003075F">
        <w:rPr>
          <w:color w:val="000000"/>
        </w:rPr>
        <w:t xml:space="preserve"> </w:t>
      </w:r>
      <w:proofErr w:type="spellStart"/>
      <w:r w:rsidRPr="0003075F">
        <w:rPr>
          <w:color w:val="000000"/>
        </w:rPr>
        <w:t>Connectors</w:t>
      </w:r>
      <w:proofErr w:type="spellEnd"/>
      <w:r w:rsidRPr="0003075F">
        <w:rPr>
          <w:color w:val="000000"/>
        </w:rPr>
        <w:t xml:space="preserve"> (Соединительные клеммы): Инженерный объект, где важна целостность сборки. Логические дефекты включают: наличие лишнего обрезанного кабеля, отсутствие клеммной защелки или неправильное соединение проводов (например, перепутанная полярность, если она визуально различима по цвету).</w:t>
      </w:r>
    </w:p>
    <w:p w14:paraId="45D88888" w14:textId="77777777" w:rsidR="0003075F" w:rsidRPr="0003075F" w:rsidRDefault="0003075F" w:rsidP="0003075F">
      <w:pPr>
        <w:numPr>
          <w:ilvl w:val="0"/>
          <w:numId w:val="10"/>
        </w:numPr>
        <w:rPr>
          <w:b/>
          <w:bCs/>
          <w:color w:val="000000"/>
        </w:rPr>
      </w:pPr>
      <w:proofErr w:type="spellStart"/>
      <w:r w:rsidRPr="0003075F">
        <w:rPr>
          <w:color w:val="000000"/>
        </w:rPr>
        <w:t>Juice</w:t>
      </w:r>
      <w:proofErr w:type="spellEnd"/>
      <w:r w:rsidRPr="0003075F">
        <w:rPr>
          <w:color w:val="000000"/>
        </w:rPr>
        <w:t xml:space="preserve"> </w:t>
      </w:r>
      <w:proofErr w:type="spellStart"/>
      <w:r w:rsidRPr="0003075F">
        <w:rPr>
          <w:color w:val="000000"/>
        </w:rPr>
        <w:t>Bottle</w:t>
      </w:r>
      <w:proofErr w:type="spellEnd"/>
      <w:r w:rsidRPr="0003075F">
        <w:rPr>
          <w:color w:val="000000"/>
        </w:rPr>
        <w:t xml:space="preserve"> (Бутылка сока)</w:t>
      </w:r>
      <w:proofErr w:type="gramStart"/>
      <w:r w:rsidRPr="0003075F">
        <w:rPr>
          <w:color w:val="000000"/>
        </w:rPr>
        <w:t>: Моделирует</w:t>
      </w:r>
      <w:proofErr w:type="gramEnd"/>
      <w:r w:rsidRPr="0003075F">
        <w:rPr>
          <w:color w:val="000000"/>
        </w:rPr>
        <w:t xml:space="preserve"> контроль пищевой продукции. Логические ограничения касаются уровня наполнения (слишком мало/слишком много) и наличия загрязнений внутри жидкости, которые могут иметь текстуру, схожую с мякотью сока, но отличаться формой или положением.</w:t>
      </w:r>
      <w:r w:rsidRPr="0003075F">
        <w:t xml:space="preserve"> </w:t>
      </w:r>
    </w:p>
    <w:p w14:paraId="7357C515" w14:textId="77777777" w:rsidR="0031095A" w:rsidRDefault="0003075F" w:rsidP="0031095A">
      <w:pPr>
        <w:keepNext/>
        <w:ind w:left="720" w:firstLine="0"/>
      </w:pPr>
      <w:r>
        <w:rPr>
          <w:noProof/>
        </w:rPr>
        <w:lastRenderedPageBreak/>
        <w:drawing>
          <wp:inline distT="0" distB="0" distL="0" distR="0" wp14:anchorId="39086E43" wp14:editId="49797753">
            <wp:extent cx="5583600" cy="3182400"/>
            <wp:effectExtent l="0" t="0" r="0" b="0"/>
            <wp:docPr id="899651221" name="Рисунок 1" descr="Example images of the MVTec LOCO A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images of the MVTec LOCO AD datas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3600" cy="3182400"/>
                    </a:xfrm>
                    <a:prstGeom prst="rect">
                      <a:avLst/>
                    </a:prstGeom>
                    <a:noFill/>
                    <a:ln>
                      <a:noFill/>
                    </a:ln>
                  </pic:spPr>
                </pic:pic>
              </a:graphicData>
            </a:graphic>
          </wp:inline>
        </w:drawing>
      </w:r>
    </w:p>
    <w:p w14:paraId="2DE89361" w14:textId="0F273566" w:rsidR="0003075F" w:rsidRPr="004A5B71" w:rsidRDefault="0031095A" w:rsidP="0031095A">
      <w:pPr>
        <w:pStyle w:val="affb"/>
        <w:jc w:val="center"/>
        <w:rPr>
          <w:b/>
          <w:bCs/>
          <w:color w:val="000000"/>
          <w:sz w:val="22"/>
          <w:szCs w:val="22"/>
        </w:rPr>
      </w:pPr>
      <w:r w:rsidRPr="004A5B71">
        <w:rPr>
          <w:sz w:val="22"/>
          <w:szCs w:val="22"/>
        </w:rPr>
        <w:t xml:space="preserve">Рисунок </w:t>
      </w:r>
      <w:r w:rsidRPr="004A5B71">
        <w:rPr>
          <w:sz w:val="22"/>
          <w:szCs w:val="22"/>
        </w:rPr>
        <w:fldChar w:fldCharType="begin"/>
      </w:r>
      <w:r w:rsidRPr="004A5B71">
        <w:rPr>
          <w:sz w:val="22"/>
          <w:szCs w:val="22"/>
        </w:rPr>
        <w:instrText xml:space="preserve"> SEQ Рисунок \* ARABIC </w:instrText>
      </w:r>
      <w:r w:rsidRPr="004A5B71">
        <w:rPr>
          <w:sz w:val="22"/>
          <w:szCs w:val="22"/>
        </w:rPr>
        <w:fldChar w:fldCharType="separate"/>
      </w:r>
      <w:r w:rsidR="00563FAB" w:rsidRPr="004A5B71">
        <w:rPr>
          <w:noProof/>
          <w:sz w:val="22"/>
          <w:szCs w:val="22"/>
        </w:rPr>
        <w:t>1</w:t>
      </w:r>
      <w:r w:rsidRPr="004A5B71">
        <w:rPr>
          <w:sz w:val="22"/>
          <w:szCs w:val="22"/>
        </w:rPr>
        <w:fldChar w:fldCharType="end"/>
      </w:r>
      <w:r w:rsidR="004A5B71" w:rsidRPr="004A5B71">
        <w:rPr>
          <w:sz w:val="22"/>
          <w:szCs w:val="22"/>
        </w:rPr>
        <w:t xml:space="preserve"> Примеры изображений из набора данных </w:t>
      </w:r>
      <w:proofErr w:type="spellStart"/>
      <w:r w:rsidR="004A5B71" w:rsidRPr="004A5B71">
        <w:rPr>
          <w:sz w:val="22"/>
          <w:szCs w:val="22"/>
        </w:rPr>
        <w:t>MVTec</w:t>
      </w:r>
      <w:proofErr w:type="spellEnd"/>
      <w:r w:rsidR="004A5B71" w:rsidRPr="004A5B71">
        <w:rPr>
          <w:sz w:val="22"/>
          <w:szCs w:val="22"/>
        </w:rPr>
        <w:t xml:space="preserve"> LOCO AD для каждой из пяти категорий набора данных. Каждая категория содержит обучающие, проверочные и тестовые изображения без аномалий. Дополнительные тестовые изображения содержат различные структурные и логические аномалии. Для всех аномалий предоставлены точные </w:t>
      </w:r>
      <w:proofErr w:type="spellStart"/>
      <w:r w:rsidR="004A5B71" w:rsidRPr="004A5B71">
        <w:rPr>
          <w:sz w:val="22"/>
          <w:szCs w:val="22"/>
        </w:rPr>
        <w:t>попиксельные</w:t>
      </w:r>
      <w:proofErr w:type="spellEnd"/>
      <w:r w:rsidR="004A5B71" w:rsidRPr="004A5B71">
        <w:rPr>
          <w:sz w:val="22"/>
          <w:szCs w:val="22"/>
        </w:rPr>
        <w:t xml:space="preserve"> аннотации</w:t>
      </w:r>
    </w:p>
    <w:p w14:paraId="257D5FD9" w14:textId="77777777" w:rsidR="0031095A" w:rsidRDefault="0031095A" w:rsidP="0003075F">
      <w:pPr>
        <w:ind w:left="720" w:firstLine="0"/>
        <w:jc w:val="center"/>
        <w:rPr>
          <w:b/>
          <w:bCs/>
          <w:color w:val="000000"/>
        </w:rPr>
      </w:pPr>
    </w:p>
    <w:p w14:paraId="379CE140" w14:textId="77777777" w:rsidR="0003075F" w:rsidRPr="0003075F" w:rsidRDefault="0003075F" w:rsidP="0003075F">
      <w:pPr>
        <w:ind w:left="720" w:firstLine="0"/>
        <w:jc w:val="center"/>
        <w:rPr>
          <w:b/>
          <w:bCs/>
          <w:color w:val="000000"/>
        </w:rPr>
      </w:pPr>
    </w:p>
    <w:p w14:paraId="0E5BA754" w14:textId="77777777" w:rsidR="0003075F" w:rsidRPr="0003075F" w:rsidRDefault="0003075F" w:rsidP="0003075F">
      <w:pPr>
        <w:ind w:left="720" w:firstLine="0"/>
        <w:rPr>
          <w:b/>
          <w:bCs/>
          <w:color w:val="000000"/>
        </w:rPr>
      </w:pPr>
    </w:p>
    <w:p w14:paraId="32ABA711" w14:textId="044A1FD6" w:rsidR="0003075F" w:rsidRPr="0003075F" w:rsidRDefault="006C631A" w:rsidP="0003075F">
      <w:pPr>
        <w:ind w:firstLine="360"/>
        <w:rPr>
          <w:b/>
          <w:bCs/>
          <w:color w:val="000000"/>
        </w:rPr>
      </w:pPr>
      <w:r>
        <w:rPr>
          <w:b/>
          <w:bCs/>
          <w:color w:val="000000"/>
        </w:rPr>
        <w:t>2</w:t>
      </w:r>
      <w:r w:rsidR="0003075F" w:rsidRPr="0003075F">
        <w:rPr>
          <w:b/>
          <w:bCs/>
          <w:color w:val="000000"/>
        </w:rPr>
        <w:t xml:space="preserve">.2. Проблема локальных дескрипторов и метрика </w:t>
      </w:r>
      <w:proofErr w:type="spellStart"/>
      <w:r w:rsidR="0003075F" w:rsidRPr="0003075F">
        <w:rPr>
          <w:b/>
          <w:bCs/>
          <w:color w:val="000000"/>
        </w:rPr>
        <w:t>sPRO</w:t>
      </w:r>
      <w:proofErr w:type="spellEnd"/>
    </w:p>
    <w:p w14:paraId="7C95F9D9" w14:textId="24A8FA69" w:rsidR="0003075F" w:rsidRDefault="0003075F" w:rsidP="00786E99">
      <w:pPr>
        <w:ind w:firstLine="360"/>
        <w:rPr>
          <w:color w:val="000000"/>
        </w:rPr>
      </w:pPr>
      <w:r w:rsidRPr="0003075F">
        <w:rPr>
          <w:color w:val="000000"/>
        </w:rPr>
        <w:t xml:space="preserve">В статье проводится анализ того, почему </w:t>
      </w:r>
      <w:r w:rsidR="00786E99">
        <w:rPr>
          <w:color w:val="000000"/>
        </w:rPr>
        <w:t xml:space="preserve">другие </w:t>
      </w:r>
      <w:r w:rsidRPr="0003075F">
        <w:rPr>
          <w:color w:val="000000"/>
        </w:rPr>
        <w:t>методы демонстрируют падение производительности на этом датасете. Рассмотрим пример с отсутствующим винтом. Локальный патч в месте отсутствия винта показывает просто "фон пакета". Так как фон пакета присутствует на всех нормальных изображениях, этот патч классифицируется как "нормальный". Модель не видит ошибки, так как не учитывает глобальный контекст (сколько всего винтов должно быть).</w:t>
      </w:r>
      <w:r w:rsidR="00786E99">
        <w:rPr>
          <w:color w:val="000000"/>
        </w:rPr>
        <w:t xml:space="preserve"> </w:t>
      </w:r>
      <w:r w:rsidR="0031095A">
        <w:rPr>
          <w:color w:val="000000"/>
        </w:rPr>
        <w:t>(таблица 1</w:t>
      </w:r>
      <w:r w:rsidR="004A5B71">
        <w:rPr>
          <w:color w:val="000000"/>
        </w:rPr>
        <w:t xml:space="preserve"> и 2</w:t>
      </w:r>
      <w:r w:rsidR="0031095A">
        <w:rPr>
          <w:color w:val="000000"/>
        </w:rPr>
        <w:t>)</w:t>
      </w:r>
    </w:p>
    <w:p w14:paraId="1351020D" w14:textId="77777777" w:rsidR="0031095A" w:rsidRDefault="0031095A" w:rsidP="0003075F">
      <w:pPr>
        <w:ind w:firstLine="360"/>
        <w:rPr>
          <w:color w:val="000000"/>
        </w:rPr>
      </w:pPr>
    </w:p>
    <w:p w14:paraId="119587EC" w14:textId="77777777" w:rsidR="0031095A" w:rsidRDefault="0031095A" w:rsidP="0003075F">
      <w:pPr>
        <w:ind w:firstLine="360"/>
        <w:rPr>
          <w:color w:val="000000"/>
        </w:rPr>
      </w:pPr>
    </w:p>
    <w:p w14:paraId="2F555652" w14:textId="0E48A676" w:rsidR="0003075F" w:rsidRPr="0003075F" w:rsidRDefault="0003075F" w:rsidP="0003075F">
      <w:pPr>
        <w:ind w:firstLine="360"/>
        <w:rPr>
          <w:color w:val="000000"/>
        </w:rPr>
      </w:pPr>
    </w:p>
    <w:p w14:paraId="78C48BF8" w14:textId="209EFBE9" w:rsidR="0003075F" w:rsidRPr="0003075F" w:rsidRDefault="0003075F" w:rsidP="0003075F">
      <w:pPr>
        <w:ind w:firstLine="360"/>
        <w:rPr>
          <w:color w:val="000000"/>
        </w:rPr>
      </w:pPr>
    </w:p>
    <w:p w14:paraId="47A4653B" w14:textId="77777777" w:rsidR="0003075F" w:rsidRDefault="0003075F">
      <w:pPr>
        <w:rPr>
          <w:color w:val="000000"/>
        </w:rPr>
      </w:pPr>
    </w:p>
    <w:p w14:paraId="449B08EC" w14:textId="0DD3CF36" w:rsidR="004A5B71" w:rsidRDefault="004A5B71" w:rsidP="004A5B71">
      <w:pPr>
        <w:pStyle w:val="affb"/>
        <w:keepNext/>
      </w:pPr>
      <w:r>
        <w:lastRenderedPageBreak/>
        <w:t xml:space="preserve">Таблица </w:t>
      </w:r>
      <w:r>
        <w:fldChar w:fldCharType="begin"/>
      </w:r>
      <w:r>
        <w:instrText xml:space="preserve"> SEQ Таблица \* ARABIC </w:instrText>
      </w:r>
      <w:r>
        <w:fldChar w:fldCharType="separate"/>
      </w:r>
      <w:r>
        <w:rPr>
          <w:noProof/>
        </w:rPr>
        <w:t>1</w:t>
      </w:r>
      <w:r>
        <w:fldChar w:fldCharType="end"/>
      </w:r>
      <w:r>
        <w:t xml:space="preserve"> </w:t>
      </w:r>
      <w:r w:rsidRPr="004A5B71">
        <w:t xml:space="preserve">Дополнительные количественные результаты по набору данных LOCO. Нормализованная площадь под кривой </w:t>
      </w:r>
      <w:proofErr w:type="spellStart"/>
      <w:r w:rsidRPr="004A5B71">
        <w:t>sPRO</w:t>
      </w:r>
      <w:proofErr w:type="spellEnd"/>
      <w:r w:rsidRPr="004A5B71">
        <w:t xml:space="preserve"> до достижения среднего показателя ложных срабатываний в 5 % на пиксель рассчитывается отдельно для структурных и логических аномалий. В таблице также указано среднее значение для обоих показателей. Наиболее эффективный метод выделен жирным шрифтом</w:t>
      </w:r>
    </w:p>
    <w:p w14:paraId="2CD31D6F" w14:textId="7DF8FA3C" w:rsidR="004A5B71" w:rsidRDefault="004A5B71">
      <w:pPr>
        <w:rPr>
          <w:color w:val="000000"/>
        </w:rPr>
      </w:pPr>
      <w:r w:rsidRPr="004A5B71">
        <w:rPr>
          <w:noProof/>
          <w:color w:val="000000"/>
        </w:rPr>
        <w:drawing>
          <wp:inline distT="0" distB="0" distL="0" distR="0" wp14:anchorId="53A4C98E" wp14:editId="73D52CDE">
            <wp:extent cx="4972050" cy="2667000"/>
            <wp:effectExtent l="0" t="0" r="0" b="0"/>
            <wp:docPr id="2097897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7706" name=""/>
                    <pic:cNvPicPr/>
                  </pic:nvPicPr>
                  <pic:blipFill>
                    <a:blip r:embed="rId10"/>
                    <a:stretch>
                      <a:fillRect/>
                    </a:stretch>
                  </pic:blipFill>
                  <pic:spPr>
                    <a:xfrm>
                      <a:off x="0" y="0"/>
                      <a:ext cx="4972050" cy="2667000"/>
                    </a:xfrm>
                    <a:prstGeom prst="rect">
                      <a:avLst/>
                    </a:prstGeom>
                  </pic:spPr>
                </pic:pic>
              </a:graphicData>
            </a:graphic>
          </wp:inline>
        </w:drawing>
      </w:r>
    </w:p>
    <w:p w14:paraId="4DFA7F2C" w14:textId="77777777" w:rsidR="0031095A" w:rsidRDefault="0031095A" w:rsidP="0031095A">
      <w:pPr>
        <w:ind w:firstLine="0"/>
        <w:rPr>
          <w:color w:val="000000"/>
        </w:rPr>
      </w:pPr>
    </w:p>
    <w:p w14:paraId="5C95119E" w14:textId="7E5F2EE6" w:rsidR="0031095A" w:rsidRPr="004A5B71" w:rsidRDefault="0031095A" w:rsidP="0031095A">
      <w:pPr>
        <w:pStyle w:val="affb"/>
        <w:keepNext/>
        <w:rPr>
          <w:sz w:val="22"/>
          <w:szCs w:val="22"/>
        </w:rPr>
      </w:pPr>
      <w:r w:rsidRPr="004A5B71">
        <w:rPr>
          <w:sz w:val="22"/>
          <w:szCs w:val="22"/>
        </w:rPr>
        <w:t xml:space="preserve">Таблица </w:t>
      </w:r>
      <w:r w:rsidR="004A5B71">
        <w:rPr>
          <w:sz w:val="22"/>
          <w:szCs w:val="22"/>
        </w:rPr>
        <w:t>2</w:t>
      </w:r>
      <w:r w:rsidRPr="004A5B71">
        <w:rPr>
          <w:sz w:val="22"/>
          <w:szCs w:val="22"/>
        </w:rPr>
        <w:t xml:space="preserve"> </w:t>
      </w:r>
      <w:r w:rsidR="004A5B71" w:rsidRPr="004A5B71">
        <w:rPr>
          <w:sz w:val="22"/>
          <w:szCs w:val="22"/>
        </w:rPr>
        <w:t xml:space="preserve">Значения AU-ROC для эксперимента по классификации на уровне изображений на основе набора данных </w:t>
      </w:r>
      <w:proofErr w:type="spellStart"/>
      <w:r w:rsidR="004A5B71" w:rsidRPr="004A5B71">
        <w:rPr>
          <w:sz w:val="22"/>
          <w:szCs w:val="22"/>
        </w:rPr>
        <w:t>MVTec</w:t>
      </w:r>
      <w:proofErr w:type="spellEnd"/>
      <w:r w:rsidR="004A5B71" w:rsidRPr="004A5B71">
        <w:rPr>
          <w:sz w:val="22"/>
          <w:szCs w:val="22"/>
        </w:rPr>
        <w:t xml:space="preserve"> LOCO. Наиболее эффективный метод выделен жирным шрифтом</w:t>
      </w:r>
    </w:p>
    <w:p w14:paraId="5B87DDE5" w14:textId="0C3FE6A5" w:rsidR="0031095A" w:rsidRDefault="0031095A" w:rsidP="0031095A">
      <w:pPr>
        <w:keepNext/>
      </w:pPr>
      <w:r w:rsidRPr="0031095A">
        <w:rPr>
          <w:noProof/>
          <w:color w:val="000000"/>
        </w:rPr>
        <w:drawing>
          <wp:inline distT="0" distB="0" distL="0" distR="0" wp14:anchorId="5AD7A35C" wp14:editId="1DA2DE89">
            <wp:extent cx="5143500" cy="2686050"/>
            <wp:effectExtent l="0" t="0" r="0" b="0"/>
            <wp:docPr id="1709963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3869" name=""/>
                    <pic:cNvPicPr/>
                  </pic:nvPicPr>
                  <pic:blipFill>
                    <a:blip r:embed="rId11"/>
                    <a:stretch>
                      <a:fillRect/>
                    </a:stretch>
                  </pic:blipFill>
                  <pic:spPr>
                    <a:xfrm>
                      <a:off x="0" y="0"/>
                      <a:ext cx="5143500" cy="2686050"/>
                    </a:xfrm>
                    <a:prstGeom prst="rect">
                      <a:avLst/>
                    </a:prstGeom>
                  </pic:spPr>
                </pic:pic>
              </a:graphicData>
            </a:graphic>
          </wp:inline>
        </w:drawing>
      </w:r>
    </w:p>
    <w:p w14:paraId="4DC4A41B" w14:textId="3DD48012" w:rsidR="00786E99" w:rsidRDefault="00786E99" w:rsidP="0031095A">
      <w:pPr>
        <w:keepNext/>
      </w:pPr>
      <w:r w:rsidRPr="00786E99">
        <w:t xml:space="preserve">Для более точной оценки локализации логических дефектов авторы ввели метрику </w:t>
      </w:r>
      <w:proofErr w:type="spellStart"/>
      <w:r w:rsidRPr="00786E99">
        <w:t>sPRO</w:t>
      </w:r>
      <w:proofErr w:type="spellEnd"/>
      <w:r w:rsidRPr="00786E99">
        <w:t xml:space="preserve"> (</w:t>
      </w:r>
      <w:proofErr w:type="spellStart"/>
      <w:r w:rsidRPr="00786E99">
        <w:t>saturated</w:t>
      </w:r>
      <w:proofErr w:type="spellEnd"/>
      <w:r w:rsidRPr="00786E99">
        <w:t xml:space="preserve"> </w:t>
      </w:r>
      <w:proofErr w:type="spellStart"/>
      <w:r w:rsidRPr="00786E99">
        <w:t>Per-Region</w:t>
      </w:r>
      <w:proofErr w:type="spellEnd"/>
      <w:r w:rsidRPr="00786E99">
        <w:t xml:space="preserve"> </w:t>
      </w:r>
      <w:proofErr w:type="spellStart"/>
      <w:r w:rsidRPr="00786E99">
        <w:t>Overlap</w:t>
      </w:r>
      <w:proofErr w:type="spellEnd"/>
      <w:r w:rsidRPr="00786E99">
        <w:t>). Стандартная метрика PRO (</w:t>
      </w:r>
      <w:proofErr w:type="spellStart"/>
      <w:r w:rsidRPr="00786E99">
        <w:t>Per-Region</w:t>
      </w:r>
      <w:proofErr w:type="spellEnd"/>
      <w:r w:rsidRPr="00786E99">
        <w:t xml:space="preserve"> </w:t>
      </w:r>
      <w:proofErr w:type="spellStart"/>
      <w:r w:rsidRPr="00786E99">
        <w:t>Overlap</w:t>
      </w:r>
      <w:proofErr w:type="spellEnd"/>
      <w:r w:rsidRPr="00786E99">
        <w:t xml:space="preserve">) усредняет перекрытие масок по всем дефектам одинаково. Однако логические аномалии часто занимают огромную площадь (например, отсутствие объекта может быть размечено как маска всего контейнера). Метрика </w:t>
      </w:r>
      <w:proofErr w:type="spellStart"/>
      <w:r w:rsidRPr="00786E99">
        <w:t>sPRO</w:t>
      </w:r>
      <w:proofErr w:type="spellEnd"/>
      <w:r w:rsidRPr="00786E99">
        <w:t xml:space="preserve"> ограничивает влияние крупных дефектов, не </w:t>
      </w:r>
      <w:r w:rsidRPr="00786E99">
        <w:lastRenderedPageBreak/>
        <w:t>позволяя им искажать общую статистику точности локализации, что делает оценку более объективной для задач данного класса.</w:t>
      </w:r>
    </w:p>
    <w:p w14:paraId="46B12E9D" w14:textId="3BBD7C38" w:rsidR="00786E99" w:rsidRPr="00786E99" w:rsidRDefault="00786E99" w:rsidP="00786E99">
      <w:pPr>
        <w:keepNext/>
        <w:rPr>
          <w:b/>
          <w:bCs/>
        </w:rPr>
      </w:pPr>
      <w:r>
        <w:rPr>
          <w:b/>
          <w:bCs/>
        </w:rPr>
        <w:t>2</w:t>
      </w:r>
      <w:r w:rsidRPr="00786E99">
        <w:rPr>
          <w:b/>
          <w:bCs/>
        </w:rPr>
        <w:t>.3. Архитектура GCAD: Объединение локального и глобального</w:t>
      </w:r>
    </w:p>
    <w:p w14:paraId="165618FA" w14:textId="77777777" w:rsidR="00786E99" w:rsidRPr="00786E99" w:rsidRDefault="00786E99" w:rsidP="00786E99">
      <w:pPr>
        <w:keepNext/>
      </w:pPr>
      <w:r w:rsidRPr="00786E99">
        <w:t xml:space="preserve">Для решения проблемы авторы предложили модель GCAD (Global </w:t>
      </w:r>
      <w:proofErr w:type="spellStart"/>
      <w:r w:rsidRPr="00786E99">
        <w:t>Context</w:t>
      </w:r>
      <w:proofErr w:type="spellEnd"/>
      <w:r w:rsidRPr="00786E99">
        <w:t xml:space="preserve"> </w:t>
      </w:r>
      <w:proofErr w:type="spellStart"/>
      <w:r w:rsidRPr="00786E99">
        <w:t>Anomaly</w:t>
      </w:r>
      <w:proofErr w:type="spellEnd"/>
      <w:r w:rsidRPr="00786E99">
        <w:t xml:space="preserve"> </w:t>
      </w:r>
      <w:proofErr w:type="spellStart"/>
      <w:r w:rsidRPr="00786E99">
        <w:t>Detection</w:t>
      </w:r>
      <w:proofErr w:type="spellEnd"/>
      <w:r w:rsidRPr="00786E99">
        <w:t>). Её архитектура построена на гипотезе, что сеть должна одновременно анализировать детали и общую структуру. Модель состоит из двух ветвей:</w:t>
      </w:r>
    </w:p>
    <w:p w14:paraId="0008DD6E" w14:textId="53EE0C72" w:rsidR="00786E99" w:rsidRPr="00786E99" w:rsidRDefault="00786E99" w:rsidP="00786E99">
      <w:pPr>
        <w:keepNext/>
        <w:numPr>
          <w:ilvl w:val="0"/>
          <w:numId w:val="11"/>
        </w:numPr>
      </w:pPr>
      <w:r w:rsidRPr="00786E99">
        <w:t xml:space="preserve">Локальная ветвь (Local </w:t>
      </w:r>
      <w:proofErr w:type="spellStart"/>
      <w:r w:rsidRPr="00786E99">
        <w:t>Branch</w:t>
      </w:r>
      <w:proofErr w:type="spellEnd"/>
      <w:r w:rsidRPr="00786E99">
        <w:t>)</w:t>
      </w:r>
      <w:r w:rsidRPr="00786E99">
        <w:rPr>
          <w:b/>
          <w:bCs/>
        </w:rPr>
        <w:t>:</w:t>
      </w:r>
      <w:r w:rsidRPr="00786E99">
        <w:t xml:space="preserve"> Она извлекает признаки из глубоких слоев сверточной сети (например, </w:t>
      </w:r>
      <w:proofErr w:type="spellStart"/>
      <w:r w:rsidRPr="00786E99">
        <w:t>ResNet</w:t>
      </w:r>
      <w:proofErr w:type="spellEnd"/>
      <w:r w:rsidRPr="00786E99">
        <w:t>) и сравнивает их с нормальны</w:t>
      </w:r>
      <w:r>
        <w:t>ми</w:t>
      </w:r>
      <w:r w:rsidRPr="00786E99">
        <w:t xml:space="preserve"> признак</w:t>
      </w:r>
      <w:r>
        <w:t>ами</w:t>
      </w:r>
      <w:r w:rsidRPr="00786E99">
        <w:t>. Эта ветвь эффективно находит царапины и пятна.</w:t>
      </w:r>
    </w:p>
    <w:p w14:paraId="6F2377AF" w14:textId="77777777" w:rsidR="00786E99" w:rsidRPr="00786E99" w:rsidRDefault="00786E99" w:rsidP="00786E99">
      <w:pPr>
        <w:keepNext/>
        <w:numPr>
          <w:ilvl w:val="0"/>
          <w:numId w:val="11"/>
        </w:numPr>
      </w:pPr>
      <w:r w:rsidRPr="00786E99">
        <w:t xml:space="preserve">Глобальная ветвь (Global </w:t>
      </w:r>
      <w:proofErr w:type="spellStart"/>
      <w:r w:rsidRPr="00786E99">
        <w:t>Branch</w:t>
      </w:r>
      <w:proofErr w:type="spellEnd"/>
      <w:r w:rsidRPr="00786E99">
        <w:t>)</w:t>
      </w:r>
      <w:proofErr w:type="gramStart"/>
      <w:r w:rsidRPr="00786E99">
        <w:rPr>
          <w:b/>
          <w:bCs/>
        </w:rPr>
        <w:t>:</w:t>
      </w:r>
      <w:r w:rsidRPr="00786E99">
        <w:t xml:space="preserve"> Представляет</w:t>
      </w:r>
      <w:proofErr w:type="gramEnd"/>
      <w:r w:rsidRPr="00786E99">
        <w:t xml:space="preserve"> собой сверточный </w:t>
      </w:r>
      <w:proofErr w:type="spellStart"/>
      <w:r w:rsidRPr="00786E99">
        <w:t>автоэнкодер</w:t>
      </w:r>
      <w:proofErr w:type="spellEnd"/>
      <w:r w:rsidRPr="00786E99">
        <w:t xml:space="preserve"> с "узким горлышком" (</w:t>
      </w:r>
      <w:proofErr w:type="spellStart"/>
      <w:r w:rsidRPr="00786E99">
        <w:t>bottleneck</w:t>
      </w:r>
      <w:proofErr w:type="spellEnd"/>
      <w:r w:rsidRPr="00786E99">
        <w:t>).</w:t>
      </w:r>
    </w:p>
    <w:p w14:paraId="3EB373A8" w14:textId="77777777" w:rsidR="00786E99" w:rsidRPr="00786E99" w:rsidRDefault="00786E99" w:rsidP="00786E99">
      <w:pPr>
        <w:keepNext/>
        <w:numPr>
          <w:ilvl w:val="1"/>
          <w:numId w:val="11"/>
        </w:numPr>
      </w:pPr>
      <w:r w:rsidRPr="00786E99">
        <w:rPr>
          <w:i/>
          <w:iCs/>
        </w:rPr>
        <w:t>Принцип работы:</w:t>
      </w:r>
      <w:r w:rsidRPr="00786E99">
        <w:t xml:space="preserve"> Входное изображение сжимается в вектор малой размерности (латентное представление), что заставляет сеть отбрасывать высокочастотные детали (шум, текстуру) и запоминать только глобальную конфигурацию объектов (количество, расположение).</w:t>
      </w:r>
    </w:p>
    <w:p w14:paraId="03417F9A" w14:textId="2C96E584" w:rsidR="00786E99" w:rsidRDefault="00786E99" w:rsidP="00786E99">
      <w:pPr>
        <w:keepNext/>
        <w:numPr>
          <w:ilvl w:val="1"/>
          <w:numId w:val="11"/>
        </w:numPr>
      </w:pPr>
      <w:r w:rsidRPr="00786E99">
        <w:rPr>
          <w:i/>
          <w:iCs/>
        </w:rPr>
        <w:t>Детекция</w:t>
      </w:r>
      <w:proofErr w:type="gramStart"/>
      <w:r w:rsidRPr="00786E99">
        <w:rPr>
          <w:i/>
          <w:iCs/>
        </w:rPr>
        <w:t>:</w:t>
      </w:r>
      <w:r w:rsidRPr="00786E99">
        <w:t xml:space="preserve"> При</w:t>
      </w:r>
      <w:proofErr w:type="gramEnd"/>
      <w:r w:rsidRPr="00786E99">
        <w:t xml:space="preserve"> подаче изображения с логической аномалией (например, 3 винта вместо 2), глобальная сеть, обученная только на нормальных примерах (где всегда 2 винта), попытается реконструировать изображение с 2 винтами (так как это единственная известная ей "норма"). Разница между входным</w:t>
      </w:r>
      <w:r w:rsidR="006C631A">
        <w:t xml:space="preserve"> </w:t>
      </w:r>
      <w:r w:rsidRPr="00786E99">
        <w:lastRenderedPageBreak/>
        <w:t>изображением (3 винта) и реконструкцией (2 винта) даст высокую ошибку, которая и укажет на аномалию.</w:t>
      </w:r>
    </w:p>
    <w:p w14:paraId="385620E8" w14:textId="465D14E4" w:rsidR="00786E99" w:rsidRDefault="00786E99" w:rsidP="00786E99">
      <w:pPr>
        <w:keepNext/>
        <w:ind w:firstLine="0"/>
      </w:pPr>
      <w:r w:rsidRPr="00786E99">
        <w:t xml:space="preserve">Комбинация карт ошибок от локальной и глобальной ветвей позволила GCAD достичь значительно более высоких результатов на датасете </w:t>
      </w:r>
      <w:proofErr w:type="spellStart"/>
      <w:r w:rsidRPr="00786E99">
        <w:t>MVTec</w:t>
      </w:r>
      <w:proofErr w:type="spellEnd"/>
      <w:r w:rsidRPr="00786E99">
        <w:t xml:space="preserve"> LOCO, доказав необходимость явного моделирования глобальных зависимостей.</w:t>
      </w:r>
    </w:p>
    <w:p w14:paraId="40496D94" w14:textId="77777777" w:rsidR="006C631A" w:rsidRPr="00786E99" w:rsidRDefault="006C631A" w:rsidP="00786E99">
      <w:pPr>
        <w:keepNext/>
        <w:ind w:firstLine="0"/>
      </w:pPr>
    </w:p>
    <w:p w14:paraId="3E613A4E" w14:textId="77777777" w:rsidR="00786E99" w:rsidRDefault="00786E99" w:rsidP="0031095A">
      <w:pPr>
        <w:keepNext/>
      </w:pPr>
    </w:p>
    <w:p w14:paraId="452BDB95" w14:textId="1A422632" w:rsidR="00786E99" w:rsidRPr="006C29F4" w:rsidRDefault="00786E99" w:rsidP="00786E99">
      <w:pPr>
        <w:rPr>
          <w:b/>
          <w:bCs/>
          <w:color w:val="000000"/>
        </w:rPr>
      </w:pPr>
      <w:r>
        <w:rPr>
          <w:b/>
          <w:bCs/>
          <w:color w:val="000000"/>
        </w:rPr>
        <w:t>3</w:t>
      </w:r>
      <w:r w:rsidRPr="00786E99">
        <w:rPr>
          <w:b/>
          <w:bCs/>
          <w:color w:val="000000"/>
        </w:rPr>
        <w:t xml:space="preserve">. </w:t>
      </w:r>
      <w:r w:rsidRPr="006C631A">
        <w:rPr>
          <w:b/>
          <w:bCs/>
          <w:color w:val="000000"/>
        </w:rPr>
        <w:t>ОБЗОР МЕТОДА L</w:t>
      </w:r>
      <w:proofErr w:type="spellStart"/>
      <w:r w:rsidRPr="006C631A">
        <w:rPr>
          <w:b/>
          <w:bCs/>
          <w:color w:val="000000"/>
          <w:lang w:val="en-US"/>
        </w:rPr>
        <w:t>ogic</w:t>
      </w:r>
      <w:proofErr w:type="spellEnd"/>
      <w:r w:rsidRPr="006C631A">
        <w:rPr>
          <w:b/>
          <w:bCs/>
          <w:color w:val="000000"/>
        </w:rPr>
        <w:t>Q</w:t>
      </w:r>
      <w:r w:rsidR="006C29F4">
        <w:rPr>
          <w:b/>
          <w:bCs/>
          <w:color w:val="000000"/>
          <w:lang w:val="en-US"/>
        </w:rPr>
        <w:t>A</w:t>
      </w:r>
    </w:p>
    <w:p w14:paraId="3E93C450" w14:textId="77777777" w:rsidR="00786E99" w:rsidRDefault="00786E99" w:rsidP="00786E99">
      <w:pPr>
        <w:rPr>
          <w:color w:val="000000"/>
        </w:rPr>
      </w:pPr>
      <w:r w:rsidRPr="00786E99">
        <w:rPr>
          <w:color w:val="000000"/>
        </w:rPr>
        <w:t xml:space="preserve">Появление в 2024–2025 годах мощных мультимодальных моделей (Vision-Language </w:t>
      </w:r>
      <w:proofErr w:type="spellStart"/>
      <w:r w:rsidRPr="00786E99">
        <w:rPr>
          <w:color w:val="000000"/>
        </w:rPr>
        <w:t>Models</w:t>
      </w:r>
      <w:proofErr w:type="spellEnd"/>
      <w:r w:rsidRPr="00786E99">
        <w:rPr>
          <w:color w:val="000000"/>
        </w:rPr>
        <w:t>, VLM) открыло новое направление в обнаружении аномалий, описанное в статье «</w:t>
      </w:r>
      <w:proofErr w:type="spellStart"/>
      <w:r w:rsidRPr="00786E99">
        <w:rPr>
          <w:color w:val="000000"/>
        </w:rPr>
        <w:t>LogicQA</w:t>
      </w:r>
      <w:proofErr w:type="spellEnd"/>
      <w:r w:rsidRPr="00786E99">
        <w:rPr>
          <w:color w:val="000000"/>
        </w:rPr>
        <w:t xml:space="preserve">: </w:t>
      </w:r>
      <w:proofErr w:type="spellStart"/>
      <w:r w:rsidRPr="00786E99">
        <w:rPr>
          <w:color w:val="000000"/>
        </w:rPr>
        <w:t>Logical</w:t>
      </w:r>
      <w:proofErr w:type="spellEnd"/>
      <w:r w:rsidRPr="00786E99">
        <w:rPr>
          <w:color w:val="000000"/>
        </w:rPr>
        <w:t xml:space="preserve"> </w:t>
      </w:r>
      <w:proofErr w:type="spellStart"/>
      <w:r w:rsidRPr="00786E99">
        <w:rPr>
          <w:color w:val="000000"/>
        </w:rPr>
        <w:t>Anomaly</w:t>
      </w:r>
      <w:proofErr w:type="spellEnd"/>
      <w:r w:rsidRPr="00786E99">
        <w:rPr>
          <w:color w:val="000000"/>
        </w:rPr>
        <w:t xml:space="preserve"> </w:t>
      </w:r>
      <w:proofErr w:type="spellStart"/>
      <w:r w:rsidRPr="00786E99">
        <w:rPr>
          <w:color w:val="000000"/>
        </w:rPr>
        <w:t>Detection</w:t>
      </w:r>
      <w:proofErr w:type="spellEnd"/>
      <w:r w:rsidRPr="00786E99">
        <w:rPr>
          <w:color w:val="000000"/>
        </w:rPr>
        <w:t xml:space="preserve"> </w:t>
      </w:r>
      <w:proofErr w:type="spellStart"/>
      <w:r w:rsidRPr="00786E99">
        <w:rPr>
          <w:color w:val="000000"/>
        </w:rPr>
        <w:t>with</w:t>
      </w:r>
      <w:proofErr w:type="spellEnd"/>
      <w:r w:rsidRPr="00786E99">
        <w:rPr>
          <w:color w:val="000000"/>
        </w:rPr>
        <w:t xml:space="preserve"> Vision Language Model </w:t>
      </w:r>
      <w:proofErr w:type="spellStart"/>
      <w:r w:rsidRPr="00786E99">
        <w:rPr>
          <w:color w:val="000000"/>
        </w:rPr>
        <w:t>Generated</w:t>
      </w:r>
      <w:proofErr w:type="spellEnd"/>
      <w:r w:rsidRPr="00786E99">
        <w:rPr>
          <w:color w:val="000000"/>
        </w:rPr>
        <w:t xml:space="preserve"> </w:t>
      </w:r>
      <w:proofErr w:type="spellStart"/>
      <w:r w:rsidRPr="00786E99">
        <w:rPr>
          <w:color w:val="000000"/>
        </w:rPr>
        <w:t>Questions</w:t>
      </w:r>
      <w:proofErr w:type="spellEnd"/>
      <w:r w:rsidRPr="00786E99">
        <w:rPr>
          <w:color w:val="000000"/>
        </w:rPr>
        <w:t>». Этот подход предлагает отойти от сравнения пикселей и признаков в пользу семантического анализа сцены через естественный язык.</w:t>
      </w:r>
    </w:p>
    <w:p w14:paraId="4A833B37" w14:textId="7899B064" w:rsidR="00563FAB" w:rsidRPr="00563FAB" w:rsidRDefault="00563FAB" w:rsidP="00563FAB">
      <w:pPr>
        <w:rPr>
          <w:b/>
          <w:bCs/>
          <w:color w:val="000000"/>
        </w:rPr>
      </w:pPr>
      <w:r>
        <w:rPr>
          <w:b/>
          <w:bCs/>
          <w:color w:val="000000"/>
        </w:rPr>
        <w:t>3</w:t>
      </w:r>
      <w:r w:rsidRPr="00563FAB">
        <w:rPr>
          <w:b/>
          <w:bCs/>
          <w:color w:val="000000"/>
        </w:rPr>
        <w:t>.1. Ограничения нейросетевых "черных ящиков"</w:t>
      </w:r>
    </w:p>
    <w:p w14:paraId="278388D9" w14:textId="3B10ED94" w:rsidR="00563FAB" w:rsidRPr="00563FAB" w:rsidRDefault="00563FAB" w:rsidP="00563FAB">
      <w:pPr>
        <w:rPr>
          <w:color w:val="000000"/>
        </w:rPr>
      </w:pPr>
      <w:r w:rsidRPr="00563FAB">
        <w:rPr>
          <w:color w:val="000000"/>
        </w:rPr>
        <w:t xml:space="preserve">Несмотря на успех модели GCAD и ее последователя </w:t>
      </w:r>
      <w:proofErr w:type="spellStart"/>
      <w:r w:rsidRPr="00563FAB">
        <w:rPr>
          <w:color w:val="000000"/>
        </w:rPr>
        <w:t>EfficientAD</w:t>
      </w:r>
      <w:proofErr w:type="spellEnd"/>
      <w:r w:rsidRPr="00563FAB">
        <w:rPr>
          <w:color w:val="000000"/>
        </w:rPr>
        <w:t xml:space="preserve">, они остаются "черными ящиками". Нейросеть выдает карту аномалий, но не объясняет суть проблемы. Более того, для обучения GCAD требуются сотни нормальных изображений для настройки весов </w:t>
      </w:r>
      <w:proofErr w:type="spellStart"/>
      <w:r w:rsidRPr="00563FAB">
        <w:rPr>
          <w:color w:val="000000"/>
        </w:rPr>
        <w:t>автоэнкодера</w:t>
      </w:r>
      <w:proofErr w:type="spellEnd"/>
      <w:r w:rsidRPr="00563FAB">
        <w:rPr>
          <w:color w:val="000000"/>
        </w:rPr>
        <w:t xml:space="preserve">. В условиях мелкосерийного производства, где вид продукции меняется ежедневно, переобучение сети занимает слишком много времени. Метод </w:t>
      </w:r>
      <w:proofErr w:type="spellStart"/>
      <w:r w:rsidRPr="00563FAB">
        <w:rPr>
          <w:color w:val="000000"/>
        </w:rPr>
        <w:t>LogicQA</w:t>
      </w:r>
      <w:proofErr w:type="spellEnd"/>
      <w:r w:rsidRPr="00563FAB">
        <w:rPr>
          <w:color w:val="000000"/>
        </w:rPr>
        <w:t xml:space="preserve"> решает эти проблемы, предлагая интерпретируемый подход.</w:t>
      </w:r>
    </w:p>
    <w:p w14:paraId="7C25AB78" w14:textId="5E1355FE" w:rsidR="00563FAB" w:rsidRPr="00563FAB" w:rsidRDefault="00563FAB" w:rsidP="00563FAB">
      <w:pPr>
        <w:rPr>
          <w:b/>
          <w:bCs/>
          <w:color w:val="000000"/>
        </w:rPr>
      </w:pPr>
      <w:r>
        <w:rPr>
          <w:b/>
          <w:bCs/>
          <w:color w:val="000000"/>
        </w:rPr>
        <w:t>3</w:t>
      </w:r>
      <w:r w:rsidRPr="00563FAB">
        <w:rPr>
          <w:b/>
          <w:bCs/>
          <w:color w:val="000000"/>
        </w:rPr>
        <w:t xml:space="preserve">.2. Архитектура </w:t>
      </w:r>
      <w:proofErr w:type="spellStart"/>
      <w:r w:rsidRPr="00563FAB">
        <w:rPr>
          <w:b/>
          <w:bCs/>
          <w:color w:val="000000"/>
        </w:rPr>
        <w:t>LogicQA</w:t>
      </w:r>
      <w:proofErr w:type="spellEnd"/>
      <w:proofErr w:type="gramStart"/>
      <w:r w:rsidRPr="00563FAB">
        <w:rPr>
          <w:b/>
          <w:bCs/>
          <w:color w:val="000000"/>
        </w:rPr>
        <w:t>: От</w:t>
      </w:r>
      <w:proofErr w:type="gramEnd"/>
      <w:r w:rsidRPr="00563FAB">
        <w:rPr>
          <w:b/>
          <w:bCs/>
          <w:color w:val="000000"/>
        </w:rPr>
        <w:t xml:space="preserve"> изображения к вопросу</w:t>
      </w:r>
    </w:p>
    <w:p w14:paraId="4C30151A" w14:textId="77777777" w:rsidR="00563FAB" w:rsidRPr="00563FAB" w:rsidRDefault="00563FAB" w:rsidP="00563FAB">
      <w:pPr>
        <w:rPr>
          <w:color w:val="000000"/>
        </w:rPr>
      </w:pPr>
      <w:r w:rsidRPr="00563FAB">
        <w:rPr>
          <w:color w:val="000000"/>
        </w:rPr>
        <w:t xml:space="preserve">Метод </w:t>
      </w:r>
      <w:proofErr w:type="spellStart"/>
      <w:r w:rsidRPr="00563FAB">
        <w:rPr>
          <w:color w:val="000000"/>
        </w:rPr>
        <w:t>LogicQA</w:t>
      </w:r>
      <w:proofErr w:type="spellEnd"/>
      <w:r w:rsidRPr="00563FAB">
        <w:rPr>
          <w:color w:val="000000"/>
        </w:rPr>
        <w:t xml:space="preserve"> трансформирует задачу детекции аномалий в задачу визуального вопрос-ответного взаимодействия (Visual </w:t>
      </w:r>
      <w:proofErr w:type="spellStart"/>
      <w:r w:rsidRPr="00563FAB">
        <w:rPr>
          <w:color w:val="000000"/>
        </w:rPr>
        <w:t>Question</w:t>
      </w:r>
      <w:proofErr w:type="spellEnd"/>
      <w:r w:rsidRPr="00563FAB">
        <w:rPr>
          <w:color w:val="000000"/>
        </w:rPr>
        <w:t xml:space="preserve"> </w:t>
      </w:r>
      <w:proofErr w:type="spellStart"/>
      <w:r w:rsidRPr="00563FAB">
        <w:rPr>
          <w:color w:val="000000"/>
        </w:rPr>
        <w:t>Answering</w:t>
      </w:r>
      <w:proofErr w:type="spellEnd"/>
      <w:r w:rsidRPr="00563FAB">
        <w:rPr>
          <w:color w:val="000000"/>
        </w:rPr>
        <w:t xml:space="preserve"> — VQA). Алгоритм состоит из двух концептуальных этапов: генерации вопросов и логического вывода.</w:t>
      </w:r>
    </w:p>
    <w:p w14:paraId="6BA65FAF" w14:textId="42634EF8" w:rsidR="00563FAB" w:rsidRPr="00563FAB" w:rsidRDefault="00563FAB" w:rsidP="00563FAB">
      <w:pPr>
        <w:rPr>
          <w:color w:val="000000"/>
        </w:rPr>
      </w:pPr>
      <w:r w:rsidRPr="00563FAB">
        <w:rPr>
          <w:b/>
          <w:bCs/>
          <w:color w:val="000000"/>
        </w:rPr>
        <w:t>Этап 1: Генерация вопросов (</w:t>
      </w:r>
      <w:proofErr w:type="spellStart"/>
      <w:r w:rsidRPr="00563FAB">
        <w:rPr>
          <w:b/>
          <w:bCs/>
          <w:color w:val="000000"/>
        </w:rPr>
        <w:t>Question</w:t>
      </w:r>
      <w:proofErr w:type="spellEnd"/>
      <w:r w:rsidRPr="00563FAB">
        <w:rPr>
          <w:b/>
          <w:bCs/>
          <w:color w:val="000000"/>
        </w:rPr>
        <w:t xml:space="preserve"> Generation </w:t>
      </w:r>
      <w:proofErr w:type="spellStart"/>
      <w:r w:rsidRPr="00563FAB">
        <w:rPr>
          <w:b/>
          <w:bCs/>
          <w:color w:val="000000"/>
        </w:rPr>
        <w:t>Module</w:t>
      </w:r>
      <w:proofErr w:type="spellEnd"/>
      <w:proofErr w:type="gramStart"/>
      <w:r w:rsidRPr="00563FAB">
        <w:rPr>
          <w:b/>
          <w:bCs/>
          <w:color w:val="000000"/>
        </w:rPr>
        <w:t>)</w:t>
      </w:r>
      <w:proofErr w:type="gramEnd"/>
      <w:r w:rsidRPr="00563FAB">
        <w:rPr>
          <w:color w:val="000000"/>
        </w:rPr>
        <w:t xml:space="preserve"> Вместо ручного написания правил, система использует LLM, такую как GPT-4, для автоматического создания вопросника.</w:t>
      </w:r>
    </w:p>
    <w:p w14:paraId="68B1A339" w14:textId="77777777" w:rsidR="00563FAB" w:rsidRPr="00563FAB" w:rsidRDefault="00563FAB" w:rsidP="00563FAB">
      <w:pPr>
        <w:numPr>
          <w:ilvl w:val="0"/>
          <w:numId w:val="12"/>
        </w:numPr>
        <w:rPr>
          <w:color w:val="000000"/>
        </w:rPr>
      </w:pPr>
      <w:r w:rsidRPr="00563FAB">
        <w:rPr>
          <w:color w:val="000000"/>
        </w:rPr>
        <w:lastRenderedPageBreak/>
        <w:t xml:space="preserve">На вход LLM подается текстовое описание нормального объекта (например: </w:t>
      </w:r>
      <w:r w:rsidRPr="00563FAB">
        <w:rPr>
          <w:i/>
          <w:iCs/>
          <w:color w:val="000000"/>
        </w:rPr>
        <w:t>"Это пакет, содержащий два винта и две шайбы"</w:t>
      </w:r>
      <w:r w:rsidRPr="00563FAB">
        <w:rPr>
          <w:color w:val="000000"/>
        </w:rPr>
        <w:t>).</w:t>
      </w:r>
    </w:p>
    <w:p w14:paraId="01CFBC38" w14:textId="77777777" w:rsidR="00563FAB" w:rsidRPr="00563FAB" w:rsidRDefault="00563FAB" w:rsidP="00563FAB">
      <w:pPr>
        <w:numPr>
          <w:ilvl w:val="0"/>
          <w:numId w:val="12"/>
        </w:numPr>
        <w:rPr>
          <w:color w:val="000000"/>
        </w:rPr>
      </w:pPr>
      <w:r w:rsidRPr="00563FAB">
        <w:rPr>
          <w:color w:val="000000"/>
        </w:rPr>
        <w:t>LLM генерирует набор проверочных вопросов, покрывающих как глобальные, так и локальные аспекты.</w:t>
      </w:r>
    </w:p>
    <w:p w14:paraId="19746326" w14:textId="77777777" w:rsidR="00563FAB" w:rsidRPr="00563FAB" w:rsidRDefault="00563FAB" w:rsidP="00563FAB">
      <w:pPr>
        <w:numPr>
          <w:ilvl w:val="1"/>
          <w:numId w:val="12"/>
        </w:numPr>
        <w:rPr>
          <w:color w:val="000000"/>
        </w:rPr>
      </w:pPr>
      <w:r w:rsidRPr="00563FAB">
        <w:rPr>
          <w:i/>
          <w:iCs/>
          <w:color w:val="000000"/>
        </w:rPr>
        <w:t>Глобальные вопросы:</w:t>
      </w:r>
      <w:r w:rsidRPr="00563FAB">
        <w:rPr>
          <w:color w:val="000000"/>
        </w:rPr>
        <w:t xml:space="preserve"> "Сколько винтов в пакете?", "Какого цвета содержимое?".</w:t>
      </w:r>
    </w:p>
    <w:p w14:paraId="210C6221" w14:textId="77777777" w:rsidR="00563FAB" w:rsidRPr="00563FAB" w:rsidRDefault="00563FAB" w:rsidP="00563FAB">
      <w:pPr>
        <w:numPr>
          <w:ilvl w:val="1"/>
          <w:numId w:val="12"/>
        </w:numPr>
        <w:rPr>
          <w:color w:val="000000"/>
        </w:rPr>
      </w:pPr>
      <w:r w:rsidRPr="00563FAB">
        <w:rPr>
          <w:i/>
          <w:iCs/>
          <w:color w:val="000000"/>
        </w:rPr>
        <w:t>Локальные вопросы:</w:t>
      </w:r>
      <w:r w:rsidRPr="00563FAB">
        <w:rPr>
          <w:color w:val="000000"/>
        </w:rPr>
        <w:t xml:space="preserve"> "Есть ли царапины на поверхности винта?", "Присутствуют ли посторонние объекты?".</w:t>
      </w:r>
    </w:p>
    <w:p w14:paraId="731D54BE" w14:textId="77777777" w:rsidR="00563FAB" w:rsidRPr="00563FAB" w:rsidRDefault="00563FAB" w:rsidP="00563FAB">
      <w:pPr>
        <w:numPr>
          <w:ilvl w:val="0"/>
          <w:numId w:val="12"/>
        </w:numPr>
        <w:rPr>
          <w:color w:val="000000"/>
        </w:rPr>
      </w:pPr>
      <w:r w:rsidRPr="00563FAB">
        <w:rPr>
          <w:color w:val="000000"/>
        </w:rPr>
        <w:t xml:space="preserve">Ключевая инновация статьи заключается в негативном </w:t>
      </w:r>
      <w:proofErr w:type="spellStart"/>
      <w:r w:rsidRPr="00563FAB">
        <w:rPr>
          <w:color w:val="000000"/>
        </w:rPr>
        <w:t>промптинге</w:t>
      </w:r>
      <w:proofErr w:type="spellEnd"/>
      <w:r w:rsidRPr="00563FAB">
        <w:rPr>
          <w:color w:val="000000"/>
        </w:rPr>
        <w:t>: модель просят сгенерировать вопросы, ответы на которые должны быть однозначными ("Да/Нет" или число), чтобы минимизировать галлюцинации VLM на следующем этапе.</w:t>
      </w:r>
    </w:p>
    <w:p w14:paraId="4748E52C" w14:textId="76D96698" w:rsidR="00563FAB" w:rsidRPr="00563FAB" w:rsidRDefault="00563FAB" w:rsidP="00563FAB">
      <w:pPr>
        <w:rPr>
          <w:color w:val="000000"/>
        </w:rPr>
      </w:pPr>
      <w:r w:rsidRPr="00563FAB">
        <w:rPr>
          <w:b/>
          <w:bCs/>
          <w:color w:val="000000"/>
        </w:rPr>
        <w:t xml:space="preserve">Этап 2: Визуальный логический вывод (Visual </w:t>
      </w:r>
      <w:proofErr w:type="spellStart"/>
      <w:r w:rsidRPr="00563FAB">
        <w:rPr>
          <w:b/>
          <w:bCs/>
          <w:color w:val="000000"/>
        </w:rPr>
        <w:t>Anomaly</w:t>
      </w:r>
      <w:proofErr w:type="spellEnd"/>
      <w:r w:rsidRPr="00563FAB">
        <w:rPr>
          <w:b/>
          <w:bCs/>
          <w:color w:val="000000"/>
        </w:rPr>
        <w:t xml:space="preserve"> </w:t>
      </w:r>
      <w:proofErr w:type="spellStart"/>
      <w:r w:rsidRPr="00563FAB">
        <w:rPr>
          <w:b/>
          <w:bCs/>
          <w:color w:val="000000"/>
        </w:rPr>
        <w:t>Reasoning</w:t>
      </w:r>
      <w:proofErr w:type="spellEnd"/>
      <w:r w:rsidRPr="00563FAB">
        <w:rPr>
          <w:b/>
          <w:bCs/>
          <w:color w:val="000000"/>
        </w:rPr>
        <w:t>)</w:t>
      </w:r>
      <w:r w:rsidRPr="00563FAB">
        <w:rPr>
          <w:color w:val="000000"/>
        </w:rPr>
        <w:t xml:space="preserve"> Полученные вопросы задаются VLM, которой предъявляется тестируемое изображение.</w:t>
      </w:r>
    </w:p>
    <w:p w14:paraId="528CB568" w14:textId="77777777" w:rsidR="00563FAB" w:rsidRPr="00563FAB" w:rsidRDefault="00563FAB" w:rsidP="00563FAB">
      <w:pPr>
        <w:numPr>
          <w:ilvl w:val="0"/>
          <w:numId w:val="13"/>
        </w:numPr>
        <w:rPr>
          <w:color w:val="000000"/>
        </w:rPr>
      </w:pPr>
      <w:r w:rsidRPr="00563FAB">
        <w:rPr>
          <w:color w:val="000000"/>
        </w:rPr>
        <w:t>VLM «смотрит» на изображение и отвечает на вопросы.</w:t>
      </w:r>
    </w:p>
    <w:p w14:paraId="7B182A40" w14:textId="77777777" w:rsidR="00563FAB" w:rsidRPr="00563FAB" w:rsidRDefault="00563FAB" w:rsidP="00563FAB">
      <w:pPr>
        <w:numPr>
          <w:ilvl w:val="0"/>
          <w:numId w:val="13"/>
        </w:numPr>
        <w:rPr>
          <w:color w:val="000000"/>
        </w:rPr>
      </w:pPr>
      <w:r w:rsidRPr="00563FAB">
        <w:rPr>
          <w:color w:val="000000"/>
        </w:rPr>
        <w:t>Ответы сверяются с эталонными ответами (полученными из описания нормы).</w:t>
      </w:r>
    </w:p>
    <w:p w14:paraId="6919C06D" w14:textId="06CA7B13" w:rsidR="00563FAB" w:rsidRDefault="00563FAB" w:rsidP="00563FAB">
      <w:pPr>
        <w:numPr>
          <w:ilvl w:val="0"/>
          <w:numId w:val="13"/>
        </w:numPr>
        <w:rPr>
          <w:color w:val="000000"/>
        </w:rPr>
      </w:pPr>
      <w:r w:rsidRPr="00563FAB">
        <w:rPr>
          <w:i/>
          <w:iCs/>
          <w:color w:val="000000"/>
        </w:rPr>
        <w:t>Пример:</w:t>
      </w:r>
      <w:r w:rsidRPr="00563FAB">
        <w:rPr>
          <w:color w:val="000000"/>
        </w:rPr>
        <w:t xml:space="preserve"> Вопрос: "Сколько винтов?". Эталон: "2". Ответ VLM: "3". </w:t>
      </w:r>
    </w:p>
    <w:p w14:paraId="76077902" w14:textId="77777777" w:rsidR="00563FAB" w:rsidRDefault="00563FAB" w:rsidP="00563FAB">
      <w:pPr>
        <w:keepNext/>
        <w:ind w:left="360" w:firstLine="0"/>
      </w:pPr>
      <w:r w:rsidRPr="00563FAB">
        <w:rPr>
          <w:noProof/>
          <w:color w:val="000000"/>
        </w:rPr>
        <w:lastRenderedPageBreak/>
        <w:drawing>
          <wp:inline distT="0" distB="0" distL="0" distR="0" wp14:anchorId="44F49A35" wp14:editId="2C6FDD9A">
            <wp:extent cx="5940425" cy="3215640"/>
            <wp:effectExtent l="0" t="0" r="3175" b="3810"/>
            <wp:docPr id="2124772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2534" name=""/>
                    <pic:cNvPicPr/>
                  </pic:nvPicPr>
                  <pic:blipFill>
                    <a:blip r:embed="rId12"/>
                    <a:stretch>
                      <a:fillRect/>
                    </a:stretch>
                  </pic:blipFill>
                  <pic:spPr>
                    <a:xfrm>
                      <a:off x="0" y="0"/>
                      <a:ext cx="5940425" cy="3215640"/>
                    </a:xfrm>
                    <a:prstGeom prst="rect">
                      <a:avLst/>
                    </a:prstGeom>
                  </pic:spPr>
                </pic:pic>
              </a:graphicData>
            </a:graphic>
          </wp:inline>
        </w:drawing>
      </w:r>
    </w:p>
    <w:p w14:paraId="24CDD64F" w14:textId="765B3044" w:rsidR="00563FAB" w:rsidRPr="00563FAB" w:rsidRDefault="00563FAB" w:rsidP="00563FAB">
      <w:pPr>
        <w:pStyle w:val="affb"/>
        <w:rPr>
          <w:color w:val="000000"/>
        </w:rPr>
      </w:pPr>
      <w:r>
        <w:t xml:space="preserve">Рисунок </w:t>
      </w:r>
      <w:r>
        <w:fldChar w:fldCharType="begin"/>
      </w:r>
      <w:r>
        <w:instrText xml:space="preserve"> SEQ Рисунок \* ARABIC </w:instrText>
      </w:r>
      <w:r>
        <w:fldChar w:fldCharType="separate"/>
      </w:r>
      <w:r>
        <w:rPr>
          <w:noProof/>
        </w:rPr>
        <w:t>2</w:t>
      </w:r>
      <w:r>
        <w:fldChar w:fldCharType="end"/>
      </w:r>
      <w:r>
        <w:t xml:space="preserve"> </w:t>
      </w:r>
      <w:r w:rsidRPr="00563FAB">
        <w:rPr>
          <w:sz w:val="22"/>
          <w:szCs w:val="22"/>
        </w:rPr>
        <w:t>(1) Описание нормальных изображений. VLM генерирует текстовые описания трёх нормальных изображений на основе заранее заданного определения нормальности. (2) Обобщение контекста нормального изображения. Выделяются общие черты, определяющие основные признаки нормальности. (3) Генерация основных вопросов. VLM формулирует ключевые вопросы для оценки того, является ли изображение нормальным или аномальным. (4) Тестирование. VLM генерирует дополнительные вопросы как варианты основных вопросов. Используя механизм голосования на основе ответов VLM, мы определяем, отвечает ли изображение основным требованиям. Если оно не отвечает хотя бы одному из них, оно классифицируется как аномальное.</w:t>
      </w:r>
    </w:p>
    <w:p w14:paraId="1BF7F416" w14:textId="20B55EB5" w:rsidR="00563FAB" w:rsidRPr="00563FAB" w:rsidRDefault="00563FAB" w:rsidP="00563FAB">
      <w:pPr>
        <w:rPr>
          <w:b/>
          <w:bCs/>
          <w:color w:val="000000"/>
        </w:rPr>
      </w:pPr>
      <w:r>
        <w:rPr>
          <w:b/>
          <w:bCs/>
          <w:color w:val="000000"/>
        </w:rPr>
        <w:t>3</w:t>
      </w:r>
      <w:r w:rsidRPr="00563FAB">
        <w:rPr>
          <w:b/>
          <w:bCs/>
          <w:color w:val="000000"/>
        </w:rPr>
        <w:t xml:space="preserve">.3. Механизм </w:t>
      </w:r>
      <w:proofErr w:type="spellStart"/>
      <w:r w:rsidRPr="00563FAB">
        <w:rPr>
          <w:b/>
          <w:bCs/>
          <w:color w:val="000000"/>
        </w:rPr>
        <w:t>Coarse</w:t>
      </w:r>
      <w:proofErr w:type="spellEnd"/>
      <w:r w:rsidRPr="00563FAB">
        <w:rPr>
          <w:b/>
          <w:bCs/>
          <w:color w:val="000000"/>
        </w:rPr>
        <w:t>-</w:t>
      </w:r>
      <w:proofErr w:type="spellStart"/>
      <w:r w:rsidRPr="00563FAB">
        <w:rPr>
          <w:b/>
          <w:bCs/>
          <w:color w:val="000000"/>
        </w:rPr>
        <w:t>to</w:t>
      </w:r>
      <w:proofErr w:type="spellEnd"/>
      <w:r w:rsidRPr="00563FAB">
        <w:rPr>
          <w:b/>
          <w:bCs/>
          <w:color w:val="000000"/>
        </w:rPr>
        <w:t>-Fine (От общего к частному)</w:t>
      </w:r>
    </w:p>
    <w:p w14:paraId="125BA558" w14:textId="77777777" w:rsidR="00563FAB" w:rsidRPr="00563FAB" w:rsidRDefault="00563FAB" w:rsidP="00563FAB">
      <w:pPr>
        <w:rPr>
          <w:color w:val="000000"/>
        </w:rPr>
      </w:pPr>
      <w:r w:rsidRPr="00563FAB">
        <w:rPr>
          <w:color w:val="000000"/>
        </w:rPr>
        <w:t xml:space="preserve">Чтобы повысить точность и скорость, </w:t>
      </w:r>
      <w:proofErr w:type="spellStart"/>
      <w:r w:rsidRPr="00563FAB">
        <w:rPr>
          <w:color w:val="000000"/>
        </w:rPr>
        <w:t>LogicQA</w:t>
      </w:r>
      <w:proofErr w:type="spellEnd"/>
      <w:r w:rsidRPr="00563FAB">
        <w:rPr>
          <w:color w:val="000000"/>
        </w:rPr>
        <w:t xml:space="preserve"> использует стратегию "</w:t>
      </w:r>
      <w:proofErr w:type="spellStart"/>
      <w:r w:rsidRPr="00563FAB">
        <w:rPr>
          <w:color w:val="000000"/>
        </w:rPr>
        <w:t>Coarse</w:t>
      </w:r>
      <w:proofErr w:type="spellEnd"/>
      <w:r w:rsidRPr="00563FAB">
        <w:rPr>
          <w:color w:val="000000"/>
        </w:rPr>
        <w:t>-</w:t>
      </w:r>
      <w:proofErr w:type="spellStart"/>
      <w:r w:rsidRPr="00563FAB">
        <w:rPr>
          <w:color w:val="000000"/>
        </w:rPr>
        <w:t>to</w:t>
      </w:r>
      <w:proofErr w:type="spellEnd"/>
      <w:r w:rsidRPr="00563FAB">
        <w:rPr>
          <w:color w:val="000000"/>
        </w:rPr>
        <w:t>-Fine". Сначала задаются общие вопросы о наличии компонентов. Если компонент найден, задаются уточняющие вопросы о его атрибутах (цвет, положение, целостность). Это напоминает процесс работы человека-инспектора: сначала мы смотрим, на месте ли деталь, а потом разглядываем её на предмет царапин. Такой подход позволяет существенно снизить вычислительную нагрузку, не опрашивая модель о деталях отсутствующего объекта.</w:t>
      </w:r>
    </w:p>
    <w:p w14:paraId="60E2E108" w14:textId="1D5AC82E" w:rsidR="00563FAB" w:rsidRPr="00563FAB" w:rsidRDefault="00563FAB" w:rsidP="00563FAB">
      <w:pPr>
        <w:rPr>
          <w:b/>
          <w:bCs/>
          <w:color w:val="000000"/>
        </w:rPr>
      </w:pPr>
      <w:r>
        <w:rPr>
          <w:b/>
          <w:bCs/>
          <w:color w:val="000000"/>
        </w:rPr>
        <w:t>3</w:t>
      </w:r>
      <w:r w:rsidRPr="00563FAB">
        <w:rPr>
          <w:b/>
          <w:bCs/>
          <w:color w:val="000000"/>
        </w:rPr>
        <w:t>.4. Преимущества перед традиционными методами</w:t>
      </w:r>
    </w:p>
    <w:p w14:paraId="7ADFD55B" w14:textId="77777777" w:rsidR="00563FAB" w:rsidRPr="00563FAB" w:rsidRDefault="00563FAB" w:rsidP="00563FAB">
      <w:pPr>
        <w:rPr>
          <w:color w:val="000000"/>
        </w:rPr>
      </w:pPr>
      <w:r w:rsidRPr="00563FAB">
        <w:rPr>
          <w:color w:val="000000"/>
        </w:rPr>
        <w:t xml:space="preserve">Результаты тестирования </w:t>
      </w:r>
      <w:proofErr w:type="spellStart"/>
      <w:r w:rsidRPr="00563FAB">
        <w:rPr>
          <w:color w:val="000000"/>
        </w:rPr>
        <w:t>LogicQA</w:t>
      </w:r>
      <w:proofErr w:type="spellEnd"/>
      <w:r w:rsidRPr="00563FAB">
        <w:rPr>
          <w:color w:val="000000"/>
        </w:rPr>
        <w:t xml:space="preserve"> на бенчмарке </w:t>
      </w:r>
      <w:proofErr w:type="spellStart"/>
      <w:r w:rsidRPr="00563FAB">
        <w:rPr>
          <w:color w:val="000000"/>
        </w:rPr>
        <w:t>MVTec</w:t>
      </w:r>
      <w:proofErr w:type="spellEnd"/>
      <w:r w:rsidRPr="00563FAB">
        <w:rPr>
          <w:color w:val="000000"/>
        </w:rPr>
        <w:t xml:space="preserve"> LOCO демонстрируют уникальные свойства метода:</w:t>
      </w:r>
    </w:p>
    <w:p w14:paraId="78090203" w14:textId="77777777" w:rsidR="00563FAB" w:rsidRPr="00563FAB" w:rsidRDefault="00563FAB" w:rsidP="00563FAB">
      <w:pPr>
        <w:numPr>
          <w:ilvl w:val="0"/>
          <w:numId w:val="14"/>
        </w:numPr>
        <w:rPr>
          <w:color w:val="000000"/>
        </w:rPr>
      </w:pPr>
      <w:r w:rsidRPr="00563FAB">
        <w:rPr>
          <w:color w:val="000000"/>
        </w:rPr>
        <w:t>Интерпретируемость</w:t>
      </w:r>
      <w:r w:rsidRPr="00563FAB">
        <w:rPr>
          <w:b/>
          <w:bCs/>
          <w:color w:val="000000"/>
        </w:rPr>
        <w:t>:</w:t>
      </w:r>
      <w:r w:rsidRPr="00563FAB">
        <w:rPr>
          <w:color w:val="000000"/>
        </w:rPr>
        <w:t xml:space="preserve"> Система выдает текстовый отчет о дефекте (например, </w:t>
      </w:r>
      <w:r w:rsidRPr="00563FAB">
        <w:rPr>
          <w:i/>
          <w:iCs/>
          <w:color w:val="000000"/>
        </w:rPr>
        <w:t>"</w:t>
      </w:r>
      <w:proofErr w:type="spellStart"/>
      <w:r w:rsidRPr="00563FAB">
        <w:rPr>
          <w:i/>
          <w:iCs/>
          <w:color w:val="000000"/>
        </w:rPr>
        <w:t>Anomaly</w:t>
      </w:r>
      <w:proofErr w:type="spellEnd"/>
      <w:r w:rsidRPr="00563FAB">
        <w:rPr>
          <w:i/>
          <w:iCs/>
          <w:color w:val="000000"/>
        </w:rPr>
        <w:t xml:space="preserve">: Extra </w:t>
      </w:r>
      <w:proofErr w:type="spellStart"/>
      <w:r w:rsidRPr="00563FAB">
        <w:rPr>
          <w:i/>
          <w:iCs/>
          <w:color w:val="000000"/>
        </w:rPr>
        <w:t>screw</w:t>
      </w:r>
      <w:proofErr w:type="spellEnd"/>
      <w:r w:rsidRPr="00563FAB">
        <w:rPr>
          <w:i/>
          <w:iCs/>
          <w:color w:val="000000"/>
        </w:rPr>
        <w:t xml:space="preserve"> </w:t>
      </w:r>
      <w:proofErr w:type="spellStart"/>
      <w:r w:rsidRPr="00563FAB">
        <w:rPr>
          <w:i/>
          <w:iCs/>
          <w:color w:val="000000"/>
        </w:rPr>
        <w:t>detected</w:t>
      </w:r>
      <w:proofErr w:type="spellEnd"/>
      <w:r w:rsidRPr="00563FAB">
        <w:rPr>
          <w:i/>
          <w:iCs/>
          <w:color w:val="000000"/>
        </w:rPr>
        <w:t>"</w:t>
      </w:r>
      <w:r w:rsidRPr="00563FAB">
        <w:rPr>
          <w:color w:val="000000"/>
        </w:rPr>
        <w:t xml:space="preserve">), что критически важно для </w:t>
      </w:r>
      <w:r w:rsidRPr="00563FAB">
        <w:rPr>
          <w:color w:val="000000"/>
        </w:rPr>
        <w:lastRenderedPageBreak/>
        <w:t>операторов на линии. Классические методы (</w:t>
      </w:r>
      <w:proofErr w:type="spellStart"/>
      <w:r w:rsidRPr="00563FAB">
        <w:rPr>
          <w:color w:val="000000"/>
        </w:rPr>
        <w:t>EfficientAD</w:t>
      </w:r>
      <w:proofErr w:type="spellEnd"/>
      <w:r w:rsidRPr="00563FAB">
        <w:rPr>
          <w:color w:val="000000"/>
        </w:rPr>
        <w:t>) выдают только красное пятно на экране.</w:t>
      </w:r>
    </w:p>
    <w:p w14:paraId="0C9F13F8" w14:textId="77777777" w:rsidR="00563FAB" w:rsidRPr="00563FAB" w:rsidRDefault="00563FAB" w:rsidP="00563FAB">
      <w:pPr>
        <w:numPr>
          <w:ilvl w:val="0"/>
          <w:numId w:val="14"/>
        </w:numPr>
        <w:rPr>
          <w:color w:val="000000"/>
        </w:rPr>
      </w:pPr>
      <w:r w:rsidRPr="00563FAB">
        <w:rPr>
          <w:color w:val="000000"/>
        </w:rPr>
        <w:t>Zero-</w:t>
      </w:r>
      <w:proofErr w:type="spellStart"/>
      <w:r w:rsidRPr="00563FAB">
        <w:rPr>
          <w:color w:val="000000"/>
        </w:rPr>
        <w:t>shot</w:t>
      </w:r>
      <w:proofErr w:type="spellEnd"/>
      <w:r w:rsidRPr="00563FAB">
        <w:rPr>
          <w:color w:val="000000"/>
        </w:rPr>
        <w:t xml:space="preserve"> / </w:t>
      </w:r>
      <w:proofErr w:type="spellStart"/>
      <w:r w:rsidRPr="00563FAB">
        <w:rPr>
          <w:color w:val="000000"/>
        </w:rPr>
        <w:t>Few-shot</w:t>
      </w:r>
      <w:proofErr w:type="spellEnd"/>
      <w:r w:rsidRPr="00563FAB">
        <w:rPr>
          <w:color w:val="000000"/>
        </w:rPr>
        <w:t xml:space="preserve"> Learning</w:t>
      </w:r>
      <w:r w:rsidRPr="00563FAB">
        <w:rPr>
          <w:b/>
          <w:bCs/>
          <w:color w:val="000000"/>
        </w:rPr>
        <w:t>:</w:t>
      </w:r>
      <w:r w:rsidRPr="00563FAB">
        <w:rPr>
          <w:color w:val="000000"/>
        </w:rPr>
        <w:t xml:space="preserve"> </w:t>
      </w:r>
      <w:proofErr w:type="spellStart"/>
      <w:r w:rsidRPr="00563FAB">
        <w:rPr>
          <w:color w:val="000000"/>
        </w:rPr>
        <w:t>LogicQA</w:t>
      </w:r>
      <w:proofErr w:type="spellEnd"/>
      <w:r w:rsidRPr="00563FAB">
        <w:rPr>
          <w:color w:val="000000"/>
        </w:rPr>
        <w:t xml:space="preserve"> не требует обучения на тысячах изображений. Достаточно либо текстового описания стандарта, либо всего нескольких (1–3) эталонных фото, чтобы LLM сгенерировала вопросы. Это позволяет развертывать систему на новой линии за минуты.</w:t>
      </w:r>
    </w:p>
    <w:p w14:paraId="4DCDD3B4" w14:textId="77777777" w:rsidR="00563FAB" w:rsidRDefault="00563FAB" w:rsidP="00563FAB">
      <w:pPr>
        <w:numPr>
          <w:ilvl w:val="0"/>
          <w:numId w:val="14"/>
        </w:numPr>
        <w:rPr>
          <w:color w:val="000000"/>
        </w:rPr>
      </w:pPr>
      <w:r w:rsidRPr="00563FAB">
        <w:rPr>
          <w:color w:val="000000"/>
        </w:rPr>
        <w:t>Точность на логических задачах</w:t>
      </w:r>
      <w:r w:rsidRPr="00563FAB">
        <w:rPr>
          <w:b/>
          <w:bCs/>
          <w:color w:val="000000"/>
        </w:rPr>
        <w:t>:</w:t>
      </w:r>
      <w:r w:rsidRPr="00563FAB">
        <w:rPr>
          <w:color w:val="000000"/>
        </w:rPr>
        <w:t xml:space="preserve"> В экспериментах </w:t>
      </w:r>
      <w:proofErr w:type="spellStart"/>
      <w:r w:rsidRPr="00563FAB">
        <w:rPr>
          <w:color w:val="000000"/>
        </w:rPr>
        <w:t>LogicQA</w:t>
      </w:r>
      <w:proofErr w:type="spellEnd"/>
      <w:r w:rsidRPr="00563FAB">
        <w:rPr>
          <w:color w:val="000000"/>
        </w:rPr>
        <w:t xml:space="preserve"> превзошел методы на основе реконструкции (такие как GCAD) в задачах, требующих подсчета объектов и чтения текста (OCR), так как VLM обладают встроенными знаниями о цифрах и семантике, которых лишены обычные сверточные сети.</w:t>
      </w:r>
    </w:p>
    <w:p w14:paraId="73F6E4F2" w14:textId="77777777" w:rsidR="004A5B71" w:rsidRDefault="004A5B71" w:rsidP="004A5B71">
      <w:pPr>
        <w:rPr>
          <w:color w:val="000000"/>
        </w:rPr>
      </w:pPr>
    </w:p>
    <w:p w14:paraId="3BCBC22E" w14:textId="77777777" w:rsidR="004A5B71" w:rsidRDefault="004A5B71" w:rsidP="004A5B71">
      <w:pPr>
        <w:rPr>
          <w:color w:val="000000"/>
        </w:rPr>
      </w:pPr>
    </w:p>
    <w:p w14:paraId="7D8F3836" w14:textId="77777777" w:rsidR="004A5B71" w:rsidRDefault="004A5B71" w:rsidP="004A5B71">
      <w:pPr>
        <w:rPr>
          <w:color w:val="000000"/>
        </w:rPr>
      </w:pPr>
    </w:p>
    <w:p w14:paraId="2D58399F" w14:textId="77777777" w:rsidR="004A5B71" w:rsidRDefault="004A5B71" w:rsidP="004A5B71">
      <w:pPr>
        <w:rPr>
          <w:color w:val="000000"/>
        </w:rPr>
      </w:pPr>
    </w:p>
    <w:p w14:paraId="2959A3D5" w14:textId="77777777" w:rsidR="004A5B71" w:rsidRDefault="004A5B71" w:rsidP="004A5B71">
      <w:pPr>
        <w:rPr>
          <w:color w:val="000000"/>
        </w:rPr>
      </w:pPr>
    </w:p>
    <w:p w14:paraId="5BF0BFD5" w14:textId="77777777" w:rsidR="004A5B71" w:rsidRDefault="004A5B71" w:rsidP="004A5B71">
      <w:pPr>
        <w:rPr>
          <w:color w:val="000000"/>
        </w:rPr>
      </w:pPr>
    </w:p>
    <w:p w14:paraId="0F8E27C6" w14:textId="77777777" w:rsidR="004A5B71" w:rsidRDefault="004A5B71" w:rsidP="004A5B71">
      <w:pPr>
        <w:rPr>
          <w:color w:val="000000"/>
        </w:rPr>
      </w:pPr>
    </w:p>
    <w:p w14:paraId="7A6B080D" w14:textId="08F3A793" w:rsidR="004A5B71" w:rsidRPr="004A5B71" w:rsidRDefault="004A5B71" w:rsidP="004A5B71">
      <w:pPr>
        <w:pStyle w:val="affb"/>
        <w:keepNext/>
        <w:rPr>
          <w:sz w:val="22"/>
          <w:szCs w:val="22"/>
        </w:rPr>
      </w:pPr>
      <w:r w:rsidRPr="004A5B71">
        <w:rPr>
          <w:sz w:val="22"/>
          <w:szCs w:val="22"/>
        </w:rPr>
        <w:t xml:space="preserve">Таблица </w:t>
      </w:r>
      <w:r>
        <w:rPr>
          <w:sz w:val="22"/>
          <w:szCs w:val="22"/>
        </w:rPr>
        <w:t>3</w:t>
      </w:r>
      <w:r w:rsidRPr="004A5B71">
        <w:rPr>
          <w:sz w:val="22"/>
          <w:szCs w:val="22"/>
        </w:rPr>
        <w:t xml:space="preserve"> Эффективность логического анализа данных на основе набора данных </w:t>
      </w:r>
      <w:proofErr w:type="spellStart"/>
      <w:r w:rsidRPr="004A5B71">
        <w:rPr>
          <w:sz w:val="22"/>
          <w:szCs w:val="22"/>
        </w:rPr>
        <w:t>MVTec</w:t>
      </w:r>
      <w:proofErr w:type="spellEnd"/>
      <w:r w:rsidRPr="004A5B71">
        <w:rPr>
          <w:sz w:val="22"/>
          <w:szCs w:val="22"/>
        </w:rPr>
        <w:t xml:space="preserve"> LOCO AD. AUROC и </w:t>
      </w:r>
      <w:r w:rsidRPr="004A5B71">
        <w:rPr>
          <w:rFonts w:ascii="Cambria Math" w:hAnsi="Cambria Math" w:cs="Cambria Math"/>
          <w:sz w:val="22"/>
          <w:szCs w:val="22"/>
        </w:rPr>
        <w:t>𝐹</w:t>
      </w:r>
      <w:r w:rsidRPr="004A5B71">
        <w:rPr>
          <w:sz w:val="22"/>
          <w:szCs w:val="22"/>
        </w:rPr>
        <w:t xml:space="preserve"> 1 -</w:t>
      </w:r>
      <w:proofErr w:type="spellStart"/>
      <w:r w:rsidRPr="004A5B71">
        <w:rPr>
          <w:sz w:val="22"/>
          <w:szCs w:val="22"/>
        </w:rPr>
        <w:t>max</w:t>
      </w:r>
      <w:proofErr w:type="spellEnd"/>
      <w:r w:rsidRPr="004A5B71">
        <w:rPr>
          <w:sz w:val="22"/>
          <w:szCs w:val="22"/>
        </w:rPr>
        <w:t xml:space="preserve"> в % для выявления логических аномалий во всех категориях набора данных </w:t>
      </w:r>
      <w:proofErr w:type="spellStart"/>
      <w:r w:rsidRPr="004A5B71">
        <w:rPr>
          <w:sz w:val="22"/>
          <w:szCs w:val="22"/>
        </w:rPr>
        <w:t>MVTec</w:t>
      </w:r>
      <w:proofErr w:type="spellEnd"/>
      <w:r w:rsidRPr="004A5B71">
        <w:rPr>
          <w:sz w:val="22"/>
          <w:szCs w:val="22"/>
        </w:rPr>
        <w:t xml:space="preserve"> LOCO AD. Мы приводим среднее значение по результатам трех запусков нашего метода. Среди моделей, использующих подход с малым количеством примеров, лучшие результаты выделены жирным шрифтом. Значения, выделенные красным, указывают на более высокий балл по сравнению с </w:t>
      </w:r>
      <w:proofErr w:type="spellStart"/>
      <w:r w:rsidRPr="004A5B71">
        <w:rPr>
          <w:sz w:val="22"/>
          <w:szCs w:val="22"/>
        </w:rPr>
        <w:t>LogicAD</w:t>
      </w:r>
      <w:proofErr w:type="spellEnd"/>
      <w:r w:rsidRPr="004A5B71">
        <w:rPr>
          <w:sz w:val="22"/>
          <w:szCs w:val="22"/>
        </w:rPr>
        <w:t xml:space="preserve">. Наш метод </w:t>
      </w:r>
      <w:proofErr w:type="spellStart"/>
      <w:r w:rsidRPr="004A5B71">
        <w:rPr>
          <w:sz w:val="22"/>
          <w:szCs w:val="22"/>
        </w:rPr>
        <w:t>LogicQA</w:t>
      </w:r>
      <w:proofErr w:type="spellEnd"/>
      <w:r w:rsidRPr="004A5B71">
        <w:rPr>
          <w:sz w:val="22"/>
          <w:szCs w:val="22"/>
        </w:rPr>
        <w:t xml:space="preserve"> демонстрирует выдающуюся эффективность при использовании подхода с малым количеством примеров, объяснимости и автоматически генерируемых подсказок.</w:t>
      </w:r>
    </w:p>
    <w:p w14:paraId="0A4A6A05" w14:textId="66321077" w:rsidR="004A5B71" w:rsidRPr="00563FAB" w:rsidRDefault="004A5B71" w:rsidP="004A5B71">
      <w:pPr>
        <w:ind w:left="360" w:firstLine="0"/>
        <w:rPr>
          <w:color w:val="000000"/>
        </w:rPr>
      </w:pPr>
      <w:r w:rsidRPr="004A5B71">
        <w:rPr>
          <w:noProof/>
          <w:color w:val="000000"/>
        </w:rPr>
        <w:drawing>
          <wp:inline distT="0" distB="0" distL="0" distR="0" wp14:anchorId="29AEA522" wp14:editId="34619524">
            <wp:extent cx="5940425" cy="964565"/>
            <wp:effectExtent l="0" t="0" r="3175" b="6985"/>
            <wp:docPr id="1157424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4691" name=""/>
                    <pic:cNvPicPr/>
                  </pic:nvPicPr>
                  <pic:blipFill>
                    <a:blip r:embed="rId13"/>
                    <a:stretch>
                      <a:fillRect/>
                    </a:stretch>
                  </pic:blipFill>
                  <pic:spPr>
                    <a:xfrm>
                      <a:off x="0" y="0"/>
                      <a:ext cx="5940425" cy="964565"/>
                    </a:xfrm>
                    <a:prstGeom prst="rect">
                      <a:avLst/>
                    </a:prstGeom>
                  </pic:spPr>
                </pic:pic>
              </a:graphicData>
            </a:graphic>
          </wp:inline>
        </w:drawing>
      </w:r>
    </w:p>
    <w:p w14:paraId="6C3F8C96" w14:textId="77777777" w:rsidR="00563FAB" w:rsidRDefault="00563FAB" w:rsidP="00563FAB">
      <w:pPr>
        <w:rPr>
          <w:color w:val="000000"/>
        </w:rPr>
      </w:pPr>
      <w:r w:rsidRPr="00563FAB">
        <w:rPr>
          <w:color w:val="000000"/>
        </w:rPr>
        <w:t xml:space="preserve">Тем не менее, статья отмечает и недостатки: скорость </w:t>
      </w:r>
      <w:proofErr w:type="spellStart"/>
      <w:r w:rsidRPr="00563FAB">
        <w:rPr>
          <w:color w:val="000000"/>
        </w:rPr>
        <w:t>инференса</w:t>
      </w:r>
      <w:proofErr w:type="spellEnd"/>
      <w:r w:rsidRPr="00563FAB">
        <w:rPr>
          <w:color w:val="000000"/>
        </w:rPr>
        <w:t xml:space="preserve"> (</w:t>
      </w:r>
      <w:proofErr w:type="spellStart"/>
      <w:r w:rsidRPr="00563FAB">
        <w:rPr>
          <w:color w:val="000000"/>
        </w:rPr>
        <w:t>inference</w:t>
      </w:r>
      <w:proofErr w:type="spellEnd"/>
      <w:r w:rsidRPr="00563FAB">
        <w:rPr>
          <w:color w:val="000000"/>
        </w:rPr>
        <w:t xml:space="preserve">) тяжелых VLM-моделей пока уступает специализированным легким </w:t>
      </w:r>
      <w:r w:rsidRPr="00563FAB">
        <w:rPr>
          <w:color w:val="000000"/>
        </w:rPr>
        <w:lastRenderedPageBreak/>
        <w:t>сетям (</w:t>
      </w:r>
      <w:proofErr w:type="spellStart"/>
      <w:r w:rsidRPr="00563FAB">
        <w:rPr>
          <w:color w:val="000000"/>
        </w:rPr>
        <w:t>EfficientAD</w:t>
      </w:r>
      <w:proofErr w:type="spellEnd"/>
      <w:r w:rsidRPr="00563FAB">
        <w:rPr>
          <w:color w:val="000000"/>
        </w:rPr>
        <w:t xml:space="preserve"> работает за миллисекунды, </w:t>
      </w:r>
      <w:proofErr w:type="spellStart"/>
      <w:r w:rsidRPr="00563FAB">
        <w:rPr>
          <w:color w:val="000000"/>
        </w:rPr>
        <w:t>LogicQA</w:t>
      </w:r>
      <w:proofErr w:type="spellEnd"/>
      <w:r w:rsidRPr="00563FAB">
        <w:rPr>
          <w:color w:val="000000"/>
        </w:rPr>
        <w:t xml:space="preserve"> — за секунды), что ограничивает применение метода на сверхскоростных конвейерах, но делает его идеальным для финального сложного контроля качества.</w:t>
      </w:r>
    </w:p>
    <w:p w14:paraId="756DC22E" w14:textId="622673A9" w:rsidR="006C29F4" w:rsidRPr="006C29F4" w:rsidRDefault="006C29F4" w:rsidP="006C29F4">
      <w:pPr>
        <w:pStyle w:val="a6"/>
        <w:numPr>
          <w:ilvl w:val="0"/>
          <w:numId w:val="14"/>
        </w:numPr>
        <w:rPr>
          <w:b/>
          <w:bCs/>
          <w:color w:val="000000"/>
        </w:rPr>
      </w:pPr>
      <w:r w:rsidRPr="006C29F4">
        <w:rPr>
          <w:b/>
          <w:bCs/>
          <w:color w:val="000000"/>
        </w:rPr>
        <w:t>АЛГОРИТМИЧЕСКАЯ РЕАЛИЗАЦИЯ И ТЕХНИЧЕСКИЕ ОСОБЕННОСТИ МЕТОДА LOGICQA</w:t>
      </w:r>
    </w:p>
    <w:p w14:paraId="140E04A1" w14:textId="0864DF45" w:rsidR="006C29F4" w:rsidRPr="006C29F4" w:rsidRDefault="006C29F4" w:rsidP="006C29F4">
      <w:pPr>
        <w:pStyle w:val="a6"/>
        <w:rPr>
          <w:color w:val="000000"/>
        </w:rPr>
      </w:pPr>
      <w:r w:rsidRPr="006C29F4">
        <w:rPr>
          <w:color w:val="000000"/>
        </w:rPr>
        <w:t xml:space="preserve">Метод </w:t>
      </w:r>
      <w:proofErr w:type="spellStart"/>
      <w:r w:rsidRPr="006C29F4">
        <w:rPr>
          <w:color w:val="000000"/>
        </w:rPr>
        <w:t>LogicQA</w:t>
      </w:r>
      <w:proofErr w:type="spellEnd"/>
      <w:r w:rsidRPr="006C29F4">
        <w:rPr>
          <w:color w:val="000000"/>
        </w:rPr>
        <w:t xml:space="preserve"> представляет собой четырехэтапный фреймворк, который интегрирует возможности VLM в процесс обнаружения аномалий без необходимости </w:t>
      </w:r>
      <w:proofErr w:type="gramStart"/>
      <w:r w:rsidRPr="006C29F4">
        <w:rPr>
          <w:color w:val="000000"/>
        </w:rPr>
        <w:t>обучения  и</w:t>
      </w:r>
      <w:proofErr w:type="gramEnd"/>
      <w:r w:rsidRPr="006C29F4">
        <w:rPr>
          <w:color w:val="000000"/>
        </w:rPr>
        <w:t xml:space="preserve"> без использования аннотаций. В основе архитектуры лежит гипотеза о том, что логическую аномалию можно выявить через серию верификационных вопросов, сгенерированных на основе «нормы».</w:t>
      </w:r>
    </w:p>
    <w:p w14:paraId="78D461A9" w14:textId="20D61018" w:rsidR="006C29F4" w:rsidRPr="006C29F4" w:rsidRDefault="006C29F4" w:rsidP="006C29F4">
      <w:pPr>
        <w:pStyle w:val="a6"/>
        <w:rPr>
          <w:color w:val="000000"/>
        </w:rPr>
      </w:pPr>
      <w:r w:rsidRPr="006C29F4">
        <w:rPr>
          <w:b/>
          <w:bCs/>
          <w:color w:val="000000"/>
        </w:rPr>
        <w:t>4.1. Предварительная обработка изображений</w:t>
      </w:r>
      <w:r w:rsidRPr="006C29F4">
        <w:rPr>
          <w:color w:val="000000"/>
        </w:rPr>
        <w:t xml:space="preserve"> </w:t>
      </w:r>
    </w:p>
    <w:p w14:paraId="06B3940C" w14:textId="77777777" w:rsidR="006C29F4" w:rsidRPr="006C29F4" w:rsidRDefault="006C29F4" w:rsidP="006C29F4">
      <w:pPr>
        <w:pStyle w:val="a6"/>
        <w:rPr>
          <w:color w:val="000000"/>
        </w:rPr>
      </w:pPr>
      <w:r w:rsidRPr="006C29F4">
        <w:rPr>
          <w:color w:val="000000"/>
        </w:rPr>
        <w:t xml:space="preserve">Одной из ключевых проблем использования VLM в задачах визуального контроля является шум фона и сложность распознавания множества однотипных мелких объектов. Для нивелирования этих факторов в </w:t>
      </w:r>
      <w:proofErr w:type="spellStart"/>
      <w:r w:rsidRPr="006C29F4">
        <w:rPr>
          <w:color w:val="000000"/>
        </w:rPr>
        <w:t>LogicQA</w:t>
      </w:r>
      <w:proofErr w:type="spellEnd"/>
      <w:r w:rsidRPr="006C29F4">
        <w:rPr>
          <w:color w:val="000000"/>
        </w:rPr>
        <w:t xml:space="preserve"> применяются два метода </w:t>
      </w:r>
      <w:proofErr w:type="spellStart"/>
      <w:r w:rsidRPr="006C29F4">
        <w:rPr>
          <w:color w:val="000000"/>
        </w:rPr>
        <w:t>препроцессинга</w:t>
      </w:r>
      <w:proofErr w:type="spellEnd"/>
      <w:r w:rsidRPr="006C29F4">
        <w:rPr>
          <w:color w:val="000000"/>
        </w:rPr>
        <w:t>:</w:t>
      </w:r>
    </w:p>
    <w:p w14:paraId="32434962" w14:textId="77777777" w:rsidR="006C29F4" w:rsidRPr="006C29F4" w:rsidRDefault="006C29F4" w:rsidP="006C29F4">
      <w:pPr>
        <w:pStyle w:val="a6"/>
        <w:numPr>
          <w:ilvl w:val="0"/>
          <w:numId w:val="16"/>
        </w:numPr>
        <w:rPr>
          <w:color w:val="000000"/>
        </w:rPr>
      </w:pPr>
      <w:r w:rsidRPr="006C29F4">
        <w:rPr>
          <w:color w:val="000000"/>
        </w:rPr>
        <w:t xml:space="preserve">Маскирование фона (Back </w:t>
      </w:r>
      <w:proofErr w:type="spellStart"/>
      <w:r w:rsidRPr="006C29F4">
        <w:rPr>
          <w:color w:val="000000"/>
        </w:rPr>
        <w:t>Patch</w:t>
      </w:r>
      <w:proofErr w:type="spellEnd"/>
      <w:r w:rsidRPr="006C29F4">
        <w:rPr>
          <w:color w:val="000000"/>
        </w:rPr>
        <w:t xml:space="preserve"> </w:t>
      </w:r>
      <w:proofErr w:type="spellStart"/>
      <w:r w:rsidRPr="006C29F4">
        <w:rPr>
          <w:color w:val="000000"/>
        </w:rPr>
        <w:t>Masking</w:t>
      </w:r>
      <w:proofErr w:type="spellEnd"/>
      <w:r w:rsidRPr="006C29F4">
        <w:rPr>
          <w:color w:val="000000"/>
        </w:rPr>
        <w:t xml:space="preserve"> — BPM)</w:t>
      </w:r>
      <w:proofErr w:type="gramStart"/>
      <w:r w:rsidRPr="006C29F4">
        <w:rPr>
          <w:color w:val="000000"/>
        </w:rPr>
        <w:t>: Для</w:t>
      </w:r>
      <w:proofErr w:type="gramEnd"/>
      <w:r w:rsidRPr="006C29F4">
        <w:rPr>
          <w:color w:val="000000"/>
        </w:rPr>
        <w:t xml:space="preserve"> объектов, занимающих малую часть кадра (например, клеммы на фоне проводов), применяется маскирование, изолирующее целевой объект. Это позволяет VLM сфокусироваться на структурных элементах, игнорируя фоновый шум.</w:t>
      </w:r>
    </w:p>
    <w:p w14:paraId="5A62F0D8" w14:textId="77777777" w:rsidR="006C29F4" w:rsidRDefault="006C29F4" w:rsidP="006C29F4">
      <w:pPr>
        <w:pStyle w:val="a6"/>
        <w:numPr>
          <w:ilvl w:val="0"/>
          <w:numId w:val="16"/>
        </w:numPr>
        <w:rPr>
          <w:color w:val="000000"/>
        </w:rPr>
      </w:pPr>
      <w:r w:rsidRPr="006C29F4">
        <w:rPr>
          <w:color w:val="000000"/>
        </w:rPr>
        <w:t>Сегментация и выделение объектов (Lang-SAM)</w:t>
      </w:r>
      <w:proofErr w:type="gramStart"/>
      <w:r w:rsidRPr="006C29F4">
        <w:rPr>
          <w:color w:val="000000"/>
        </w:rPr>
        <w:t>: Для</w:t>
      </w:r>
      <w:proofErr w:type="gramEnd"/>
      <w:r w:rsidRPr="006C29F4">
        <w:rPr>
          <w:color w:val="000000"/>
        </w:rPr>
        <w:t xml:space="preserve"> сцен с множеством однородных объектов (например, коробка с канцелярскими кнопками) используется комбинация моделей Language </w:t>
      </w:r>
      <w:proofErr w:type="spellStart"/>
      <w:r w:rsidRPr="006C29F4">
        <w:rPr>
          <w:color w:val="000000"/>
        </w:rPr>
        <w:t>Segment-Anything</w:t>
      </w:r>
      <w:proofErr w:type="spellEnd"/>
      <w:r w:rsidRPr="006C29F4">
        <w:rPr>
          <w:color w:val="000000"/>
        </w:rPr>
        <w:t xml:space="preserve"> (Lang-SAM), </w:t>
      </w:r>
      <w:proofErr w:type="spellStart"/>
      <w:r w:rsidRPr="006C29F4">
        <w:rPr>
          <w:color w:val="000000"/>
        </w:rPr>
        <w:t>GroundingDINO</w:t>
      </w:r>
      <w:proofErr w:type="spellEnd"/>
      <w:r w:rsidRPr="006C29F4">
        <w:rPr>
          <w:color w:val="000000"/>
        </w:rPr>
        <w:t xml:space="preserve"> и SAM2. Этот каскад моделей позволяет выделить каждый отдельный объект (</w:t>
      </w:r>
      <w:proofErr w:type="spellStart"/>
      <w:r w:rsidRPr="006C29F4">
        <w:rPr>
          <w:color w:val="000000"/>
        </w:rPr>
        <w:t>instance</w:t>
      </w:r>
      <w:proofErr w:type="spellEnd"/>
      <w:r w:rsidRPr="006C29F4">
        <w:rPr>
          <w:color w:val="000000"/>
        </w:rPr>
        <w:t xml:space="preserve"> </w:t>
      </w:r>
      <w:proofErr w:type="spellStart"/>
      <w:r w:rsidRPr="006C29F4">
        <w:rPr>
          <w:color w:val="000000"/>
        </w:rPr>
        <w:t>segmentation</w:t>
      </w:r>
      <w:proofErr w:type="spellEnd"/>
      <w:r w:rsidRPr="006C29F4">
        <w:rPr>
          <w:color w:val="000000"/>
        </w:rPr>
        <w:t xml:space="preserve">) на основе текстового </w:t>
      </w:r>
      <w:proofErr w:type="spellStart"/>
      <w:r w:rsidRPr="006C29F4">
        <w:rPr>
          <w:color w:val="000000"/>
        </w:rPr>
        <w:t>промпта</w:t>
      </w:r>
      <w:proofErr w:type="spellEnd"/>
      <w:r w:rsidRPr="006C29F4">
        <w:rPr>
          <w:color w:val="000000"/>
        </w:rPr>
        <w:t xml:space="preserve"> (например, «</w:t>
      </w:r>
      <w:proofErr w:type="spellStart"/>
      <w:r w:rsidRPr="006C29F4">
        <w:rPr>
          <w:color w:val="000000"/>
        </w:rPr>
        <w:t>Connector</w:t>
      </w:r>
      <w:proofErr w:type="spellEnd"/>
      <w:r w:rsidRPr="006C29F4">
        <w:rPr>
          <w:color w:val="000000"/>
        </w:rPr>
        <w:t xml:space="preserve"> Block») и подавать их в VLM по отдельности, что решает проблему «слепоты» моделей к мелким деталям в больших сценах.</w:t>
      </w:r>
    </w:p>
    <w:p w14:paraId="6EC4E4B9" w14:textId="77777777" w:rsidR="006C29F4" w:rsidRPr="006C29F4" w:rsidRDefault="006C29F4" w:rsidP="006C29F4">
      <w:pPr>
        <w:pStyle w:val="a6"/>
        <w:ind w:firstLine="0"/>
        <w:rPr>
          <w:color w:val="000000"/>
        </w:rPr>
      </w:pPr>
    </w:p>
    <w:p w14:paraId="20BE69CF" w14:textId="1CF3DE4C" w:rsidR="006C29F4" w:rsidRPr="006C29F4" w:rsidRDefault="006C29F4" w:rsidP="006C29F4">
      <w:pPr>
        <w:pStyle w:val="a6"/>
        <w:rPr>
          <w:color w:val="000000"/>
        </w:rPr>
      </w:pPr>
      <w:r w:rsidRPr="006C29F4">
        <w:rPr>
          <w:b/>
          <w:bCs/>
          <w:color w:val="000000"/>
        </w:rPr>
        <w:lastRenderedPageBreak/>
        <w:t>4.2. Генерация контрольного списка вопросов</w:t>
      </w:r>
    </w:p>
    <w:p w14:paraId="43EDEDC9" w14:textId="77777777" w:rsidR="006C29F4" w:rsidRPr="006C29F4" w:rsidRDefault="006C29F4" w:rsidP="006C29F4">
      <w:pPr>
        <w:pStyle w:val="a6"/>
        <w:rPr>
          <w:color w:val="000000"/>
        </w:rPr>
      </w:pPr>
      <w:r w:rsidRPr="006C29F4">
        <w:rPr>
          <w:color w:val="000000"/>
        </w:rPr>
        <w:t>Процесс «обучения» (формирования базы знаний о норме) происходит в три шага и требует всего несколько (</w:t>
      </w:r>
      <w:proofErr w:type="spellStart"/>
      <w:r w:rsidRPr="006C29F4">
        <w:rPr>
          <w:color w:val="000000"/>
        </w:rPr>
        <w:t>few-shot</w:t>
      </w:r>
      <w:proofErr w:type="spellEnd"/>
      <w:r w:rsidRPr="006C29F4">
        <w:rPr>
          <w:color w:val="000000"/>
        </w:rPr>
        <w:t>) нормальных изображений:</w:t>
      </w:r>
    </w:p>
    <w:p w14:paraId="19C80BB8" w14:textId="77777777" w:rsidR="006C29F4" w:rsidRPr="006C29F4" w:rsidRDefault="006C29F4" w:rsidP="006C29F4">
      <w:pPr>
        <w:pStyle w:val="a6"/>
        <w:numPr>
          <w:ilvl w:val="0"/>
          <w:numId w:val="17"/>
        </w:numPr>
        <w:rPr>
          <w:color w:val="000000"/>
        </w:rPr>
      </w:pPr>
      <w:r w:rsidRPr="006C29F4">
        <w:rPr>
          <w:color w:val="000000"/>
        </w:rPr>
        <w:t>Описательная фаза (</w:t>
      </w:r>
      <w:proofErr w:type="spellStart"/>
      <w:r w:rsidRPr="006C29F4">
        <w:rPr>
          <w:color w:val="000000"/>
        </w:rPr>
        <w:t>Describing</w:t>
      </w:r>
      <w:proofErr w:type="spellEnd"/>
      <w:r w:rsidRPr="006C29F4">
        <w:rPr>
          <w:color w:val="000000"/>
        </w:rPr>
        <w:t>): VLM получает на вход нормальное изображение и общее определение класса (например, «коробка для завтрака»). Модель генерирует подробное текстовое описание, фиксируя количество объектов, их цвет, относительное расположение и тип. Этот процесс повторяется для трех различных нормальных изображений.</w:t>
      </w:r>
    </w:p>
    <w:p w14:paraId="2A764133" w14:textId="77777777" w:rsidR="006C29F4" w:rsidRPr="006C29F4" w:rsidRDefault="006C29F4" w:rsidP="006C29F4">
      <w:pPr>
        <w:pStyle w:val="a6"/>
        <w:numPr>
          <w:ilvl w:val="0"/>
          <w:numId w:val="17"/>
        </w:numPr>
        <w:rPr>
          <w:color w:val="000000"/>
        </w:rPr>
      </w:pPr>
      <w:r w:rsidRPr="006C29F4">
        <w:rPr>
          <w:color w:val="000000"/>
        </w:rPr>
        <w:t>Обобщение контекста (</w:t>
      </w:r>
      <w:proofErr w:type="spellStart"/>
      <w:r w:rsidRPr="006C29F4">
        <w:rPr>
          <w:color w:val="000000"/>
        </w:rPr>
        <w:t>Summarizing</w:t>
      </w:r>
      <w:proofErr w:type="spellEnd"/>
      <w:r w:rsidRPr="006C29F4">
        <w:rPr>
          <w:color w:val="000000"/>
        </w:rPr>
        <w:t>): Полученные описания объединяются. VLM анализирует их и выделяет общие, инвариантные признаки, отбрасывая уникальные детали конкретных образцов. Результатом является консолидированное описание «нормальности».</w:t>
      </w:r>
    </w:p>
    <w:p w14:paraId="15B01394" w14:textId="77777777" w:rsidR="006C29F4" w:rsidRPr="006C29F4" w:rsidRDefault="006C29F4" w:rsidP="006C29F4">
      <w:pPr>
        <w:pStyle w:val="a6"/>
        <w:numPr>
          <w:ilvl w:val="0"/>
          <w:numId w:val="17"/>
        </w:numPr>
        <w:rPr>
          <w:color w:val="000000"/>
        </w:rPr>
      </w:pPr>
      <w:r w:rsidRPr="006C29F4">
        <w:rPr>
          <w:color w:val="000000"/>
        </w:rPr>
        <w:t>Генерация вопросов (</w:t>
      </w:r>
      <w:proofErr w:type="spellStart"/>
      <w:r w:rsidRPr="006C29F4">
        <w:rPr>
          <w:color w:val="000000"/>
        </w:rPr>
        <w:t>Question</w:t>
      </w:r>
      <w:proofErr w:type="spellEnd"/>
      <w:r w:rsidRPr="006C29F4">
        <w:rPr>
          <w:color w:val="000000"/>
        </w:rPr>
        <w:t xml:space="preserve"> Generation)</w:t>
      </w:r>
      <w:proofErr w:type="gramStart"/>
      <w:r w:rsidRPr="006C29F4">
        <w:rPr>
          <w:color w:val="000000"/>
        </w:rPr>
        <w:t>: На основе</w:t>
      </w:r>
      <w:proofErr w:type="gramEnd"/>
      <w:r w:rsidRPr="006C29F4">
        <w:rPr>
          <w:color w:val="000000"/>
        </w:rPr>
        <w:t xml:space="preserve"> обобщенного описания VLM формулирует список ключевых вопросов (</w:t>
      </w:r>
      <w:proofErr w:type="spellStart"/>
      <w:r w:rsidRPr="006C29F4">
        <w:rPr>
          <w:color w:val="000000"/>
        </w:rPr>
        <w:t>Main-Questions</w:t>
      </w:r>
      <w:proofErr w:type="spellEnd"/>
      <w:r w:rsidRPr="006C29F4">
        <w:rPr>
          <w:color w:val="000000"/>
        </w:rPr>
        <w:t>). Это бинарные вопросы (</w:t>
      </w:r>
      <w:proofErr w:type="gramStart"/>
      <w:r w:rsidRPr="006C29F4">
        <w:rPr>
          <w:color w:val="000000"/>
        </w:rPr>
        <w:t>ответ Да</w:t>
      </w:r>
      <w:proofErr w:type="gramEnd"/>
      <w:r w:rsidRPr="006C29F4">
        <w:rPr>
          <w:color w:val="000000"/>
        </w:rPr>
        <w:t>/Нет), проверяющие соблюдение логических ограничений (например: «Находятся ли в коробке ровно два нектарина?»). Для исключения предвзятости вопросы проходят фильтрацию: они проверяются на отложенной выборке нормальных изображений, и вопросы с точностью ниже 80% отбрасываются.</w:t>
      </w:r>
    </w:p>
    <w:p w14:paraId="1EEBC446" w14:textId="3FD56B28" w:rsidR="006C29F4" w:rsidRPr="006C29F4" w:rsidRDefault="006C29F4" w:rsidP="006C29F4">
      <w:pPr>
        <w:pStyle w:val="a6"/>
        <w:rPr>
          <w:color w:val="000000"/>
        </w:rPr>
      </w:pPr>
      <w:r w:rsidRPr="006C29F4">
        <w:rPr>
          <w:b/>
          <w:bCs/>
          <w:color w:val="000000"/>
        </w:rPr>
        <w:t>4.3. Механизм логического вывода и голосования</w:t>
      </w:r>
      <w:r w:rsidRPr="006C29F4">
        <w:rPr>
          <w:color w:val="000000"/>
        </w:rPr>
        <w:t xml:space="preserve"> </w:t>
      </w:r>
    </w:p>
    <w:p w14:paraId="55D56B0C" w14:textId="77777777" w:rsidR="006C29F4" w:rsidRPr="006C29F4" w:rsidRDefault="006C29F4" w:rsidP="006C29F4">
      <w:pPr>
        <w:pStyle w:val="a6"/>
        <w:rPr>
          <w:color w:val="000000"/>
        </w:rPr>
      </w:pPr>
      <w:r w:rsidRPr="006C29F4">
        <w:rPr>
          <w:color w:val="000000"/>
        </w:rPr>
        <w:t>На этапе тестирования, чтобы компенсировать склонность VLM к галлюцинациям и нестабильности ответов, применяется стратегия расширенного голосования (</w:t>
      </w:r>
      <w:proofErr w:type="spellStart"/>
      <w:r w:rsidRPr="006C29F4">
        <w:rPr>
          <w:color w:val="000000"/>
        </w:rPr>
        <w:t>Majority</w:t>
      </w:r>
      <w:proofErr w:type="spellEnd"/>
      <w:r w:rsidRPr="006C29F4">
        <w:rPr>
          <w:color w:val="000000"/>
        </w:rPr>
        <w:t xml:space="preserve"> </w:t>
      </w:r>
      <w:proofErr w:type="spellStart"/>
      <w:r w:rsidRPr="006C29F4">
        <w:rPr>
          <w:color w:val="000000"/>
        </w:rPr>
        <w:t>Voting</w:t>
      </w:r>
      <w:proofErr w:type="spellEnd"/>
      <w:r w:rsidRPr="006C29F4">
        <w:rPr>
          <w:color w:val="000000"/>
        </w:rPr>
        <w:t xml:space="preserve"> </w:t>
      </w:r>
      <w:proofErr w:type="spellStart"/>
      <w:r w:rsidRPr="006C29F4">
        <w:rPr>
          <w:color w:val="000000"/>
        </w:rPr>
        <w:t>with</w:t>
      </w:r>
      <w:proofErr w:type="spellEnd"/>
      <w:r w:rsidRPr="006C29F4">
        <w:rPr>
          <w:color w:val="000000"/>
        </w:rPr>
        <w:t xml:space="preserve"> Sub-</w:t>
      </w:r>
      <w:proofErr w:type="spellStart"/>
      <w:r w:rsidRPr="006C29F4">
        <w:rPr>
          <w:color w:val="000000"/>
        </w:rPr>
        <w:t>Questions</w:t>
      </w:r>
      <w:proofErr w:type="spellEnd"/>
      <w:r w:rsidRPr="006C29F4">
        <w:rPr>
          <w:color w:val="000000"/>
        </w:rPr>
        <w:t>).</w:t>
      </w:r>
    </w:p>
    <w:p w14:paraId="77789F58" w14:textId="571713E7" w:rsidR="006C29F4" w:rsidRPr="006C29F4" w:rsidRDefault="006C29F4" w:rsidP="006C29F4">
      <w:pPr>
        <w:pStyle w:val="a6"/>
        <w:numPr>
          <w:ilvl w:val="0"/>
          <w:numId w:val="18"/>
        </w:numPr>
        <w:rPr>
          <w:color w:val="000000"/>
        </w:rPr>
      </w:pPr>
      <w:r w:rsidRPr="006C29F4">
        <w:rPr>
          <w:color w:val="000000"/>
        </w:rPr>
        <w:t>Для каждого основного вопроса</w:t>
      </w:r>
      <w:r w:rsidR="004E4C45">
        <w:rPr>
          <w:color w:val="000000"/>
        </w:rPr>
        <w:t xml:space="preserve"> </w:t>
      </w:r>
      <w:r w:rsidRPr="006C29F4">
        <w:rPr>
          <w:color w:val="000000"/>
        </w:rPr>
        <w:t xml:space="preserve">генерируется пять семантически эквивалентных под-вопросов </w:t>
      </w:r>
    </w:p>
    <w:p w14:paraId="6985FA10" w14:textId="3BB9E915" w:rsidR="006C29F4" w:rsidRPr="006C29F4" w:rsidRDefault="006C29F4" w:rsidP="006C29F4">
      <w:pPr>
        <w:pStyle w:val="a6"/>
        <w:numPr>
          <w:ilvl w:val="0"/>
          <w:numId w:val="18"/>
        </w:numPr>
        <w:rPr>
          <w:color w:val="000000"/>
        </w:rPr>
      </w:pPr>
      <w:r w:rsidRPr="006C29F4">
        <w:rPr>
          <w:color w:val="000000"/>
        </w:rPr>
        <w:t>VLM отвечает на все под-вопросы. Итоговый ответ определяется большинством голосов.</w:t>
      </w:r>
    </w:p>
    <w:p w14:paraId="53D724D5" w14:textId="77777777" w:rsidR="006C29F4" w:rsidRPr="006C29F4" w:rsidRDefault="006C29F4" w:rsidP="006C29F4">
      <w:pPr>
        <w:pStyle w:val="a6"/>
        <w:numPr>
          <w:ilvl w:val="0"/>
          <w:numId w:val="18"/>
        </w:numPr>
        <w:rPr>
          <w:color w:val="000000"/>
        </w:rPr>
      </w:pPr>
      <w:r w:rsidRPr="006C29F4">
        <w:rPr>
          <w:color w:val="000000"/>
        </w:rPr>
        <w:lastRenderedPageBreak/>
        <w:t>Если хотя бы один основной вопрос получает итоговый ответ «Нет», изображение классифицируется как аномалия.</w:t>
      </w:r>
    </w:p>
    <w:p w14:paraId="7FACE43B" w14:textId="443BD837" w:rsidR="006C29F4" w:rsidRPr="006C29F4" w:rsidRDefault="006C29F4" w:rsidP="006C29F4">
      <w:pPr>
        <w:pStyle w:val="a6"/>
        <w:rPr>
          <w:color w:val="000000"/>
        </w:rPr>
      </w:pPr>
      <w:r w:rsidRPr="006C29F4">
        <w:rPr>
          <w:b/>
          <w:bCs/>
          <w:color w:val="000000"/>
        </w:rPr>
        <w:t>4.4. Расчет оценки аномальности</w:t>
      </w:r>
    </w:p>
    <w:p w14:paraId="26BC9802" w14:textId="77777777" w:rsidR="006C29F4" w:rsidRDefault="006C29F4" w:rsidP="006C29F4">
      <w:pPr>
        <w:pStyle w:val="a6"/>
        <w:rPr>
          <w:color w:val="000000"/>
        </w:rPr>
      </w:pPr>
      <w:r w:rsidRPr="006C29F4">
        <w:rPr>
          <w:color w:val="000000"/>
        </w:rPr>
        <w:t xml:space="preserve">Поскольку для построения кривой AUROC требуется не просто бинарный ответ, а непрерывная величина уверенности, </w:t>
      </w:r>
      <w:proofErr w:type="spellStart"/>
      <w:r w:rsidRPr="006C29F4">
        <w:rPr>
          <w:color w:val="000000"/>
        </w:rPr>
        <w:t>LogicQA</w:t>
      </w:r>
      <w:proofErr w:type="spellEnd"/>
      <w:r w:rsidRPr="006C29F4">
        <w:rPr>
          <w:color w:val="000000"/>
        </w:rPr>
        <w:t xml:space="preserve"> использует логарифмические вероятности токенов (</w:t>
      </w:r>
      <w:proofErr w:type="spellStart"/>
      <w:r w:rsidRPr="006C29F4">
        <w:rPr>
          <w:color w:val="000000"/>
        </w:rPr>
        <w:t>log-probabilities</w:t>
      </w:r>
      <w:proofErr w:type="spellEnd"/>
      <w:r w:rsidRPr="006C29F4">
        <w:rPr>
          <w:color w:val="000000"/>
        </w:rPr>
        <w:t>). Оценка аномальности рассчитывается на основе уверенности модели в ответе. Выбирается максимальная логарифмическая вероятность среди под-вопросов, ответ на которые совпал с итоговым решением голосования. Высокая уверенность в ответе «Нет» (нарушение логики) дает высокий балл аномальности, что позволяет ранжировать дефекты по степени выраженности.</w:t>
      </w:r>
    </w:p>
    <w:p w14:paraId="269480AE" w14:textId="77777777" w:rsidR="004E4C45" w:rsidRPr="004E4C45" w:rsidRDefault="004E4C45" w:rsidP="004E4C45">
      <w:pPr>
        <w:pStyle w:val="a6"/>
        <w:rPr>
          <w:b/>
          <w:bCs/>
          <w:color w:val="000000"/>
        </w:rPr>
      </w:pPr>
      <w:r w:rsidRPr="004E4C45">
        <w:rPr>
          <w:b/>
          <w:bCs/>
          <w:color w:val="000000"/>
        </w:rPr>
        <w:t>5. НАПРАВЛЕНИЯ СОВЕРШЕНСТВОВАНИЯ АРХИТЕКТУРЫ И ПОВЫШЕНИЯ КАЧЕСТВА ДЕТЕКЦИИ</w:t>
      </w:r>
    </w:p>
    <w:p w14:paraId="7CE7FAA1" w14:textId="71E82091" w:rsidR="004E4C45" w:rsidRDefault="004E4C45" w:rsidP="006C29F4">
      <w:pPr>
        <w:pStyle w:val="a6"/>
        <w:rPr>
          <w:color w:val="000000"/>
        </w:rPr>
      </w:pPr>
      <w:r w:rsidRPr="004E4C45">
        <w:rPr>
          <w:color w:val="000000"/>
        </w:rPr>
        <w:t xml:space="preserve">Несмотря на то, что </w:t>
      </w:r>
      <w:proofErr w:type="spellStart"/>
      <w:r w:rsidRPr="004E4C45">
        <w:rPr>
          <w:color w:val="000000"/>
        </w:rPr>
        <w:t>LogicQA</w:t>
      </w:r>
      <w:proofErr w:type="spellEnd"/>
      <w:r w:rsidRPr="004E4C45">
        <w:rPr>
          <w:color w:val="000000"/>
        </w:rPr>
        <w:t xml:space="preserve"> демонстрирует State-</w:t>
      </w:r>
      <w:proofErr w:type="spellStart"/>
      <w:r w:rsidRPr="004E4C45">
        <w:rPr>
          <w:color w:val="000000"/>
        </w:rPr>
        <w:t>of</w:t>
      </w:r>
      <w:proofErr w:type="spellEnd"/>
      <w:r w:rsidRPr="004E4C45">
        <w:rPr>
          <w:color w:val="000000"/>
        </w:rPr>
        <w:t>-</w:t>
      </w:r>
      <w:proofErr w:type="spellStart"/>
      <w:r w:rsidRPr="004E4C45">
        <w:rPr>
          <w:color w:val="000000"/>
        </w:rPr>
        <w:t>the</w:t>
      </w:r>
      <w:proofErr w:type="spellEnd"/>
      <w:r w:rsidRPr="004E4C45">
        <w:rPr>
          <w:color w:val="000000"/>
        </w:rPr>
        <w:t>-Art (SOTA) результаты в задаче поиска логических аномалий, архитектура имеет ряд ограничений, связанных с природой больших языковых моделей. Дальнейшие исследования и оптимизация метода могут вестись по трем ключевым направлениям: гибридизация, снижение вычислительной сложности и улучшение механизмов рассуждения.</w:t>
      </w:r>
    </w:p>
    <w:p w14:paraId="121C83AC" w14:textId="77777777" w:rsidR="004E4C45" w:rsidRPr="004E4C45" w:rsidRDefault="004E4C45" w:rsidP="004E4C45">
      <w:pPr>
        <w:pStyle w:val="a6"/>
        <w:rPr>
          <w:b/>
          <w:bCs/>
          <w:color w:val="000000"/>
        </w:rPr>
      </w:pPr>
      <w:r w:rsidRPr="004E4C45">
        <w:rPr>
          <w:b/>
          <w:bCs/>
          <w:color w:val="000000"/>
        </w:rPr>
        <w:t>5.1. Гибридные архитектуры: Объединение VLM и пиксельных методов</w:t>
      </w:r>
    </w:p>
    <w:p w14:paraId="6AF418AD" w14:textId="65DE872C" w:rsidR="004E4C45" w:rsidRPr="004E4C45" w:rsidRDefault="004E4C45" w:rsidP="004E4C45">
      <w:pPr>
        <w:pStyle w:val="a6"/>
        <w:rPr>
          <w:color w:val="000000"/>
        </w:rPr>
      </w:pPr>
      <w:r w:rsidRPr="004E4C45">
        <w:rPr>
          <w:color w:val="000000"/>
        </w:rPr>
        <w:t xml:space="preserve">Основным ограничением </w:t>
      </w:r>
      <w:proofErr w:type="spellStart"/>
      <w:r w:rsidRPr="004E4C45">
        <w:rPr>
          <w:color w:val="000000"/>
        </w:rPr>
        <w:t>LogicQA</w:t>
      </w:r>
      <w:proofErr w:type="spellEnd"/>
      <w:r w:rsidRPr="004E4C45">
        <w:rPr>
          <w:color w:val="000000"/>
        </w:rPr>
        <w:t xml:space="preserve"> является фокус на семантике в ущерб низкоуровневой детализации. VLM отлично понимают, что «винта не хватает», но могут пропустить микроскопическую трещину на существующем винте, которую легко находят методы на основе </w:t>
      </w:r>
      <w:proofErr w:type="spellStart"/>
      <w:r w:rsidRPr="004E4C45">
        <w:rPr>
          <w:color w:val="000000"/>
        </w:rPr>
        <w:t>embeddings</w:t>
      </w:r>
      <w:proofErr w:type="spellEnd"/>
      <w:r w:rsidRPr="004E4C45">
        <w:rPr>
          <w:color w:val="000000"/>
        </w:rPr>
        <w:t xml:space="preserve">. </w:t>
      </w:r>
      <w:r w:rsidRPr="004E4C45">
        <w:rPr>
          <w:color w:val="000000"/>
        </w:rPr>
        <w:t>Одно из предполагаемых решений</w:t>
      </w:r>
      <w:r>
        <w:rPr>
          <w:color w:val="000000"/>
        </w:rPr>
        <w:t xml:space="preserve"> -</w:t>
      </w:r>
      <w:r w:rsidRPr="004E4C45">
        <w:rPr>
          <w:color w:val="000000"/>
        </w:rPr>
        <w:t xml:space="preserve"> </w:t>
      </w:r>
      <w:r>
        <w:rPr>
          <w:color w:val="000000"/>
        </w:rPr>
        <w:t>с</w:t>
      </w:r>
      <w:r w:rsidRPr="004E4C45">
        <w:rPr>
          <w:color w:val="000000"/>
        </w:rPr>
        <w:t>оздание двухпоточной архитектуры.</w:t>
      </w:r>
    </w:p>
    <w:p w14:paraId="316391B8" w14:textId="77777777" w:rsidR="004E4C45" w:rsidRPr="004E4C45" w:rsidRDefault="004E4C45" w:rsidP="004E4C45">
      <w:pPr>
        <w:pStyle w:val="a6"/>
        <w:numPr>
          <w:ilvl w:val="0"/>
          <w:numId w:val="19"/>
        </w:numPr>
        <w:rPr>
          <w:color w:val="000000"/>
        </w:rPr>
      </w:pPr>
      <w:r w:rsidRPr="004E4C45">
        <w:rPr>
          <w:color w:val="000000"/>
        </w:rPr>
        <w:t>Поток 1 (Логический)</w:t>
      </w:r>
      <w:r w:rsidRPr="004E4C45">
        <w:rPr>
          <w:b/>
          <w:bCs/>
          <w:color w:val="000000"/>
        </w:rPr>
        <w:t>:</w:t>
      </w:r>
      <w:r w:rsidRPr="004E4C45">
        <w:rPr>
          <w:color w:val="000000"/>
        </w:rPr>
        <w:t xml:space="preserve"> </w:t>
      </w:r>
      <w:proofErr w:type="spellStart"/>
      <w:r w:rsidRPr="004E4C45">
        <w:rPr>
          <w:color w:val="000000"/>
        </w:rPr>
        <w:t>LogicQA</w:t>
      </w:r>
      <w:proofErr w:type="spellEnd"/>
      <w:r w:rsidRPr="004E4C45">
        <w:rPr>
          <w:color w:val="000000"/>
        </w:rPr>
        <w:t xml:space="preserve"> анализирует сцену на предмет нарушений комплектации и связей.</w:t>
      </w:r>
    </w:p>
    <w:p w14:paraId="53DA16D6" w14:textId="77777777" w:rsidR="004E4C45" w:rsidRPr="004E4C45" w:rsidRDefault="004E4C45" w:rsidP="004E4C45">
      <w:pPr>
        <w:pStyle w:val="a6"/>
        <w:numPr>
          <w:ilvl w:val="0"/>
          <w:numId w:val="19"/>
        </w:numPr>
        <w:rPr>
          <w:color w:val="000000"/>
        </w:rPr>
      </w:pPr>
      <w:r w:rsidRPr="004E4C45">
        <w:rPr>
          <w:color w:val="000000"/>
        </w:rPr>
        <w:lastRenderedPageBreak/>
        <w:t>Поток 2 (Структурный)</w:t>
      </w:r>
      <w:r w:rsidRPr="004E4C45">
        <w:rPr>
          <w:b/>
          <w:bCs/>
          <w:color w:val="000000"/>
        </w:rPr>
        <w:t>:</w:t>
      </w:r>
      <w:r w:rsidRPr="004E4C45">
        <w:rPr>
          <w:color w:val="000000"/>
        </w:rPr>
        <w:t xml:space="preserve"> Легковесная сверточная сеть (CNN) анализирует текстурные отклонения на уровне патчей. Итоговая карта аномалий должна формироваться как взвешенная сумма выходов обоих потоков. Это позволит достичь универсальности, перекрывая слабые стороны VLM в задачах текстурного анализа.</w:t>
      </w:r>
    </w:p>
    <w:p w14:paraId="70AAE528" w14:textId="77777777" w:rsidR="004E4C45" w:rsidRPr="004E4C45" w:rsidRDefault="004E4C45" w:rsidP="004E4C45">
      <w:pPr>
        <w:pStyle w:val="a6"/>
        <w:rPr>
          <w:b/>
          <w:bCs/>
          <w:color w:val="000000"/>
        </w:rPr>
      </w:pPr>
      <w:r w:rsidRPr="004E4C45">
        <w:rPr>
          <w:b/>
          <w:bCs/>
          <w:color w:val="000000"/>
        </w:rPr>
        <w:t xml:space="preserve">5.2. Внедрение механизма </w:t>
      </w:r>
      <w:proofErr w:type="spellStart"/>
      <w:r w:rsidRPr="004E4C45">
        <w:rPr>
          <w:b/>
          <w:bCs/>
          <w:color w:val="000000"/>
        </w:rPr>
        <w:t>Chain-of-Thought</w:t>
      </w:r>
      <w:proofErr w:type="spellEnd"/>
      <w:r w:rsidRPr="004E4C45">
        <w:rPr>
          <w:b/>
          <w:bCs/>
          <w:color w:val="000000"/>
        </w:rPr>
        <w:t xml:space="preserve"> (</w:t>
      </w:r>
      <w:proofErr w:type="spellStart"/>
      <w:r w:rsidRPr="004E4C45">
        <w:rPr>
          <w:b/>
          <w:bCs/>
          <w:color w:val="000000"/>
        </w:rPr>
        <w:t>CoT</w:t>
      </w:r>
      <w:proofErr w:type="spellEnd"/>
      <w:r w:rsidRPr="004E4C45">
        <w:rPr>
          <w:b/>
          <w:bCs/>
          <w:color w:val="000000"/>
        </w:rPr>
        <w:t>) и самокоррекции</w:t>
      </w:r>
    </w:p>
    <w:p w14:paraId="6726326E" w14:textId="69D4F39C" w:rsidR="004E4C45" w:rsidRPr="004E4C45" w:rsidRDefault="004E4C45" w:rsidP="004E4C45">
      <w:pPr>
        <w:pStyle w:val="a6"/>
        <w:rPr>
          <w:color w:val="000000"/>
        </w:rPr>
      </w:pPr>
      <w:r w:rsidRPr="004E4C45">
        <w:rPr>
          <w:color w:val="000000"/>
        </w:rPr>
        <w:t xml:space="preserve">В текущей реализации </w:t>
      </w:r>
      <w:proofErr w:type="spellStart"/>
      <w:r w:rsidRPr="004E4C45">
        <w:rPr>
          <w:color w:val="000000"/>
        </w:rPr>
        <w:t>LogicQA</w:t>
      </w:r>
      <w:proofErr w:type="spellEnd"/>
      <w:r w:rsidRPr="004E4C45">
        <w:rPr>
          <w:color w:val="000000"/>
        </w:rPr>
        <w:t xml:space="preserve"> использует стратегию голосования, которая статистически подавляет ошибки, но не устраняет причину галлюцинаций. VLM часто ошибаются в задачах счета (</w:t>
      </w:r>
      <w:proofErr w:type="spellStart"/>
      <w:r w:rsidRPr="004E4C45">
        <w:rPr>
          <w:color w:val="000000"/>
        </w:rPr>
        <w:t>counting</w:t>
      </w:r>
      <w:proofErr w:type="spellEnd"/>
      <w:r w:rsidRPr="004E4C45">
        <w:rPr>
          <w:color w:val="000000"/>
        </w:rPr>
        <w:t xml:space="preserve">) и пространственного позиционирования. Одно из предполагаемых </w:t>
      </w:r>
      <w:proofErr w:type="gramStart"/>
      <w:r w:rsidRPr="004E4C45">
        <w:rPr>
          <w:color w:val="000000"/>
        </w:rPr>
        <w:t>решений</w:t>
      </w:r>
      <w:r>
        <w:rPr>
          <w:color w:val="000000"/>
        </w:rPr>
        <w:t xml:space="preserve"> </w:t>
      </w:r>
      <w:r w:rsidRPr="004E4C45">
        <w:rPr>
          <w:b/>
          <w:bCs/>
          <w:color w:val="000000"/>
        </w:rPr>
        <w:t>:</w:t>
      </w:r>
      <w:proofErr w:type="gramEnd"/>
      <w:r w:rsidRPr="004E4C45">
        <w:rPr>
          <w:color w:val="000000"/>
        </w:rPr>
        <w:t xml:space="preserve"> Интеграция цепочки рассуждений (</w:t>
      </w:r>
      <w:proofErr w:type="spellStart"/>
      <w:r w:rsidRPr="004E4C45">
        <w:rPr>
          <w:color w:val="000000"/>
        </w:rPr>
        <w:t>Chain-of-Thought</w:t>
      </w:r>
      <w:proofErr w:type="spellEnd"/>
      <w:r w:rsidRPr="004E4C45">
        <w:rPr>
          <w:color w:val="000000"/>
        </w:rPr>
        <w:t>). Вместо простого ответа «Да/Нет», модель должна генерировать промежуточные шаги рассуждения (например: «Я вижу объекты А и Б. Пересчитаю объекты типа А: один, два, три. Следовательно, их три, а не два. Ответ: Нет»). Дополнительно можно внедрить механизм Self-</w:t>
      </w:r>
      <w:proofErr w:type="spellStart"/>
      <w:r w:rsidRPr="004E4C45">
        <w:rPr>
          <w:color w:val="000000"/>
        </w:rPr>
        <w:t>Correction</w:t>
      </w:r>
      <w:proofErr w:type="spellEnd"/>
      <w:r w:rsidRPr="004E4C45">
        <w:rPr>
          <w:color w:val="000000"/>
        </w:rPr>
        <w:t>, где модель на втором проходе анализирует собственный ответ и изображение, пытаясь найти противоречия в своих рассуждениях, что повысит интерпретируемость и точность.</w:t>
      </w:r>
    </w:p>
    <w:p w14:paraId="3F698C63" w14:textId="77777777" w:rsidR="004E4C45" w:rsidRPr="004E4C45" w:rsidRDefault="004E4C45" w:rsidP="004E4C45">
      <w:pPr>
        <w:pStyle w:val="a6"/>
        <w:rPr>
          <w:b/>
          <w:bCs/>
          <w:color w:val="000000"/>
        </w:rPr>
      </w:pPr>
      <w:r w:rsidRPr="004E4C45">
        <w:rPr>
          <w:b/>
          <w:bCs/>
          <w:color w:val="000000"/>
        </w:rPr>
        <w:t xml:space="preserve">5.3. Оптимизация </w:t>
      </w:r>
      <w:proofErr w:type="spellStart"/>
      <w:r w:rsidRPr="004E4C45">
        <w:rPr>
          <w:b/>
          <w:bCs/>
          <w:color w:val="000000"/>
        </w:rPr>
        <w:t>инференса</w:t>
      </w:r>
      <w:proofErr w:type="spellEnd"/>
      <w:r w:rsidRPr="004E4C45">
        <w:rPr>
          <w:b/>
          <w:bCs/>
          <w:color w:val="000000"/>
        </w:rPr>
        <w:t xml:space="preserve"> через дистилляцию знаний</w:t>
      </w:r>
    </w:p>
    <w:p w14:paraId="4F3B976B" w14:textId="1DF0A44A" w:rsidR="004E4C45" w:rsidRPr="004E4C45" w:rsidRDefault="004E4C45" w:rsidP="004E4C45">
      <w:pPr>
        <w:pStyle w:val="a6"/>
        <w:rPr>
          <w:color w:val="000000"/>
        </w:rPr>
      </w:pPr>
      <w:r w:rsidRPr="004E4C45">
        <w:rPr>
          <w:color w:val="000000"/>
        </w:rPr>
        <w:t>Использование мощных моделей делает систему зависимой от облачных API и вносит высокие задержки (</w:t>
      </w:r>
      <w:proofErr w:type="spellStart"/>
      <w:r w:rsidRPr="004E4C45">
        <w:rPr>
          <w:color w:val="000000"/>
        </w:rPr>
        <w:t>latency</w:t>
      </w:r>
      <w:proofErr w:type="spellEnd"/>
      <w:r w:rsidRPr="004E4C45">
        <w:rPr>
          <w:color w:val="000000"/>
        </w:rPr>
        <w:t xml:space="preserve">), что неприемлемо для высокоскоростных конвейеров. Применение методики </w:t>
      </w:r>
      <w:proofErr w:type="spellStart"/>
      <w:r w:rsidRPr="004E4C45">
        <w:rPr>
          <w:color w:val="000000"/>
        </w:rPr>
        <w:t>Knowledge</w:t>
      </w:r>
      <w:proofErr w:type="spellEnd"/>
      <w:r w:rsidRPr="004E4C45">
        <w:rPr>
          <w:color w:val="000000"/>
        </w:rPr>
        <w:t xml:space="preserve"> </w:t>
      </w:r>
      <w:proofErr w:type="spellStart"/>
      <w:r w:rsidRPr="004E4C45">
        <w:rPr>
          <w:color w:val="000000"/>
        </w:rPr>
        <w:t>Distillation</w:t>
      </w:r>
      <w:proofErr w:type="spellEnd"/>
      <w:r w:rsidRPr="004E4C45">
        <w:rPr>
          <w:color w:val="000000"/>
        </w:rPr>
        <w:t xml:space="preserve"> </w:t>
      </w:r>
      <w:r>
        <w:rPr>
          <w:color w:val="000000"/>
        </w:rPr>
        <w:t>позволяет избежать этой проблемы.</w:t>
      </w:r>
    </w:p>
    <w:p w14:paraId="3C2CBB76" w14:textId="77777777" w:rsidR="004E4C45" w:rsidRPr="004E4C45" w:rsidRDefault="004E4C45" w:rsidP="004E4C45">
      <w:pPr>
        <w:pStyle w:val="a6"/>
        <w:numPr>
          <w:ilvl w:val="0"/>
          <w:numId w:val="20"/>
        </w:numPr>
        <w:rPr>
          <w:color w:val="000000"/>
        </w:rPr>
      </w:pPr>
      <w:r w:rsidRPr="004E4C45">
        <w:rPr>
          <w:color w:val="000000"/>
        </w:rPr>
        <w:t>Большая модель (Учитель) используется оффлайн для генерации идеальных вопросов и эталонных рассуждений на наборе данных.</w:t>
      </w:r>
    </w:p>
    <w:p w14:paraId="1B2084AC" w14:textId="33DB7955" w:rsidR="004E4C45" w:rsidRPr="004E4C45" w:rsidRDefault="004E4C45" w:rsidP="004E4C45">
      <w:pPr>
        <w:pStyle w:val="a6"/>
        <w:numPr>
          <w:ilvl w:val="0"/>
          <w:numId w:val="20"/>
        </w:numPr>
        <w:rPr>
          <w:color w:val="000000"/>
        </w:rPr>
      </w:pPr>
      <w:r w:rsidRPr="004E4C45">
        <w:rPr>
          <w:color w:val="000000"/>
        </w:rPr>
        <w:t xml:space="preserve">На этих данных </w:t>
      </w:r>
      <w:proofErr w:type="spellStart"/>
      <w:r w:rsidRPr="004E4C45">
        <w:rPr>
          <w:color w:val="000000"/>
        </w:rPr>
        <w:t>дообучается</w:t>
      </w:r>
      <w:proofErr w:type="spellEnd"/>
      <w:r w:rsidRPr="004E4C45">
        <w:rPr>
          <w:color w:val="000000"/>
        </w:rPr>
        <w:t xml:space="preserve"> (</w:t>
      </w:r>
      <w:proofErr w:type="spellStart"/>
      <w:r w:rsidRPr="004E4C45">
        <w:rPr>
          <w:color w:val="000000"/>
        </w:rPr>
        <w:t>fine-tuning</w:t>
      </w:r>
      <w:proofErr w:type="spellEnd"/>
      <w:r w:rsidRPr="004E4C45">
        <w:rPr>
          <w:color w:val="000000"/>
        </w:rPr>
        <w:t>) компактная локальная VLM.</w:t>
      </w:r>
    </w:p>
    <w:p w14:paraId="498E760D" w14:textId="77777777" w:rsidR="004E4C45" w:rsidRPr="004E4C45" w:rsidRDefault="004E4C45" w:rsidP="004E4C45">
      <w:pPr>
        <w:pStyle w:val="a6"/>
        <w:numPr>
          <w:ilvl w:val="0"/>
          <w:numId w:val="20"/>
        </w:numPr>
        <w:rPr>
          <w:color w:val="000000"/>
        </w:rPr>
      </w:pPr>
      <w:r w:rsidRPr="004E4C45">
        <w:rPr>
          <w:color w:val="000000"/>
        </w:rPr>
        <w:t xml:space="preserve">Специализация компактной модели исключительно под конкретный тип продукции позволит достичь точности «Учителя» при кратно меньших </w:t>
      </w:r>
      <w:r w:rsidRPr="004E4C45">
        <w:rPr>
          <w:color w:val="000000"/>
        </w:rPr>
        <w:lastRenderedPageBreak/>
        <w:t>вычислительных затратах и возможности работы в закрытом контуре предприятия (</w:t>
      </w:r>
      <w:proofErr w:type="spellStart"/>
      <w:r w:rsidRPr="004E4C45">
        <w:rPr>
          <w:color w:val="000000"/>
        </w:rPr>
        <w:t>on-premise</w:t>
      </w:r>
      <w:proofErr w:type="spellEnd"/>
      <w:r w:rsidRPr="004E4C45">
        <w:rPr>
          <w:color w:val="000000"/>
        </w:rPr>
        <w:t>).</w:t>
      </w:r>
    </w:p>
    <w:p w14:paraId="43EC5D5B" w14:textId="77777777" w:rsidR="004E4C45" w:rsidRPr="006C29F4" w:rsidRDefault="004E4C45" w:rsidP="006C29F4">
      <w:pPr>
        <w:pStyle w:val="a6"/>
        <w:rPr>
          <w:color w:val="000000"/>
        </w:rPr>
      </w:pPr>
    </w:p>
    <w:p w14:paraId="39C8A9CA" w14:textId="77777777" w:rsidR="006C29F4" w:rsidRPr="006C29F4" w:rsidRDefault="006C29F4" w:rsidP="006C29F4">
      <w:pPr>
        <w:pStyle w:val="a6"/>
        <w:ind w:firstLine="0"/>
        <w:rPr>
          <w:b/>
          <w:bCs/>
          <w:color w:val="000000"/>
        </w:rPr>
      </w:pPr>
    </w:p>
    <w:p w14:paraId="2EBC2A57" w14:textId="77777777" w:rsidR="006C29F4" w:rsidRPr="00563FAB" w:rsidRDefault="006C29F4" w:rsidP="00563FAB">
      <w:pPr>
        <w:rPr>
          <w:color w:val="000000"/>
        </w:rPr>
      </w:pPr>
    </w:p>
    <w:p w14:paraId="793F146F" w14:textId="77777777" w:rsidR="00563FAB" w:rsidRDefault="00563FAB" w:rsidP="00786E99">
      <w:pPr>
        <w:rPr>
          <w:color w:val="000000"/>
        </w:rPr>
      </w:pPr>
    </w:p>
    <w:p w14:paraId="34E28B3D" w14:textId="77777777" w:rsidR="00786E99" w:rsidRPr="00786E99" w:rsidRDefault="00786E99" w:rsidP="00786E99">
      <w:pPr>
        <w:rPr>
          <w:color w:val="000000"/>
        </w:rPr>
      </w:pPr>
    </w:p>
    <w:p w14:paraId="3D1A43D8" w14:textId="77777777" w:rsidR="0031095A" w:rsidRDefault="0031095A" w:rsidP="0031095A">
      <w:pPr>
        <w:rPr>
          <w:color w:val="000000"/>
        </w:rPr>
      </w:pPr>
    </w:p>
    <w:p w14:paraId="596E882B" w14:textId="490E2B6A" w:rsidR="00141A54" w:rsidRDefault="00141A54" w:rsidP="00F3122A">
      <w:pPr>
        <w:ind w:firstLine="0"/>
        <w:rPr>
          <w:color w:val="000000"/>
        </w:rPr>
      </w:pPr>
      <w:bookmarkStart w:id="3" w:name="_heading=h.4tqfjb9sxccp" w:colFirst="0" w:colLast="0"/>
      <w:bookmarkEnd w:id="3"/>
    </w:p>
    <w:p w14:paraId="1D826BD4" w14:textId="77777777" w:rsidR="00F3122A" w:rsidRDefault="00F3122A" w:rsidP="00F3122A">
      <w:pPr>
        <w:ind w:firstLine="0"/>
        <w:rPr>
          <w:color w:val="000000"/>
        </w:rPr>
      </w:pPr>
    </w:p>
    <w:p w14:paraId="5F1D1BB1" w14:textId="77777777" w:rsidR="00F3122A" w:rsidRDefault="00F3122A" w:rsidP="00F3122A">
      <w:pPr>
        <w:ind w:firstLine="0"/>
        <w:rPr>
          <w:color w:val="000000"/>
        </w:rPr>
      </w:pPr>
    </w:p>
    <w:p w14:paraId="22C7CE77" w14:textId="77777777" w:rsidR="00F3122A" w:rsidRDefault="00F3122A" w:rsidP="00F3122A">
      <w:pPr>
        <w:ind w:firstLine="0"/>
        <w:rPr>
          <w:color w:val="000000"/>
        </w:rPr>
      </w:pPr>
    </w:p>
    <w:p w14:paraId="034341F6" w14:textId="77777777" w:rsidR="00F3122A" w:rsidRDefault="00F3122A" w:rsidP="00F3122A">
      <w:pPr>
        <w:ind w:firstLine="0"/>
        <w:rPr>
          <w:color w:val="000000"/>
        </w:rPr>
      </w:pPr>
    </w:p>
    <w:p w14:paraId="0E3F7ECD" w14:textId="77777777" w:rsidR="00F3122A" w:rsidRDefault="00F3122A" w:rsidP="00F3122A">
      <w:pPr>
        <w:ind w:firstLine="0"/>
        <w:rPr>
          <w:color w:val="000000"/>
        </w:rPr>
      </w:pPr>
    </w:p>
    <w:p w14:paraId="7DB06955" w14:textId="77777777" w:rsidR="00F3122A" w:rsidRDefault="00F3122A" w:rsidP="00F3122A">
      <w:pPr>
        <w:ind w:firstLine="0"/>
        <w:rPr>
          <w:color w:val="000000"/>
        </w:rPr>
      </w:pPr>
    </w:p>
    <w:p w14:paraId="0B481CE4" w14:textId="77777777" w:rsidR="00F3122A" w:rsidRDefault="00F3122A" w:rsidP="00F3122A">
      <w:pPr>
        <w:ind w:firstLine="0"/>
        <w:rPr>
          <w:color w:val="000000"/>
        </w:rPr>
      </w:pPr>
    </w:p>
    <w:p w14:paraId="6DEF91E6" w14:textId="77777777" w:rsidR="00F3122A" w:rsidRDefault="00F3122A" w:rsidP="00F3122A">
      <w:pPr>
        <w:ind w:firstLine="0"/>
        <w:rPr>
          <w:color w:val="000000"/>
        </w:rPr>
      </w:pPr>
    </w:p>
    <w:p w14:paraId="64ED3B95" w14:textId="77777777" w:rsidR="00F3122A" w:rsidRDefault="00F3122A" w:rsidP="00F3122A">
      <w:pPr>
        <w:ind w:firstLine="0"/>
        <w:rPr>
          <w:color w:val="000000"/>
        </w:rPr>
      </w:pPr>
    </w:p>
    <w:p w14:paraId="1D02C803" w14:textId="77777777" w:rsidR="00F3122A" w:rsidRDefault="00F3122A" w:rsidP="00F3122A">
      <w:pPr>
        <w:ind w:firstLine="0"/>
        <w:rPr>
          <w:color w:val="000000"/>
        </w:rPr>
      </w:pPr>
    </w:p>
    <w:p w14:paraId="6F926047" w14:textId="77777777" w:rsidR="00F3122A" w:rsidRDefault="00F3122A" w:rsidP="00F3122A">
      <w:pPr>
        <w:ind w:firstLine="0"/>
        <w:rPr>
          <w:color w:val="000000"/>
        </w:rPr>
      </w:pPr>
    </w:p>
    <w:p w14:paraId="3B958FC1" w14:textId="77777777" w:rsidR="00F3122A" w:rsidRDefault="00F3122A" w:rsidP="00F3122A">
      <w:pPr>
        <w:ind w:firstLine="0"/>
        <w:rPr>
          <w:color w:val="000000"/>
        </w:rPr>
      </w:pPr>
    </w:p>
    <w:p w14:paraId="4DF387FB" w14:textId="77777777" w:rsidR="00F3122A" w:rsidRPr="00F3122A" w:rsidRDefault="00F3122A" w:rsidP="00F3122A">
      <w:pPr>
        <w:ind w:left="2880" w:firstLine="720"/>
        <w:rPr>
          <w:rFonts w:eastAsiaTheme="majorEastAsia" w:cstheme="majorBidi"/>
          <w:b/>
          <w:bCs/>
          <w:color w:val="000000"/>
          <w:szCs w:val="32"/>
        </w:rPr>
      </w:pPr>
      <w:bookmarkStart w:id="4" w:name="_heading=h.3bjkptfwowqk" w:colFirst="0" w:colLast="0"/>
      <w:bookmarkStart w:id="5" w:name="_heading=h.v0yen4y5yezj" w:colFirst="0" w:colLast="0"/>
      <w:bookmarkEnd w:id="4"/>
      <w:bookmarkEnd w:id="5"/>
      <w:r w:rsidRPr="00F3122A">
        <w:rPr>
          <w:rFonts w:eastAsiaTheme="majorEastAsia" w:cstheme="majorBidi"/>
          <w:b/>
          <w:bCs/>
          <w:color w:val="000000"/>
          <w:szCs w:val="32"/>
        </w:rPr>
        <w:t>ЗАКЛЮЧЕНИЕ</w:t>
      </w:r>
    </w:p>
    <w:p w14:paraId="12B48EC3" w14:textId="77777777" w:rsidR="00F3122A" w:rsidRPr="00F3122A" w:rsidRDefault="00F3122A" w:rsidP="00F3122A">
      <w:pPr>
        <w:rPr>
          <w:rFonts w:eastAsiaTheme="majorEastAsia" w:cstheme="majorBidi"/>
          <w:color w:val="000000"/>
          <w:szCs w:val="32"/>
        </w:rPr>
      </w:pPr>
      <w:r w:rsidRPr="00F3122A">
        <w:rPr>
          <w:rFonts w:eastAsiaTheme="majorEastAsia" w:cstheme="majorBidi"/>
          <w:color w:val="000000"/>
          <w:szCs w:val="32"/>
        </w:rPr>
        <w:t>Настоящее исследование было посвящено обзору современных методов детектирования, распознавания визуальных аномалий и анализу эволюции данной области в задачах компьютерного зрения. Актуальность работы обусловлена возрастающими требованиями к автоматизации визуального контроля качества в высокотехнологичных отраслях, где ручная инспекция не справляется с высокой скоростью производства, разнообразием дефектов и подвержена ошибкам, связанным с человеческим фактором.</w:t>
      </w:r>
    </w:p>
    <w:p w14:paraId="33D59BDE" w14:textId="77777777" w:rsidR="00F3122A" w:rsidRPr="00F3122A" w:rsidRDefault="00F3122A" w:rsidP="00F3122A">
      <w:pPr>
        <w:rPr>
          <w:rFonts w:eastAsiaTheme="majorEastAsia" w:cstheme="majorBidi"/>
          <w:color w:val="000000"/>
          <w:szCs w:val="32"/>
        </w:rPr>
      </w:pPr>
      <w:r w:rsidRPr="00F3122A">
        <w:rPr>
          <w:rFonts w:eastAsiaTheme="majorEastAsia" w:cstheme="majorBidi"/>
          <w:color w:val="000000"/>
          <w:szCs w:val="32"/>
        </w:rPr>
        <w:lastRenderedPageBreak/>
        <w:t>В рамках работы была изучена и систематизирована постановка задачи обнаружения аномалий, включая разделение на обнаружение уровня изображения и локализацию на уровне пикселей. Проанализирована эволюция основных подходов: от методов, основанных на реконструкции и сравнении локальных признаков (</w:t>
      </w:r>
      <w:proofErr w:type="spellStart"/>
      <w:r w:rsidRPr="00F3122A">
        <w:rPr>
          <w:rFonts w:eastAsiaTheme="majorEastAsia" w:cstheme="majorBidi"/>
          <w:color w:val="000000"/>
          <w:szCs w:val="32"/>
        </w:rPr>
        <w:t>embedding-based</w:t>
      </w:r>
      <w:proofErr w:type="spellEnd"/>
      <w:r w:rsidRPr="00F3122A">
        <w:rPr>
          <w:rFonts w:eastAsiaTheme="majorEastAsia" w:cstheme="majorBidi"/>
          <w:color w:val="000000"/>
          <w:szCs w:val="32"/>
        </w:rPr>
        <w:t xml:space="preserve">, таких как </w:t>
      </w:r>
      <w:proofErr w:type="spellStart"/>
      <w:r w:rsidRPr="00F3122A">
        <w:rPr>
          <w:rFonts w:eastAsiaTheme="majorEastAsia" w:cstheme="majorBidi"/>
          <w:color w:val="000000"/>
          <w:szCs w:val="32"/>
        </w:rPr>
        <w:t>PatchCore</w:t>
      </w:r>
      <w:proofErr w:type="spellEnd"/>
      <w:r w:rsidRPr="00F3122A">
        <w:rPr>
          <w:rFonts w:eastAsiaTheme="majorEastAsia" w:cstheme="majorBidi"/>
          <w:color w:val="000000"/>
          <w:szCs w:val="32"/>
        </w:rPr>
        <w:t>), до архитектур, использующих дистилляцию знаний. Была показана принципиальная ограниченность этих методов при столкновении с логическими аномалиями — дефектами, нарушающими семантические и композиционные ограничения сцены.</w:t>
      </w:r>
    </w:p>
    <w:p w14:paraId="24C96300" w14:textId="77777777" w:rsidR="00F3122A" w:rsidRPr="00F3122A" w:rsidRDefault="00F3122A" w:rsidP="00F3122A">
      <w:pPr>
        <w:rPr>
          <w:rFonts w:eastAsiaTheme="majorEastAsia" w:cstheme="majorBidi"/>
          <w:color w:val="000000"/>
          <w:szCs w:val="32"/>
        </w:rPr>
      </w:pPr>
      <w:r w:rsidRPr="00F3122A">
        <w:rPr>
          <w:rFonts w:eastAsiaTheme="majorEastAsia" w:cstheme="majorBidi"/>
          <w:color w:val="000000"/>
          <w:szCs w:val="32"/>
        </w:rPr>
        <w:t xml:space="preserve">Ключевым результатом работы стал детальный анализ бенчмарка </w:t>
      </w:r>
      <w:proofErr w:type="spellStart"/>
      <w:r w:rsidRPr="00F3122A">
        <w:rPr>
          <w:rFonts w:eastAsiaTheme="majorEastAsia" w:cstheme="majorBidi"/>
          <w:color w:val="000000"/>
          <w:szCs w:val="32"/>
        </w:rPr>
        <w:t>MVTec</w:t>
      </w:r>
      <w:proofErr w:type="spellEnd"/>
      <w:r w:rsidRPr="00F3122A">
        <w:rPr>
          <w:rFonts w:eastAsiaTheme="majorEastAsia" w:cstheme="majorBidi"/>
          <w:color w:val="000000"/>
          <w:szCs w:val="32"/>
        </w:rPr>
        <w:t xml:space="preserve"> LOCO AD, который формализовал проблему логических аномалий, и обзор новейших архитектур, направленных на ее решение. В частности, был подробно рассмотрен метод </w:t>
      </w:r>
      <w:proofErr w:type="spellStart"/>
      <w:r w:rsidRPr="00F3122A">
        <w:rPr>
          <w:rFonts w:eastAsiaTheme="majorEastAsia" w:cstheme="majorBidi"/>
          <w:color w:val="000000"/>
          <w:szCs w:val="32"/>
        </w:rPr>
        <w:t>LogicQA</w:t>
      </w:r>
      <w:proofErr w:type="spellEnd"/>
      <w:r w:rsidRPr="00F3122A">
        <w:rPr>
          <w:rFonts w:eastAsiaTheme="majorEastAsia" w:cstheme="majorBidi"/>
          <w:color w:val="000000"/>
          <w:szCs w:val="32"/>
        </w:rPr>
        <w:t xml:space="preserve">, который знаменует собой переход к использованию больших мультимодальных моделей (VLM). Этот подход, трансформирующий детекцию аномалий в визуальный вопросно-ответный анализ, обеспечивает высокую точность на логических задачах, обладает интерпретируемостью и работает в режиме </w:t>
      </w:r>
      <w:proofErr w:type="spellStart"/>
      <w:r w:rsidRPr="00F3122A">
        <w:rPr>
          <w:rFonts w:eastAsiaTheme="majorEastAsia" w:cstheme="majorBidi"/>
          <w:color w:val="000000"/>
          <w:szCs w:val="32"/>
        </w:rPr>
        <w:t>training-free</w:t>
      </w:r>
      <w:proofErr w:type="spellEnd"/>
      <w:r w:rsidRPr="00F3122A">
        <w:rPr>
          <w:rFonts w:eastAsiaTheme="majorEastAsia" w:cstheme="majorBidi"/>
          <w:color w:val="000000"/>
          <w:szCs w:val="32"/>
        </w:rPr>
        <w:t>, что критически важно для гибких промышленных систем.</w:t>
      </w:r>
    </w:p>
    <w:p w14:paraId="5CE7B830" w14:textId="77777777" w:rsidR="00F3122A" w:rsidRPr="00F3122A" w:rsidRDefault="00F3122A" w:rsidP="00F3122A">
      <w:pPr>
        <w:rPr>
          <w:rFonts w:eastAsiaTheme="majorEastAsia" w:cstheme="majorBidi"/>
          <w:color w:val="000000"/>
          <w:szCs w:val="32"/>
        </w:rPr>
      </w:pPr>
      <w:r w:rsidRPr="00F3122A">
        <w:rPr>
          <w:rFonts w:eastAsiaTheme="majorEastAsia" w:cstheme="majorBidi"/>
          <w:color w:val="000000"/>
          <w:szCs w:val="32"/>
        </w:rPr>
        <w:t xml:space="preserve">Полученные в ходе исследования данные об эволюции методов и анализ архитектур </w:t>
      </w:r>
      <w:proofErr w:type="spellStart"/>
      <w:r w:rsidRPr="00F3122A">
        <w:rPr>
          <w:rFonts w:eastAsiaTheme="majorEastAsia" w:cstheme="majorBidi"/>
          <w:color w:val="000000"/>
          <w:szCs w:val="32"/>
        </w:rPr>
        <w:t>LogicQA</w:t>
      </w:r>
      <w:proofErr w:type="spellEnd"/>
      <w:r w:rsidRPr="00F3122A">
        <w:rPr>
          <w:rFonts w:eastAsiaTheme="majorEastAsia" w:cstheme="majorBidi"/>
          <w:color w:val="000000"/>
          <w:szCs w:val="32"/>
        </w:rPr>
        <w:t xml:space="preserve"> и GCAD открывают перспективы для дальнейшего совершенствования систем обнаружения аномалий. Перспективные направления включают разработку гибридных VLM-архитектур, способных сочетать высокую семантическую точность </w:t>
      </w:r>
      <w:proofErr w:type="spellStart"/>
      <w:r w:rsidRPr="00F3122A">
        <w:rPr>
          <w:rFonts w:eastAsiaTheme="majorEastAsia" w:cstheme="majorBidi"/>
          <w:color w:val="000000"/>
          <w:szCs w:val="32"/>
        </w:rPr>
        <w:t>LogicQA</w:t>
      </w:r>
      <w:proofErr w:type="spellEnd"/>
      <w:r w:rsidRPr="00F3122A">
        <w:rPr>
          <w:rFonts w:eastAsiaTheme="majorEastAsia" w:cstheme="majorBidi"/>
          <w:color w:val="000000"/>
          <w:szCs w:val="32"/>
        </w:rPr>
        <w:t xml:space="preserve"> с производительностью и низкой задержкой специализированных моделей, а также расширение функциональности для работы с более сложными сценариями контроля и мультимодальными данными.</w:t>
      </w:r>
    </w:p>
    <w:p w14:paraId="0CD945A4" w14:textId="77777777" w:rsidR="00F3122A" w:rsidRDefault="00F3122A" w:rsidP="00F3122A">
      <w:pPr>
        <w:pStyle w:val="1"/>
        <w:rPr>
          <w:rFonts w:cs="Times New Roman"/>
          <w:color w:val="000000"/>
          <w:szCs w:val="28"/>
        </w:rPr>
      </w:pPr>
      <w:bookmarkStart w:id="6" w:name="_heading=h.qjayhgwvtihp" w:colFirst="0" w:colLast="0"/>
      <w:bookmarkEnd w:id="6"/>
    </w:p>
    <w:p w14:paraId="4D578EDF" w14:textId="73B89FD9" w:rsidR="00F3122A" w:rsidRPr="00FC6FA3" w:rsidRDefault="00F3122A" w:rsidP="00F3122A">
      <w:pPr>
        <w:pStyle w:val="1"/>
        <w:rPr>
          <w:rFonts w:cs="Times New Roman"/>
          <w:b w:val="0"/>
          <w:bCs w:val="0"/>
          <w:color w:val="000000"/>
          <w:szCs w:val="28"/>
        </w:rPr>
      </w:pPr>
      <w:r w:rsidRPr="00207633">
        <w:rPr>
          <w:rFonts w:cs="Times New Roman"/>
          <w:color w:val="000000"/>
          <w:szCs w:val="28"/>
        </w:rPr>
        <w:t>СПИСОК ИСПОЛЬЗОВАННЫХ ИСТОЧНИКОВ</w:t>
      </w:r>
    </w:p>
    <w:p w14:paraId="3310F1EE" w14:textId="77777777" w:rsidR="00F3122A" w:rsidRPr="00FC6FA3" w:rsidRDefault="00F3122A" w:rsidP="00F3122A">
      <w:pPr>
        <w:pStyle w:val="a6"/>
        <w:numPr>
          <w:ilvl w:val="0"/>
          <w:numId w:val="15"/>
        </w:numPr>
        <w:pBdr>
          <w:top w:val="nil"/>
          <w:left w:val="nil"/>
          <w:bottom w:val="nil"/>
          <w:right w:val="nil"/>
          <w:between w:val="nil"/>
        </w:pBdr>
        <w:rPr>
          <w:color w:val="000000"/>
        </w:rPr>
      </w:pPr>
      <w:r w:rsidRPr="00FC6FA3">
        <w:rPr>
          <w:color w:val="000000"/>
        </w:rPr>
        <w:t>ISO 9001:2015 Системы менеджмента качества. Требования</w:t>
      </w:r>
    </w:p>
    <w:p w14:paraId="2C1E0709" w14:textId="77777777" w:rsidR="00F3122A" w:rsidRPr="00FC6FA3" w:rsidRDefault="00F3122A" w:rsidP="00F3122A">
      <w:pPr>
        <w:pBdr>
          <w:top w:val="nil"/>
          <w:left w:val="nil"/>
          <w:bottom w:val="nil"/>
          <w:right w:val="nil"/>
          <w:between w:val="nil"/>
        </w:pBdr>
        <w:rPr>
          <w:color w:val="000000"/>
        </w:rPr>
      </w:pPr>
      <w:r w:rsidRPr="00FC6FA3">
        <w:rPr>
          <w:color w:val="000000"/>
        </w:rPr>
        <w:t>[Электронный ресурс]. URL: </w:t>
      </w:r>
      <w:proofErr w:type="gramStart"/>
      <w:r w:rsidRPr="00FC6FA3">
        <w:rPr>
          <w:color w:val="000000"/>
        </w:rPr>
        <w:t>https://www.iso.org/standard/62085.html .</w:t>
      </w:r>
      <w:proofErr w:type="gramEnd"/>
    </w:p>
    <w:p w14:paraId="1700BA5D" w14:textId="77777777" w:rsidR="00F3122A" w:rsidRPr="00FC6FA3" w:rsidRDefault="00F3122A" w:rsidP="00F3122A">
      <w:pPr>
        <w:pStyle w:val="a6"/>
        <w:numPr>
          <w:ilvl w:val="0"/>
          <w:numId w:val="15"/>
        </w:numPr>
        <w:pBdr>
          <w:top w:val="nil"/>
          <w:left w:val="nil"/>
          <w:bottom w:val="nil"/>
          <w:right w:val="nil"/>
          <w:between w:val="nil"/>
        </w:pBdr>
        <w:rPr>
          <w:color w:val="000000"/>
        </w:rPr>
      </w:pPr>
      <w:r w:rsidRPr="00FC6FA3">
        <w:rPr>
          <w:color w:val="000000"/>
        </w:rPr>
        <w:lastRenderedPageBreak/>
        <w:t>О безопасности машинного оборудования</w:t>
      </w:r>
      <w:r w:rsidRPr="00FC6FA3">
        <w:rPr>
          <w:b/>
          <w:bCs/>
          <w:color w:val="000000"/>
        </w:rPr>
        <w:t>:</w:t>
      </w:r>
      <w:r w:rsidRPr="00FC6FA3">
        <w:rPr>
          <w:color w:val="000000"/>
        </w:rPr>
        <w:t> Директива 2006/42/EC Европейского парламента и Совета от 17 мая 2006 года [Электронный ресурс] // Официальный журнал Европейского союза. – L 157/24. – URL: </w:t>
      </w:r>
      <w:proofErr w:type="gramStart"/>
      <w:r w:rsidRPr="00FC6FA3">
        <w:rPr>
          <w:color w:val="000000"/>
        </w:rPr>
        <w:t>https://eur-lex.europa.eu/legal-content/EN/TXT/?uri=CELEX:32006L0042 .</w:t>
      </w:r>
      <w:proofErr w:type="gramEnd"/>
    </w:p>
    <w:p w14:paraId="11FA5050"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Alzubaidi, L. Review of deep learning: concepts, CNN architectures, challenges, applications, future directions // Journal of Big Data. 2021. Vol. 8. Review of deep learning. № 1. – P. 53.</w:t>
      </w:r>
    </w:p>
    <w:p w14:paraId="4AE7CE53"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 xml:space="preserve">Redmon, J. You Only Look Once: Unified, Real-Time Object Detection // 2016 IEEE Conference on Computer Vision and Pattern Recognition (CVPR). – Las Vegas, NV, USA, 2016. You Only Look Once. – </w:t>
      </w:r>
      <w:r w:rsidRPr="00FC6FA3">
        <w:rPr>
          <w:color w:val="000000"/>
        </w:rPr>
        <w:t>С</w:t>
      </w:r>
      <w:r w:rsidRPr="00FC6FA3">
        <w:rPr>
          <w:color w:val="000000"/>
          <w:lang w:val="en-US"/>
        </w:rPr>
        <w:t>. 779–788.</w:t>
      </w:r>
    </w:p>
    <w:p w14:paraId="39E32802"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 xml:space="preserve">YOLOv3: An Incremental </w:t>
      </w:r>
      <w:proofErr w:type="gramStart"/>
      <w:r w:rsidRPr="00FC6FA3">
        <w:rPr>
          <w:color w:val="000000"/>
          <w:lang w:val="en-US"/>
        </w:rPr>
        <w:t>Improvement  J.</w:t>
      </w:r>
      <w:proofErr w:type="gramEnd"/>
      <w:r w:rsidRPr="00FC6FA3">
        <w:rPr>
          <w:color w:val="000000"/>
          <w:lang w:val="en-US"/>
        </w:rPr>
        <w:t xml:space="preserve"> Redmon, A. Farhadi [</w:t>
      </w:r>
      <w:r w:rsidRPr="00FC6FA3">
        <w:rPr>
          <w:color w:val="000000"/>
        </w:rPr>
        <w:t>сайт</w:t>
      </w:r>
      <w:r w:rsidRPr="00FC6FA3">
        <w:rPr>
          <w:color w:val="000000"/>
          <w:lang w:val="en-US"/>
        </w:rPr>
        <w:t>] // arxiv.org. – URL: http://arxiv.org/abs/1804.02767 (</w:t>
      </w:r>
      <w:r w:rsidRPr="00FC6FA3">
        <w:rPr>
          <w:color w:val="000000"/>
        </w:rPr>
        <w:t>дата</w:t>
      </w:r>
      <w:r w:rsidRPr="00FC6FA3">
        <w:rPr>
          <w:color w:val="000000"/>
          <w:lang w:val="en-US"/>
        </w:rPr>
        <w:t xml:space="preserve"> </w:t>
      </w:r>
      <w:r w:rsidRPr="00FC6FA3">
        <w:rPr>
          <w:color w:val="000000"/>
        </w:rPr>
        <w:t>обращения</w:t>
      </w:r>
      <w:r w:rsidRPr="00FC6FA3">
        <w:rPr>
          <w:color w:val="000000"/>
          <w:lang w:val="en-US"/>
        </w:rPr>
        <w:t>: 30.11.2025).</w:t>
      </w:r>
    </w:p>
    <w:p w14:paraId="5A82B71B"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 xml:space="preserve">Shorten, C. A survey on Image Data Augmentation for Deep Learning / C. Shorten, T.M. </w:t>
      </w:r>
      <w:proofErr w:type="spellStart"/>
      <w:r w:rsidRPr="00FC6FA3">
        <w:rPr>
          <w:color w:val="000000"/>
          <w:lang w:val="en-US"/>
        </w:rPr>
        <w:t>Khoshgoftaar</w:t>
      </w:r>
      <w:proofErr w:type="spellEnd"/>
      <w:r w:rsidRPr="00FC6FA3">
        <w:rPr>
          <w:color w:val="000000"/>
          <w:lang w:val="en-US"/>
        </w:rPr>
        <w:t xml:space="preserve"> – </w:t>
      </w:r>
      <w:proofErr w:type="gramStart"/>
      <w:r w:rsidRPr="00FC6FA3">
        <w:rPr>
          <w:color w:val="000000"/>
          <w:lang w:val="en-US"/>
        </w:rPr>
        <w:t>Text :</w:t>
      </w:r>
      <w:proofErr w:type="gramEnd"/>
      <w:r w:rsidRPr="00FC6FA3">
        <w:rPr>
          <w:color w:val="000000"/>
          <w:lang w:val="en-US"/>
        </w:rPr>
        <w:t xml:space="preserve"> direct // Journal of Big Data. 2019. Vol. 6. № 1. – P. 60.</w:t>
      </w:r>
    </w:p>
    <w:p w14:paraId="63B7739A"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 xml:space="preserve">Wong, S. C. Understanding Data Augmentation for Classification: When to Warp? // 2016 International Conference on Digital Image Computing: Techniques and Applications (DICTA). 2016. – </w:t>
      </w:r>
      <w:r w:rsidRPr="00FC6FA3">
        <w:rPr>
          <w:color w:val="000000"/>
        </w:rPr>
        <w:t>С</w:t>
      </w:r>
      <w:r w:rsidRPr="00FC6FA3">
        <w:rPr>
          <w:color w:val="000000"/>
          <w:lang w:val="en-US"/>
        </w:rPr>
        <w:t>. 1–6.</w:t>
      </w:r>
    </w:p>
    <w:p w14:paraId="0FDAD143"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Wang, J. The Effectiveness of Data Augmentation in Image Classi</w:t>
      </w:r>
      <w:r w:rsidRPr="00FC6FA3">
        <w:rPr>
          <w:color w:val="000000"/>
        </w:rPr>
        <w:t>ﬁ</w:t>
      </w:r>
      <w:r w:rsidRPr="00FC6FA3">
        <w:rPr>
          <w:color w:val="000000"/>
          <w:lang w:val="en-US"/>
        </w:rPr>
        <w:t xml:space="preserve">cation using Deep Learning / J. Wang, S. Mall, L. Perez – </w:t>
      </w:r>
      <w:proofErr w:type="gramStart"/>
      <w:r w:rsidRPr="00FC6FA3">
        <w:rPr>
          <w:color w:val="000000"/>
          <w:lang w:val="en-US"/>
        </w:rPr>
        <w:t>Text :</w:t>
      </w:r>
      <w:proofErr w:type="gramEnd"/>
      <w:r w:rsidRPr="00FC6FA3">
        <w:rPr>
          <w:color w:val="000000"/>
          <w:lang w:val="en-US"/>
        </w:rPr>
        <w:t xml:space="preserve"> direct // Convolutional Neural Networks. 2017. Vol. 11. – P. 1–8.</w:t>
      </w:r>
    </w:p>
    <w:p w14:paraId="589AA38C" w14:textId="77777777" w:rsidR="00F3122A" w:rsidRPr="00FC6FA3" w:rsidRDefault="00F3122A" w:rsidP="00F3122A">
      <w:pPr>
        <w:pStyle w:val="a6"/>
        <w:numPr>
          <w:ilvl w:val="0"/>
          <w:numId w:val="15"/>
        </w:numPr>
        <w:pBdr>
          <w:top w:val="nil"/>
          <w:left w:val="nil"/>
          <w:bottom w:val="nil"/>
          <w:right w:val="nil"/>
          <w:between w:val="nil"/>
        </w:pBdr>
        <w:rPr>
          <w:color w:val="000000"/>
          <w:lang w:val="en-US"/>
        </w:rPr>
      </w:pPr>
      <w:r w:rsidRPr="00FC6FA3">
        <w:rPr>
          <w:color w:val="000000"/>
          <w:lang w:val="en-US"/>
        </w:rPr>
        <w:t>Padilla, R. A Comparative Analysis of Object Detection Metrics with a Companion Open-Source Toolkit // Electronics. 2021. Vol. 10. № 3. – P. 279.</w:t>
      </w:r>
    </w:p>
    <w:p w14:paraId="3F811225" w14:textId="77777777" w:rsidR="00F3122A" w:rsidRPr="00FC6FA3" w:rsidRDefault="00F3122A" w:rsidP="00F3122A">
      <w:pPr>
        <w:pStyle w:val="a6"/>
        <w:numPr>
          <w:ilvl w:val="0"/>
          <w:numId w:val="15"/>
        </w:numPr>
        <w:rPr>
          <w:lang w:val="en-US"/>
        </w:rPr>
      </w:pPr>
      <w:r w:rsidRPr="00FC6FA3">
        <w:rPr>
          <w:lang w:val="en-US"/>
        </w:rPr>
        <w:t xml:space="preserve">Bergmann, P. </w:t>
      </w:r>
      <w:proofErr w:type="spellStart"/>
      <w:r w:rsidRPr="00FC6FA3">
        <w:rPr>
          <w:lang w:val="en-US"/>
        </w:rPr>
        <w:t>MVTec</w:t>
      </w:r>
      <w:proofErr w:type="spellEnd"/>
      <w:r w:rsidRPr="00FC6FA3">
        <w:rPr>
          <w:lang w:val="en-US"/>
        </w:rPr>
        <w:t xml:space="preserve"> AD — A Comprehensive Real-World Dataset for Unsupervised Anomaly Detection / P. Bergmann, M. Fauser, D. </w:t>
      </w:r>
      <w:proofErr w:type="spellStart"/>
      <w:r w:rsidRPr="00FC6FA3">
        <w:rPr>
          <w:lang w:val="en-US"/>
        </w:rPr>
        <w:t>Sattlegger</w:t>
      </w:r>
      <w:proofErr w:type="spellEnd"/>
      <w:r w:rsidRPr="00FC6FA3">
        <w:rPr>
          <w:lang w:val="en-US"/>
        </w:rPr>
        <w:t xml:space="preserve"> // 2019 IEEE/CVF Conference on Computer Vision and Pattern Recognition (CVPR). – 2019. – P. 9584-9592.</w:t>
      </w:r>
    </w:p>
    <w:p w14:paraId="55A1D893" w14:textId="77777777" w:rsidR="00F3122A" w:rsidRPr="00FC6FA3" w:rsidRDefault="00F3122A" w:rsidP="00F3122A">
      <w:pPr>
        <w:pStyle w:val="a6"/>
        <w:numPr>
          <w:ilvl w:val="0"/>
          <w:numId w:val="15"/>
        </w:numPr>
        <w:rPr>
          <w:lang w:val="en-US"/>
        </w:rPr>
      </w:pPr>
      <w:r w:rsidRPr="00FC6FA3">
        <w:rPr>
          <w:lang w:val="en-US"/>
        </w:rPr>
        <w:lastRenderedPageBreak/>
        <w:t>Yi, J. OA-FASD: Towards Occlusion-Aware Face Anti-Spoofing / J. Yi, X. Liu // 2022 IEEE International Conference on Multimedia and Expo (ICME). – 2022. – P. 1-6.</w:t>
      </w:r>
    </w:p>
    <w:p w14:paraId="3CFE7604" w14:textId="77777777" w:rsidR="00F3122A" w:rsidRPr="00FC6FA3" w:rsidRDefault="00F3122A" w:rsidP="00F3122A">
      <w:pPr>
        <w:pStyle w:val="a6"/>
        <w:numPr>
          <w:ilvl w:val="0"/>
          <w:numId w:val="15"/>
        </w:numPr>
        <w:rPr>
          <w:lang w:val="en-US"/>
        </w:rPr>
      </w:pPr>
      <w:proofErr w:type="spellStart"/>
      <w:r w:rsidRPr="00FC6FA3">
        <w:rPr>
          <w:lang w:val="en-US"/>
        </w:rPr>
        <w:t>Zavrtanik</w:t>
      </w:r>
      <w:proofErr w:type="spellEnd"/>
      <w:r w:rsidRPr="00FC6FA3">
        <w:rPr>
          <w:lang w:val="en-US"/>
        </w:rPr>
        <w:t xml:space="preserve">, V. DRÆM – A Discriminatively Trained Reconstruction Embedding for Surface Anomaly Detection / V. </w:t>
      </w:r>
      <w:proofErr w:type="spellStart"/>
      <w:r w:rsidRPr="00FC6FA3">
        <w:rPr>
          <w:lang w:val="en-US"/>
        </w:rPr>
        <w:t>Zavrtanik</w:t>
      </w:r>
      <w:proofErr w:type="spellEnd"/>
      <w:r w:rsidRPr="00FC6FA3">
        <w:rPr>
          <w:lang w:val="en-US"/>
        </w:rPr>
        <w:t>, M. Kristan, D. Skočaj // 2021 IEEE/CVF International Conference on Computer Vision (ICCV). – 2021. – P. 8330-8339.</w:t>
      </w:r>
    </w:p>
    <w:p w14:paraId="09023F8A" w14:textId="77777777" w:rsidR="00F3122A" w:rsidRPr="00FC6FA3" w:rsidRDefault="00F3122A" w:rsidP="00F3122A">
      <w:pPr>
        <w:pStyle w:val="a6"/>
        <w:numPr>
          <w:ilvl w:val="0"/>
          <w:numId w:val="15"/>
        </w:numPr>
        <w:rPr>
          <w:lang w:val="en-US"/>
        </w:rPr>
      </w:pPr>
      <w:r w:rsidRPr="00FC6FA3">
        <w:rPr>
          <w:lang w:val="en-US"/>
        </w:rPr>
        <w:t xml:space="preserve">Roth, K. Towards Total Recall in Industrial Anomaly Detection / K. Roth, L. </w:t>
      </w:r>
      <w:proofErr w:type="spellStart"/>
      <w:r w:rsidRPr="00FC6FA3">
        <w:rPr>
          <w:lang w:val="en-US"/>
        </w:rPr>
        <w:t>Pemula</w:t>
      </w:r>
      <w:proofErr w:type="spellEnd"/>
      <w:r w:rsidRPr="00FC6FA3">
        <w:rPr>
          <w:lang w:val="en-US"/>
        </w:rPr>
        <w:t>, P. Zepeda // 2022 IEEE/CVF Conference on Computer Vision and Pattern Recognition (CVPR). – 2022. – P. 14298-14308.</w:t>
      </w:r>
    </w:p>
    <w:p w14:paraId="364C3A92" w14:textId="77777777" w:rsidR="00F3122A" w:rsidRPr="00FC6FA3" w:rsidRDefault="00F3122A" w:rsidP="00F3122A">
      <w:pPr>
        <w:pStyle w:val="a6"/>
        <w:numPr>
          <w:ilvl w:val="0"/>
          <w:numId w:val="15"/>
        </w:numPr>
        <w:rPr>
          <w:lang w:val="en-US"/>
        </w:rPr>
      </w:pPr>
      <w:r w:rsidRPr="00FC6FA3">
        <w:rPr>
          <w:lang w:val="en-US"/>
        </w:rPr>
        <w:t xml:space="preserve">Salehi, M. Multiresolution Knowledge Distillation for Anomaly Detection / M. Salehi, N. Sadjadi, S. </w:t>
      </w:r>
      <w:proofErr w:type="spellStart"/>
      <w:r w:rsidRPr="00FC6FA3">
        <w:rPr>
          <w:lang w:val="en-US"/>
        </w:rPr>
        <w:t>Baselizadeh</w:t>
      </w:r>
      <w:proofErr w:type="spellEnd"/>
      <w:r w:rsidRPr="00FC6FA3">
        <w:rPr>
          <w:lang w:val="en-US"/>
        </w:rPr>
        <w:t xml:space="preserve"> // 2021 IEEE/CVF Conference on Computer Vision and Pattern Recognition (CVPR). – 2021. – P. 14897-14907.</w:t>
      </w:r>
    </w:p>
    <w:p w14:paraId="256FB7AD" w14:textId="77777777" w:rsidR="00F3122A" w:rsidRPr="00FC6FA3" w:rsidRDefault="00F3122A" w:rsidP="00F3122A">
      <w:pPr>
        <w:pStyle w:val="a6"/>
        <w:numPr>
          <w:ilvl w:val="0"/>
          <w:numId w:val="15"/>
        </w:numPr>
        <w:rPr>
          <w:lang w:val="en-US"/>
        </w:rPr>
      </w:pPr>
      <w:r w:rsidRPr="00FC6FA3">
        <w:rPr>
          <w:lang w:val="en-US"/>
        </w:rPr>
        <w:t>Deng, H. Anomaly Detection via Reverse Distillation from One-Class Embedding / H. Deng, X. Li // 2022 IEEE/CVF Conference on Computer Vision and Pattern Recognition (CVPR). – 2022. – P. 9721-9730.</w:t>
      </w:r>
    </w:p>
    <w:p w14:paraId="49E62A02" w14:textId="77777777" w:rsidR="00F3122A" w:rsidRPr="00FC6FA3" w:rsidRDefault="00F3122A" w:rsidP="00F3122A">
      <w:pPr>
        <w:pStyle w:val="a6"/>
        <w:numPr>
          <w:ilvl w:val="0"/>
          <w:numId w:val="15"/>
        </w:numPr>
        <w:rPr>
          <w:lang w:val="en-US"/>
        </w:rPr>
      </w:pPr>
      <w:r w:rsidRPr="00FC6FA3">
        <w:rPr>
          <w:lang w:val="en-US"/>
        </w:rPr>
        <w:t>You, Z. Anomaly Detection with Adversarial Dual Autoencoders / Z. You, Y. Cui, L. Cheng // 2023 IEEE/CVF International Conference on Computer Vision (ICCV). – 2023. – P. 6822-6831.</w:t>
      </w:r>
    </w:p>
    <w:p w14:paraId="1DE6777B" w14:textId="77777777" w:rsidR="00F3122A" w:rsidRPr="00FC6FA3" w:rsidRDefault="00F3122A" w:rsidP="00F3122A">
      <w:pPr>
        <w:pStyle w:val="a6"/>
        <w:numPr>
          <w:ilvl w:val="0"/>
          <w:numId w:val="15"/>
        </w:numPr>
        <w:rPr>
          <w:lang w:val="en-US"/>
        </w:rPr>
      </w:pPr>
      <w:r w:rsidRPr="00FC6FA3">
        <w:rPr>
          <w:lang w:val="en-US"/>
        </w:rPr>
        <w:t xml:space="preserve">Rippel, O. Gaussian Anomaly Detection by Modeling the Distribution of Normal Data in Pretrained Deep Features / O. Rippel, P. Mertens, D. </w:t>
      </w:r>
      <w:proofErr w:type="spellStart"/>
      <w:r w:rsidRPr="00FC6FA3">
        <w:rPr>
          <w:lang w:val="en-US"/>
        </w:rPr>
        <w:t>Merhof</w:t>
      </w:r>
      <w:proofErr w:type="spellEnd"/>
      <w:r w:rsidRPr="00FC6FA3">
        <w:rPr>
          <w:lang w:val="en-US"/>
        </w:rPr>
        <w:t xml:space="preserve"> // IEEE Transactions on Instrumentation and Measurement. – 2023. – Vol. 72. – P. 1-13.</w:t>
      </w:r>
    </w:p>
    <w:p w14:paraId="2D825A9D" w14:textId="77777777" w:rsidR="00F3122A" w:rsidRPr="00FC6FA3" w:rsidRDefault="00F3122A" w:rsidP="00F3122A">
      <w:pPr>
        <w:pStyle w:val="a6"/>
        <w:numPr>
          <w:ilvl w:val="0"/>
          <w:numId w:val="15"/>
        </w:numPr>
        <w:rPr>
          <w:lang w:val="en-US"/>
        </w:rPr>
      </w:pPr>
      <w:r w:rsidRPr="00FC6FA3">
        <w:rPr>
          <w:lang w:val="en-US"/>
        </w:rPr>
        <w:t xml:space="preserve">Padilla, R. A Comparative Analysis of Object Detection Metrics with a Companion Open-Source Toolkit / R. Padilla, S. L. Netto, E. A. B. da Silva // Electronics. – 2021. – Vol. 10, № 3. – P. 279. </w:t>
      </w:r>
    </w:p>
    <w:p w14:paraId="7CDB03F6" w14:textId="77777777" w:rsidR="00F3122A" w:rsidRPr="00FC6FA3" w:rsidRDefault="00F3122A" w:rsidP="00F3122A">
      <w:pPr>
        <w:pStyle w:val="a6"/>
        <w:numPr>
          <w:ilvl w:val="0"/>
          <w:numId w:val="15"/>
        </w:numPr>
        <w:rPr>
          <w:lang w:val="en-US"/>
        </w:rPr>
      </w:pPr>
      <w:r w:rsidRPr="00FC6FA3">
        <w:rPr>
          <w:lang w:val="en-US"/>
        </w:rPr>
        <w:t xml:space="preserve">Hinton, G. Distilling the Knowledge in a Neural Network / G. Hinton, O. </w:t>
      </w:r>
      <w:proofErr w:type="spellStart"/>
      <w:r w:rsidRPr="00FC6FA3">
        <w:rPr>
          <w:lang w:val="en-US"/>
        </w:rPr>
        <w:t>Vinyals</w:t>
      </w:r>
      <w:proofErr w:type="spellEnd"/>
      <w:r w:rsidRPr="00FC6FA3">
        <w:rPr>
          <w:lang w:val="en-US"/>
        </w:rPr>
        <w:t xml:space="preserve">, J. Dean // </w:t>
      </w:r>
      <w:proofErr w:type="spellStart"/>
      <w:r w:rsidRPr="00FC6FA3">
        <w:rPr>
          <w:lang w:val="en-US"/>
        </w:rPr>
        <w:t>arXiv</w:t>
      </w:r>
      <w:proofErr w:type="spellEnd"/>
      <w:r w:rsidRPr="00FC6FA3">
        <w:rPr>
          <w:lang w:val="en-US"/>
        </w:rPr>
        <w:t xml:space="preserve"> preprint. – 2015. – arXiv:1503.02531.</w:t>
      </w:r>
    </w:p>
    <w:p w14:paraId="7933E6C8" w14:textId="77777777" w:rsidR="00F3122A" w:rsidRPr="00FC6FA3" w:rsidRDefault="00F3122A" w:rsidP="00F3122A">
      <w:pPr>
        <w:pStyle w:val="a6"/>
        <w:numPr>
          <w:ilvl w:val="0"/>
          <w:numId w:val="15"/>
        </w:numPr>
        <w:rPr>
          <w:lang w:val="en-US"/>
        </w:rPr>
      </w:pPr>
      <w:r w:rsidRPr="00FC6FA3">
        <w:rPr>
          <w:lang w:val="en-US"/>
        </w:rPr>
        <w:lastRenderedPageBreak/>
        <w:t xml:space="preserve">Alzubaidi, L. Review of deep learning: concepts, CNN architectures, challenges, applications, future directions / L. Alzubaidi // Journal of Big Data. – 2021. – Vol. 8, № 1. – P. 53. </w:t>
      </w:r>
    </w:p>
    <w:p w14:paraId="5A2D7A53" w14:textId="77777777" w:rsidR="00F3122A" w:rsidRPr="00F3122A" w:rsidRDefault="00F3122A" w:rsidP="00F3122A">
      <w:pPr>
        <w:pStyle w:val="a6"/>
        <w:numPr>
          <w:ilvl w:val="0"/>
          <w:numId w:val="15"/>
        </w:numPr>
        <w:rPr>
          <w:lang w:val="en-US"/>
        </w:rPr>
      </w:pPr>
      <w:r w:rsidRPr="00FC6FA3">
        <w:rPr>
          <w:lang w:val="en-US"/>
        </w:rPr>
        <w:t xml:space="preserve">Khan, T. Deep learning approaches to scene text detection: a comprehensive review / T. Khan, R. Sarkar, A. F. Mollah // Artificial Intelligence Review. – 2021. – Vol. 54, № 5. – P. 3239–3298. </w:t>
      </w:r>
    </w:p>
    <w:p w14:paraId="61A2A0DF" w14:textId="07AEC2C9" w:rsidR="00F3122A" w:rsidRPr="00F3122A" w:rsidRDefault="00F3122A" w:rsidP="00F3122A">
      <w:pPr>
        <w:pStyle w:val="a6"/>
        <w:numPr>
          <w:ilvl w:val="0"/>
          <w:numId w:val="15"/>
        </w:numPr>
        <w:rPr>
          <w:lang w:val="en-US"/>
        </w:rPr>
      </w:pPr>
      <w:r w:rsidRPr="00F3122A">
        <w:rPr>
          <w:color w:val="000000"/>
          <w:lang w:val="en-US"/>
        </w:rPr>
        <w:t xml:space="preserve">Bergmann, P. Beyond Dents and Scratches: Logical Constraints in Unsupervised Anomaly Detection and Localization / P. Bergmann, M. Fauser, D. </w:t>
      </w:r>
      <w:proofErr w:type="spellStart"/>
      <w:r w:rsidRPr="00F3122A">
        <w:rPr>
          <w:color w:val="000000"/>
          <w:lang w:val="en-US"/>
        </w:rPr>
        <w:t>Sattlegger</w:t>
      </w:r>
      <w:proofErr w:type="spellEnd"/>
      <w:r w:rsidRPr="00F3122A">
        <w:rPr>
          <w:color w:val="000000"/>
          <w:lang w:val="en-US"/>
        </w:rPr>
        <w:t xml:space="preserve"> // International Journal of Computer Vision. – 2022. – Vol. 130, № 4. – P. 947-969.</w:t>
      </w:r>
    </w:p>
    <w:p w14:paraId="75A6C58A" w14:textId="58A82CB2" w:rsidR="00F3122A" w:rsidRPr="00F3122A" w:rsidRDefault="00F3122A" w:rsidP="00F3122A">
      <w:pPr>
        <w:pStyle w:val="a6"/>
        <w:numPr>
          <w:ilvl w:val="0"/>
          <w:numId w:val="15"/>
        </w:numPr>
        <w:rPr>
          <w:lang w:val="en-US"/>
        </w:rPr>
      </w:pPr>
      <w:r w:rsidRPr="00F3122A">
        <w:rPr>
          <w:color w:val="000000"/>
          <w:lang w:val="en-US"/>
        </w:rPr>
        <w:t xml:space="preserve"> </w:t>
      </w:r>
      <w:proofErr w:type="spellStart"/>
      <w:r w:rsidRPr="00F3122A">
        <w:rPr>
          <w:color w:val="000000"/>
          <w:lang w:val="en-US"/>
        </w:rPr>
        <w:t>EfficientAD</w:t>
      </w:r>
      <w:proofErr w:type="spellEnd"/>
      <w:r w:rsidRPr="00F3122A">
        <w:rPr>
          <w:color w:val="000000"/>
          <w:lang w:val="en-US"/>
        </w:rPr>
        <w:t xml:space="preserve">: Accurate Visual Anomaly Detection at Millisecond-Level Latencies // </w:t>
      </w:r>
      <w:proofErr w:type="spellStart"/>
      <w:r w:rsidRPr="00F3122A">
        <w:rPr>
          <w:color w:val="000000"/>
          <w:lang w:val="en-US"/>
        </w:rPr>
        <w:t>arXiv</w:t>
      </w:r>
      <w:proofErr w:type="spellEnd"/>
      <w:r w:rsidRPr="00F3122A">
        <w:rPr>
          <w:color w:val="000000"/>
          <w:lang w:val="en-US"/>
        </w:rPr>
        <w:t xml:space="preserve"> preprint. – 2023. – arXiv:2307.12235.</w:t>
      </w:r>
    </w:p>
    <w:p w14:paraId="19F53F6A" w14:textId="24A0B7D2" w:rsidR="00F3122A" w:rsidRPr="00F3122A" w:rsidRDefault="00F3122A" w:rsidP="00F3122A">
      <w:pPr>
        <w:pStyle w:val="a6"/>
        <w:numPr>
          <w:ilvl w:val="0"/>
          <w:numId w:val="15"/>
        </w:numPr>
        <w:rPr>
          <w:lang w:val="en-US"/>
        </w:rPr>
      </w:pPr>
      <w:proofErr w:type="spellStart"/>
      <w:r w:rsidRPr="00F3122A">
        <w:rPr>
          <w:color w:val="000000"/>
          <w:lang w:val="en-US"/>
        </w:rPr>
        <w:t>LogicQA</w:t>
      </w:r>
      <w:proofErr w:type="spellEnd"/>
      <w:r w:rsidRPr="00F3122A">
        <w:rPr>
          <w:color w:val="000000"/>
          <w:lang w:val="en-US"/>
        </w:rPr>
        <w:t xml:space="preserve">: Logical Anomaly Detection with Vision Language Model Generated Questions // </w:t>
      </w:r>
      <w:proofErr w:type="spellStart"/>
      <w:r w:rsidRPr="00F3122A">
        <w:rPr>
          <w:color w:val="000000"/>
          <w:lang w:val="en-US"/>
        </w:rPr>
        <w:t>arXiv</w:t>
      </w:r>
      <w:proofErr w:type="spellEnd"/>
      <w:r w:rsidRPr="00F3122A">
        <w:rPr>
          <w:color w:val="000000"/>
          <w:lang w:val="en-US"/>
        </w:rPr>
        <w:t xml:space="preserve"> preprint. – 2025. – arXiv:2501.06691.</w:t>
      </w:r>
    </w:p>
    <w:p w14:paraId="519B0FB3" w14:textId="1C7EF8CB" w:rsidR="001628FD" w:rsidRPr="00F3122A" w:rsidRDefault="00F3122A" w:rsidP="00F3122A">
      <w:pPr>
        <w:pStyle w:val="a6"/>
        <w:numPr>
          <w:ilvl w:val="0"/>
          <w:numId w:val="15"/>
        </w:numPr>
        <w:rPr>
          <w:lang w:val="en-US"/>
        </w:rPr>
      </w:pPr>
      <w:r w:rsidRPr="00F3122A">
        <w:rPr>
          <w:color w:val="000000"/>
          <w:lang w:val="en-US"/>
        </w:rPr>
        <w:t xml:space="preserve">Deep Industrial Image Anomaly Detection: A Survey // </w:t>
      </w:r>
      <w:proofErr w:type="spellStart"/>
      <w:r w:rsidRPr="00F3122A">
        <w:rPr>
          <w:color w:val="000000"/>
          <w:lang w:val="en-US"/>
        </w:rPr>
        <w:t>arXiv</w:t>
      </w:r>
      <w:proofErr w:type="spellEnd"/>
      <w:r w:rsidRPr="00F3122A">
        <w:rPr>
          <w:color w:val="000000"/>
          <w:lang w:val="en-US"/>
        </w:rPr>
        <w:t xml:space="preserve"> preprint. – 2024. – arXiv:2401.12054.</w:t>
      </w:r>
    </w:p>
    <w:sectPr w:rsidR="001628FD" w:rsidRPr="00F3122A">
      <w:footerReference w:type="default" r:id="rId14"/>
      <w:pgSz w:w="11906" w:h="16838"/>
      <w:pgMar w:top="1134" w:right="850"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576E" w14:textId="77777777" w:rsidR="008D6712" w:rsidRDefault="008D6712">
      <w:pPr>
        <w:spacing w:line="240" w:lineRule="auto"/>
      </w:pPr>
      <w:r>
        <w:separator/>
      </w:r>
    </w:p>
  </w:endnote>
  <w:endnote w:type="continuationSeparator" w:id="0">
    <w:p w14:paraId="451822C1" w14:textId="77777777" w:rsidR="008D6712" w:rsidRDefault="008D6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embedRegular r:id="rId1" w:fontKey="{36A3E6AF-0E42-43A6-980D-36AD3E522A72}"/>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embedRegular r:id="rId2" w:fontKey="{4243F0ED-5B16-47EA-A92B-C2FC980708B4}"/>
  </w:font>
  <w:font w:name="Georgia">
    <w:panose1 w:val="02040502050405020303"/>
    <w:charset w:val="CC"/>
    <w:family w:val="roman"/>
    <w:pitch w:val="variable"/>
    <w:sig w:usb0="00000287" w:usb1="00000000" w:usb2="00000000" w:usb3="00000000" w:csb0="0000009F" w:csb1="00000000"/>
    <w:embedRegular r:id="rId3" w:fontKey="{52BA44F3-4FDD-44C7-BAAF-D5C1A555D208}"/>
    <w:embedItalic r:id="rId4" w:fontKey="{AE6A89DF-32A3-4FB8-8DC6-68E462EA9D33}"/>
  </w:font>
  <w:font w:name="Calibri">
    <w:panose1 w:val="020F0502020204030204"/>
    <w:charset w:val="CC"/>
    <w:family w:val="swiss"/>
    <w:pitch w:val="variable"/>
    <w:sig w:usb0="E4002EFF" w:usb1="C000247B" w:usb2="00000009" w:usb3="00000000" w:csb0="000001FF" w:csb1="00000000"/>
    <w:embedRegular r:id="rId5" w:fontKey="{F2EAAF19-8585-471E-B050-CCC4645AC2E3}"/>
  </w:font>
  <w:font w:name="Cambria Math">
    <w:panose1 w:val="02040503050406030204"/>
    <w:charset w:val="CC"/>
    <w:family w:val="roman"/>
    <w:pitch w:val="variable"/>
    <w:sig w:usb0="E00006FF" w:usb1="420024FF" w:usb2="02000000" w:usb3="00000000" w:csb0="0000019F" w:csb1="00000000"/>
    <w:embedItalic r:id="rId6" w:fontKey="{156E0A6F-1234-4DDE-9B3F-6F2C9DD1AD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B44E" w14:textId="77777777" w:rsidR="001628FD" w:rsidRDefault="00000000">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6258D">
      <w:rPr>
        <w:noProof/>
        <w:color w:val="000000"/>
      </w:rPr>
      <w:t>3</w:t>
    </w:r>
    <w:r>
      <w:rPr>
        <w:color w:val="000000"/>
      </w:rPr>
      <w:fldChar w:fldCharType="end"/>
    </w:r>
  </w:p>
  <w:p w14:paraId="36B5D753" w14:textId="77777777" w:rsidR="001628FD" w:rsidRDefault="001628FD">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A02BF" w14:textId="77777777" w:rsidR="008D6712" w:rsidRDefault="008D6712">
      <w:pPr>
        <w:spacing w:line="240" w:lineRule="auto"/>
      </w:pPr>
      <w:r>
        <w:separator/>
      </w:r>
    </w:p>
  </w:footnote>
  <w:footnote w:type="continuationSeparator" w:id="0">
    <w:p w14:paraId="0BCA5256" w14:textId="77777777" w:rsidR="008D6712" w:rsidRDefault="008D67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535C"/>
    <w:multiLevelType w:val="multilevel"/>
    <w:tmpl w:val="7FF6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F0313"/>
    <w:multiLevelType w:val="multilevel"/>
    <w:tmpl w:val="197AA0F6"/>
    <w:lvl w:ilvl="0">
      <w:start w:val="2"/>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8AB3AE9"/>
    <w:multiLevelType w:val="multilevel"/>
    <w:tmpl w:val="66E2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97FBE"/>
    <w:multiLevelType w:val="multilevel"/>
    <w:tmpl w:val="01DEECE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4D5CF0"/>
    <w:multiLevelType w:val="multilevel"/>
    <w:tmpl w:val="691CEC0C"/>
    <w:lvl w:ilvl="0">
      <w:start w:val="2"/>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2E0F393B"/>
    <w:multiLevelType w:val="multilevel"/>
    <w:tmpl w:val="AABC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66826"/>
    <w:multiLevelType w:val="multilevel"/>
    <w:tmpl w:val="827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A4BBB"/>
    <w:multiLevelType w:val="multilevel"/>
    <w:tmpl w:val="FCD056FC"/>
    <w:lvl w:ilvl="0">
      <w:start w:val="2"/>
      <w:numFmt w:val="bullet"/>
      <w:lvlText w:val="-"/>
      <w:lvlJc w:val="left"/>
      <w:pPr>
        <w:ind w:left="1429" w:hanging="360"/>
      </w:pPr>
      <w:rPr>
        <w:rFonts w:ascii="Times New Roman" w:eastAsia="Times New Roman" w:hAnsi="Times New Roman" w:cs="Times New Roman"/>
        <w:sz w:val="20"/>
        <w:szCs w:val="20"/>
      </w:rPr>
    </w:lvl>
    <w:lvl w:ilvl="1">
      <w:start w:val="1"/>
      <w:numFmt w:val="bullet"/>
      <w:lvlText w:val="o"/>
      <w:lvlJc w:val="left"/>
      <w:pPr>
        <w:ind w:left="2149" w:hanging="360"/>
      </w:pPr>
      <w:rPr>
        <w:rFonts w:ascii="Courier New" w:eastAsia="Courier New" w:hAnsi="Courier New" w:cs="Courier New"/>
        <w:sz w:val="20"/>
        <w:szCs w:val="20"/>
      </w:rPr>
    </w:lvl>
    <w:lvl w:ilvl="2">
      <w:start w:val="1"/>
      <w:numFmt w:val="bullet"/>
      <w:lvlText w:val="▪"/>
      <w:lvlJc w:val="left"/>
      <w:pPr>
        <w:ind w:left="2869" w:hanging="360"/>
      </w:pPr>
      <w:rPr>
        <w:rFonts w:ascii="Noto Sans Symbols" w:eastAsia="Noto Sans Symbols" w:hAnsi="Noto Sans Symbols" w:cs="Noto Sans Symbols"/>
        <w:sz w:val="20"/>
        <w:szCs w:val="20"/>
      </w:rPr>
    </w:lvl>
    <w:lvl w:ilvl="3">
      <w:start w:val="1"/>
      <w:numFmt w:val="bullet"/>
      <w:lvlText w:val="▪"/>
      <w:lvlJc w:val="left"/>
      <w:pPr>
        <w:ind w:left="3589" w:hanging="360"/>
      </w:pPr>
      <w:rPr>
        <w:rFonts w:ascii="Noto Sans Symbols" w:eastAsia="Noto Sans Symbols" w:hAnsi="Noto Sans Symbols" w:cs="Noto Sans Symbols"/>
        <w:sz w:val="20"/>
        <w:szCs w:val="20"/>
      </w:rPr>
    </w:lvl>
    <w:lvl w:ilvl="4">
      <w:start w:val="1"/>
      <w:numFmt w:val="bullet"/>
      <w:lvlText w:val="▪"/>
      <w:lvlJc w:val="left"/>
      <w:pPr>
        <w:ind w:left="4309" w:hanging="360"/>
      </w:pPr>
      <w:rPr>
        <w:rFonts w:ascii="Noto Sans Symbols" w:eastAsia="Noto Sans Symbols" w:hAnsi="Noto Sans Symbols" w:cs="Noto Sans Symbols"/>
        <w:sz w:val="20"/>
        <w:szCs w:val="20"/>
      </w:rPr>
    </w:lvl>
    <w:lvl w:ilvl="5">
      <w:start w:val="1"/>
      <w:numFmt w:val="bullet"/>
      <w:lvlText w:val="▪"/>
      <w:lvlJc w:val="left"/>
      <w:pPr>
        <w:ind w:left="5029" w:hanging="360"/>
      </w:pPr>
      <w:rPr>
        <w:rFonts w:ascii="Noto Sans Symbols" w:eastAsia="Noto Sans Symbols" w:hAnsi="Noto Sans Symbols" w:cs="Noto Sans Symbols"/>
        <w:sz w:val="20"/>
        <w:szCs w:val="20"/>
      </w:rPr>
    </w:lvl>
    <w:lvl w:ilvl="6">
      <w:start w:val="1"/>
      <w:numFmt w:val="bullet"/>
      <w:lvlText w:val="▪"/>
      <w:lvlJc w:val="left"/>
      <w:pPr>
        <w:ind w:left="5749" w:hanging="360"/>
      </w:pPr>
      <w:rPr>
        <w:rFonts w:ascii="Noto Sans Symbols" w:eastAsia="Noto Sans Symbols" w:hAnsi="Noto Sans Symbols" w:cs="Noto Sans Symbols"/>
        <w:sz w:val="20"/>
        <w:szCs w:val="20"/>
      </w:rPr>
    </w:lvl>
    <w:lvl w:ilvl="7">
      <w:start w:val="1"/>
      <w:numFmt w:val="bullet"/>
      <w:lvlText w:val="▪"/>
      <w:lvlJc w:val="left"/>
      <w:pPr>
        <w:ind w:left="6469" w:hanging="360"/>
      </w:pPr>
      <w:rPr>
        <w:rFonts w:ascii="Noto Sans Symbols" w:eastAsia="Noto Sans Symbols" w:hAnsi="Noto Sans Symbols" w:cs="Noto Sans Symbols"/>
        <w:sz w:val="20"/>
        <w:szCs w:val="20"/>
      </w:rPr>
    </w:lvl>
    <w:lvl w:ilvl="8">
      <w:start w:val="1"/>
      <w:numFmt w:val="bullet"/>
      <w:lvlText w:val="▪"/>
      <w:lvlJc w:val="left"/>
      <w:pPr>
        <w:ind w:left="7189" w:hanging="360"/>
      </w:pPr>
      <w:rPr>
        <w:rFonts w:ascii="Noto Sans Symbols" w:eastAsia="Noto Sans Symbols" w:hAnsi="Noto Sans Symbols" w:cs="Noto Sans Symbols"/>
        <w:sz w:val="20"/>
        <w:szCs w:val="20"/>
      </w:rPr>
    </w:lvl>
  </w:abstractNum>
  <w:abstractNum w:abstractNumId="8" w15:restartNumberingAfterBreak="0">
    <w:nsid w:val="33DC4373"/>
    <w:multiLevelType w:val="multilevel"/>
    <w:tmpl w:val="BE764C8A"/>
    <w:lvl w:ilvl="0">
      <w:start w:val="2"/>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72134FE"/>
    <w:multiLevelType w:val="multilevel"/>
    <w:tmpl w:val="5126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C6EF2"/>
    <w:multiLevelType w:val="multilevel"/>
    <w:tmpl w:val="1E2E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33577"/>
    <w:multiLevelType w:val="multilevel"/>
    <w:tmpl w:val="8BC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34F32"/>
    <w:multiLevelType w:val="multilevel"/>
    <w:tmpl w:val="EAAA353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DA8406F"/>
    <w:multiLevelType w:val="hybridMultilevel"/>
    <w:tmpl w:val="4508B45C"/>
    <w:lvl w:ilvl="0" w:tplc="BF4A0390">
      <w:start w:val="1"/>
      <w:numFmt w:val="decimal"/>
      <w:lvlText w:val="%1."/>
      <w:lvlJc w:val="left"/>
      <w:pPr>
        <w:ind w:left="735" w:hanging="375"/>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28560A7"/>
    <w:multiLevelType w:val="multilevel"/>
    <w:tmpl w:val="47BEAEBA"/>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9259E1"/>
    <w:multiLevelType w:val="multilevel"/>
    <w:tmpl w:val="D0D6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57297"/>
    <w:multiLevelType w:val="multilevel"/>
    <w:tmpl w:val="D70C6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F0BA6"/>
    <w:multiLevelType w:val="multilevel"/>
    <w:tmpl w:val="47EE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E0C37"/>
    <w:multiLevelType w:val="multilevel"/>
    <w:tmpl w:val="A0E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F2856"/>
    <w:multiLevelType w:val="multilevel"/>
    <w:tmpl w:val="5966FC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43547138">
    <w:abstractNumId w:val="12"/>
  </w:num>
  <w:num w:numId="2" w16cid:durableId="1188376079">
    <w:abstractNumId w:val="1"/>
  </w:num>
  <w:num w:numId="3" w16cid:durableId="971980722">
    <w:abstractNumId w:val="19"/>
  </w:num>
  <w:num w:numId="4" w16cid:durableId="387000058">
    <w:abstractNumId w:val="7"/>
  </w:num>
  <w:num w:numId="5" w16cid:durableId="1770394014">
    <w:abstractNumId w:val="8"/>
  </w:num>
  <w:num w:numId="6" w16cid:durableId="1165583178">
    <w:abstractNumId w:val="14"/>
  </w:num>
  <w:num w:numId="7" w16cid:durableId="998196427">
    <w:abstractNumId w:val="3"/>
  </w:num>
  <w:num w:numId="8" w16cid:durableId="1837304755">
    <w:abstractNumId w:val="4"/>
  </w:num>
  <w:num w:numId="9" w16cid:durableId="2131824813">
    <w:abstractNumId w:val="9"/>
  </w:num>
  <w:num w:numId="10" w16cid:durableId="1855219160">
    <w:abstractNumId w:val="5"/>
  </w:num>
  <w:num w:numId="11" w16cid:durableId="167670743">
    <w:abstractNumId w:val="2"/>
  </w:num>
  <w:num w:numId="12" w16cid:durableId="1338994949">
    <w:abstractNumId w:val="16"/>
  </w:num>
  <w:num w:numId="13" w16cid:durableId="2079477330">
    <w:abstractNumId w:val="6"/>
  </w:num>
  <w:num w:numId="14" w16cid:durableId="1534686589">
    <w:abstractNumId w:val="15"/>
  </w:num>
  <w:num w:numId="15" w16cid:durableId="349260500">
    <w:abstractNumId w:val="13"/>
  </w:num>
  <w:num w:numId="16" w16cid:durableId="2079203504">
    <w:abstractNumId w:val="17"/>
  </w:num>
  <w:num w:numId="17" w16cid:durableId="2005401804">
    <w:abstractNumId w:val="10"/>
  </w:num>
  <w:num w:numId="18" w16cid:durableId="159859428">
    <w:abstractNumId w:val="11"/>
  </w:num>
  <w:num w:numId="19" w16cid:durableId="997539416">
    <w:abstractNumId w:val="18"/>
  </w:num>
  <w:num w:numId="20" w16cid:durableId="145143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FD"/>
    <w:rsid w:val="0001562B"/>
    <w:rsid w:val="0003075F"/>
    <w:rsid w:val="000C0CF9"/>
    <w:rsid w:val="00141A54"/>
    <w:rsid w:val="001628FD"/>
    <w:rsid w:val="00183B44"/>
    <w:rsid w:val="0031095A"/>
    <w:rsid w:val="00395AE6"/>
    <w:rsid w:val="003D5819"/>
    <w:rsid w:val="003F2D43"/>
    <w:rsid w:val="003F76A1"/>
    <w:rsid w:val="00465124"/>
    <w:rsid w:val="004A5B71"/>
    <w:rsid w:val="004E4C45"/>
    <w:rsid w:val="00563FAB"/>
    <w:rsid w:val="00570364"/>
    <w:rsid w:val="00605041"/>
    <w:rsid w:val="00647B9D"/>
    <w:rsid w:val="006C29F4"/>
    <w:rsid w:val="006C631A"/>
    <w:rsid w:val="00786E99"/>
    <w:rsid w:val="00861F47"/>
    <w:rsid w:val="008D6712"/>
    <w:rsid w:val="009550B2"/>
    <w:rsid w:val="00A439FF"/>
    <w:rsid w:val="00A6258D"/>
    <w:rsid w:val="00B576F5"/>
    <w:rsid w:val="00B57907"/>
    <w:rsid w:val="00B74F1F"/>
    <w:rsid w:val="00CB214B"/>
    <w:rsid w:val="00D34B46"/>
    <w:rsid w:val="00E864DA"/>
    <w:rsid w:val="00F312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44E5"/>
  <w15:docId w15:val="{22BAE63E-156B-471F-9803-F35B35E3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DDC"/>
  </w:style>
  <w:style w:type="paragraph" w:styleId="1">
    <w:name w:val="heading 1"/>
    <w:basedOn w:val="a"/>
    <w:next w:val="a"/>
    <w:link w:val="10"/>
    <w:uiPriority w:val="9"/>
    <w:qFormat/>
    <w:rsid w:val="003A0945"/>
    <w:pPr>
      <w:keepNext/>
      <w:keepLines/>
      <w:ind w:firstLine="0"/>
      <w:jc w:val="center"/>
      <w:outlineLvl w:val="0"/>
    </w:pPr>
    <w:rPr>
      <w:rFonts w:eastAsiaTheme="majorEastAsia" w:cstheme="majorBidi"/>
      <w:b/>
      <w:bCs/>
      <w:szCs w:val="32"/>
    </w:rPr>
  </w:style>
  <w:style w:type="paragraph" w:styleId="2">
    <w:name w:val="heading 2"/>
    <w:basedOn w:val="a"/>
    <w:next w:val="a"/>
    <w:link w:val="20"/>
    <w:uiPriority w:val="9"/>
    <w:unhideWhenUsed/>
    <w:qFormat/>
    <w:rsid w:val="00C86D8F"/>
    <w:pPr>
      <w:keepNext/>
      <w:keepLines/>
      <w:outlineLvl w:val="1"/>
    </w:pPr>
    <w:rPr>
      <w:rFonts w:eastAsiaTheme="majorEastAsia" w:cstheme="majorBidi"/>
      <w:b/>
      <w:bCs/>
      <w:color w:val="000000" w:themeColor="text1"/>
      <w:szCs w:val="26"/>
    </w:rPr>
  </w:style>
  <w:style w:type="paragraph" w:styleId="3">
    <w:name w:val="heading 3"/>
    <w:basedOn w:val="a"/>
    <w:link w:val="30"/>
    <w:uiPriority w:val="9"/>
    <w:semiHidden/>
    <w:unhideWhenUsed/>
    <w:qFormat/>
    <w:rsid w:val="00A36EC6"/>
    <w:pPr>
      <w:spacing w:before="100" w:beforeAutospacing="1" w:after="100" w:afterAutospacing="1" w:line="240" w:lineRule="auto"/>
      <w:outlineLvl w:val="2"/>
    </w:pPr>
    <w:rPr>
      <w:b/>
      <w:bCs/>
      <w:sz w:val="27"/>
      <w:szCs w:val="27"/>
    </w:rPr>
  </w:style>
  <w:style w:type="paragraph" w:styleId="4">
    <w:name w:val="heading 4"/>
    <w:basedOn w:val="a"/>
    <w:link w:val="40"/>
    <w:uiPriority w:val="9"/>
    <w:semiHidden/>
    <w:unhideWhenUsed/>
    <w:qFormat/>
    <w:rsid w:val="00A36EC6"/>
    <w:pPr>
      <w:spacing w:before="100" w:beforeAutospacing="1" w:after="100" w:afterAutospacing="1" w:line="240" w:lineRule="auto"/>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30">
    <w:name w:val="Заголовок 3 Знак"/>
    <w:basedOn w:val="a0"/>
    <w:link w:val="3"/>
    <w:uiPriority w:val="9"/>
    <w:rsid w:val="00A36EC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A36EC6"/>
    <w:rPr>
      <w:rFonts w:ascii="Times New Roman" w:eastAsia="Times New Roman" w:hAnsi="Times New Roman" w:cs="Times New Roman"/>
      <w:b/>
      <w:bCs/>
      <w:sz w:val="24"/>
      <w:szCs w:val="24"/>
      <w:lang w:eastAsia="ru-RU"/>
    </w:rPr>
  </w:style>
  <w:style w:type="paragraph" w:styleId="a4">
    <w:name w:val="Normal (Web)"/>
    <w:basedOn w:val="a"/>
    <w:uiPriority w:val="99"/>
    <w:unhideWhenUsed/>
    <w:rsid w:val="00A36EC6"/>
    <w:pPr>
      <w:spacing w:before="100" w:beforeAutospacing="1" w:after="100" w:afterAutospacing="1" w:line="240" w:lineRule="auto"/>
    </w:pPr>
    <w:rPr>
      <w:sz w:val="24"/>
      <w:szCs w:val="24"/>
    </w:rPr>
  </w:style>
  <w:style w:type="character" w:styleId="a5">
    <w:name w:val="Strong"/>
    <w:basedOn w:val="a0"/>
    <w:uiPriority w:val="22"/>
    <w:qFormat/>
    <w:rsid w:val="00A36EC6"/>
    <w:rPr>
      <w:b/>
      <w:bCs/>
    </w:rPr>
  </w:style>
  <w:style w:type="paragraph" w:styleId="a6">
    <w:name w:val="List Paragraph"/>
    <w:basedOn w:val="a"/>
    <w:uiPriority w:val="34"/>
    <w:qFormat/>
    <w:rsid w:val="006B6A33"/>
    <w:pPr>
      <w:ind w:left="720"/>
      <w:contextualSpacing/>
    </w:pPr>
  </w:style>
  <w:style w:type="paragraph" w:styleId="a7">
    <w:name w:val="Bibliography"/>
    <w:basedOn w:val="a"/>
    <w:next w:val="a"/>
    <w:uiPriority w:val="37"/>
    <w:unhideWhenUsed/>
    <w:rsid w:val="00EF7AB2"/>
  </w:style>
  <w:style w:type="character" w:customStyle="1" w:styleId="10">
    <w:name w:val="Заголовок 1 Знак"/>
    <w:basedOn w:val="a0"/>
    <w:link w:val="1"/>
    <w:uiPriority w:val="9"/>
    <w:rsid w:val="003A0945"/>
    <w:rPr>
      <w:rFonts w:ascii="Times New Roman" w:eastAsiaTheme="majorEastAsia" w:hAnsi="Times New Roman" w:cstheme="majorBidi"/>
      <w:b/>
      <w:bCs/>
      <w:sz w:val="28"/>
      <w:szCs w:val="32"/>
    </w:rPr>
  </w:style>
  <w:style w:type="character" w:customStyle="1" w:styleId="20">
    <w:name w:val="Заголовок 2 Знак"/>
    <w:basedOn w:val="a0"/>
    <w:link w:val="2"/>
    <w:uiPriority w:val="9"/>
    <w:rsid w:val="00C86D8F"/>
    <w:rPr>
      <w:rFonts w:ascii="Times New Roman" w:eastAsiaTheme="majorEastAsia" w:hAnsi="Times New Roman" w:cstheme="majorBidi"/>
      <w:b/>
      <w:bCs/>
      <w:color w:val="000000" w:themeColor="text1"/>
      <w:sz w:val="28"/>
      <w:szCs w:val="26"/>
    </w:rPr>
  </w:style>
  <w:style w:type="paragraph" w:styleId="a8">
    <w:name w:val="TOC Heading"/>
    <w:basedOn w:val="1"/>
    <w:next w:val="a"/>
    <w:uiPriority w:val="39"/>
    <w:unhideWhenUsed/>
    <w:qFormat/>
    <w:rsid w:val="00951BE8"/>
    <w:pPr>
      <w:spacing w:line="259" w:lineRule="auto"/>
      <w:jc w:val="left"/>
      <w:outlineLvl w:val="9"/>
    </w:pPr>
    <w:rPr>
      <w:rFonts w:asciiTheme="majorHAnsi" w:hAnsiTheme="majorHAnsi"/>
      <w:b w:val="0"/>
      <w:color w:val="2F5496" w:themeColor="accent1" w:themeShade="BF"/>
      <w:sz w:val="32"/>
    </w:rPr>
  </w:style>
  <w:style w:type="paragraph" w:styleId="11">
    <w:name w:val="toc 1"/>
    <w:basedOn w:val="a"/>
    <w:next w:val="a"/>
    <w:autoRedefine/>
    <w:uiPriority w:val="39"/>
    <w:unhideWhenUsed/>
    <w:rsid w:val="00951BE8"/>
    <w:pPr>
      <w:spacing w:after="100"/>
    </w:pPr>
  </w:style>
  <w:style w:type="paragraph" w:styleId="31">
    <w:name w:val="toc 3"/>
    <w:basedOn w:val="a"/>
    <w:next w:val="a"/>
    <w:autoRedefine/>
    <w:uiPriority w:val="39"/>
    <w:unhideWhenUsed/>
    <w:rsid w:val="00951BE8"/>
    <w:pPr>
      <w:spacing w:after="100"/>
      <w:ind w:left="440"/>
    </w:pPr>
  </w:style>
  <w:style w:type="paragraph" w:styleId="21">
    <w:name w:val="toc 2"/>
    <w:basedOn w:val="a"/>
    <w:next w:val="a"/>
    <w:autoRedefine/>
    <w:uiPriority w:val="39"/>
    <w:unhideWhenUsed/>
    <w:rsid w:val="00B71AD2"/>
    <w:pPr>
      <w:tabs>
        <w:tab w:val="right" w:leader="dot" w:pos="9345"/>
      </w:tabs>
      <w:spacing w:after="100"/>
      <w:ind w:left="220" w:firstLine="489"/>
    </w:pPr>
  </w:style>
  <w:style w:type="character" w:styleId="a9">
    <w:name w:val="Hyperlink"/>
    <w:basedOn w:val="a0"/>
    <w:uiPriority w:val="99"/>
    <w:unhideWhenUsed/>
    <w:rsid w:val="00951BE8"/>
    <w:rPr>
      <w:color w:val="0563C1" w:themeColor="hyperlink"/>
      <w:u w:val="single"/>
    </w:rPr>
  </w:style>
  <w:style w:type="paragraph" w:styleId="aa">
    <w:name w:val="header"/>
    <w:basedOn w:val="a"/>
    <w:link w:val="ab"/>
    <w:uiPriority w:val="99"/>
    <w:unhideWhenUsed/>
    <w:rsid w:val="00176588"/>
    <w:pPr>
      <w:tabs>
        <w:tab w:val="center" w:pos="4677"/>
        <w:tab w:val="right" w:pos="9355"/>
      </w:tabs>
      <w:spacing w:line="240" w:lineRule="auto"/>
    </w:pPr>
  </w:style>
  <w:style w:type="character" w:customStyle="1" w:styleId="ab">
    <w:name w:val="Верхний колонтитул Знак"/>
    <w:basedOn w:val="a0"/>
    <w:link w:val="aa"/>
    <w:uiPriority w:val="99"/>
    <w:rsid w:val="00176588"/>
    <w:rPr>
      <w:rFonts w:ascii="Times New Roman" w:hAnsi="Times New Roman"/>
      <w:sz w:val="28"/>
    </w:rPr>
  </w:style>
  <w:style w:type="paragraph" w:styleId="ac">
    <w:name w:val="footer"/>
    <w:basedOn w:val="a"/>
    <w:link w:val="ad"/>
    <w:uiPriority w:val="99"/>
    <w:unhideWhenUsed/>
    <w:rsid w:val="00176588"/>
    <w:pPr>
      <w:tabs>
        <w:tab w:val="center" w:pos="4677"/>
        <w:tab w:val="right" w:pos="9355"/>
      </w:tabs>
      <w:spacing w:line="240" w:lineRule="auto"/>
    </w:pPr>
  </w:style>
  <w:style w:type="character" w:customStyle="1" w:styleId="ad">
    <w:name w:val="Нижний колонтитул Знак"/>
    <w:basedOn w:val="a0"/>
    <w:link w:val="ac"/>
    <w:uiPriority w:val="99"/>
    <w:rsid w:val="00176588"/>
    <w:rPr>
      <w:rFonts w:ascii="Times New Roman" w:hAnsi="Times New Roman"/>
      <w:sz w:val="28"/>
    </w:rPr>
  </w:style>
  <w:style w:type="character" w:styleId="ae">
    <w:name w:val="Placeholder Text"/>
    <w:basedOn w:val="a0"/>
    <w:uiPriority w:val="99"/>
    <w:semiHidden/>
    <w:rsid w:val="00CA732F"/>
    <w:rPr>
      <w:color w:val="808080"/>
    </w:rPr>
  </w:style>
  <w:style w:type="table" w:customStyle="1" w:styleId="12">
    <w:name w:val="Сетка таблицы1"/>
    <w:basedOn w:val="a1"/>
    <w:next w:val="af"/>
    <w:uiPriority w:val="59"/>
    <w:rsid w:val="00C804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Grid"/>
    <w:basedOn w:val="a1"/>
    <w:uiPriority w:val="59"/>
    <w:rsid w:val="00C804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
    <w:uiPriority w:val="39"/>
    <w:rsid w:val="002A53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0"/>
    <w:uiPriority w:val="99"/>
    <w:semiHidden/>
    <w:unhideWhenUsed/>
    <w:rsid w:val="00286E62"/>
    <w:rPr>
      <w:color w:val="605E5C"/>
      <w:shd w:val="clear" w:color="auto" w:fill="E1DFDD"/>
    </w:rPr>
  </w:style>
  <w:style w:type="character" w:styleId="HTML">
    <w:name w:val="HTML Code"/>
    <w:basedOn w:val="a0"/>
    <w:uiPriority w:val="99"/>
    <w:semiHidden/>
    <w:unhideWhenUsed/>
    <w:rsid w:val="003D1FD7"/>
    <w:rPr>
      <w:rFonts w:ascii="Courier New" w:eastAsia="Times New Roman" w:hAnsi="Courier New" w:cs="Courier New"/>
      <w:sz w:val="20"/>
      <w:szCs w:val="20"/>
    </w:rPr>
  </w:style>
  <w:style w:type="character" w:styleId="af0">
    <w:name w:val="page number"/>
    <w:basedOn w:val="a0"/>
    <w:rsid w:val="00035251"/>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pPr>
      <w:spacing w:line="240" w:lineRule="auto"/>
    </w:pPr>
    <w:tblPr>
      <w:tblStyleRowBandSize w:val="1"/>
      <w:tblStyleColBandSize w:val="1"/>
      <w:tblCellMar>
        <w:left w:w="108" w:type="dxa"/>
        <w:right w:w="108"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CellMar>
        <w:left w:w="108" w:type="dxa"/>
        <w:right w:w="108" w:type="dxa"/>
      </w:tblCellMar>
    </w:tblPr>
  </w:style>
  <w:style w:type="table" w:customStyle="1" w:styleId="af9">
    <w:basedOn w:val="TableNormal"/>
    <w:pPr>
      <w:spacing w:line="240" w:lineRule="auto"/>
    </w:pPr>
    <w:tblPr>
      <w:tblStyleRowBandSize w:val="1"/>
      <w:tblStyleColBandSize w:val="1"/>
      <w:tblCellMar>
        <w:left w:w="108" w:type="dxa"/>
        <w:right w:w="108"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pPr>
      <w:spacing w:line="240" w:lineRule="auto"/>
    </w:pPr>
    <w:tblPr>
      <w:tblStyleRowBandSize w:val="1"/>
      <w:tblStyleColBandSize w:val="1"/>
      <w:tblCellMar>
        <w:left w:w="108" w:type="dxa"/>
        <w:right w:w="108" w:type="dxa"/>
      </w:tblCellMar>
    </w:tblPr>
  </w:style>
  <w:style w:type="table" w:customStyle="1" w:styleId="aff3">
    <w:basedOn w:val="TableNormal"/>
    <w:pPr>
      <w:spacing w:line="240" w:lineRule="auto"/>
    </w:pPr>
    <w:tblPr>
      <w:tblStyleRowBandSize w:val="1"/>
      <w:tblStyleColBandSize w:val="1"/>
      <w:tblCellMar>
        <w:left w:w="108" w:type="dxa"/>
        <w:right w:w="108" w:type="dxa"/>
      </w:tblCellMar>
    </w:tblPr>
  </w:style>
  <w:style w:type="table" w:customStyle="1" w:styleId="aff4">
    <w:basedOn w:val="TableNormal"/>
    <w:pPr>
      <w:spacing w:line="240" w:lineRule="auto"/>
    </w:pPr>
    <w:tblPr>
      <w:tblStyleRowBandSize w:val="1"/>
      <w:tblStyleColBandSize w:val="1"/>
      <w:tblCellMar>
        <w:left w:w="108"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pPr>
      <w:spacing w:line="240" w:lineRule="auto"/>
    </w:pPr>
    <w:tblPr>
      <w:tblStyleRowBandSize w:val="1"/>
      <w:tblStyleColBandSize w:val="1"/>
      <w:tblCellMar>
        <w:left w:w="108" w:type="dxa"/>
        <w:right w:w="108" w:type="dxa"/>
      </w:tblCellMar>
    </w:tblPr>
  </w:style>
  <w:style w:type="table" w:customStyle="1" w:styleId="aff7">
    <w:basedOn w:val="TableNormal"/>
    <w:pPr>
      <w:spacing w:line="240" w:lineRule="auto"/>
    </w:pPr>
    <w:tblPr>
      <w:tblStyleRowBandSize w:val="1"/>
      <w:tblStyleColBandSize w:val="1"/>
      <w:tblCellMar>
        <w:left w:w="108" w:type="dxa"/>
        <w:right w:w="108" w:type="dxa"/>
      </w:tblCellMar>
    </w:tblPr>
  </w:style>
  <w:style w:type="table" w:customStyle="1" w:styleId="aff8">
    <w:basedOn w:val="TableNormal"/>
    <w:pPr>
      <w:spacing w:line="240" w:lineRule="auto"/>
    </w:pPr>
    <w:tblPr>
      <w:tblStyleRowBandSize w:val="1"/>
      <w:tblStyleColBandSize w:val="1"/>
      <w:tblCellMar>
        <w:left w:w="108" w:type="dxa"/>
        <w:right w:w="108" w:type="dxa"/>
      </w:tblCellMar>
    </w:tblPr>
  </w:style>
  <w:style w:type="table" w:customStyle="1" w:styleId="aff9">
    <w:basedOn w:val="TableNormal"/>
    <w:pPr>
      <w:spacing w:line="240" w:lineRule="auto"/>
    </w:pPr>
    <w:tblPr>
      <w:tblStyleRowBandSize w:val="1"/>
      <w:tblStyleColBandSize w:val="1"/>
      <w:tblCellMar>
        <w:left w:w="108" w:type="dxa"/>
        <w:right w:w="108"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paragraph" w:styleId="affb">
    <w:name w:val="caption"/>
    <w:basedOn w:val="a"/>
    <w:next w:val="a"/>
    <w:uiPriority w:val="35"/>
    <w:unhideWhenUsed/>
    <w:qFormat/>
    <w:rsid w:val="0031095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9Krji7YjCicYlSV/jZHO6Cg2w==">CgMxLjAaFAoBMBIPCg0IB0IJEgdHdW5nc3VoGhQKATESDwoNCAdCCRIHR3VuZ3N1aBoUCgEyEg8KDQgHQgkSB0d1bmdzdWgaFAoBMxIPCg0IB0IJEgdHdW5nc3VoGhQKATQSDwoNCAdCCRIHR3VuZ3N1aBoUCgE1Eg8KDQgHQgkSB0d1bmdzdWg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28BF60-7C0C-44F0-BDD3-4B2F5630A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27</Pages>
  <Words>5635</Words>
  <Characters>32122</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 S.</dc:creator>
  <cp:lastModifiedBy>Даниэль Сахаров</cp:lastModifiedBy>
  <cp:revision>7</cp:revision>
  <dcterms:created xsi:type="dcterms:W3CDTF">2025-12-11T19:16:00Z</dcterms:created>
  <dcterms:modified xsi:type="dcterms:W3CDTF">2025-12-12T20:01:00Z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id="1s947oLg"/&gt;&lt;style id="http://www.zotero.org/styles/russian-gost-r-70100-2018-sto-sgugit-numeric-citations-alphabetic-order" locale="ru-RU" hasBibliography="1" bibliographyStyleHasBeenSet="1"/&gt;&lt;pr</vt:lpwstr>
  </property>
  <property fmtid="{D5CDD505-2E9C-101B-9397-08002B2CF9AE}" pid="3" name="ZOTERO_PREF_2">
    <vt:lpwstr>efs&gt;&lt;pref name="fieldType" value="Field"/&gt;&lt;/prefs&gt;&lt;/data&gt;</vt:lpwstr>
  </property>
</Properties>
</file>