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DC" w:rsidRPr="009D344D" w:rsidRDefault="00B04CDC">
      <w:pPr>
        <w:pStyle w:val="1"/>
        <w:ind w:left="0" w:firstLine="0"/>
        <w:jc w:val="center"/>
        <w:rPr>
          <w:sz w:val="20"/>
          <w:lang w:val="en-US"/>
        </w:rPr>
      </w:pPr>
      <w:r w:rsidRPr="009D344D">
        <w:rPr>
          <w:sz w:val="20"/>
        </w:rPr>
        <w:t>СОДЕРЖАНИЕ</w:t>
      </w:r>
    </w:p>
    <w:tbl>
      <w:tblPr>
        <w:tblW w:w="484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4111"/>
        <w:gridCol w:w="10"/>
        <w:gridCol w:w="28"/>
        <w:gridCol w:w="282"/>
        <w:gridCol w:w="20"/>
      </w:tblGrid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 xml:space="preserve">Предисловие </w:t>
            </w:r>
            <w:r w:rsidRPr="009D344D">
              <w:rPr>
                <w:rFonts w:ascii="Arial" w:hAnsi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3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286912">
            <w:pPr>
              <w:tabs>
                <w:tab w:val="left" w:leader="dot" w:pos="4423"/>
              </w:tabs>
              <w:spacing w:before="120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286912">
            <w:pPr>
              <w:tabs>
                <w:tab w:val="left" w:leader="dot" w:pos="4423"/>
              </w:tabs>
              <w:spacing w:before="120"/>
              <w:ind w:left="57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b/>
                <w:sz w:val="16"/>
              </w:rPr>
              <w:t xml:space="preserve">Гендерная статистика </w:t>
            </w:r>
            <w:r w:rsidRPr="009D344D">
              <w:rPr>
                <w:rFonts w:ascii="Arial" w:hAnsi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1</w:t>
            </w:r>
            <w:r w:rsidRPr="009D344D">
              <w:rPr>
                <w:rFonts w:ascii="Arial" w:hAnsi="Arial"/>
                <w:sz w:val="16"/>
                <w:lang w:val="en-US"/>
              </w:rPr>
              <w:t>8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5217D1">
            <w:pPr>
              <w:tabs>
                <w:tab w:val="left" w:leader="dot" w:pos="4423"/>
              </w:tabs>
              <w:spacing w:before="120"/>
              <w:jc w:val="right"/>
              <w:rPr>
                <w:rFonts w:ascii="Arial" w:hAnsi="Arial"/>
                <w:b/>
                <w:sz w:val="16"/>
              </w:rPr>
            </w:pPr>
            <w:r w:rsidRPr="009D344D">
              <w:rPr>
                <w:rFonts w:ascii="Arial" w:hAnsi="Arial"/>
                <w:b/>
                <w:sz w:val="16"/>
              </w:rPr>
              <w:t>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5217D1">
            <w:pPr>
              <w:tabs>
                <w:tab w:val="left" w:leader="dot" w:pos="4423"/>
              </w:tabs>
              <w:spacing w:before="120"/>
              <w:ind w:left="57"/>
              <w:rPr>
                <w:rFonts w:ascii="Arial" w:hAnsi="Arial"/>
                <w:b/>
                <w:sz w:val="16"/>
              </w:rPr>
            </w:pPr>
            <w:r w:rsidRPr="009D344D">
              <w:rPr>
                <w:rFonts w:ascii="Arial" w:hAnsi="Arial"/>
                <w:b/>
                <w:sz w:val="16"/>
              </w:rPr>
              <w:t xml:space="preserve">Население 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z w:val="16"/>
              </w:rPr>
            </w:pP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 w:cs="Arial"/>
                <w:sz w:val="16"/>
              </w:rPr>
            </w:pPr>
            <w:r w:rsidRPr="009D344D">
              <w:rPr>
                <w:rFonts w:ascii="Arial" w:hAnsi="Arial" w:cs="Arial"/>
                <w:sz w:val="16"/>
              </w:rPr>
              <w:t>1.1.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sz w:val="16"/>
              </w:rPr>
            </w:pPr>
            <w:r w:rsidRPr="009D344D">
              <w:rPr>
                <w:rFonts w:ascii="Arial" w:hAnsi="Arial" w:cs="Arial"/>
                <w:sz w:val="16"/>
              </w:rPr>
              <w:t xml:space="preserve">Динамика численности и естественного движения </w:t>
            </w:r>
            <w:r w:rsidRPr="009D344D">
              <w:rPr>
                <w:rFonts w:ascii="Arial" w:hAnsi="Arial" w:cs="Arial"/>
                <w:sz w:val="16"/>
              </w:rPr>
              <w:br/>
              <w:t xml:space="preserve">населения </w:t>
            </w:r>
            <w:r w:rsidRPr="009D344D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23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1.2.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sz w:val="16"/>
              </w:rPr>
            </w:pPr>
            <w:r w:rsidRPr="009D344D">
              <w:rPr>
                <w:rFonts w:ascii="Arial" w:hAnsi="Arial" w:cs="Arial"/>
                <w:sz w:val="16"/>
              </w:rPr>
              <w:t>Женщины и мужчины по возрастным группам</w:t>
            </w:r>
            <w:r w:rsidRPr="009D344D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23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1.3.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sz w:val="16"/>
              </w:rPr>
            </w:pPr>
            <w:r w:rsidRPr="009D344D">
              <w:rPr>
                <w:rFonts w:ascii="Arial" w:hAnsi="Arial" w:cs="Arial"/>
                <w:sz w:val="16"/>
              </w:rPr>
              <w:t xml:space="preserve">Распределение женщин и мужчин по основным </w:t>
            </w:r>
            <w:r w:rsidRPr="009D344D">
              <w:rPr>
                <w:rFonts w:ascii="Arial" w:hAnsi="Arial" w:cs="Arial"/>
                <w:sz w:val="16"/>
              </w:rPr>
              <w:br/>
              <w:t>возрастным группам</w:t>
            </w:r>
            <w:r w:rsidRPr="009D344D">
              <w:rPr>
                <w:rFonts w:ascii="Arial" w:hAnsi="Arial"/>
                <w:sz w:val="16"/>
              </w:rPr>
              <w:t xml:space="preserve"> (диаграмма)</w:t>
            </w:r>
            <w:r w:rsidRPr="009D344D">
              <w:rPr>
                <w:rFonts w:ascii="Arial" w:hAnsi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24</w:t>
            </w:r>
          </w:p>
        </w:tc>
      </w:tr>
      <w:tr w:rsidR="00B04CDC" w:rsidRPr="006530C4" w:rsidTr="00503EC7">
        <w:trPr>
          <w:jc w:val="center"/>
        </w:trPr>
        <w:tc>
          <w:tcPr>
            <w:tcW w:w="389" w:type="dxa"/>
          </w:tcPr>
          <w:p w:rsidR="00B04CDC" w:rsidRPr="006530C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6530C4">
              <w:rPr>
                <w:rFonts w:ascii="Arial" w:hAnsi="Arial"/>
                <w:color w:val="000000"/>
                <w:sz w:val="16"/>
              </w:rPr>
              <w:t>1.4.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6530C4" w:rsidRDefault="00A34E90" w:rsidP="00B05728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color w:val="000000"/>
                <w:sz w:val="16"/>
              </w:rPr>
            </w:pPr>
            <w:r w:rsidRPr="00A34E90">
              <w:rPr>
                <w:rFonts w:ascii="Arial" w:hAnsi="Arial" w:cs="Arial"/>
                <w:color w:val="000000" w:themeColor="text1"/>
                <w:sz w:val="16"/>
              </w:rPr>
              <w:t>Численность и возрастной состав  женщин и мужчин на 1 января 2020 г. (диаграмма</w:t>
            </w:r>
            <w:r w:rsidRPr="006530C4">
              <w:rPr>
                <w:rFonts w:ascii="Arial" w:hAnsi="Arial" w:cs="Arial"/>
                <w:color w:val="000000"/>
                <w:sz w:val="16"/>
              </w:rPr>
              <w:t>)</w:t>
            </w:r>
          </w:p>
        </w:tc>
        <w:tc>
          <w:tcPr>
            <w:tcW w:w="302" w:type="dxa"/>
            <w:gridSpan w:val="2"/>
            <w:vAlign w:val="bottom"/>
          </w:tcPr>
          <w:p w:rsidR="00B04CDC" w:rsidRPr="006530C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6530C4"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B04CDC" w:rsidRPr="006530C4" w:rsidTr="00503EC7">
        <w:trPr>
          <w:jc w:val="center"/>
        </w:trPr>
        <w:tc>
          <w:tcPr>
            <w:tcW w:w="389" w:type="dxa"/>
          </w:tcPr>
          <w:p w:rsidR="00B04CDC" w:rsidRPr="006530C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6530C4">
              <w:rPr>
                <w:rFonts w:ascii="Arial" w:hAnsi="Arial"/>
                <w:color w:val="000000"/>
                <w:sz w:val="16"/>
              </w:rPr>
              <w:t>1.5.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6530C4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6530C4">
              <w:rPr>
                <w:rFonts w:ascii="Arial" w:hAnsi="Arial" w:cs="Arial"/>
                <w:color w:val="000000"/>
                <w:sz w:val="16"/>
              </w:rPr>
              <w:t xml:space="preserve">Распределение женщин и мужчин по основным </w:t>
            </w:r>
            <w:r w:rsidRPr="006530C4">
              <w:rPr>
                <w:rFonts w:ascii="Arial" w:hAnsi="Arial" w:cs="Arial"/>
                <w:color w:val="000000"/>
                <w:sz w:val="16"/>
              </w:rPr>
              <w:br/>
            </w:r>
            <w:r w:rsidRPr="006530C4">
              <w:rPr>
                <w:rFonts w:ascii="Arial" w:hAnsi="Arial" w:cs="Arial"/>
                <w:color w:val="000000"/>
                <w:spacing w:val="-2"/>
                <w:sz w:val="16"/>
                <w:szCs w:val="16"/>
              </w:rPr>
              <w:t>возрастным группам на 1 января 20</w:t>
            </w:r>
            <w:r>
              <w:rPr>
                <w:rFonts w:ascii="Arial" w:hAnsi="Arial" w:cs="Arial"/>
                <w:color w:val="000000"/>
                <w:spacing w:val="-2"/>
                <w:sz w:val="16"/>
                <w:szCs w:val="16"/>
              </w:rPr>
              <w:t>20</w:t>
            </w:r>
            <w:r w:rsidRPr="006530C4">
              <w:rPr>
                <w:rFonts w:ascii="Arial" w:hAnsi="Arial" w:cs="Arial"/>
                <w:color w:val="000000"/>
                <w:spacing w:val="-2"/>
                <w:sz w:val="16"/>
                <w:szCs w:val="16"/>
              </w:rPr>
              <w:t xml:space="preserve"> г.</w:t>
            </w:r>
            <w:r w:rsidRPr="006530C4">
              <w:rPr>
                <w:rFonts w:ascii="Arial" w:hAnsi="Arial"/>
                <w:color w:val="000000"/>
                <w:spacing w:val="-2"/>
                <w:sz w:val="16"/>
                <w:szCs w:val="16"/>
              </w:rPr>
              <w:t xml:space="preserve"> (диаграмма)</w:t>
            </w:r>
            <w:r w:rsidRPr="006530C4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6530C4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6530C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6530C4"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1.6.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9D344D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sz w:val="16"/>
              </w:rPr>
            </w:pPr>
            <w:r w:rsidRPr="009D344D">
              <w:rPr>
                <w:rFonts w:ascii="Arial" w:hAnsi="Arial" w:cs="Arial"/>
                <w:sz w:val="16"/>
              </w:rPr>
              <w:t xml:space="preserve">Соотношение численности женщин и мужчин </w:t>
            </w:r>
            <w:r w:rsidRPr="009D344D">
              <w:rPr>
                <w:rFonts w:ascii="Arial" w:hAnsi="Arial" w:cs="Arial"/>
                <w:sz w:val="16"/>
              </w:rPr>
              <w:br/>
              <w:t xml:space="preserve">по возрастным группам </w:t>
            </w:r>
            <w:r w:rsidRPr="009D344D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9D344D">
              <w:rPr>
                <w:rFonts w:ascii="Arial" w:hAnsi="Arial"/>
                <w:sz w:val="16"/>
              </w:rPr>
              <w:t>27</w:t>
            </w:r>
          </w:p>
        </w:tc>
      </w:tr>
      <w:tr w:rsidR="00B04CDC" w:rsidRPr="00234BA3" w:rsidTr="00503EC7">
        <w:trPr>
          <w:jc w:val="center"/>
        </w:trPr>
        <w:tc>
          <w:tcPr>
            <w:tcW w:w="389" w:type="dxa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1.7.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bCs/>
                <w:color w:val="000000"/>
                <w:sz w:val="16"/>
              </w:rPr>
            </w:pPr>
            <w:r w:rsidRPr="00234BA3">
              <w:rPr>
                <w:rFonts w:ascii="Arial" w:hAnsi="Arial"/>
                <w:bCs/>
                <w:color w:val="000000"/>
                <w:sz w:val="16"/>
              </w:rPr>
              <w:t xml:space="preserve">Суммарный коэффициент рождаемости </w:t>
            </w:r>
            <w:r w:rsidRPr="00234BA3">
              <w:rPr>
                <w:rFonts w:ascii="Arial" w:hAnsi="Arial"/>
                <w:bCs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34BA3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B04CDC" w:rsidRPr="00234BA3" w:rsidTr="00503EC7">
        <w:trPr>
          <w:jc w:val="center"/>
        </w:trPr>
        <w:tc>
          <w:tcPr>
            <w:tcW w:w="389" w:type="dxa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1.8.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pacing w:val="-4"/>
                <w:sz w:val="16"/>
                <w:szCs w:val="16"/>
              </w:rPr>
            </w:pPr>
            <w:r w:rsidRPr="00234BA3">
              <w:rPr>
                <w:rFonts w:ascii="Arial" w:hAnsi="Arial"/>
                <w:color w:val="000000"/>
                <w:spacing w:val="-4"/>
                <w:sz w:val="16"/>
                <w:szCs w:val="16"/>
              </w:rPr>
              <w:t>Ожидаемая продолжительность жизни при рождении</w:t>
            </w:r>
            <w:r w:rsidRPr="00234BA3">
              <w:rPr>
                <w:rFonts w:ascii="Arial" w:hAnsi="Arial" w:cs="Arial"/>
                <w:color w:val="000000"/>
                <w:spacing w:val="-4"/>
                <w:sz w:val="16"/>
                <w:szCs w:val="16"/>
              </w:rPr>
              <w:tab/>
            </w:r>
            <w:r w:rsidRPr="00234BA3">
              <w:rPr>
                <w:rFonts w:ascii="Arial" w:hAnsi="Arial"/>
                <w:color w:val="000000"/>
                <w:spacing w:val="-4"/>
                <w:sz w:val="16"/>
                <w:szCs w:val="16"/>
              </w:rPr>
              <w:t xml:space="preserve"> </w:t>
            </w:r>
            <w:r w:rsidRPr="00234BA3">
              <w:rPr>
                <w:rFonts w:ascii="Arial" w:hAnsi="Arial"/>
                <w:color w:val="000000"/>
                <w:spacing w:val="-4"/>
                <w:sz w:val="16"/>
                <w:szCs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34BA3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B04CDC" w:rsidRPr="00234BA3" w:rsidTr="00503EC7">
        <w:trPr>
          <w:jc w:val="center"/>
        </w:trPr>
        <w:tc>
          <w:tcPr>
            <w:tcW w:w="389" w:type="dxa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1.9.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color w:val="000000"/>
                <w:sz w:val="16"/>
              </w:rPr>
            </w:pPr>
            <w:r w:rsidRPr="00234BA3">
              <w:rPr>
                <w:rFonts w:ascii="Arial" w:hAnsi="Arial" w:cs="Arial"/>
                <w:color w:val="000000"/>
                <w:sz w:val="16"/>
              </w:rPr>
              <w:t xml:space="preserve">Возрастные коэффициенты смертности </w:t>
            </w:r>
            <w:r w:rsidRPr="00234BA3">
              <w:rPr>
                <w:rFonts w:ascii="Arial" w:hAnsi="Arial" w:cs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34BA3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B04CDC" w:rsidRPr="00234BA3" w:rsidTr="00503EC7">
        <w:trPr>
          <w:jc w:val="center"/>
        </w:trPr>
        <w:tc>
          <w:tcPr>
            <w:tcW w:w="389" w:type="dxa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1.10.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234BA3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 xml:space="preserve">Умершие по основным классам причин смерти </w:t>
            </w:r>
            <w:r w:rsidRPr="00234BA3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34BA3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234BA3"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B04CDC" w:rsidRPr="00447CB4" w:rsidTr="00503EC7">
        <w:trPr>
          <w:jc w:val="center"/>
        </w:trPr>
        <w:tc>
          <w:tcPr>
            <w:tcW w:w="389" w:type="dxa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1.11.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 xml:space="preserve">Умершие в трудоспособном возрасте по основным </w:t>
            </w:r>
            <w:r w:rsidRPr="00447CB4">
              <w:rPr>
                <w:rFonts w:ascii="Arial" w:hAnsi="Arial"/>
                <w:color w:val="000000"/>
                <w:sz w:val="16"/>
              </w:rPr>
              <w:br/>
              <w:t>классам причин смерти</w:t>
            </w:r>
            <w:r w:rsidRPr="00447CB4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47CB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B04CDC" w:rsidRPr="00447CB4" w:rsidTr="00503EC7">
        <w:trPr>
          <w:jc w:val="center"/>
        </w:trPr>
        <w:tc>
          <w:tcPr>
            <w:tcW w:w="389" w:type="dxa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1.12.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 xml:space="preserve">Материнская смертность </w:t>
            </w:r>
            <w:r w:rsidRPr="00447CB4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47CB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B04CDC" w:rsidRPr="00447CB4" w:rsidTr="00503EC7">
        <w:trPr>
          <w:jc w:val="center"/>
        </w:trPr>
        <w:tc>
          <w:tcPr>
            <w:tcW w:w="389" w:type="dxa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1.13.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 xml:space="preserve">Младенческая смертность </w:t>
            </w:r>
            <w:r w:rsidRPr="00447CB4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47CB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B04CDC" w:rsidRPr="00447CB4" w:rsidTr="00503EC7">
        <w:trPr>
          <w:jc w:val="center"/>
        </w:trPr>
        <w:tc>
          <w:tcPr>
            <w:tcW w:w="389" w:type="dxa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1.14.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447CB4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Браки и разводы</w:t>
            </w:r>
            <w:r w:rsidRPr="00447CB4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47CB4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47CB4"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1.15.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 w:cs="Arial"/>
                <w:color w:val="000000"/>
                <w:sz w:val="16"/>
              </w:rPr>
              <w:t>Распределение женщин и мужчин по состоянию</w:t>
            </w:r>
            <w:r w:rsidRPr="00536171">
              <w:rPr>
                <w:rFonts w:ascii="Arial" w:hAnsi="Arial" w:cs="Arial"/>
                <w:color w:val="000000"/>
                <w:sz w:val="16"/>
              </w:rPr>
              <w:br/>
              <w:t xml:space="preserve">в браке и возрасту в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536171">
                <w:rPr>
                  <w:rFonts w:ascii="Arial" w:hAnsi="Arial" w:cs="Arial"/>
                  <w:color w:val="000000"/>
                  <w:sz w:val="16"/>
                </w:rPr>
                <w:t>2010 г</w:t>
              </w:r>
            </w:smartTag>
            <w:r w:rsidRPr="00536171">
              <w:rPr>
                <w:rFonts w:ascii="Arial" w:hAnsi="Arial" w:cs="Arial"/>
                <w:color w:val="000000"/>
                <w:sz w:val="16"/>
              </w:rPr>
              <w:t>.</w:t>
            </w:r>
            <w:r w:rsidRPr="00536171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536171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34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1.16.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Семейные ячейки, входящие в состав частных дом</w:t>
            </w:r>
            <w:r w:rsidRPr="00536171">
              <w:rPr>
                <w:rFonts w:ascii="Arial" w:hAnsi="Arial"/>
                <w:color w:val="000000"/>
                <w:sz w:val="16"/>
              </w:rPr>
              <w:t>о</w:t>
            </w:r>
            <w:r w:rsidRPr="00536171">
              <w:rPr>
                <w:rFonts w:ascii="Arial" w:hAnsi="Arial"/>
                <w:color w:val="000000"/>
                <w:sz w:val="16"/>
              </w:rPr>
              <w:t>хозяйств по числу детей моложе 18 лет</w:t>
            </w:r>
            <w:r w:rsidRPr="00536171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1.17.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Одинокие матери и отцы с детьми по числу детей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 xml:space="preserve">моложе 18 лет и брачному состоянию родителей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1.18.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 xml:space="preserve">Общие итоги миграции женщин и мужчин </w:t>
            </w:r>
            <w:r w:rsidRPr="00536171"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1.19.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color w:val="000000"/>
                <w:sz w:val="16"/>
              </w:rPr>
            </w:pPr>
            <w:r w:rsidRPr="00536171">
              <w:rPr>
                <w:rFonts w:ascii="Arial" w:hAnsi="Arial" w:cs="Arial"/>
                <w:color w:val="000000"/>
                <w:sz w:val="16"/>
              </w:rPr>
              <w:t>Распределение мигрантов по гражданству</w:t>
            </w:r>
            <w:r w:rsidRPr="00536171">
              <w:rPr>
                <w:rFonts w:ascii="Arial" w:hAnsi="Arial" w:cs="Arial"/>
                <w:color w:val="000000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pageBreakBefore/>
              <w:tabs>
                <w:tab w:val="left" w:leader="dot" w:pos="4423"/>
              </w:tabs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lastRenderedPageBreak/>
              <w:t>1.20.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pageBreakBefore/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pacing w:val="-2"/>
                <w:sz w:val="16"/>
              </w:rPr>
              <w:t>Распределение мигрантов в возрасте 14 лет и старше по состоянию в браке и потокам миграции</w:t>
            </w:r>
            <w:r w:rsidRPr="00536171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536171">
              <w:rPr>
                <w:rFonts w:ascii="Arial" w:hAnsi="Arial"/>
                <w:color w:val="000000"/>
                <w:sz w:val="16"/>
              </w:rPr>
              <w:tab/>
              <w:t>48</w:t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B04CDC" w:rsidRPr="00536171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1.21.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36171" w:rsidRDefault="00B04CDC" w:rsidP="00BA65CB">
            <w:pPr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color w:val="000000"/>
                <w:spacing w:val="-2"/>
                <w:sz w:val="16"/>
              </w:rPr>
            </w:pPr>
            <w:r w:rsidRPr="00536171">
              <w:rPr>
                <w:rFonts w:ascii="Arial" w:hAnsi="Arial"/>
                <w:color w:val="000000"/>
                <w:spacing w:val="-2"/>
                <w:sz w:val="16"/>
              </w:rPr>
              <w:t xml:space="preserve">Распределение мигрантов в возрасте 14 лет и старше по уровню образования и потокам миграции </w:t>
            </w:r>
            <w:r w:rsidRPr="00536171">
              <w:rPr>
                <w:rFonts w:ascii="Arial" w:hAnsi="Arial"/>
                <w:color w:val="000000"/>
                <w:spacing w:val="-2"/>
                <w:sz w:val="16"/>
              </w:rPr>
              <w:tab/>
            </w:r>
            <w:r w:rsidRPr="00536171">
              <w:rPr>
                <w:rFonts w:ascii="Arial" w:hAnsi="Arial"/>
                <w:color w:val="000000"/>
                <w:spacing w:val="-2"/>
                <w:sz w:val="16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36171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36171"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B04CDC" w:rsidRPr="00552FBE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1.22.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Возрастно-половой состав  вынужденных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>переселенцев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  <w:t>6</w:t>
            </w:r>
          </w:p>
        </w:tc>
        <w:tc>
          <w:tcPr>
            <w:tcW w:w="302" w:type="dxa"/>
            <w:gridSpan w:val="2"/>
            <w:vAlign w:val="bottom"/>
          </w:tcPr>
          <w:p w:rsidR="00B04CDC" w:rsidRPr="00552FBE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52FBE"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B04CDC" w:rsidRPr="0099377C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1.23.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ind w:left="57"/>
              <w:rPr>
                <w:b w:val="0"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>Возрастно-половой состав беженцев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9377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99377C"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B04CDC" w:rsidRPr="00FA7F35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1.24.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42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Возрастно-половой состав лиц, получивших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>временное убежище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FA7F35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FA7F35"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5217D1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2</w:t>
            </w:r>
            <w:r w:rsidRPr="00556930">
              <w:rPr>
                <w:rFonts w:ascii="Arial" w:hAnsi="Arial"/>
                <w:b w:val="0"/>
                <w:u w:val="none"/>
              </w:rPr>
              <w:t>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217D1">
            <w:pPr>
              <w:pStyle w:val="3"/>
              <w:keepNext w:val="0"/>
              <w:spacing w:before="120" w:line="240" w:lineRule="auto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Здравоохранение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z w:val="16"/>
              </w:rPr>
            </w:pPr>
          </w:p>
        </w:tc>
      </w:tr>
      <w:tr w:rsidR="00B04CDC" w:rsidRPr="00175DCC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Оценка состояния здоровья женщин и мужчин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в зависимости от места проживания в 2018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175DC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175DCC"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B04CDC" w:rsidRPr="00175DCC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Заболеваемость злокачественными новообразован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и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ями по возрастным группам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175DC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175DCC"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  <w:tr w:rsidR="00B04CDC" w:rsidRPr="00175DCC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Уровень заболеваемости злокачественными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новообразованиями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(график)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175DC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175DCC"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B04CDC" w:rsidRPr="00175DCC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Заболеваемость злокачественными новообразован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и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ями по отдельным локализациям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175DC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175DCC"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B04CDC" w:rsidRPr="0001471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Заболеваемость активным туберкулезом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по возрастным группам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01471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 w:rsidRPr="00014712"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B04CDC" w:rsidRPr="0001471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Уровень заболеваемости активным туберкулезом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>(график)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01471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014712"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B04CDC" w:rsidRPr="005663A0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Заболеваемость сифилисом по возрастным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группам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663A0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663A0"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B04CDC" w:rsidRPr="003172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Уровень заболеваемости сифилисом (график)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3172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317242"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B04CDC" w:rsidRPr="003172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Заболеваемость гонококковой инфекцией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по возрастным группам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3172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317242"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B04CDC" w:rsidRPr="003172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Уровень заболеваемости гонококковой инфекцией (график)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3172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317242"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B04CDC" w:rsidRPr="003172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Заболеваемость, вызванная вирусом </w:t>
            </w:r>
            <w:proofErr w:type="spellStart"/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иммуно</w:t>
            </w:r>
            <w:proofErr w:type="spellEnd"/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-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дефицита человека (ВИЧ)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3172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317242"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B04CDC" w:rsidRPr="003172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Уровень заболеваемости психическими расстро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й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ствами и расстройствами поведения в 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3172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317242"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pageBreakBefore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lastRenderedPageBreak/>
              <w:t>2.13.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Уровень заболеваемости алкоголизмом и алкогол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ь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ными психозами, психическими расстройствами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(график)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pageBreakBefore/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Распространенность </w:t>
            </w:r>
            <w:proofErr w:type="spellStart"/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табакокурения</w:t>
            </w:r>
            <w:proofErr w:type="spellEnd"/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 у женщин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и мужчин по возрастным группам в 2018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Распределение женщин и мужчин по возрасту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на момент начала курения в 2018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Распространенность употребления алкогольных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>напитков у женщин и мужчин по возрастным группам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в 2018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Распределение женщин и мужчин по частоте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употребления алкогольных напитков в 2018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2.18.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Заболеваемость беременных женщин отдельными болезнями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2.19. 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Распределение инвалидов по полу и возрасту………..</w:t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Численность женщин и мужчин в возрасте 18 лет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и старше, впервые признанных инвалидами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B04CDC" w:rsidRPr="00D2768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Численность детей-инвалидов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27689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27689"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  <w:tr w:rsidR="00B04CDC" w:rsidRPr="00F70E65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Прерывание беременности (аборты) по возрастным группам в 2019 г.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F70E65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F70E65"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B04CDC" w:rsidRPr="00F70E65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Число родившихся и число прерываний беременн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о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сти (абортов) (диаграмма)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F70E65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F70E65"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B04CDC" w:rsidRPr="00485095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Применение контрацепции женщинами (диаграмма)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85095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85095"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B04CDC" w:rsidRPr="00485095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Врачи по квалификационным категориям в 2019 г.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85095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85095"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  <w:tr w:rsidR="00B04CDC" w:rsidRPr="00485095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center"/>
              <w:rPr>
                <w:b w:val="0"/>
                <w:color w:val="000000"/>
                <w:sz w:val="2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2.26.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color w:val="000000"/>
                <w:spacing w:val="-2"/>
                <w:u w:val="none"/>
              </w:rPr>
            </w:pPr>
            <w:r w:rsidRPr="00556930">
              <w:rPr>
                <w:rFonts w:ascii="Arial" w:hAnsi="Arial" w:cs="Arial"/>
                <w:b w:val="0"/>
                <w:color w:val="000000"/>
                <w:spacing w:val="-2"/>
                <w:u w:val="none"/>
              </w:rPr>
              <w:t>Число случаев и дней временной нетрудоспособности.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85095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85095"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660AB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  <w:r w:rsidRPr="00556930">
              <w:rPr>
                <w:b w:val="0"/>
                <w:sz w:val="20"/>
                <w:u w:val="none"/>
              </w:rPr>
              <w:br w:type="page"/>
            </w:r>
            <w:r w:rsidRPr="00556930">
              <w:rPr>
                <w:b w:val="0"/>
                <w:sz w:val="20"/>
                <w:u w:val="none"/>
              </w:rPr>
              <w:br w:type="page"/>
            </w:r>
            <w:r w:rsidRPr="00556930">
              <w:rPr>
                <w:rFonts w:ascii="Arial" w:hAnsi="Arial"/>
                <w:bCs/>
                <w:u w:val="none"/>
              </w:rPr>
              <w:t>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660AB">
            <w:pPr>
              <w:pStyle w:val="3"/>
              <w:keepNext w:val="0"/>
              <w:tabs>
                <w:tab w:val="left" w:leader="dot" w:pos="4253"/>
              </w:tabs>
              <w:spacing w:before="120" w:line="240" w:lineRule="auto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Образование и кадры науки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z w:val="16"/>
              </w:rPr>
            </w:pPr>
          </w:p>
        </w:tc>
      </w:tr>
      <w:tr w:rsidR="00B04CDC" w:rsidRPr="00945F83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Уровень образования женщин и мужчин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45F83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945F83"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B04CDC" w:rsidRPr="00945F83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Уровень образования городского и сельского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br/>
              <w:t>населения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45F83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945F83"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  <w:tr w:rsidR="00B04CDC" w:rsidRPr="00945F83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Уровень образования женщин и мужчин, занятых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br/>
              <w:t>в  экономике.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45F83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945F83"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B04CDC" w:rsidRPr="00F57097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364D">
            <w:pPr>
              <w:pStyle w:val="3"/>
              <w:keepNext w:val="0"/>
              <w:spacing w:before="28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D4677">
            <w:pPr>
              <w:pStyle w:val="3"/>
              <w:keepNext w:val="0"/>
              <w:tabs>
                <w:tab w:val="left" w:leader="dot" w:pos="4253"/>
              </w:tabs>
              <w:spacing w:before="28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Численность воспитанников организаци</w:t>
            </w:r>
            <w:r w:rsidR="00A34E90">
              <w:rPr>
                <w:rFonts w:ascii="Arial" w:hAnsi="Arial"/>
                <w:b w:val="0"/>
                <w:bCs/>
                <w:color w:val="000000"/>
                <w:u w:val="none"/>
              </w:rPr>
              <w:t>й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, осущест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в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ляющих образовательную деятельность по образов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а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тельным программам дошкольного образования, пр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и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смотр и уход за детьми</w:t>
            </w:r>
            <w:r w:rsidR="008D4677" w:rsidRPr="0067457A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(диаграмма)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F57097" w:rsidRDefault="00B04CDC" w:rsidP="00DA364D">
            <w:pPr>
              <w:spacing w:before="28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F57097"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  <w:tr w:rsidR="00B04CDC" w:rsidRPr="00DF6E00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lastRenderedPageBreak/>
              <w:t>3.5.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DA364D" w:rsidRDefault="00B04CDC" w:rsidP="00DA364D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Численность воспитанников организаци</w:t>
            </w:r>
            <w:r w:rsidR="00A34E90">
              <w:rPr>
                <w:rFonts w:ascii="Arial" w:hAnsi="Arial"/>
                <w:b w:val="0"/>
                <w:bCs/>
                <w:color w:val="000000"/>
                <w:u w:val="none"/>
              </w:rPr>
              <w:t>й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, осущест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в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ляющих образовательную деятельность по образов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а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тельным программам дошкольного образования, </w:t>
            </w:r>
            <w:r w:rsidR="00DA364D" w:rsidRPr="00DA364D">
              <w:rPr>
                <w:rFonts w:ascii="Arial" w:hAnsi="Arial"/>
                <w:b w:val="0"/>
                <w:bCs/>
                <w:color w:val="000000"/>
                <w:u w:val="none"/>
              </w:rPr>
              <w:br/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>присмотр и уход за детьми</w:t>
            </w:r>
            <w:r w:rsidR="00DA364D">
              <w:rPr>
                <w:rFonts w:ascii="Arial" w:hAnsi="Arial"/>
                <w:b w:val="0"/>
                <w:bCs/>
                <w:color w:val="000000"/>
                <w:u w:val="none"/>
              </w:rPr>
              <w:t>, по полу</w:t>
            </w:r>
            <w:r w:rsidR="00DA364D" w:rsidRPr="00DA364D">
              <w:rPr>
                <w:rFonts w:ascii="Arial" w:hAnsi="Arial"/>
                <w:b w:val="0"/>
                <w:bCs/>
                <w:color w:val="000000"/>
                <w:u w:val="none"/>
              </w:rPr>
              <w:t xml:space="preserve"> и возрасту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F6E00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F6E00">
              <w:rPr>
                <w:rFonts w:ascii="Arial" w:hAnsi="Arial"/>
                <w:color w:val="000000"/>
                <w:sz w:val="16"/>
              </w:rPr>
              <w:t xml:space="preserve">  7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B04CDC" w:rsidRPr="00DF6E00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Численность детей, стоя</w:t>
            </w:r>
            <w:r w:rsidR="0067457A">
              <w:rPr>
                <w:rFonts w:ascii="Arial" w:hAnsi="Arial"/>
                <w:b w:val="0"/>
                <w:color w:val="000000"/>
                <w:u w:val="none"/>
              </w:rPr>
              <w:t>вш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>их на учете для опред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>е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ления в дошкольные образовательные организации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в 2019 г.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F6E00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F6E00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B04CDC" w:rsidRPr="00045669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обучающихся, студентов по уровням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образования на начало 2019/2020 учебного года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04566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045669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B04CDC" w:rsidRPr="000E1F5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Численность студентов, обучающихся по программам подготовки квалифицированных рабочих, служащих, по возрасту на начало 2019/2020 учебного года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0E1F5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0E1F5D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B04CDC" w:rsidRPr="00F93C6C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студентов, обучающихся по программам подготовки специалистов среднего звена, по возрасту на начало 2019/2020 учебного года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F93C6C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F93C6C"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B04CDC" w:rsidRPr="0018352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студентов, обучающихся по программам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бакалавриата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,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специалитета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, магистратуры,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по возрасту на начало 2019/2020 учебного года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18352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B04CDC" w:rsidRPr="00C20257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Выпуск по уровням образования за 2019 г……………..</w:t>
            </w:r>
          </w:p>
        </w:tc>
        <w:tc>
          <w:tcPr>
            <w:tcW w:w="302" w:type="dxa"/>
            <w:gridSpan w:val="2"/>
            <w:vAlign w:val="bottom"/>
          </w:tcPr>
          <w:p w:rsidR="00B04CDC" w:rsidRPr="00C2025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C20257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B04CDC" w:rsidRPr="00C20257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педагогических работников, учителей, преподавателей по уровню образования на начало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2019/2020 учебного года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C2025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C20257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B04CDC" w:rsidRPr="0048326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Численность аспирантов по возрастным группам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48326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48326D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B04CDC" w:rsidRPr="005461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BA65C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spacing w:val="-2"/>
                <w:u w:val="none"/>
              </w:rPr>
              <w:t>Численность докторантов по возрастным группам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461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46142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B04CDC" w:rsidRPr="00546142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BA65C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A34E90" w:rsidP="00DA364D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46142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Численность научных руководителей, имеющих </w:t>
            </w:r>
            <w:r w:rsidRPr="00546142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ученую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степень и осуществляющих подготовку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>аспирантов в 2000</w:t>
            </w:r>
            <w:r w:rsidR="00DA364D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 –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2018 гг.</w:t>
            </w:r>
            <w:r w:rsidR="00B04CDC"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46142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546142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B04CDC" w:rsidRPr="00D77183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3.16.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Численность исследователей, имеющих ученую ст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е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пень доктора наук и кандидата наук, выполнявших научные исследования и разработки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D77183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z w:val="16"/>
              </w:rPr>
            </w:pPr>
            <w:r w:rsidRPr="00D77183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357230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4</w:t>
            </w:r>
            <w:r w:rsidRPr="00556930">
              <w:rPr>
                <w:rFonts w:ascii="Arial" w:hAnsi="Arial"/>
                <w:b w:val="0"/>
                <w:u w:val="none"/>
              </w:rPr>
              <w:t>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357230">
            <w:pPr>
              <w:pStyle w:val="3"/>
              <w:keepNext w:val="0"/>
              <w:tabs>
                <w:tab w:val="left" w:leader="dot" w:pos="4253"/>
              </w:tabs>
              <w:spacing w:before="120" w:line="240" w:lineRule="auto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Занятость, безработица и заработная плата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357230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46BC3">
            <w:pPr>
              <w:pStyle w:val="3"/>
              <w:keepNext w:val="0"/>
              <w:widowControl w:val="0"/>
              <w:tabs>
                <w:tab w:val="left" w:leader="dot" w:pos="4253"/>
              </w:tabs>
              <w:spacing w:before="120" w:line="240" w:lineRule="auto"/>
              <w:jc w:val="center"/>
              <w:rPr>
                <w:rFonts w:ascii="Arial" w:hAnsi="Arial" w:cs="Arial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Занятое население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C575F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C575F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 xml:space="preserve">Рабочая сила и лица, не входящие в состав рабочей силы в 2019 г. </w:t>
            </w:r>
            <w:r w:rsidRPr="00556930">
              <w:rPr>
                <w:rFonts w:ascii="Arial" w:hAnsi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CD21DF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92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pageBreakBefore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4.2.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652FA7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 xml:space="preserve">Удовлетворенность женщин и мужчин различными аспектами работы в 2018 г. </w:t>
            </w:r>
            <w:r w:rsidRPr="00556930">
              <w:rPr>
                <w:rFonts w:ascii="Arial" w:hAnsi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93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A34E90" w:rsidP="00D50221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/>
                <w:b w:val="0"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Уровень участия в </w:t>
            </w:r>
            <w:r w:rsidR="00D50221">
              <w:rPr>
                <w:rFonts w:ascii="Arial" w:hAnsi="Arial" w:cs="Arial"/>
                <w:b w:val="0"/>
                <w:color w:val="000000" w:themeColor="text1"/>
                <w:u w:val="none"/>
              </w:rPr>
              <w:t>составе рабочей силы</w:t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 женщин </w:t>
            </w:r>
            <w:r w:rsidR="00D50221">
              <w:rPr>
                <w:rFonts w:ascii="Arial" w:hAnsi="Arial" w:cs="Arial"/>
                <w:b w:val="0"/>
                <w:color w:val="000000" w:themeColor="text1"/>
                <w:u w:val="none"/>
              </w:rPr>
              <w:br/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>и мужчин в возрасте 15 лет и старше по возрастным группам</w:t>
            </w:r>
            <w:r w:rsidR="00B04CDC"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95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923CC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i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занятых женщин и мужчин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возрасте 15 лет и старше по видам экономической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деятельности </w:t>
            </w:r>
            <w:r w:rsidRPr="00556930">
              <w:rPr>
                <w:rFonts w:ascii="Arial" w:hAnsi="Arial" w:cs="Arial"/>
                <w:b w:val="0"/>
                <w:sz w:val="14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96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923CC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i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занятых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группам занятий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98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923CC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Структура занятых женщин и мужчин в возрасте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15 лет и старше, по уровню образования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>(диаграмма)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5566F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Распределение занятых женщин и мужчин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статусу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101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5566F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занятых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уровню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образования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5566F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spacing w:val="-2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занятых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возрасту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и семейному положению в 2019 г. 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103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52FA7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E913A5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spacing w:val="-2"/>
                <w:u w:val="none"/>
              </w:rPr>
            </w:pP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 xml:space="preserve">Численность занятых, уровень занятости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br/>
              <w:t xml:space="preserve">и уровень безработицы женщин в возрасте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br/>
              <w:t>20</w:t>
            </w:r>
            <w:r w:rsidR="00E913A5" w:rsidRPr="00E913A5">
              <w:rPr>
                <w:rFonts w:ascii="Arial" w:hAnsi="Arial" w:cs="Arial"/>
                <w:b w:val="0"/>
                <w:szCs w:val="16"/>
                <w:u w:val="none"/>
              </w:rPr>
              <w:t xml:space="preserve"> –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>49 лет по наличию детей до 18 лет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E913A5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szCs w:val="16"/>
                <w:u w:val="none"/>
              </w:rPr>
            </w:pP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 xml:space="preserve">Численность занятых, уровень занятости и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br/>
              <w:t>уровень безработицы женщин в возрасте 20</w:t>
            </w:r>
            <w:r w:rsidR="00E913A5" w:rsidRPr="00E913A5">
              <w:rPr>
                <w:rFonts w:ascii="Arial" w:hAnsi="Arial" w:cs="Arial"/>
                <w:b w:val="0"/>
                <w:szCs w:val="16"/>
                <w:u w:val="none"/>
              </w:rPr>
              <w:t xml:space="preserve"> –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 xml:space="preserve">49 лет, имеющих детей до 18 лет, по возрасту младшего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br/>
              <w:t xml:space="preserve">ребенка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5566F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Уровень занятости женщин и мужчин в возрасте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15 лет и старше по возрастным группам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75566F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занятых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количеству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фактически отработанного времени в неделю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  <w:t>115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107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75566F">
            <w:pPr>
              <w:pStyle w:val="3"/>
              <w:keepNext w:val="0"/>
              <w:pageBreakBefore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4.14.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A34E90" w:rsidP="00113B82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>Распределение женщин и мужчин в возрасте</w:t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br/>
              <w:t xml:space="preserve">15 лет и старше, занятых в неформальном </w:t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br/>
              <w:t xml:space="preserve">секторе, по возрастным группам в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szCs w:val="16"/>
                <w:u w:val="none"/>
              </w:rPr>
              <w:t>2019 г.</w:t>
            </w:r>
            <w:r w:rsidR="00B04CDC" w:rsidRPr="00A34E90">
              <w:rPr>
                <w:rFonts w:ascii="Arial" w:hAnsi="Arial" w:cs="Arial"/>
                <w:b w:val="0"/>
                <w:color w:val="000000" w:themeColor="text1"/>
                <w:spacing w:val="-4"/>
                <w:szCs w:val="16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75566F">
            <w:pPr>
              <w:pageBreakBefore/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113B8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113B8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Распределение женщин и мужчин в возрасте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15 лет и старше, занятых в неформальном секторе,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</w:r>
            <w:r w:rsidRPr="00556930">
              <w:rPr>
                <w:rFonts w:ascii="Arial" w:hAnsi="Arial" w:cs="Arial"/>
                <w:b w:val="0"/>
                <w:bCs/>
                <w:iCs/>
                <w:u w:val="none"/>
              </w:rPr>
              <w:t>по видам экономической деятельности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113B82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109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113B8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женщин и мужчин в возрасте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15 лет и старше, занятых в неформальном секторе,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количеству 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 xml:space="preserve">фактически отработанного времени 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br/>
              <w:t xml:space="preserve">в неделю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111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>Иностранные граждане, имевшие действующее ра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>з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решение на работу, по полу и возрастным группам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Иностранные граждане, имевшие действующий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патент на осуществление трудовой деятельности,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по полу и возрастным группам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113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843FFA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4.19.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Российские граждане, выехавшие на работу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за границей, по полу и возрастным группам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843FFA">
            <w:pPr>
              <w:pStyle w:val="3"/>
              <w:keepNext w:val="0"/>
              <w:widowControl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widowControl w:val="0"/>
              <w:spacing w:before="120" w:line="240" w:lineRule="auto"/>
              <w:jc w:val="center"/>
              <w:rPr>
                <w:rFonts w:ascii="Arial" w:hAnsi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Условия труда работников</w:t>
            </w:r>
          </w:p>
        </w:tc>
        <w:tc>
          <w:tcPr>
            <w:tcW w:w="302" w:type="dxa"/>
            <w:gridSpan w:val="2"/>
            <w:vAlign w:val="bottom"/>
          </w:tcPr>
          <w:p w:rsidR="00B04CDC" w:rsidRPr="00556930" w:rsidRDefault="00B04CDC" w:rsidP="00A36929">
            <w:pPr>
              <w:pStyle w:val="3"/>
              <w:keepNext w:val="0"/>
              <w:spacing w:before="120" w:line="240" w:lineRule="auto"/>
              <w:ind w:right="28"/>
              <w:jc w:val="right"/>
              <w:rPr>
                <w:rFonts w:ascii="Arial" w:hAnsi="Arial"/>
                <w:bCs/>
                <w:u w:val="none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Женщины и мужчины, занятые на работах с вредн</w:t>
            </w:r>
            <w:r w:rsidRPr="00556930">
              <w:rPr>
                <w:rFonts w:ascii="Arial" w:hAnsi="Arial" w:cs="Arial"/>
                <w:b w:val="0"/>
                <w:u w:val="none"/>
              </w:rPr>
              <w:t>ы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ми и (или) опасными условиями труда, по видам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экономической деятельности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Условия труда женщин и мужчин в организациях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добыче полезных ископаемых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Условия труда женщин и мужчин в обрабатывающих производствах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117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34E90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Условия труда женщин и мужчин в организациях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обеспечению электрической энергией, газом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 xml:space="preserve">и паром; кондиционированию воздуха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118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34E90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Условия труда женщин и мужчин в организациях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водоснабжению; водоотведению, организации сбора и утилизации отходов, деятельности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>по ликвидации загрязнений</w:t>
            </w:r>
            <w:r w:rsidRPr="00556930">
              <w:rPr>
                <w:rFonts w:ascii="Arial" w:hAnsi="Arial" w:cs="Arial"/>
                <w:b w:val="0"/>
                <w:color w:val="FF0000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119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Условия труда женщин и мужчин в строительстве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  <w:lang w:val="en-US"/>
              </w:rPr>
              <w:t>12</w:t>
            </w:r>
            <w:r>
              <w:rPr>
                <w:rFonts w:ascii="Arial" w:hAnsi="Arial"/>
                <w:spacing w:val="-2"/>
                <w:sz w:val="16"/>
              </w:rPr>
              <w:t>0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503EC7">
            <w:pPr>
              <w:pStyle w:val="3"/>
              <w:keepNext w:val="0"/>
              <w:pageBreakBefore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4.26.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03EC7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Условия труда женщин и мужчин в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 xml:space="preserve">сельском,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 xml:space="preserve">лесном хозяйстве, охоте, рыболовстве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br/>
              <w:t xml:space="preserve">и рыбоводстве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503EC7">
            <w:pPr>
              <w:pageBreakBefore/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121</w:t>
            </w:r>
          </w:p>
        </w:tc>
      </w:tr>
      <w:tr w:rsidR="00A34E90" w:rsidRPr="009D344D" w:rsidTr="00503EC7">
        <w:trPr>
          <w:jc w:val="center"/>
        </w:trPr>
        <w:tc>
          <w:tcPr>
            <w:tcW w:w="389" w:type="dxa"/>
          </w:tcPr>
          <w:p w:rsidR="00A34E90" w:rsidRPr="00556930" w:rsidRDefault="00A34E90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4.27.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Условия труда женщин и мужчин в организациях </w:t>
            </w:r>
            <w:r>
              <w:rPr>
                <w:rFonts w:ascii="Arial" w:hAnsi="Arial" w:cs="Arial"/>
                <w:b w:val="0"/>
                <w:color w:val="000000" w:themeColor="text1"/>
                <w:u w:val="none"/>
              </w:rPr>
              <w:br/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по транспортировке и хранению </w:t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Pr="009D344D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122</w:t>
            </w:r>
          </w:p>
        </w:tc>
      </w:tr>
      <w:tr w:rsidR="00A34E90" w:rsidRPr="009D344D" w:rsidTr="00503EC7">
        <w:trPr>
          <w:jc w:val="center"/>
        </w:trPr>
        <w:tc>
          <w:tcPr>
            <w:tcW w:w="389" w:type="dxa"/>
          </w:tcPr>
          <w:p w:rsidR="00A34E90" w:rsidRPr="00556930" w:rsidRDefault="00A34E90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4.28.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Условия труда женщин и мужчин в организациях </w:t>
            </w:r>
            <w:r>
              <w:rPr>
                <w:rFonts w:ascii="Arial" w:hAnsi="Arial" w:cs="Arial"/>
                <w:b w:val="0"/>
                <w:color w:val="000000" w:themeColor="text1"/>
                <w:u w:val="none"/>
              </w:rPr>
              <w:br/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 xml:space="preserve">с видом экономической деятельности «Деятельность в области информации и связи» </w:t>
            </w:r>
            <w:r w:rsidRPr="00A34E90">
              <w:rPr>
                <w:rFonts w:ascii="Arial" w:hAnsi="Arial" w:cs="Arial"/>
                <w:b w:val="0"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123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4.29.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Пострадавшие на производстве от несчастных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случаев по видам экономической деятельности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503E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</w:t>
            </w:r>
            <w:r w:rsidRPr="00A34E90">
              <w:rPr>
                <w:rFonts w:ascii="Arial" w:hAnsi="Arial"/>
                <w:spacing w:val="-2"/>
                <w:sz w:val="16"/>
              </w:rPr>
              <w:t>2</w:t>
            </w:r>
            <w:r>
              <w:rPr>
                <w:rFonts w:ascii="Arial" w:hAnsi="Arial"/>
                <w:spacing w:val="-2"/>
                <w:sz w:val="16"/>
              </w:rPr>
              <w:t>4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843FFA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Пострадавшие на производстве от несчастных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случаев со смертельным исходом по видам эконом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>и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ческой деятельности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125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96D1E">
            <w:pPr>
              <w:pStyle w:val="3"/>
              <w:keepNext w:val="0"/>
              <w:widowControl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96D1E">
            <w:pPr>
              <w:pStyle w:val="3"/>
              <w:keepNext w:val="0"/>
              <w:widowControl w:val="0"/>
              <w:tabs>
                <w:tab w:val="left" w:leader="dot" w:pos="4253"/>
              </w:tabs>
              <w:spacing w:before="120" w:line="240" w:lineRule="auto"/>
              <w:jc w:val="center"/>
              <w:rPr>
                <w:rFonts w:ascii="Arial" w:hAnsi="Arial" w:cs="Arial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Средняя заработная плата работников</w:t>
            </w:r>
          </w:p>
        </w:tc>
        <w:tc>
          <w:tcPr>
            <w:tcW w:w="302" w:type="dxa"/>
            <w:gridSpan w:val="2"/>
            <w:vAlign w:val="bottom"/>
          </w:tcPr>
          <w:p w:rsidR="00B04CDC" w:rsidRPr="00412E99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2"/>
                <w:sz w:val="16"/>
                <w:lang w:val="en-US"/>
              </w:rPr>
            </w:pP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Средняя начисленная заработная плата женщин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и мужчин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  <w:lang w:val="en-US"/>
              </w:rPr>
              <w:t>2</w:t>
            </w:r>
            <w:r>
              <w:rPr>
                <w:rFonts w:ascii="Arial" w:hAnsi="Arial"/>
                <w:spacing w:val="-2"/>
                <w:sz w:val="16"/>
              </w:rPr>
              <w:t>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Средняя начисленная заработная плата женщин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и мужчин по категориям персонала (диаграмма)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129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Средняя начисленная заработная плата женщин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 и мужчин по группам занятий </w:t>
            </w:r>
            <w:r w:rsidRPr="00556930">
              <w:rPr>
                <w:rFonts w:ascii="Arial" w:hAnsi="Arial"/>
                <w:b w:val="0"/>
                <w:u w:val="none"/>
              </w:rPr>
              <w:t xml:space="preserve">(диаграмма)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130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178C7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Средняя начисленная заработная плата женщин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и мужчин по группам занятий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</w:t>
            </w:r>
            <w:r w:rsidRPr="002178C7">
              <w:rPr>
                <w:rFonts w:ascii="Arial" w:hAnsi="Arial"/>
                <w:spacing w:val="-2"/>
                <w:sz w:val="16"/>
              </w:rPr>
              <w:t>3</w:t>
            </w:r>
            <w:r>
              <w:rPr>
                <w:rFonts w:ascii="Arial" w:hAnsi="Arial"/>
                <w:spacing w:val="-2"/>
                <w:sz w:val="16"/>
              </w:rPr>
              <w:t>2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178C7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Средняя начисленная заработная плата женщин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и мужчин по группам занятий и возрастным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группам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</w:t>
            </w:r>
            <w:r w:rsidRPr="002178C7">
              <w:rPr>
                <w:rFonts w:ascii="Arial" w:hAnsi="Arial"/>
                <w:spacing w:val="-2"/>
                <w:sz w:val="16"/>
              </w:rPr>
              <w:t>3</w:t>
            </w:r>
            <w:r>
              <w:rPr>
                <w:rFonts w:ascii="Arial" w:hAnsi="Arial"/>
                <w:spacing w:val="-2"/>
                <w:sz w:val="16"/>
              </w:rPr>
              <w:t>6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Среднечасовая начисленная заработная плата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>женщин и мужчин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 xml:space="preserve">по группам занятий </w:t>
            </w:r>
            <w:r w:rsidRPr="00556930">
              <w:rPr>
                <w:rFonts w:ascii="Arial" w:hAnsi="Arial" w:cs="Arial"/>
                <w:b w:val="0"/>
                <w:u w:val="none"/>
              </w:rPr>
              <w:t>в</w:t>
            </w:r>
            <w:r w:rsidRPr="00556930">
              <w:rPr>
                <w:rFonts w:ascii="Arial" w:hAnsi="Arial" w:cs="Arial"/>
                <w:b w:val="0"/>
                <w:spacing w:val="-2"/>
                <w:u w:val="none"/>
              </w:rPr>
              <w:t xml:space="preserve"> 2019 г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140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843FFA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178C7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spacing w:val="2"/>
                <w:u w:val="none"/>
              </w:rPr>
            </w:pPr>
            <w:r w:rsidRPr="00556930">
              <w:rPr>
                <w:rFonts w:ascii="Arial" w:hAnsi="Arial" w:cs="Arial"/>
                <w:b w:val="0"/>
                <w:spacing w:val="2"/>
                <w:u w:val="none"/>
              </w:rPr>
              <w:t xml:space="preserve">Средняя начисленная заработная плата женщин </w:t>
            </w:r>
            <w:r w:rsidRPr="00556930">
              <w:rPr>
                <w:rFonts w:ascii="Arial" w:hAnsi="Arial" w:cs="Arial"/>
                <w:b w:val="0"/>
                <w:spacing w:val="2"/>
                <w:u w:val="none"/>
              </w:rPr>
              <w:br/>
              <w:t xml:space="preserve">и мужчин по группам занятий и уровню </w:t>
            </w:r>
            <w:r w:rsidRPr="00556930">
              <w:rPr>
                <w:rFonts w:ascii="Arial" w:hAnsi="Arial" w:cs="Arial"/>
                <w:b w:val="0"/>
                <w:spacing w:val="2"/>
                <w:u w:val="none"/>
              </w:rPr>
              <w:br/>
              <w:t xml:space="preserve">образования </w:t>
            </w:r>
            <w:r w:rsidRPr="00556930">
              <w:rPr>
                <w:rFonts w:ascii="Arial" w:hAnsi="Arial" w:cs="Arial"/>
                <w:b w:val="0"/>
                <w:u w:val="none"/>
              </w:rPr>
              <w:t>в</w:t>
            </w:r>
            <w:r w:rsidRPr="00556930">
              <w:rPr>
                <w:rFonts w:ascii="Arial" w:hAnsi="Arial" w:cs="Arial"/>
                <w:b w:val="0"/>
                <w:spacing w:val="2"/>
                <w:u w:val="none"/>
              </w:rPr>
              <w:t xml:space="preserve"> 2019 г. </w:t>
            </w:r>
            <w:r w:rsidRPr="00556930">
              <w:rPr>
                <w:rFonts w:ascii="Arial" w:hAnsi="Arial" w:cs="Arial"/>
                <w:b w:val="0"/>
                <w:spacing w:val="2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144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471A3F">
            <w:pPr>
              <w:pStyle w:val="3"/>
              <w:keepNext w:val="0"/>
              <w:widowControl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471A3F">
            <w:pPr>
              <w:pStyle w:val="3"/>
              <w:keepNext w:val="0"/>
              <w:widowControl w:val="0"/>
              <w:tabs>
                <w:tab w:val="left" w:leader="dot" w:pos="4253"/>
              </w:tabs>
              <w:spacing w:before="120" w:line="240" w:lineRule="auto"/>
              <w:jc w:val="center"/>
              <w:rPr>
                <w:rFonts w:ascii="Arial" w:hAnsi="Arial" w:cs="Arial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Безработные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843FFA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4.38.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возрастным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группам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178C7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2178C7">
              <w:rPr>
                <w:rFonts w:ascii="Arial" w:hAnsi="Arial"/>
                <w:spacing w:val="-2"/>
                <w:sz w:val="16"/>
              </w:rPr>
              <w:t>14</w:t>
            </w:r>
            <w:r>
              <w:rPr>
                <w:rFonts w:ascii="Arial" w:hAnsi="Arial"/>
                <w:spacing w:val="-2"/>
                <w:sz w:val="16"/>
              </w:rPr>
              <w:t>6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5577DE">
            <w:pPr>
              <w:pStyle w:val="3"/>
              <w:keepNext w:val="0"/>
              <w:pageBreakBefore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4.39.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34E90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Уровень безработицы</w:t>
            </w:r>
            <w:r w:rsidR="00B65D0E">
              <w:rPr>
                <w:rFonts w:ascii="Arial" w:hAnsi="Arial" w:cs="Arial"/>
                <w:b w:val="0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возрастным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>группам</w:t>
            </w:r>
            <w:r w:rsidR="00A34E90">
              <w:rPr>
                <w:rFonts w:ascii="Arial" w:hAnsi="Arial" w:cs="Arial"/>
                <w:b w:val="0"/>
                <w:u w:val="none"/>
              </w:rPr>
              <w:t xml:space="preserve"> </w:t>
            </w:r>
            <w:r w:rsidR="00F034A3">
              <w:rPr>
                <w:rFonts w:ascii="Arial" w:hAnsi="Arial" w:cs="Arial"/>
                <w:b w:val="0"/>
                <w:u w:val="none"/>
              </w:rPr>
              <w:t>и типу поселения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5577DE">
            <w:pPr>
              <w:pageBreakBefore/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147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Распределение безработных женщин и мужчин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причинам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незанятости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148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способам поиска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работы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149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возрастным группам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и семейному положению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150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spacing w:val="-2"/>
                <w:szCs w:val="16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продолжительности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>поиска работы</w:t>
            </w:r>
            <w:r w:rsidRPr="00556930">
              <w:rPr>
                <w:rFonts w:cs="Arial"/>
                <w:b w:val="0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bCs/>
                <w:spacing w:val="-2"/>
                <w:szCs w:val="16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151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6A5ED9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>в возрасте 15 лет и старше</w:t>
            </w:r>
            <w:r w:rsidRPr="00556930">
              <w:rPr>
                <w:rFonts w:cs="Arial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u w:val="none"/>
              </w:rPr>
              <w:t>по продолж</w:t>
            </w:r>
            <w:r w:rsidR="006A5ED9">
              <w:rPr>
                <w:rFonts w:ascii="Arial" w:hAnsi="Arial" w:cs="Arial"/>
                <w:b w:val="0"/>
                <w:u w:val="none"/>
              </w:rPr>
              <w:t>ительности поиска работы и типу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 п</w:t>
            </w:r>
            <w:r w:rsidR="006A5ED9">
              <w:rPr>
                <w:rFonts w:ascii="Arial" w:hAnsi="Arial" w:cs="Arial"/>
                <w:b w:val="0"/>
                <w:u w:val="none"/>
              </w:rPr>
              <w:t>оселе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ния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(диаграмма)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152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Среднее время поиска работы безработными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женщинами и мужчинами в возрасте 15 лет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>и старше и доля длительной безработицы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</w:rPr>
              <w:br/>
            </w:r>
            <w:r w:rsidRPr="00556930">
              <w:rPr>
                <w:rFonts w:ascii="Arial" w:hAnsi="Arial" w:cs="Arial"/>
                <w:b w:val="0"/>
                <w:u w:val="none"/>
              </w:rPr>
              <w:t>по возрастным группам</w:t>
            </w:r>
            <w:r w:rsidRPr="00556930">
              <w:rPr>
                <w:rFonts w:ascii="Arial" w:hAnsi="Arial" w:cs="Arial"/>
                <w:b w:val="0"/>
                <w:szCs w:val="16"/>
                <w:u w:val="none"/>
                <w:vertAlign w:val="superscript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153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 по уровню образования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154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A34E90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Распределение безработных женщин и мужчин в во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з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расте 15 лет и старше по уровню образования и типу поселения в 2019 г.</w:t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 xml:space="preserve"> (диаграмма)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155</w:t>
            </w:r>
          </w:p>
        </w:tc>
      </w:tr>
      <w:tr w:rsidR="00B04CDC" w:rsidRPr="009D344D" w:rsidTr="00503EC7">
        <w:trPr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Распределение безработных женщин и мужчин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старше, имеющих опыт работы,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видам экономической деятельности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4.49.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577DE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Уровень безработицы</w:t>
            </w:r>
            <w:r w:rsidRPr="00556930">
              <w:rPr>
                <w:rFonts w:ascii="Arial" w:hAnsi="Arial" w:cs="Arial"/>
                <w:b w:val="0"/>
                <w:u w:val="none"/>
                <w:vertAlign w:val="superscript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женщин и мужчин в возрасте 15 лет и старше по видам экономической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деятельности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157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45F00">
            <w:pPr>
              <w:pStyle w:val="3"/>
              <w:keepNext w:val="0"/>
              <w:pageBreakBefore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4.50.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645F00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Распределение безработных женщин и мужчин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в возрасте 15 лет и старше, имеющих опыт работы,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по занятиям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645F00">
            <w:pPr>
              <w:pageBreakBefore/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645F00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4.51.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645F00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 xml:space="preserve">Уровень безработицы женщин и мужчин в возрасте 15 лет и старше по группам занятий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645F00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159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4.52.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843FFA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>Распределение безработных женщин и мужчин</w:t>
            </w:r>
            <w:r w:rsidRPr="00556930">
              <w:rPr>
                <w:rFonts w:ascii="Arial" w:hAnsi="Arial" w:cs="Arial"/>
                <w:b w:val="0"/>
                <w:spacing w:val="-2"/>
                <w:szCs w:val="16"/>
                <w:u w:val="none"/>
              </w:rPr>
              <w:t xml:space="preserve">, </w:t>
            </w:r>
            <w:r w:rsidRPr="00556930">
              <w:rPr>
                <w:rFonts w:ascii="Arial" w:hAnsi="Arial" w:cs="Arial"/>
                <w:b w:val="0"/>
                <w:spacing w:val="-2"/>
                <w:szCs w:val="16"/>
                <w:u w:val="none"/>
              </w:rPr>
              <w:br/>
              <w:t>зарегистрированных в органах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 службы занятости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населения, по обстоятельствам незанятости </w:t>
            </w:r>
            <w:r w:rsidRPr="00556930">
              <w:rPr>
                <w:rFonts w:ascii="Arial" w:hAnsi="Arial" w:cs="Arial"/>
                <w:b w:val="0"/>
                <w:u w:val="none"/>
              </w:rPr>
              <w:br/>
              <w:t xml:space="preserve">на конец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160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92F4D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4.53.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женщин и мужчин в трудоспособном возрасте, не входящих в состав рабочей силы,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по категориям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161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4.54.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u w:val="none"/>
              </w:rPr>
            </w:pPr>
            <w:r w:rsidRPr="00556930">
              <w:rPr>
                <w:rFonts w:ascii="Arial" w:hAnsi="Arial" w:cs="Arial"/>
                <w:b w:val="0"/>
                <w:u w:val="none"/>
              </w:rPr>
              <w:t>Распределение женщин и мужчин в возрасте старше трудоспособного, не входящих в состав рабочей с</w:t>
            </w:r>
            <w:r w:rsidRPr="00556930">
              <w:rPr>
                <w:rFonts w:ascii="Arial" w:hAnsi="Arial" w:cs="Arial"/>
                <w:b w:val="0"/>
                <w:u w:val="none"/>
              </w:rPr>
              <w:t>и</w:t>
            </w:r>
            <w:r w:rsidRPr="00556930">
              <w:rPr>
                <w:rFonts w:ascii="Arial" w:hAnsi="Arial" w:cs="Arial"/>
                <w:b w:val="0"/>
                <w:u w:val="none"/>
              </w:rPr>
              <w:t xml:space="preserve">лы, по отношению к работе в 2019 г. </w:t>
            </w:r>
            <w:r w:rsidRPr="00556930">
              <w:rPr>
                <w:rFonts w:ascii="Arial" w:hAnsi="Arial" w:cs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162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61BBE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61BBE">
            <w:pPr>
              <w:pStyle w:val="3"/>
              <w:keepNext w:val="0"/>
              <w:tabs>
                <w:tab w:val="left" w:leader="dot" w:pos="4253"/>
              </w:tabs>
              <w:spacing w:before="120" w:line="240" w:lineRule="auto"/>
              <w:ind w:left="57"/>
              <w:rPr>
                <w:rFonts w:ascii="Arial" w:hAnsi="Arial" w:cs="Arial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 xml:space="preserve">Уровень благосостояния, социальное </w:t>
            </w:r>
            <w:r w:rsidRPr="00556930">
              <w:rPr>
                <w:rFonts w:ascii="Arial" w:hAnsi="Arial" w:cs="Arial"/>
                <w:u w:val="none"/>
              </w:rPr>
              <w:br/>
              <w:t>обеспечение и социальная помощь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Источники средств к существованию женщин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и мужчин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67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Уровень и структура денежных доходов домохозяйств в зависимости от пола главы домохозяйства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68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8632BB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>
              <w:rPr>
                <w:rFonts w:ascii="Arial" w:hAnsi="Arial" w:cs="Arial"/>
                <w:b w:val="0"/>
                <w:bCs/>
                <w:u w:val="none"/>
              </w:rPr>
              <w:t>Доля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t xml:space="preserve"> численности женщин и мужчин 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с денежными доходами ниже величины прожиточного 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br/>
              <w:t>минимума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70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>Распределение общей численности малоимущего  населения по половозрастным группам.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  <w:t>….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71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малоимущих домашних хозяйств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по полу главы домашнего хозяйства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72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численности женщин и мужчин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>в зависимости от возраста и величины среднедуш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>е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вых денежных доходов в 2018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73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малоимущих домашних хозяйств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по участию в составе рабочей силы и полу главы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домашнего хозяйства в 2018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74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640B1">
            <w:pPr>
              <w:pStyle w:val="3"/>
              <w:keepNext w:val="0"/>
              <w:pageBreakBefore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5.8.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640B1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>Обобщающий и частные индексы потребительских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ожиданий опрошенных женщин и мужчин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2640B1">
            <w:pPr>
              <w:pageBreakBefore/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74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суточного фонда времени лиц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возрасте 15 лет и более в будние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75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суточного фонда времени лиц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возрасте 15 лет и более в выходные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76</w:t>
            </w:r>
          </w:p>
        </w:tc>
      </w:tr>
      <w:tr w:rsidR="00A34E90" w:rsidRPr="00261BBE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AE504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5.11.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Распределение суточного фонда времени работа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ю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щих лиц в возрасте 15 лет и более, проживающих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в городской местности, в будний день в 2019 г. </w:t>
            </w:r>
            <w:r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(диаграмма)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Pr="00261BBE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77</w:t>
            </w:r>
          </w:p>
        </w:tc>
      </w:tr>
      <w:tr w:rsidR="00A34E90" w:rsidRPr="00261BBE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684C2B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5.12.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Распределение суточного фонда времени работа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ю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щих лиц в возрасте 15 лет и более, проживающих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>в городской местности, в выходной день в 2019 г.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(диаграмма)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Pr="00261BBE" w:rsidRDefault="00A34E90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78</w:t>
            </w:r>
          </w:p>
        </w:tc>
      </w:tr>
      <w:tr w:rsidR="00A34E90" w:rsidRPr="00261BBE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5.13.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Распределение суточного фонда времени работа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ю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щих лиц в возрасте 15 лет и более, проживающих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в сельской местности, в будний день в 2019 г. </w:t>
            </w:r>
            <w:r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(диаграмма)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Pr="00261BBE" w:rsidRDefault="00A34E90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79</w:t>
            </w:r>
          </w:p>
        </w:tc>
      </w:tr>
      <w:tr w:rsidR="00A34E90" w:rsidRPr="00261BBE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5.14.</w:t>
            </w:r>
          </w:p>
        </w:tc>
        <w:tc>
          <w:tcPr>
            <w:tcW w:w="4149" w:type="dxa"/>
            <w:gridSpan w:val="3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Распределение суточного фонда времени работа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ю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щих лиц в возрасте 15 лет и более, проживающих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>в сельской местности, в выходной день в 2019 г.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(диаграмма)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A34E90" w:rsidRPr="00261BBE" w:rsidRDefault="00A34E90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80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Затраты времени на ведение домашнего хозяйства работающих лиц в возрасте 15 лет и более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будние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81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Затраты времени на ведение домашнего хозяйства работающих лиц в возрасте 15 лет и более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выходные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82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Свободное время работающих лиц в возрасте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15 лет и более в будние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83</w:t>
            </w:r>
          </w:p>
        </w:tc>
      </w:tr>
      <w:tr w:rsidR="00B04CDC" w:rsidRPr="00261BBE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Свободное время работающих лиц в возрасте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15 лет и более в выходные дни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261BBE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z w:val="16"/>
              </w:rPr>
            </w:pPr>
            <w:r w:rsidRPr="00261BBE"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84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5.19.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Мнение женщин и мужчин об условиях проживания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населенном пункте в 2018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85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Посещение женщинами и мужчинами культурных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и развлекательных мероприятий в 2018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87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640B1">
            <w:pPr>
              <w:pStyle w:val="3"/>
              <w:keepNext w:val="0"/>
              <w:pageBreakBefore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5.21.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2640B1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Пищевая и энергетическая ценность рациона питания женщин и мужчин в возрасте 14 лет и более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в 2018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2640B1">
            <w:pPr>
              <w:pageBreakBefore/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88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AE5042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Численность пенсионеров, которым пенсии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назначены в отчетном году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  <w:t>162</w:t>
            </w:r>
          </w:p>
        </w:tc>
        <w:tc>
          <w:tcPr>
            <w:tcW w:w="302" w:type="dxa"/>
            <w:gridSpan w:val="2"/>
            <w:vAlign w:val="bottom"/>
          </w:tcPr>
          <w:p w:rsidR="00B04CDC" w:rsidRPr="009D344D" w:rsidRDefault="00B04CDC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89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640B1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5.23.</w:t>
            </w:r>
          </w:p>
        </w:tc>
        <w:tc>
          <w:tcPr>
            <w:tcW w:w="4121" w:type="dxa"/>
            <w:gridSpan w:val="2"/>
            <w:vAlign w:val="bottom"/>
          </w:tcPr>
          <w:p w:rsidR="00B04CDC" w:rsidRPr="00556930" w:rsidRDefault="00B04CDC" w:rsidP="002640B1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Численность пенсионеров и средний размер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назначенных пенсий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30" w:type="dxa"/>
            <w:gridSpan w:val="3"/>
            <w:vAlign w:val="bottom"/>
          </w:tcPr>
          <w:p w:rsidR="00B04CDC" w:rsidRPr="009D344D" w:rsidRDefault="00B04CDC" w:rsidP="002640B1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89</w:t>
            </w:r>
          </w:p>
        </w:tc>
      </w:tr>
      <w:tr w:rsidR="00A34E90" w:rsidRPr="009D344D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AE5042">
            <w:pPr>
              <w:pStyle w:val="3"/>
              <w:keepNext w:val="0"/>
              <w:spacing w:before="5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5.24.</w:t>
            </w:r>
          </w:p>
        </w:tc>
        <w:tc>
          <w:tcPr>
            <w:tcW w:w="4121" w:type="dxa"/>
            <w:gridSpan w:val="2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5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/>
                <w:b w:val="0"/>
                <w:color w:val="000000" w:themeColor="text1"/>
                <w:u w:val="none"/>
              </w:rPr>
              <w:t xml:space="preserve">Распределение лиц, обслуженных в учреждениях </w:t>
            </w:r>
            <w:r w:rsidRPr="00A34E90">
              <w:rPr>
                <w:rFonts w:ascii="Arial" w:hAnsi="Arial"/>
                <w:b w:val="0"/>
                <w:color w:val="000000" w:themeColor="text1"/>
                <w:u w:val="none"/>
              </w:rPr>
              <w:br/>
              <w:t xml:space="preserve">социальной помощи, по типу учреждений в 2019 г. </w:t>
            </w:r>
            <w:r w:rsidRPr="00A34E90">
              <w:rPr>
                <w:rFonts w:ascii="Arial" w:hAnsi="Arial"/>
                <w:b w:val="0"/>
                <w:color w:val="000000" w:themeColor="text1"/>
                <w:u w:val="none"/>
              </w:rPr>
              <w:tab/>
            </w:r>
          </w:p>
        </w:tc>
        <w:tc>
          <w:tcPr>
            <w:tcW w:w="330" w:type="dxa"/>
            <w:gridSpan w:val="3"/>
            <w:vAlign w:val="bottom"/>
          </w:tcPr>
          <w:p w:rsidR="00A34E90" w:rsidRPr="009D344D" w:rsidRDefault="00A34E90" w:rsidP="00A36929">
            <w:pPr>
              <w:spacing w:before="5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90</w:t>
            </w:r>
          </w:p>
        </w:tc>
      </w:tr>
      <w:tr w:rsidR="00A34E90" w:rsidRPr="009D344D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E45FE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5.25.</w:t>
            </w:r>
          </w:p>
        </w:tc>
        <w:tc>
          <w:tcPr>
            <w:tcW w:w="4121" w:type="dxa"/>
            <w:gridSpan w:val="2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Распределение проживающих в стационарных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организациях социального обслуживания для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граждан пожилого возраста и инвалидов (взрослых и детей), по типу учреждений в 2019 г.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30" w:type="dxa"/>
            <w:gridSpan w:val="3"/>
            <w:vAlign w:val="bottom"/>
          </w:tcPr>
          <w:p w:rsidR="00A34E90" w:rsidRPr="009D344D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90</w:t>
            </w:r>
          </w:p>
        </w:tc>
      </w:tr>
      <w:tr w:rsidR="00A34E90" w:rsidRPr="009D344D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B42EF4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</w:t>
            </w:r>
            <w:r>
              <w:rPr>
                <w:rFonts w:ascii="Arial" w:hAnsi="Arial"/>
                <w:b w:val="0"/>
                <w:u w:val="none"/>
                <w:lang w:val="en-US"/>
              </w:rPr>
              <w:t>6.</w:t>
            </w:r>
          </w:p>
        </w:tc>
        <w:tc>
          <w:tcPr>
            <w:tcW w:w="4121" w:type="dxa"/>
            <w:gridSpan w:val="2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Число взрослых лиц, обратившихся в учреждения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социального обслуживания семьи и детей в 2019 г.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30" w:type="dxa"/>
            <w:gridSpan w:val="3"/>
            <w:vAlign w:val="bottom"/>
          </w:tcPr>
          <w:p w:rsidR="00A34E90" w:rsidRPr="003A301C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  <w:lang w:val="en-US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9</w:t>
            </w:r>
            <w:r>
              <w:rPr>
                <w:rFonts w:ascii="Arial" w:hAnsi="Arial"/>
                <w:spacing w:val="-2"/>
                <w:sz w:val="16"/>
                <w:lang w:val="en-US"/>
              </w:rPr>
              <w:t>1</w:t>
            </w:r>
          </w:p>
        </w:tc>
      </w:tr>
      <w:tr w:rsidR="00A34E90" w:rsidRPr="009D344D" w:rsidTr="00503EC7">
        <w:trPr>
          <w:trHeight w:val="173"/>
          <w:jc w:val="center"/>
        </w:trPr>
        <w:tc>
          <w:tcPr>
            <w:tcW w:w="389" w:type="dxa"/>
          </w:tcPr>
          <w:p w:rsidR="00A34E90" w:rsidRPr="00556930" w:rsidRDefault="00A34E90" w:rsidP="00B42EF4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5.2</w:t>
            </w:r>
            <w:r>
              <w:rPr>
                <w:rFonts w:ascii="Arial" w:hAnsi="Arial"/>
                <w:b w:val="0"/>
                <w:u w:val="none"/>
                <w:lang w:val="en-US"/>
              </w:rPr>
              <w:t>7.</w:t>
            </w:r>
          </w:p>
        </w:tc>
        <w:tc>
          <w:tcPr>
            <w:tcW w:w="4121" w:type="dxa"/>
            <w:gridSpan w:val="2"/>
            <w:vAlign w:val="bottom"/>
          </w:tcPr>
          <w:p w:rsidR="00A34E90" w:rsidRPr="00A34E90" w:rsidRDefault="00A34E90" w:rsidP="00542CD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 xml:space="preserve">Число несовершеннолетних лиц, обратившихся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в учреждения социального обслуживания семьи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br/>
              <w:t xml:space="preserve">и детей в 2019 г. </w:t>
            </w: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30" w:type="dxa"/>
            <w:gridSpan w:val="3"/>
            <w:vAlign w:val="bottom"/>
          </w:tcPr>
          <w:p w:rsidR="00A34E90" w:rsidRPr="003A301C" w:rsidRDefault="00A34E90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  <w:lang w:val="en-US"/>
              </w:rPr>
            </w:pPr>
            <w:r w:rsidRPr="009D344D">
              <w:rPr>
                <w:rFonts w:ascii="Arial" w:hAnsi="Arial"/>
                <w:spacing w:val="-2"/>
                <w:sz w:val="16"/>
              </w:rPr>
              <w:t>1</w:t>
            </w:r>
            <w:r>
              <w:rPr>
                <w:rFonts w:ascii="Arial" w:hAnsi="Arial"/>
                <w:spacing w:val="-2"/>
                <w:sz w:val="16"/>
              </w:rPr>
              <w:t>9</w:t>
            </w:r>
            <w:r>
              <w:rPr>
                <w:rFonts w:ascii="Arial" w:hAnsi="Arial"/>
                <w:spacing w:val="-2"/>
                <w:sz w:val="16"/>
                <w:lang w:val="en-US"/>
              </w:rPr>
              <w:t>2</w:t>
            </w:r>
          </w:p>
        </w:tc>
      </w:tr>
      <w:tr w:rsidR="00B04CDC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DA597E">
            <w:pPr>
              <w:pStyle w:val="3"/>
              <w:keepNext w:val="0"/>
              <w:widowControl w:val="0"/>
              <w:spacing w:before="180" w:line="240" w:lineRule="auto"/>
              <w:jc w:val="right"/>
              <w:rPr>
                <w:rFonts w:ascii="Arial" w:hAnsi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6.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DA597E">
            <w:pPr>
              <w:pStyle w:val="3"/>
              <w:keepNext w:val="0"/>
              <w:widowControl w:val="0"/>
              <w:tabs>
                <w:tab w:val="left" w:leader="dot" w:pos="4253"/>
              </w:tabs>
              <w:spacing w:before="180" w:line="240" w:lineRule="auto"/>
              <w:ind w:left="57"/>
              <w:rPr>
                <w:rFonts w:ascii="Arial" w:hAnsi="Arial" w:cs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Кадры органов государственной власти</w:t>
            </w:r>
          </w:p>
        </w:tc>
        <w:tc>
          <w:tcPr>
            <w:tcW w:w="320" w:type="dxa"/>
            <w:gridSpan w:val="3"/>
            <w:vAlign w:val="bottom"/>
          </w:tcPr>
          <w:p w:rsidR="00B04CDC" w:rsidRDefault="00B04CDC" w:rsidP="00A36929">
            <w:pPr>
              <w:spacing w:before="180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</w:p>
        </w:tc>
      </w:tr>
      <w:tr w:rsidR="00B04CDC" w:rsidRPr="00452178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6.1.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2640B1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работников, замещавших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>венные (муниципальные) должности и должности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>государственной гражданской (муниципальной) службы, по полу и ветвям власти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20" w:type="dxa"/>
            <w:gridSpan w:val="3"/>
            <w:vAlign w:val="bottom"/>
          </w:tcPr>
          <w:p w:rsidR="00B04CDC" w:rsidRPr="00452178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pacing w:val="-2"/>
                <w:sz w:val="16"/>
              </w:rPr>
            </w:pPr>
            <w:r>
              <w:rPr>
                <w:rFonts w:ascii="Arial" w:hAnsi="Arial"/>
                <w:color w:val="000000"/>
                <w:spacing w:val="-2"/>
                <w:sz w:val="16"/>
              </w:rPr>
              <w:t>197</w:t>
            </w:r>
          </w:p>
        </w:tc>
      </w:tr>
      <w:tr w:rsidR="00B04CDC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6.2.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2640B1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работников, замещавших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>венные (муниципальные) должности и должности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>государственной гражданской (муниципальной) службы,  по полу и ветвям власти в 2019 г.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320" w:type="dxa"/>
            <w:gridSpan w:val="3"/>
            <w:vAlign w:val="bottom"/>
          </w:tcPr>
          <w:p w:rsidR="00B04CDC" w:rsidRPr="001E1C8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199</w:t>
            </w:r>
          </w:p>
        </w:tc>
      </w:tr>
      <w:tr w:rsidR="00B04CDC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6.3.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2640B1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женщин и мужчин, замещавших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государственные должности и должности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государственной гражданской службы,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>по категориям должностей на 1 октября 2019 г.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(диаграмма)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20" w:type="dxa"/>
            <w:gridSpan w:val="3"/>
            <w:vAlign w:val="bottom"/>
          </w:tcPr>
          <w:p w:rsidR="00B04CDC" w:rsidRPr="009C453A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200</w:t>
            </w:r>
          </w:p>
        </w:tc>
      </w:tr>
      <w:tr w:rsidR="00B04CDC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2640B1">
            <w:pPr>
              <w:pStyle w:val="3"/>
              <w:keepNext w:val="0"/>
              <w:pageBreakBefore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lastRenderedPageBreak/>
              <w:t>6.4.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CF6D8C">
            <w:pPr>
              <w:pStyle w:val="3"/>
              <w:keepNext w:val="0"/>
              <w:pageBreakBefore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женщин и мужчин, замещавших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государственные должности и должности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государственной гражданской службы, по ветвям власти и уровням управления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320" w:type="dxa"/>
            <w:gridSpan w:val="3"/>
            <w:vAlign w:val="bottom"/>
          </w:tcPr>
          <w:p w:rsidR="00B04CDC" w:rsidRPr="009C453A" w:rsidRDefault="00B04CDC" w:rsidP="002640B1">
            <w:pPr>
              <w:pageBreakBefore/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201</w:t>
            </w:r>
          </w:p>
        </w:tc>
      </w:tr>
      <w:tr w:rsidR="00B04CDC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6.5.</w:t>
            </w:r>
          </w:p>
        </w:tc>
        <w:tc>
          <w:tcPr>
            <w:tcW w:w="4111" w:type="dxa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Женщины и мужчины, замещавшие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государствен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ные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должности и должности гражданской службы,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по ветвям власти и уровням управления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в 2019 г. </w:t>
            </w:r>
            <w:r w:rsidRPr="00556930">
              <w:rPr>
                <w:rFonts w:ascii="Arial" w:hAnsi="Arial" w:cs="Arial"/>
                <w:b w:val="0"/>
                <w:color w:val="000000"/>
                <w:u w:val="none"/>
              </w:rPr>
              <w:tab/>
            </w:r>
          </w:p>
        </w:tc>
        <w:tc>
          <w:tcPr>
            <w:tcW w:w="320" w:type="dxa"/>
            <w:gridSpan w:val="3"/>
            <w:vAlign w:val="bottom"/>
          </w:tcPr>
          <w:p w:rsidR="00B04CDC" w:rsidRPr="009C453A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/>
                <w:spacing w:val="-2"/>
                <w:sz w:val="16"/>
              </w:rPr>
              <w:t>202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0079EB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0079EB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Распределение женщин и мужчин по государстве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>н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>ным должностям и до</w:t>
            </w:r>
            <w:r w:rsidR="00EF018B">
              <w:rPr>
                <w:rFonts w:ascii="Arial" w:hAnsi="Arial"/>
                <w:b w:val="0"/>
                <w:color w:val="000000"/>
                <w:u w:val="none"/>
              </w:rPr>
              <w:t xml:space="preserve">лжностям гражданской службы </w:t>
            </w:r>
            <w:r w:rsidR="00EF018B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в </w:t>
            </w:r>
            <w:bookmarkStart w:id="0" w:name="_GoBack"/>
            <w:bookmarkEnd w:id="0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2019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(диаграмма) </w:t>
            </w:r>
            <w:r w:rsidRPr="00556930">
              <w:rPr>
                <w:rFonts w:ascii="Arial" w:hAnsi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6"/>
                <w:sz w:val="16"/>
              </w:rPr>
            </w:pPr>
            <w:r w:rsidRPr="00A36929">
              <w:rPr>
                <w:rFonts w:ascii="Arial" w:hAnsi="Arial"/>
                <w:spacing w:val="-6"/>
                <w:sz w:val="16"/>
              </w:rPr>
              <w:t>203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523D4C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Женщины и мужчины, замещавшие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государстве</w:t>
            </w:r>
            <w:proofErr w:type="gram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н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proofErr w:type="gramEnd"/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ные</w:t>
            </w:r>
            <w:proofErr w:type="spellEnd"/>
            <w:r w:rsidR="00D50F35">
              <w:rPr>
                <w:rFonts w:ascii="Arial" w:hAnsi="Arial"/>
                <w:b w:val="0"/>
                <w:color w:val="000000"/>
                <w:u w:val="none"/>
              </w:rPr>
              <w:t xml:space="preserve"> должности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и должности федеральной госуда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>р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ственной гражданской службы, по категориям </w:t>
            </w:r>
            <w:r w:rsidR="00CA3C25">
              <w:rPr>
                <w:rFonts w:ascii="Arial" w:hAnsi="Arial"/>
                <w:b w:val="0"/>
                <w:color w:val="000000"/>
                <w:u w:val="none"/>
              </w:rPr>
              <w:br/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и группам должностей в 2019 г.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6"/>
                <w:sz w:val="16"/>
              </w:rPr>
            </w:pPr>
            <w:r w:rsidRPr="00A36929">
              <w:rPr>
                <w:rFonts w:ascii="Arial" w:hAnsi="Arial"/>
                <w:spacing w:val="-6"/>
                <w:sz w:val="16"/>
              </w:rPr>
              <w:t>20</w:t>
            </w:r>
            <w:r>
              <w:rPr>
                <w:rFonts w:ascii="Arial" w:hAnsi="Arial"/>
                <w:spacing w:val="-6"/>
                <w:sz w:val="16"/>
              </w:rPr>
              <w:t>4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Женщины и мужчины, замещавшие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государстве</w:t>
            </w:r>
            <w:proofErr w:type="gram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н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proofErr w:type="gramEnd"/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ные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должности и должности гражданской службы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субъектов Российской Федерации, по категориям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и группам должностей в 2019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6"/>
                <w:sz w:val="16"/>
              </w:rPr>
            </w:pPr>
            <w:r w:rsidRPr="00A36929">
              <w:rPr>
                <w:rFonts w:ascii="Arial" w:hAnsi="Arial"/>
                <w:spacing w:val="-6"/>
                <w:sz w:val="16"/>
              </w:rPr>
              <w:t>206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женщин и мужчин, замещавших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муниципальные должности и должности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муни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ципальной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службы, по категориям и группам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должностей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6"/>
                <w:sz w:val="16"/>
              </w:rPr>
            </w:pPr>
            <w:r w:rsidRPr="00A36929">
              <w:rPr>
                <w:rFonts w:ascii="Arial" w:hAnsi="Arial"/>
                <w:spacing w:val="-6"/>
                <w:sz w:val="16"/>
              </w:rPr>
              <w:t>207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6.10.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CF6D8C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Численность работников, замещавших </w:t>
            </w:r>
            <w:proofErr w:type="spellStart"/>
            <w:r w:rsidRPr="00556930">
              <w:rPr>
                <w:rFonts w:ascii="Arial" w:hAnsi="Arial"/>
                <w:b w:val="0"/>
                <w:color w:val="000000"/>
                <w:u w:val="none"/>
              </w:rPr>
              <w:t>государст</w:t>
            </w:r>
            <w:proofErr w:type="spellEnd"/>
            <w:r w:rsidRPr="00556930">
              <w:rPr>
                <w:rFonts w:ascii="Arial" w:hAnsi="Arial"/>
                <w:b w:val="0"/>
                <w:color w:val="000000"/>
                <w:u w:val="none"/>
              </w:rPr>
              <w:t>-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венные (муниципальные) должности и должности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государственной гражданской (муниципальной)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службы, по полу, ветвям власти и уровню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br/>
              <w:t xml:space="preserve">образования 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6"/>
                <w:sz w:val="16"/>
              </w:rPr>
            </w:pPr>
            <w:r w:rsidRPr="00A36929">
              <w:rPr>
                <w:rFonts w:ascii="Arial" w:hAnsi="Arial"/>
                <w:spacing w:val="-6"/>
                <w:sz w:val="16"/>
              </w:rPr>
              <w:t>208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6.11.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Распределение работников, замещавших госуда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р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ственные должности и должности государственной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>гражданской службы и получивших высшее образ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о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вание, по областям образования в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2019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>(диаграмма)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pacing w:val="-6"/>
                <w:sz w:val="16"/>
              </w:rPr>
            </w:pPr>
            <w:r w:rsidRPr="00A36929">
              <w:rPr>
                <w:rFonts w:ascii="Arial" w:hAnsi="Arial"/>
                <w:color w:val="000000"/>
                <w:spacing w:val="-6"/>
                <w:sz w:val="16"/>
              </w:rPr>
              <w:t>210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t>6.12.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CF6D8C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Распределение работников, замещавших муниц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>и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пальные должности и должности муниципальной службы и получивших высшее образование,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>по областям образования в</w:t>
            </w:r>
            <w:r w:rsidRPr="00556930">
              <w:rPr>
                <w:rFonts w:ascii="Arial" w:hAnsi="Arial"/>
                <w:b w:val="0"/>
                <w:color w:val="000000"/>
                <w:u w:val="none"/>
              </w:rPr>
              <w:t xml:space="preserve"> 2019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г. (диаграмма)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pacing w:val="-6"/>
                <w:sz w:val="16"/>
              </w:rPr>
            </w:pPr>
            <w:r w:rsidRPr="00A36929">
              <w:rPr>
                <w:rFonts w:ascii="Arial" w:hAnsi="Arial"/>
                <w:color w:val="000000"/>
                <w:spacing w:val="-6"/>
                <w:sz w:val="16"/>
              </w:rPr>
              <w:t>211</w:t>
            </w:r>
          </w:p>
        </w:tc>
      </w:tr>
      <w:tr w:rsidR="00B04CDC" w:rsidRPr="00A36929" w:rsidTr="00503EC7">
        <w:trPr>
          <w:gridAfter w:val="1"/>
          <w:wAfter w:w="20" w:type="dxa"/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color w:val="000000"/>
                <w:u w:val="none"/>
              </w:rPr>
            </w:pPr>
            <w:r w:rsidRPr="00556930">
              <w:rPr>
                <w:rFonts w:ascii="Arial" w:hAnsi="Arial"/>
                <w:b w:val="0"/>
                <w:color w:val="000000"/>
                <w:u w:val="none"/>
              </w:rPr>
              <w:lastRenderedPageBreak/>
              <w:t>6.13.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color w:val="000000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 xml:space="preserve">Состав Федерального Собрания Российской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br/>
              <w:t xml:space="preserve">Федерации на 1 января 2020 г. </w:t>
            </w:r>
            <w:r w:rsidRPr="00556930">
              <w:rPr>
                <w:rFonts w:ascii="Arial" w:hAnsi="Arial" w:cs="Arial"/>
                <w:b w:val="0"/>
                <w:bCs/>
                <w:color w:val="000000"/>
                <w:u w:val="none"/>
              </w:rPr>
              <w:tab/>
            </w:r>
          </w:p>
        </w:tc>
        <w:tc>
          <w:tcPr>
            <w:tcW w:w="282" w:type="dxa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color w:val="000000"/>
                <w:spacing w:val="-6"/>
                <w:sz w:val="16"/>
              </w:rPr>
            </w:pPr>
            <w:r w:rsidRPr="00A36929">
              <w:rPr>
                <w:rFonts w:ascii="Arial" w:hAnsi="Arial"/>
                <w:color w:val="000000"/>
                <w:spacing w:val="-6"/>
                <w:sz w:val="16"/>
              </w:rPr>
              <w:t>212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4965D7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4965D7">
            <w:pPr>
              <w:pStyle w:val="3"/>
              <w:keepNext w:val="0"/>
              <w:tabs>
                <w:tab w:val="left" w:leader="dot" w:pos="4253"/>
              </w:tabs>
              <w:spacing w:before="120" w:line="240" w:lineRule="auto"/>
              <w:ind w:left="57"/>
              <w:rPr>
                <w:rFonts w:ascii="Arial" w:hAnsi="Arial" w:cs="Arial"/>
                <w:bCs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Правонарушения</w:t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120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Численность женщин и мужчин, совершивших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преступления (график)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CF5BD2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CF5BD2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женщин и мужчин, совершивших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преступления в 2019 г., по видам преступлений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215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 xml:space="preserve">Численность женщин и мужчин, осужденных </w:t>
            </w:r>
            <w:r w:rsidRPr="00556930">
              <w:rPr>
                <w:rFonts w:ascii="Arial" w:hAnsi="Arial"/>
                <w:b w:val="0"/>
                <w:u w:val="none"/>
              </w:rPr>
              <w:br/>
              <w:t xml:space="preserve">за совершение преступлений </w:t>
            </w:r>
            <w:r w:rsidRPr="00556930">
              <w:rPr>
                <w:rFonts w:ascii="Arial" w:hAnsi="Arial"/>
                <w:b w:val="0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6B1553" w:rsidRDefault="00B04CDC" w:rsidP="00A36929">
            <w:pPr>
              <w:spacing w:before="40" w:line="200" w:lineRule="exact"/>
              <w:jc w:val="right"/>
              <w:rPr>
                <w:rFonts w:ascii="Arial" w:hAnsi="Arial"/>
                <w:spacing w:val="-2"/>
                <w:sz w:val="16"/>
              </w:rPr>
            </w:pPr>
            <w:r w:rsidRPr="006B1553">
              <w:rPr>
                <w:rFonts w:ascii="Arial" w:hAnsi="Arial"/>
                <w:spacing w:val="-2"/>
                <w:sz w:val="16"/>
              </w:rPr>
              <w:br/>
            </w:r>
            <w:r>
              <w:rPr>
                <w:rFonts w:ascii="Arial" w:hAnsi="Arial"/>
                <w:spacing w:val="-2"/>
                <w:sz w:val="16"/>
              </w:rPr>
              <w:t>216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spacing w:val="-2"/>
                <w:szCs w:val="16"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spacing w:val="-2"/>
                <w:szCs w:val="16"/>
                <w:u w:val="none"/>
              </w:rPr>
              <w:t>Численность осужденных женщин и мужчин (график)</w:t>
            </w:r>
            <w:r w:rsidRPr="00556930">
              <w:rPr>
                <w:rFonts w:ascii="Arial" w:hAnsi="Arial" w:cs="Arial"/>
                <w:b w:val="0"/>
                <w:bCs/>
                <w:spacing w:val="-2"/>
                <w:szCs w:val="16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Распределение осужденных женщин и мужчин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по видам преступлений в 2019 г.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217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A34E90" w:rsidP="006B155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color w:val="000000" w:themeColor="text1"/>
                <w:u w:val="none"/>
              </w:rPr>
              <w:t>Численность потерпевших женщин</w:t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 xml:space="preserve"> и мужчин</w:t>
            </w:r>
            <w:r w:rsidRPr="00014AC3">
              <w:rPr>
                <w:rFonts w:ascii="Arial" w:hAnsi="Arial" w:cs="Arial"/>
                <w:b w:val="0"/>
                <w:bCs/>
                <w:strike/>
                <w:color w:val="FF0000"/>
                <w:u w:val="none"/>
              </w:rPr>
              <w:t>,</w:t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u w:val="none"/>
              </w:rPr>
              <w:br/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>по</w:t>
            </w:r>
            <w:r>
              <w:rPr>
                <w:rFonts w:ascii="Arial" w:hAnsi="Arial" w:cs="Arial"/>
                <w:b w:val="0"/>
                <w:bCs/>
                <w:u w:val="none"/>
              </w:rPr>
              <w:t xml:space="preserve"> </w:t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>преступлениям, сопряженным с насильственными действиями, в 201</w:t>
            </w:r>
            <w:r>
              <w:rPr>
                <w:rFonts w:ascii="Arial" w:hAnsi="Arial" w:cs="Arial"/>
                <w:b w:val="0"/>
                <w:bCs/>
                <w:u w:val="none"/>
              </w:rPr>
              <w:t>9</w:t>
            </w:r>
            <w:r w:rsidRPr="009D344D">
              <w:rPr>
                <w:rFonts w:ascii="Arial" w:hAnsi="Arial" w:cs="Arial"/>
                <w:b w:val="0"/>
                <w:bCs/>
                <w:u w:val="none"/>
              </w:rPr>
              <w:t xml:space="preserve"> г.</w:t>
            </w:r>
            <w:r w:rsidR="00B04CDC" w:rsidRPr="00556930">
              <w:rPr>
                <w:rFonts w:ascii="Arial" w:hAnsi="Arial" w:cs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7.7.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6B155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 w:cs="Arial"/>
                <w:b w:val="0"/>
                <w:bCs/>
                <w:u w:val="none"/>
              </w:rPr>
              <w:t xml:space="preserve">Численность женщин и мужчин, осужденных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за неуплату средств на содержание детей </w:t>
            </w:r>
            <w:r w:rsidRPr="00556930">
              <w:rPr>
                <w:rFonts w:ascii="Arial" w:hAnsi="Arial" w:cs="Arial"/>
                <w:b w:val="0"/>
                <w:bCs/>
                <w:u w:val="none"/>
              </w:rPr>
              <w:br/>
              <w:t xml:space="preserve">или нетрудоспособных родителей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 w:rsidRPr="00A36929">
              <w:rPr>
                <w:rFonts w:ascii="Arial" w:hAnsi="Arial"/>
                <w:spacing w:val="-4"/>
                <w:sz w:val="16"/>
              </w:rPr>
              <w:t>218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932A77">
            <w:pPr>
              <w:pStyle w:val="3"/>
              <w:keepNext w:val="0"/>
              <w:spacing w:before="120" w:line="240" w:lineRule="auto"/>
              <w:jc w:val="right"/>
              <w:rPr>
                <w:rFonts w:ascii="Arial" w:hAnsi="Arial"/>
                <w:bCs/>
                <w:u w:val="none"/>
              </w:rPr>
            </w:pPr>
            <w:r w:rsidRPr="00556930">
              <w:rPr>
                <w:rFonts w:ascii="Arial" w:hAnsi="Arial"/>
                <w:bCs/>
                <w:u w:val="none"/>
              </w:rPr>
              <w:t>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932A77">
            <w:pPr>
              <w:pStyle w:val="3"/>
              <w:keepNext w:val="0"/>
              <w:tabs>
                <w:tab w:val="left" w:leader="dot" w:pos="4253"/>
              </w:tabs>
              <w:spacing w:before="120" w:line="240" w:lineRule="auto"/>
              <w:ind w:left="57"/>
              <w:rPr>
                <w:rFonts w:ascii="Arial" w:hAnsi="Arial" w:cs="Arial"/>
                <w:u w:val="none"/>
              </w:rPr>
            </w:pPr>
            <w:r w:rsidRPr="00556930">
              <w:rPr>
                <w:rFonts w:ascii="Arial" w:hAnsi="Arial" w:cs="Arial"/>
                <w:u w:val="none"/>
              </w:rPr>
              <w:t>Международные сравнения</w:t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120"/>
              <w:ind w:right="28"/>
              <w:jc w:val="center"/>
              <w:rPr>
                <w:rFonts w:ascii="Arial" w:hAnsi="Arial"/>
                <w:spacing w:val="-4"/>
                <w:sz w:val="16"/>
              </w:rPr>
            </w:pP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8.1.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 xml:space="preserve">Численность женщин и мужчин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120"/>
              <w:ind w:right="28"/>
              <w:jc w:val="center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220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8.2.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 xml:space="preserve">Ожидаемая продолжительность жизни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br/>
              <w:t xml:space="preserve">при рождении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  <w:t>189</w:t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222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8.3.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 xml:space="preserve">Материнская смертность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224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8.4.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 xml:space="preserve">Распределение по полу обучающихся на различных уровнях образования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226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8.5.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 xml:space="preserve">Коэффициент неграмотности населения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br/>
              <w:t xml:space="preserve">в отдельных странах </w:t>
            </w:r>
            <w:r w:rsidRPr="00556930">
              <w:rPr>
                <w:rFonts w:ascii="Arial" w:hAnsi="Arial"/>
                <w:b w:val="0"/>
                <w:b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230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8.6.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55693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iCs/>
                <w:u w:val="none"/>
              </w:rPr>
            </w:pPr>
            <w:r w:rsidRPr="00556930">
              <w:rPr>
                <w:rFonts w:ascii="Arial" w:hAnsi="Arial"/>
                <w:b w:val="0"/>
                <w:bCs/>
                <w:u w:val="none"/>
              </w:rPr>
              <w:t>Коэффициент младенческой смертности</w:t>
            </w:r>
            <w:r w:rsidRPr="00556930">
              <w:rPr>
                <w:rFonts w:ascii="Arial" w:hAnsi="Arial" w:cs="Arial"/>
                <w:b w:val="0"/>
                <w:bCs/>
                <w:iCs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231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8.7.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</w:pPr>
            <w:r w:rsidRPr="00A34E90">
              <w:rPr>
                <w:rFonts w:ascii="Arial" w:hAnsi="Arial"/>
                <w:b w:val="0"/>
                <w:bCs/>
                <w:color w:val="000000" w:themeColor="text1"/>
                <w:u w:val="none"/>
              </w:rPr>
              <w:t>Смертность женщин и мужчин по причинам смерти</w:t>
            </w:r>
            <w:r w:rsidRPr="00A34E90"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232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8.8.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</w:pPr>
            <w:r w:rsidRPr="00A34E90">
              <w:rPr>
                <w:rFonts w:ascii="Arial" w:hAnsi="Arial"/>
                <w:b w:val="0"/>
                <w:bCs/>
                <w:color w:val="000000" w:themeColor="text1"/>
                <w:u w:val="none"/>
              </w:rPr>
              <w:t>Численность рабочей силы</w:t>
            </w:r>
            <w:r w:rsidRPr="00A34E90"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234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8.9.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A34E90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</w:pPr>
            <w:r w:rsidRPr="00A34E90"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  <w:t xml:space="preserve">Уровень участия в составе рабочей силы женщин </w:t>
            </w:r>
            <w:r w:rsidRPr="00A34E90">
              <w:rPr>
                <w:rFonts w:ascii="Arial" w:hAnsi="Arial" w:cs="Arial"/>
                <w:b w:val="0"/>
                <w:bCs/>
                <w:iCs/>
                <w:color w:val="000000" w:themeColor="text1"/>
                <w:u w:val="none"/>
              </w:rPr>
              <w:br/>
              <w:t>и мужчин</w:t>
            </w:r>
            <w:r w:rsidRPr="00A34E90">
              <w:rPr>
                <w:rFonts w:ascii="Arial" w:hAnsi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236</w:t>
            </w:r>
          </w:p>
        </w:tc>
      </w:tr>
      <w:tr w:rsidR="00B04CDC" w:rsidRPr="009D344D" w:rsidTr="00503EC7">
        <w:trPr>
          <w:trHeight w:val="173"/>
          <w:jc w:val="center"/>
        </w:trPr>
        <w:tc>
          <w:tcPr>
            <w:tcW w:w="389" w:type="dxa"/>
          </w:tcPr>
          <w:p w:rsidR="00B04CDC" w:rsidRPr="00556930" w:rsidRDefault="00B04CDC" w:rsidP="00F91D63">
            <w:pPr>
              <w:pStyle w:val="3"/>
              <w:keepNext w:val="0"/>
              <w:spacing w:before="40" w:line="200" w:lineRule="exact"/>
              <w:jc w:val="right"/>
              <w:rPr>
                <w:rFonts w:ascii="Arial" w:hAnsi="Arial"/>
                <w:b w:val="0"/>
                <w:u w:val="none"/>
              </w:rPr>
            </w:pPr>
            <w:r w:rsidRPr="00556930">
              <w:rPr>
                <w:rFonts w:ascii="Arial" w:hAnsi="Arial"/>
                <w:b w:val="0"/>
                <w:u w:val="none"/>
              </w:rPr>
              <w:t>8.10.</w:t>
            </w:r>
          </w:p>
        </w:tc>
        <w:tc>
          <w:tcPr>
            <w:tcW w:w="4149" w:type="dxa"/>
            <w:gridSpan w:val="3"/>
            <w:vAlign w:val="bottom"/>
          </w:tcPr>
          <w:p w:rsidR="00B04CDC" w:rsidRPr="00A34E90" w:rsidRDefault="00B04CDC" w:rsidP="00F91D63">
            <w:pPr>
              <w:pStyle w:val="3"/>
              <w:keepNext w:val="0"/>
              <w:tabs>
                <w:tab w:val="left" w:leader="dot" w:pos="4253"/>
              </w:tabs>
              <w:spacing w:before="40" w:line="200" w:lineRule="exact"/>
              <w:ind w:left="57"/>
              <w:rPr>
                <w:rFonts w:ascii="Arial" w:hAnsi="Arial"/>
                <w:b w:val="0"/>
                <w:bCs/>
                <w:color w:val="000000" w:themeColor="text1"/>
                <w:u w:val="none"/>
              </w:rPr>
            </w:pPr>
            <w:r w:rsidRPr="00A34E90">
              <w:rPr>
                <w:rFonts w:ascii="Arial" w:hAnsi="Arial"/>
                <w:b w:val="0"/>
                <w:bCs/>
                <w:color w:val="000000" w:themeColor="text1"/>
                <w:u w:val="none"/>
              </w:rPr>
              <w:t xml:space="preserve">Уровень безработицы женщин и мужчин </w:t>
            </w:r>
            <w:r w:rsidRPr="00A34E90">
              <w:rPr>
                <w:rFonts w:ascii="Arial" w:hAnsi="Arial"/>
                <w:b w:val="0"/>
                <w:bCs/>
                <w:color w:val="000000" w:themeColor="text1"/>
                <w:u w:val="none"/>
              </w:rPr>
              <w:tab/>
            </w:r>
          </w:p>
        </w:tc>
        <w:tc>
          <w:tcPr>
            <w:tcW w:w="302" w:type="dxa"/>
            <w:gridSpan w:val="2"/>
            <w:vAlign w:val="bottom"/>
          </w:tcPr>
          <w:p w:rsidR="00B04CDC" w:rsidRPr="00A36929" w:rsidRDefault="00B04CDC" w:rsidP="00A36929">
            <w:pPr>
              <w:spacing w:before="40" w:line="200" w:lineRule="exact"/>
              <w:ind w:right="28"/>
              <w:jc w:val="right"/>
              <w:rPr>
                <w:rFonts w:ascii="Arial" w:hAnsi="Arial"/>
                <w:spacing w:val="-4"/>
                <w:sz w:val="16"/>
              </w:rPr>
            </w:pPr>
            <w:r>
              <w:rPr>
                <w:rFonts w:ascii="Arial" w:hAnsi="Arial"/>
                <w:spacing w:val="-4"/>
                <w:sz w:val="16"/>
              </w:rPr>
              <w:t>238</w:t>
            </w:r>
          </w:p>
        </w:tc>
      </w:tr>
    </w:tbl>
    <w:p w:rsidR="00B04CDC" w:rsidRPr="009D344D" w:rsidRDefault="00B04CDC" w:rsidP="009D3B45">
      <w:pPr>
        <w:spacing w:line="20" w:lineRule="exact"/>
        <w:ind w:firstLine="284"/>
        <w:rPr>
          <w:rFonts w:ascii="Arial" w:hAnsi="Arial"/>
          <w:sz w:val="2"/>
          <w:szCs w:val="2"/>
        </w:rPr>
      </w:pPr>
    </w:p>
    <w:sectPr w:rsidR="00B04CDC" w:rsidRPr="009D344D" w:rsidSect="009D344D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4394" w:right="3544" w:bottom="4394" w:left="3544" w:header="3941" w:footer="4111" w:gutter="0"/>
      <w:pgNumType w:start="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  <w:gridCol w:w="4253"/>
    </w:tblGrid>
    <w:tr w:rsidR="00B04CDC" w:rsidTr="007904E8">
      <w:trPr>
        <w:jc w:val="center"/>
      </w:trPr>
      <w:tc>
        <w:tcPr>
          <w:tcW w:w="567" w:type="dxa"/>
        </w:tcPr>
        <w:p w:rsidR="00B04CDC" w:rsidRDefault="00B04CDC">
          <w:pPr>
            <w:pStyle w:val="a3"/>
            <w:spacing w:before="60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EF018B">
            <w:rPr>
              <w:rStyle w:val="a5"/>
              <w:noProof/>
            </w:rPr>
            <w:t>16</w:t>
          </w:r>
          <w:r>
            <w:rPr>
              <w:rStyle w:val="a5"/>
            </w:rPr>
            <w:fldChar w:fldCharType="end"/>
          </w:r>
        </w:p>
      </w:tc>
      <w:tc>
        <w:tcPr>
          <w:tcW w:w="4253" w:type="dxa"/>
          <w:vAlign w:val="center"/>
        </w:tcPr>
        <w:p w:rsidR="00B04CDC" w:rsidRPr="00F8733D" w:rsidRDefault="00B04CDC">
          <w:pPr>
            <w:pStyle w:val="a3"/>
            <w:spacing w:before="60"/>
            <w:jc w:val="right"/>
            <w:rPr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</w:t>
          </w:r>
          <w:r>
            <w:rPr>
              <w:rFonts w:ascii="Arial" w:hAnsi="Arial" w:cs="Arial"/>
              <w:i/>
              <w:iCs/>
              <w:sz w:val="14"/>
              <w:lang w:val="en-US"/>
            </w:rPr>
            <w:t>20</w:t>
          </w:r>
        </w:p>
      </w:tc>
    </w:tr>
  </w:tbl>
  <w:p w:rsidR="00B04CDC" w:rsidRDefault="00B04CD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B04CDC" w:rsidTr="00F8733D">
      <w:trPr>
        <w:jc w:val="center"/>
      </w:trPr>
      <w:tc>
        <w:tcPr>
          <w:tcW w:w="4253" w:type="dxa"/>
          <w:vAlign w:val="center"/>
        </w:tcPr>
        <w:p w:rsidR="00B04CDC" w:rsidRPr="00F8733D" w:rsidRDefault="00B04CDC" w:rsidP="00F8733D">
          <w:pPr>
            <w:pStyle w:val="a3"/>
            <w:spacing w:before="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</w:t>
          </w:r>
          <w:r>
            <w:rPr>
              <w:rFonts w:ascii="Arial" w:hAnsi="Arial" w:cs="Arial"/>
              <w:i/>
              <w:iCs/>
              <w:sz w:val="14"/>
              <w:lang w:val="en-US"/>
            </w:rPr>
            <w:t>20</w:t>
          </w:r>
        </w:p>
      </w:tc>
      <w:tc>
        <w:tcPr>
          <w:tcW w:w="567" w:type="dxa"/>
        </w:tcPr>
        <w:p w:rsidR="00B04CDC" w:rsidRDefault="00B04CDC">
          <w:pPr>
            <w:pStyle w:val="a3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EF018B">
            <w:rPr>
              <w:rStyle w:val="a5"/>
              <w:noProof/>
            </w:rPr>
            <w:t>15</w:t>
          </w:r>
          <w:r>
            <w:rPr>
              <w:rStyle w:val="a5"/>
            </w:rPr>
            <w:fldChar w:fldCharType="end"/>
          </w:r>
        </w:p>
      </w:tc>
    </w:tr>
  </w:tbl>
  <w:p w:rsidR="00B04CDC" w:rsidRDefault="00B04CDC">
    <w:pPr>
      <w:pStyle w:val="a3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53"/>
      <w:gridCol w:w="567"/>
    </w:tblGrid>
    <w:tr w:rsidR="00B04CDC" w:rsidTr="00F8733D">
      <w:trPr>
        <w:jc w:val="center"/>
      </w:trPr>
      <w:tc>
        <w:tcPr>
          <w:tcW w:w="4253" w:type="dxa"/>
          <w:vAlign w:val="center"/>
        </w:tcPr>
        <w:p w:rsidR="00B04CDC" w:rsidRPr="00F8733D" w:rsidRDefault="00B04CDC" w:rsidP="00F8733D">
          <w:pPr>
            <w:pStyle w:val="a3"/>
            <w:spacing w:before="60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i/>
              <w:iCs/>
              <w:sz w:val="14"/>
            </w:rPr>
            <w:t>Женщины и мужчины России. 20</w:t>
          </w:r>
          <w:r>
            <w:rPr>
              <w:rFonts w:ascii="Arial" w:hAnsi="Arial" w:cs="Arial"/>
              <w:i/>
              <w:iCs/>
              <w:sz w:val="14"/>
              <w:lang w:val="en-US"/>
            </w:rPr>
            <w:t>20</w:t>
          </w:r>
        </w:p>
      </w:tc>
      <w:tc>
        <w:tcPr>
          <w:tcW w:w="567" w:type="dxa"/>
        </w:tcPr>
        <w:p w:rsidR="00B04CDC" w:rsidRDefault="00B04CDC" w:rsidP="00F8733D">
          <w:pPr>
            <w:pStyle w:val="a3"/>
            <w:spacing w:before="60"/>
            <w:jc w:val="right"/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EF018B">
            <w:rPr>
              <w:rStyle w:val="a5"/>
              <w:noProof/>
            </w:rPr>
            <w:t>5</w:t>
          </w:r>
          <w:r>
            <w:rPr>
              <w:rStyle w:val="a5"/>
            </w:rPr>
            <w:fldChar w:fldCharType="end"/>
          </w:r>
        </w:p>
      </w:tc>
    </w:tr>
  </w:tbl>
  <w:p w:rsidR="00B04CDC" w:rsidRDefault="00B04CDC">
    <w:pPr>
      <w:pStyle w:val="a3"/>
      <w:jc w:val="right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DC" w:rsidRDefault="00B04CDC">
      <w: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CDC" w:rsidRDefault="00B04CDC">
    <w:pPr>
      <w:pStyle w:val="a6"/>
      <w:pBdr>
        <w:bottom w:val="single" w:sz="6" w:space="1" w:color="auto"/>
      </w:pBdr>
      <w:rPr>
        <w:rFonts w:ascii="Arial" w:hAnsi="Arial"/>
        <w:i/>
      </w:rPr>
    </w:pPr>
    <w:r>
      <w:rPr>
        <w:rFonts w:ascii="Arial" w:hAnsi="Arial"/>
        <w:i/>
        <w:sz w:val="14"/>
      </w:rPr>
      <w:t>Содержание</w:t>
    </w:r>
  </w:p>
  <w:p w:rsidR="00B04CDC" w:rsidRDefault="00B04C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CDC" w:rsidRDefault="00B04CDC">
    <w:pPr>
      <w:pStyle w:val="a6"/>
      <w:pBdr>
        <w:bottom w:val="single" w:sz="6" w:space="1" w:color="auto"/>
      </w:pBdr>
      <w:jc w:val="right"/>
      <w:rPr>
        <w:rFonts w:ascii="Arial" w:hAnsi="Arial"/>
        <w:i/>
      </w:rPr>
    </w:pPr>
    <w:r>
      <w:rPr>
        <w:rFonts w:ascii="Arial" w:hAnsi="Arial"/>
        <w:i/>
        <w:sz w:val="14"/>
      </w:rPr>
      <w:t>Содержание</w:t>
    </w:r>
  </w:p>
  <w:p w:rsidR="00B04CDC" w:rsidRDefault="00B04CD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142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5579"/>
    <w:rsid w:val="00004F97"/>
    <w:rsid w:val="00006AB3"/>
    <w:rsid w:val="000079EB"/>
    <w:rsid w:val="00013562"/>
    <w:rsid w:val="00014712"/>
    <w:rsid w:val="000420B4"/>
    <w:rsid w:val="00042312"/>
    <w:rsid w:val="00043AE9"/>
    <w:rsid w:val="000443A7"/>
    <w:rsid w:val="00045669"/>
    <w:rsid w:val="000470BB"/>
    <w:rsid w:val="00054B36"/>
    <w:rsid w:val="00063E52"/>
    <w:rsid w:val="000671CF"/>
    <w:rsid w:val="00070C06"/>
    <w:rsid w:val="000747A3"/>
    <w:rsid w:val="00081C6C"/>
    <w:rsid w:val="000916E1"/>
    <w:rsid w:val="00094906"/>
    <w:rsid w:val="00094F15"/>
    <w:rsid w:val="000951CF"/>
    <w:rsid w:val="00095CBB"/>
    <w:rsid w:val="000A39CC"/>
    <w:rsid w:val="000A6FB5"/>
    <w:rsid w:val="000B74A1"/>
    <w:rsid w:val="000C1F14"/>
    <w:rsid w:val="000C73A0"/>
    <w:rsid w:val="000C7C10"/>
    <w:rsid w:val="000D1C2A"/>
    <w:rsid w:val="000D1C47"/>
    <w:rsid w:val="000E1E2E"/>
    <w:rsid w:val="000E1F5D"/>
    <w:rsid w:val="000E2508"/>
    <w:rsid w:val="000E3A0C"/>
    <w:rsid w:val="000E4700"/>
    <w:rsid w:val="000F254D"/>
    <w:rsid w:val="000F39D9"/>
    <w:rsid w:val="000F62EF"/>
    <w:rsid w:val="00104D1D"/>
    <w:rsid w:val="00106A91"/>
    <w:rsid w:val="00113B82"/>
    <w:rsid w:val="00115A6A"/>
    <w:rsid w:val="00115B89"/>
    <w:rsid w:val="00123F7F"/>
    <w:rsid w:val="001261C6"/>
    <w:rsid w:val="001277B2"/>
    <w:rsid w:val="00130248"/>
    <w:rsid w:val="00135C85"/>
    <w:rsid w:val="00136D8C"/>
    <w:rsid w:val="0014120A"/>
    <w:rsid w:val="001449D4"/>
    <w:rsid w:val="001626DA"/>
    <w:rsid w:val="00165158"/>
    <w:rsid w:val="001663DB"/>
    <w:rsid w:val="00175DCC"/>
    <w:rsid w:val="00176FF4"/>
    <w:rsid w:val="00183522"/>
    <w:rsid w:val="00184468"/>
    <w:rsid w:val="00186A49"/>
    <w:rsid w:val="001902DC"/>
    <w:rsid w:val="00191164"/>
    <w:rsid w:val="001A10B6"/>
    <w:rsid w:val="001A3468"/>
    <w:rsid w:val="001A50C2"/>
    <w:rsid w:val="001B07D9"/>
    <w:rsid w:val="001B210A"/>
    <w:rsid w:val="001B3339"/>
    <w:rsid w:val="001B6074"/>
    <w:rsid w:val="001C20AF"/>
    <w:rsid w:val="001C6C26"/>
    <w:rsid w:val="001E1C89"/>
    <w:rsid w:val="001E2CE7"/>
    <w:rsid w:val="001E5A10"/>
    <w:rsid w:val="001E6987"/>
    <w:rsid w:val="00202D06"/>
    <w:rsid w:val="00205579"/>
    <w:rsid w:val="00205941"/>
    <w:rsid w:val="00207EB4"/>
    <w:rsid w:val="00213CD0"/>
    <w:rsid w:val="002142AF"/>
    <w:rsid w:val="0021696A"/>
    <w:rsid w:val="002178C7"/>
    <w:rsid w:val="00220A10"/>
    <w:rsid w:val="00234BA3"/>
    <w:rsid w:val="00240468"/>
    <w:rsid w:val="0024405C"/>
    <w:rsid w:val="002478D8"/>
    <w:rsid w:val="002512B1"/>
    <w:rsid w:val="00257DB4"/>
    <w:rsid w:val="00261BBE"/>
    <w:rsid w:val="002640B1"/>
    <w:rsid w:val="00265CA4"/>
    <w:rsid w:val="00273A87"/>
    <w:rsid w:val="0028277F"/>
    <w:rsid w:val="00282C62"/>
    <w:rsid w:val="00286912"/>
    <w:rsid w:val="00292490"/>
    <w:rsid w:val="0029299F"/>
    <w:rsid w:val="00296761"/>
    <w:rsid w:val="002A1087"/>
    <w:rsid w:val="002A63BE"/>
    <w:rsid w:val="002A6E64"/>
    <w:rsid w:val="002A7950"/>
    <w:rsid w:val="002B1890"/>
    <w:rsid w:val="002B5F41"/>
    <w:rsid w:val="002C02D9"/>
    <w:rsid w:val="002C0939"/>
    <w:rsid w:val="002C42D5"/>
    <w:rsid w:val="002C575F"/>
    <w:rsid w:val="002C5CE3"/>
    <w:rsid w:val="002D03FD"/>
    <w:rsid w:val="002D3183"/>
    <w:rsid w:val="002D62E8"/>
    <w:rsid w:val="002D685A"/>
    <w:rsid w:val="003012E5"/>
    <w:rsid w:val="0030180C"/>
    <w:rsid w:val="00302D9F"/>
    <w:rsid w:val="00303B48"/>
    <w:rsid w:val="003124CE"/>
    <w:rsid w:val="0031517A"/>
    <w:rsid w:val="00317242"/>
    <w:rsid w:val="00323CA2"/>
    <w:rsid w:val="00324DBE"/>
    <w:rsid w:val="003401B5"/>
    <w:rsid w:val="00347523"/>
    <w:rsid w:val="00350814"/>
    <w:rsid w:val="00357230"/>
    <w:rsid w:val="003572B6"/>
    <w:rsid w:val="003654B1"/>
    <w:rsid w:val="00375384"/>
    <w:rsid w:val="00376921"/>
    <w:rsid w:val="00382C86"/>
    <w:rsid w:val="003851EB"/>
    <w:rsid w:val="00395666"/>
    <w:rsid w:val="003959A6"/>
    <w:rsid w:val="00396D84"/>
    <w:rsid w:val="003A2D75"/>
    <w:rsid w:val="003A301C"/>
    <w:rsid w:val="003B4E1A"/>
    <w:rsid w:val="003B4E8B"/>
    <w:rsid w:val="003B5B0B"/>
    <w:rsid w:val="003C2BE7"/>
    <w:rsid w:val="003C448F"/>
    <w:rsid w:val="003C5FE0"/>
    <w:rsid w:val="003F141A"/>
    <w:rsid w:val="003F7131"/>
    <w:rsid w:val="0040363F"/>
    <w:rsid w:val="00403A7B"/>
    <w:rsid w:val="00411609"/>
    <w:rsid w:val="00412E99"/>
    <w:rsid w:val="00413B14"/>
    <w:rsid w:val="00413BED"/>
    <w:rsid w:val="00421363"/>
    <w:rsid w:val="00424448"/>
    <w:rsid w:val="00426BC2"/>
    <w:rsid w:val="00447CB4"/>
    <w:rsid w:val="0045021F"/>
    <w:rsid w:val="004510D9"/>
    <w:rsid w:val="00452178"/>
    <w:rsid w:val="00464606"/>
    <w:rsid w:val="00471A3F"/>
    <w:rsid w:val="0047685F"/>
    <w:rsid w:val="00476920"/>
    <w:rsid w:val="0047734E"/>
    <w:rsid w:val="0048326D"/>
    <w:rsid w:val="00484B12"/>
    <w:rsid w:val="00485095"/>
    <w:rsid w:val="004965D7"/>
    <w:rsid w:val="004A1089"/>
    <w:rsid w:val="004A22C1"/>
    <w:rsid w:val="004A74CE"/>
    <w:rsid w:val="004B381A"/>
    <w:rsid w:val="004B3852"/>
    <w:rsid w:val="004C26E1"/>
    <w:rsid w:val="004C50F5"/>
    <w:rsid w:val="004D36FA"/>
    <w:rsid w:val="004D3FCD"/>
    <w:rsid w:val="004D61A3"/>
    <w:rsid w:val="004E0119"/>
    <w:rsid w:val="004E4C31"/>
    <w:rsid w:val="004F578E"/>
    <w:rsid w:val="00503EC7"/>
    <w:rsid w:val="005217D1"/>
    <w:rsid w:val="00523B4A"/>
    <w:rsid w:val="00523D4C"/>
    <w:rsid w:val="005245E9"/>
    <w:rsid w:val="005264F4"/>
    <w:rsid w:val="005304FC"/>
    <w:rsid w:val="0053247D"/>
    <w:rsid w:val="00536171"/>
    <w:rsid w:val="005379BD"/>
    <w:rsid w:val="00546142"/>
    <w:rsid w:val="0054692F"/>
    <w:rsid w:val="005501A1"/>
    <w:rsid w:val="0055265B"/>
    <w:rsid w:val="00552FBE"/>
    <w:rsid w:val="00553255"/>
    <w:rsid w:val="00554CC5"/>
    <w:rsid w:val="00556930"/>
    <w:rsid w:val="005577DE"/>
    <w:rsid w:val="005600DB"/>
    <w:rsid w:val="005620B1"/>
    <w:rsid w:val="005663A0"/>
    <w:rsid w:val="00567388"/>
    <w:rsid w:val="00571698"/>
    <w:rsid w:val="005818E8"/>
    <w:rsid w:val="005827A8"/>
    <w:rsid w:val="005838D0"/>
    <w:rsid w:val="00594EB0"/>
    <w:rsid w:val="005A4250"/>
    <w:rsid w:val="005B066C"/>
    <w:rsid w:val="005B2DC1"/>
    <w:rsid w:val="005B3B69"/>
    <w:rsid w:val="005C33AB"/>
    <w:rsid w:val="005C3BA7"/>
    <w:rsid w:val="005D0AB2"/>
    <w:rsid w:val="005D3799"/>
    <w:rsid w:val="005D6026"/>
    <w:rsid w:val="005E06C4"/>
    <w:rsid w:val="00606CEB"/>
    <w:rsid w:val="00615A74"/>
    <w:rsid w:val="00622005"/>
    <w:rsid w:val="00625B5B"/>
    <w:rsid w:val="0063024D"/>
    <w:rsid w:val="00631B01"/>
    <w:rsid w:val="00641833"/>
    <w:rsid w:val="006431A8"/>
    <w:rsid w:val="00645F00"/>
    <w:rsid w:val="00646454"/>
    <w:rsid w:val="00652FA7"/>
    <w:rsid w:val="006530C4"/>
    <w:rsid w:val="0065521F"/>
    <w:rsid w:val="00667402"/>
    <w:rsid w:val="0067457A"/>
    <w:rsid w:val="00675FAC"/>
    <w:rsid w:val="0067700F"/>
    <w:rsid w:val="00684C2B"/>
    <w:rsid w:val="00687665"/>
    <w:rsid w:val="0069156A"/>
    <w:rsid w:val="006957B2"/>
    <w:rsid w:val="006A501A"/>
    <w:rsid w:val="006A5ED9"/>
    <w:rsid w:val="006B1387"/>
    <w:rsid w:val="006B1553"/>
    <w:rsid w:val="006B5BD7"/>
    <w:rsid w:val="006C059C"/>
    <w:rsid w:val="006C4CE2"/>
    <w:rsid w:val="006C5B89"/>
    <w:rsid w:val="006C7061"/>
    <w:rsid w:val="006C7E7F"/>
    <w:rsid w:val="006E241E"/>
    <w:rsid w:val="006E54DD"/>
    <w:rsid w:val="006E7C86"/>
    <w:rsid w:val="006E7EB1"/>
    <w:rsid w:val="00704A8D"/>
    <w:rsid w:val="0070777D"/>
    <w:rsid w:val="00710B3A"/>
    <w:rsid w:val="00713648"/>
    <w:rsid w:val="00720C33"/>
    <w:rsid w:val="007214BD"/>
    <w:rsid w:val="00726716"/>
    <w:rsid w:val="0073792E"/>
    <w:rsid w:val="00741E86"/>
    <w:rsid w:val="00746BC3"/>
    <w:rsid w:val="00750142"/>
    <w:rsid w:val="00750FE7"/>
    <w:rsid w:val="00753094"/>
    <w:rsid w:val="00753715"/>
    <w:rsid w:val="00755460"/>
    <w:rsid w:val="0075566F"/>
    <w:rsid w:val="007578FC"/>
    <w:rsid w:val="0077134B"/>
    <w:rsid w:val="00773AB8"/>
    <w:rsid w:val="0077486D"/>
    <w:rsid w:val="00784357"/>
    <w:rsid w:val="00784FC7"/>
    <w:rsid w:val="00787340"/>
    <w:rsid w:val="00787A30"/>
    <w:rsid w:val="007904E8"/>
    <w:rsid w:val="00791F6E"/>
    <w:rsid w:val="007926F4"/>
    <w:rsid w:val="0079313F"/>
    <w:rsid w:val="007A7D89"/>
    <w:rsid w:val="007B06B6"/>
    <w:rsid w:val="007B1A12"/>
    <w:rsid w:val="007B3445"/>
    <w:rsid w:val="007B4CEE"/>
    <w:rsid w:val="007C1C39"/>
    <w:rsid w:val="007C7C84"/>
    <w:rsid w:val="007F41FC"/>
    <w:rsid w:val="00800F12"/>
    <w:rsid w:val="00820A19"/>
    <w:rsid w:val="008230B8"/>
    <w:rsid w:val="00833926"/>
    <w:rsid w:val="00843FFA"/>
    <w:rsid w:val="00845317"/>
    <w:rsid w:val="008465A8"/>
    <w:rsid w:val="0084720D"/>
    <w:rsid w:val="008474FC"/>
    <w:rsid w:val="0085165C"/>
    <w:rsid w:val="00860BC3"/>
    <w:rsid w:val="0086119D"/>
    <w:rsid w:val="008632BB"/>
    <w:rsid w:val="00863E8D"/>
    <w:rsid w:val="00867442"/>
    <w:rsid w:val="00894CCE"/>
    <w:rsid w:val="008A2B7B"/>
    <w:rsid w:val="008A4A8E"/>
    <w:rsid w:val="008A4FE8"/>
    <w:rsid w:val="008C2E68"/>
    <w:rsid w:val="008C5720"/>
    <w:rsid w:val="008D1288"/>
    <w:rsid w:val="008D4344"/>
    <w:rsid w:val="008D4677"/>
    <w:rsid w:val="008D6342"/>
    <w:rsid w:val="008D638D"/>
    <w:rsid w:val="008D6422"/>
    <w:rsid w:val="008D68DD"/>
    <w:rsid w:val="008D7386"/>
    <w:rsid w:val="008E285F"/>
    <w:rsid w:val="00903ABF"/>
    <w:rsid w:val="00907E9F"/>
    <w:rsid w:val="00910314"/>
    <w:rsid w:val="00912767"/>
    <w:rsid w:val="00913E1C"/>
    <w:rsid w:val="009165D9"/>
    <w:rsid w:val="009175D6"/>
    <w:rsid w:val="00921761"/>
    <w:rsid w:val="00921DDF"/>
    <w:rsid w:val="00927104"/>
    <w:rsid w:val="00927251"/>
    <w:rsid w:val="00927920"/>
    <w:rsid w:val="00932A77"/>
    <w:rsid w:val="00935DF4"/>
    <w:rsid w:val="0093737C"/>
    <w:rsid w:val="00940A94"/>
    <w:rsid w:val="009425A4"/>
    <w:rsid w:val="00945E39"/>
    <w:rsid w:val="00945F83"/>
    <w:rsid w:val="0095267D"/>
    <w:rsid w:val="00954C85"/>
    <w:rsid w:val="00955593"/>
    <w:rsid w:val="00957E26"/>
    <w:rsid w:val="00960D87"/>
    <w:rsid w:val="009618E5"/>
    <w:rsid w:val="00970C5C"/>
    <w:rsid w:val="00974B6A"/>
    <w:rsid w:val="00987E78"/>
    <w:rsid w:val="009912BF"/>
    <w:rsid w:val="00991CF1"/>
    <w:rsid w:val="00992121"/>
    <w:rsid w:val="0099270D"/>
    <w:rsid w:val="0099377C"/>
    <w:rsid w:val="00993E1E"/>
    <w:rsid w:val="00997898"/>
    <w:rsid w:val="009A12D7"/>
    <w:rsid w:val="009A2E7A"/>
    <w:rsid w:val="009A46B3"/>
    <w:rsid w:val="009C441C"/>
    <w:rsid w:val="009C453A"/>
    <w:rsid w:val="009D062A"/>
    <w:rsid w:val="009D344D"/>
    <w:rsid w:val="009D3B45"/>
    <w:rsid w:val="009D4AF1"/>
    <w:rsid w:val="009D630B"/>
    <w:rsid w:val="009D6344"/>
    <w:rsid w:val="009D6647"/>
    <w:rsid w:val="009E4170"/>
    <w:rsid w:val="009F1EE9"/>
    <w:rsid w:val="009F6B6F"/>
    <w:rsid w:val="00A015C8"/>
    <w:rsid w:val="00A07B1E"/>
    <w:rsid w:val="00A14907"/>
    <w:rsid w:val="00A21081"/>
    <w:rsid w:val="00A210B9"/>
    <w:rsid w:val="00A2214C"/>
    <w:rsid w:val="00A252A5"/>
    <w:rsid w:val="00A336DC"/>
    <w:rsid w:val="00A34E90"/>
    <w:rsid w:val="00A35F6E"/>
    <w:rsid w:val="00A36929"/>
    <w:rsid w:val="00A40CE6"/>
    <w:rsid w:val="00A40F2B"/>
    <w:rsid w:val="00A41785"/>
    <w:rsid w:val="00A423BD"/>
    <w:rsid w:val="00A52447"/>
    <w:rsid w:val="00A809D4"/>
    <w:rsid w:val="00A81BA8"/>
    <w:rsid w:val="00A836BB"/>
    <w:rsid w:val="00A923CC"/>
    <w:rsid w:val="00A96D1E"/>
    <w:rsid w:val="00AA0486"/>
    <w:rsid w:val="00AB08B5"/>
    <w:rsid w:val="00AB3C80"/>
    <w:rsid w:val="00AC25EE"/>
    <w:rsid w:val="00AD5290"/>
    <w:rsid w:val="00AE20FE"/>
    <w:rsid w:val="00AE24EF"/>
    <w:rsid w:val="00AE4914"/>
    <w:rsid w:val="00AE4981"/>
    <w:rsid w:val="00AE5042"/>
    <w:rsid w:val="00AE7D5F"/>
    <w:rsid w:val="00AF13E8"/>
    <w:rsid w:val="00AF6882"/>
    <w:rsid w:val="00B01E0E"/>
    <w:rsid w:val="00B03412"/>
    <w:rsid w:val="00B04CDC"/>
    <w:rsid w:val="00B04F81"/>
    <w:rsid w:val="00B05728"/>
    <w:rsid w:val="00B079A1"/>
    <w:rsid w:val="00B22533"/>
    <w:rsid w:val="00B2617E"/>
    <w:rsid w:val="00B2621F"/>
    <w:rsid w:val="00B2727C"/>
    <w:rsid w:val="00B31BCC"/>
    <w:rsid w:val="00B4270D"/>
    <w:rsid w:val="00B42EF4"/>
    <w:rsid w:val="00B53CA7"/>
    <w:rsid w:val="00B5443A"/>
    <w:rsid w:val="00B5626F"/>
    <w:rsid w:val="00B610C6"/>
    <w:rsid w:val="00B63468"/>
    <w:rsid w:val="00B65127"/>
    <w:rsid w:val="00B65D0E"/>
    <w:rsid w:val="00B70E3C"/>
    <w:rsid w:val="00B7296F"/>
    <w:rsid w:val="00B865C3"/>
    <w:rsid w:val="00B937F3"/>
    <w:rsid w:val="00BA02F9"/>
    <w:rsid w:val="00BA1C3F"/>
    <w:rsid w:val="00BA65CB"/>
    <w:rsid w:val="00BA7641"/>
    <w:rsid w:val="00BB2AB8"/>
    <w:rsid w:val="00BB55F7"/>
    <w:rsid w:val="00BB7577"/>
    <w:rsid w:val="00BC085E"/>
    <w:rsid w:val="00BC176D"/>
    <w:rsid w:val="00BC1A67"/>
    <w:rsid w:val="00BC1EF0"/>
    <w:rsid w:val="00BC4608"/>
    <w:rsid w:val="00BC7259"/>
    <w:rsid w:val="00BC78C0"/>
    <w:rsid w:val="00BD2A8E"/>
    <w:rsid w:val="00BE373A"/>
    <w:rsid w:val="00BF644D"/>
    <w:rsid w:val="00BF787A"/>
    <w:rsid w:val="00BF7980"/>
    <w:rsid w:val="00BF7E1F"/>
    <w:rsid w:val="00C0435C"/>
    <w:rsid w:val="00C07917"/>
    <w:rsid w:val="00C15CF4"/>
    <w:rsid w:val="00C20257"/>
    <w:rsid w:val="00C26098"/>
    <w:rsid w:val="00C362C3"/>
    <w:rsid w:val="00C44AA1"/>
    <w:rsid w:val="00C5582E"/>
    <w:rsid w:val="00C57693"/>
    <w:rsid w:val="00C75D4E"/>
    <w:rsid w:val="00C92F4D"/>
    <w:rsid w:val="00C93FBA"/>
    <w:rsid w:val="00C955FA"/>
    <w:rsid w:val="00CA3C25"/>
    <w:rsid w:val="00CA6FA7"/>
    <w:rsid w:val="00CC0506"/>
    <w:rsid w:val="00CC384D"/>
    <w:rsid w:val="00CC3B95"/>
    <w:rsid w:val="00CC4D7B"/>
    <w:rsid w:val="00CC5115"/>
    <w:rsid w:val="00CD0C85"/>
    <w:rsid w:val="00CD0F20"/>
    <w:rsid w:val="00CD21DF"/>
    <w:rsid w:val="00CD3644"/>
    <w:rsid w:val="00CE4159"/>
    <w:rsid w:val="00CF14B7"/>
    <w:rsid w:val="00CF21B4"/>
    <w:rsid w:val="00CF235C"/>
    <w:rsid w:val="00CF4446"/>
    <w:rsid w:val="00CF5BD2"/>
    <w:rsid w:val="00CF6D8C"/>
    <w:rsid w:val="00D0190B"/>
    <w:rsid w:val="00D03664"/>
    <w:rsid w:val="00D0613C"/>
    <w:rsid w:val="00D076E6"/>
    <w:rsid w:val="00D10EB2"/>
    <w:rsid w:val="00D1583F"/>
    <w:rsid w:val="00D27689"/>
    <w:rsid w:val="00D2790C"/>
    <w:rsid w:val="00D30FB4"/>
    <w:rsid w:val="00D31532"/>
    <w:rsid w:val="00D348DD"/>
    <w:rsid w:val="00D371B3"/>
    <w:rsid w:val="00D375FB"/>
    <w:rsid w:val="00D378FC"/>
    <w:rsid w:val="00D40D10"/>
    <w:rsid w:val="00D42ED6"/>
    <w:rsid w:val="00D43B83"/>
    <w:rsid w:val="00D43CF2"/>
    <w:rsid w:val="00D45DB0"/>
    <w:rsid w:val="00D50221"/>
    <w:rsid w:val="00D50F35"/>
    <w:rsid w:val="00D615D3"/>
    <w:rsid w:val="00D6200D"/>
    <w:rsid w:val="00D64A73"/>
    <w:rsid w:val="00D71366"/>
    <w:rsid w:val="00D7160F"/>
    <w:rsid w:val="00D72EFD"/>
    <w:rsid w:val="00D77183"/>
    <w:rsid w:val="00D81202"/>
    <w:rsid w:val="00D86DB1"/>
    <w:rsid w:val="00D915B9"/>
    <w:rsid w:val="00D92C7D"/>
    <w:rsid w:val="00D93F13"/>
    <w:rsid w:val="00DA364D"/>
    <w:rsid w:val="00DA597E"/>
    <w:rsid w:val="00DA782D"/>
    <w:rsid w:val="00DB14A4"/>
    <w:rsid w:val="00DB1A0E"/>
    <w:rsid w:val="00DB7E8B"/>
    <w:rsid w:val="00DC3AC7"/>
    <w:rsid w:val="00DF42A7"/>
    <w:rsid w:val="00DF6E00"/>
    <w:rsid w:val="00E01B0F"/>
    <w:rsid w:val="00E076A6"/>
    <w:rsid w:val="00E11334"/>
    <w:rsid w:val="00E137F0"/>
    <w:rsid w:val="00E15CBB"/>
    <w:rsid w:val="00E21E99"/>
    <w:rsid w:val="00E23919"/>
    <w:rsid w:val="00E24015"/>
    <w:rsid w:val="00E45FEB"/>
    <w:rsid w:val="00E46A3B"/>
    <w:rsid w:val="00E52053"/>
    <w:rsid w:val="00E77602"/>
    <w:rsid w:val="00E812CB"/>
    <w:rsid w:val="00E913A5"/>
    <w:rsid w:val="00EA5182"/>
    <w:rsid w:val="00EA6C97"/>
    <w:rsid w:val="00EB1B55"/>
    <w:rsid w:val="00EC02E2"/>
    <w:rsid w:val="00EC153B"/>
    <w:rsid w:val="00EC3BDB"/>
    <w:rsid w:val="00ED0C6B"/>
    <w:rsid w:val="00ED21AF"/>
    <w:rsid w:val="00ED7267"/>
    <w:rsid w:val="00EE4E6B"/>
    <w:rsid w:val="00EF018B"/>
    <w:rsid w:val="00EF040B"/>
    <w:rsid w:val="00EF76A2"/>
    <w:rsid w:val="00F034A3"/>
    <w:rsid w:val="00F0383C"/>
    <w:rsid w:val="00F0574D"/>
    <w:rsid w:val="00F06E8E"/>
    <w:rsid w:val="00F1662A"/>
    <w:rsid w:val="00F2021D"/>
    <w:rsid w:val="00F23A3A"/>
    <w:rsid w:val="00F25051"/>
    <w:rsid w:val="00F40213"/>
    <w:rsid w:val="00F41FA9"/>
    <w:rsid w:val="00F42C32"/>
    <w:rsid w:val="00F45415"/>
    <w:rsid w:val="00F4602D"/>
    <w:rsid w:val="00F50697"/>
    <w:rsid w:val="00F51F9A"/>
    <w:rsid w:val="00F55204"/>
    <w:rsid w:val="00F57097"/>
    <w:rsid w:val="00F660AB"/>
    <w:rsid w:val="00F7055E"/>
    <w:rsid w:val="00F70E65"/>
    <w:rsid w:val="00F7307C"/>
    <w:rsid w:val="00F73946"/>
    <w:rsid w:val="00F75E5B"/>
    <w:rsid w:val="00F8389C"/>
    <w:rsid w:val="00F8733D"/>
    <w:rsid w:val="00F903BA"/>
    <w:rsid w:val="00F91D63"/>
    <w:rsid w:val="00F93C6C"/>
    <w:rsid w:val="00F9594E"/>
    <w:rsid w:val="00FA273D"/>
    <w:rsid w:val="00FA3FEE"/>
    <w:rsid w:val="00FA61AB"/>
    <w:rsid w:val="00FA6BEE"/>
    <w:rsid w:val="00FA7F35"/>
    <w:rsid w:val="00FB0FC9"/>
    <w:rsid w:val="00FB4C2D"/>
    <w:rsid w:val="00FC1549"/>
    <w:rsid w:val="00FC60C9"/>
    <w:rsid w:val="00FC628F"/>
    <w:rsid w:val="00FD0478"/>
    <w:rsid w:val="00FD0D69"/>
    <w:rsid w:val="00FD2A70"/>
    <w:rsid w:val="00FD599B"/>
    <w:rsid w:val="00FE2E15"/>
    <w:rsid w:val="00FE386B"/>
    <w:rsid w:val="00FE49A2"/>
    <w:rsid w:val="00FE578B"/>
    <w:rsid w:val="00FE5B4F"/>
    <w:rsid w:val="00FE604A"/>
    <w:rsid w:val="00FF1659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ind w:left="1134" w:firstLine="284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ind w:firstLine="709"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spacing w:line="240" w:lineRule="exact"/>
      <w:outlineLvl w:val="2"/>
    </w:pPr>
    <w:rPr>
      <w:b/>
      <w:sz w:val="16"/>
      <w:u w:val="single"/>
    </w:rPr>
  </w:style>
  <w:style w:type="paragraph" w:styleId="4">
    <w:name w:val="heading 4"/>
    <w:basedOn w:val="a"/>
    <w:next w:val="a"/>
    <w:link w:val="40"/>
    <w:uiPriority w:val="9"/>
    <w:qFormat/>
    <w:pPr>
      <w:keepNext/>
      <w:outlineLvl w:val="3"/>
    </w:pPr>
    <w:rPr>
      <w:rFonts w:ascii="Arial" w:hAnsi="Arial"/>
      <w:b/>
      <w:sz w:val="14"/>
      <w:u w:val="single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before="100" w:after="80" w:line="140" w:lineRule="exact"/>
      <w:jc w:val="center"/>
      <w:outlineLvl w:val="4"/>
    </w:pPr>
    <w:rPr>
      <w:rFonts w:ascii="Arial" w:hAnsi="Arial"/>
      <w:b/>
      <w:i/>
      <w:sz w:val="16"/>
    </w:rPr>
  </w:style>
  <w:style w:type="paragraph" w:styleId="6">
    <w:name w:val="heading 6"/>
    <w:basedOn w:val="a"/>
    <w:next w:val="a"/>
    <w:link w:val="60"/>
    <w:uiPriority w:val="9"/>
    <w:qFormat/>
    <w:pPr>
      <w:keepNext/>
      <w:tabs>
        <w:tab w:val="left" w:leader="dot" w:pos="4423"/>
      </w:tabs>
      <w:spacing w:line="160" w:lineRule="exact"/>
      <w:outlineLvl w:val="5"/>
    </w:pPr>
    <w:rPr>
      <w:rFonts w:ascii="Arial" w:hAnsi="Arial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6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7D6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locked/>
    <w:rsid w:val="00D915B9"/>
    <w:rPr>
      <w:b/>
      <w:sz w:val="16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E7D6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7D6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E7D6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E7D64"/>
  </w:style>
  <w:style w:type="character" w:styleId="a5">
    <w:name w:val="page number"/>
    <w:basedOn w:val="a0"/>
    <w:uiPriority w:val="99"/>
    <w:rPr>
      <w:rFonts w:cs="Times New Roman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E7D64"/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a9">
    <w:name w:val="FollowedHyperlink"/>
    <w:basedOn w:val="a0"/>
    <w:uiPriority w:val="99"/>
    <w:rPr>
      <w:color w:val="800080"/>
      <w:u w:val="single"/>
    </w:rPr>
  </w:style>
  <w:style w:type="paragraph" w:styleId="aa">
    <w:name w:val="Title"/>
    <w:basedOn w:val="a"/>
    <w:link w:val="ab"/>
    <w:uiPriority w:val="10"/>
    <w:qFormat/>
    <w:pPr>
      <w:jc w:val="center"/>
    </w:pPr>
    <w:rPr>
      <w:rFonts w:ascii="Arial" w:hAnsi="Arial"/>
      <w:b/>
      <w:sz w:val="24"/>
    </w:rPr>
  </w:style>
  <w:style w:type="character" w:customStyle="1" w:styleId="ab">
    <w:name w:val="Название Знак"/>
    <w:basedOn w:val="a0"/>
    <w:link w:val="aa"/>
    <w:uiPriority w:val="10"/>
    <w:rsid w:val="000E7D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c">
    <w:name w:val="Body Text"/>
    <w:basedOn w:val="a"/>
    <w:link w:val="ad"/>
    <w:uiPriority w:val="99"/>
    <w:pPr>
      <w:spacing w:line="140" w:lineRule="exact"/>
      <w:jc w:val="center"/>
    </w:pPr>
    <w:rPr>
      <w:rFonts w:ascii="Arial" w:hAnsi="Arial"/>
      <w:b/>
      <w:sz w:val="16"/>
    </w:rPr>
  </w:style>
  <w:style w:type="character" w:customStyle="1" w:styleId="ad">
    <w:name w:val="Основной текст Знак"/>
    <w:basedOn w:val="a0"/>
    <w:link w:val="ac"/>
    <w:uiPriority w:val="99"/>
    <w:semiHidden/>
    <w:rsid w:val="000E7D64"/>
  </w:style>
  <w:style w:type="paragraph" w:styleId="ae">
    <w:name w:val="Balloon Text"/>
    <w:basedOn w:val="a"/>
    <w:link w:val="af"/>
    <w:uiPriority w:val="99"/>
    <w:rsid w:val="00CD0C85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CD0C8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РОССЙИСКОЙ ФЕДЕРАЦИИ</vt:lpstr>
    </vt:vector>
  </TitlesOfParts>
  <Company>ВЦ ГКС РФ</Company>
  <LinksUpToDate>false</LinksUpToDate>
  <CharactersWithSpaces>18728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РОССЙИСКОЙ ФЕДЕРАЦИИ</dc:title>
  <dc:creator>User1_314</dc:creator>
  <cp:lastModifiedBy>Летицкая Екатерина Владимировна</cp:lastModifiedBy>
  <cp:revision>20</cp:revision>
  <cp:lastPrinted>2021-02-01T08:14:00Z</cp:lastPrinted>
  <dcterms:created xsi:type="dcterms:W3CDTF">2021-01-28T07:13:00Z</dcterms:created>
  <dcterms:modified xsi:type="dcterms:W3CDTF">2021-02-04T09:41:00Z</dcterms:modified>
</cp:coreProperties>
</file>