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3E5" w14:textId="77777777" w:rsidR="00C0386A" w:rsidRDefault="00C0386A">
      <w:pPr>
        <w:rPr>
          <w:lang w:val="en-US"/>
        </w:rPr>
      </w:pPr>
    </w:p>
    <w:tbl>
      <w:tblPr>
        <w:tblStyle w:val="TableGrid"/>
        <w:tblW w:w="16579" w:type="dxa"/>
        <w:tblLayout w:type="fixed"/>
        <w:tblLook w:val="04A0" w:firstRow="1" w:lastRow="0" w:firstColumn="1" w:lastColumn="0" w:noHBand="0" w:noVBand="1"/>
      </w:tblPr>
      <w:tblGrid>
        <w:gridCol w:w="621"/>
        <w:gridCol w:w="10288"/>
        <w:gridCol w:w="5670"/>
      </w:tblGrid>
      <w:tr w:rsidR="001F2D25" w14:paraId="338CF6D5" w14:textId="77777777" w:rsidTr="006E4D5B">
        <w:tc>
          <w:tcPr>
            <w:tcW w:w="621" w:type="dxa"/>
          </w:tcPr>
          <w:p w14:paraId="0E8B2FBA" w14:textId="77777777" w:rsidR="001F2D25" w:rsidRPr="001F2D25" w:rsidRDefault="001F2D25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5B0052F4" w14:textId="0DA859D6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5670" w:type="dxa"/>
          </w:tcPr>
          <w:p w14:paraId="367B4EDB" w14:textId="7EF42870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Tasks</w:t>
            </w:r>
          </w:p>
        </w:tc>
      </w:tr>
      <w:tr w:rsidR="007C6E2B" w14:paraId="691BEBD7" w14:textId="77777777" w:rsidTr="006E4D5B">
        <w:tc>
          <w:tcPr>
            <w:tcW w:w="621" w:type="dxa"/>
          </w:tcPr>
          <w:p w14:paraId="7CF98AC6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2BA35E8F" w14:textId="7122130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</w:t>
            </w:r>
            <w:r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</w:t>
            </w:r>
          </w:p>
          <w:p w14:paraId="356F6F4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Problem Statement -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0F0D2D7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96284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Daimler challenge - reduce the time that cars spend on the test bench.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694749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-----------------------------------</w:t>
            </w:r>
          </w:p>
          <w:p w14:paraId="284A09FE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6E2B2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objective of the Mercedes-Benz Greener Manufacturing competition is to develop a machine learning model that can </w:t>
            </w:r>
          </w:p>
          <w:p w14:paraId="0C79E41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2F077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accurately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predict the time a car will spend on the test bench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vehicle configuration. </w:t>
            </w:r>
          </w:p>
          <w:p w14:paraId="163D346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0D9D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`reduce the total time spent testing vehicles by allowing cars with similar testing configurations to be run successively. </w:t>
            </w:r>
          </w:p>
          <w:p w14:paraId="328104D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A269E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vehicle configuration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is defined as the set of customization options and features selected for the particular vehicle. </w:t>
            </w:r>
          </w:p>
          <w:p w14:paraId="63C530D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F04A6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an example of a machine learning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regression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task because it requires predicting a continuous target variable (the duration of the test) based on one or more explanatory variables (the configuration of the vehicle). </w:t>
            </w:r>
          </w:p>
          <w:p w14:paraId="036238A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3B76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also a supervised task because the targets for the training data are known ahead of time and the model will learn based on labeled data.</w:t>
            </w:r>
          </w:p>
          <w:p w14:paraId="773FE3B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10335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Prepare the data to feed into the machine learning model.</w:t>
            </w:r>
          </w:p>
          <w:p w14:paraId="2D8E18E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EF5C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Select an appropriate algorithm/method for the problem.</w:t>
            </w:r>
          </w:p>
          <w:p w14:paraId="3908415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BF8338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Optimize the model using the labeled training data.</w:t>
            </w:r>
          </w:p>
          <w:p w14:paraId="2A19C24D" w14:textId="77777777" w:rsid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9C7083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location_train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erc-train.csv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(5000 rows)</w:t>
            </w:r>
          </w:p>
          <w:p w14:paraId="02954F06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location_test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 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erc-test.csv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(ignored)</w:t>
            </w:r>
          </w:p>
          <w:p w14:paraId="56574FC7" w14:textId="77777777" w:rsidR="00185200" w:rsidRPr="007C6E2B" w:rsidRDefault="00185200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4DDAD6" w14:textId="34FF264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5670" w:type="dxa"/>
          </w:tcPr>
          <w:p w14:paraId="2953788F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of data</w:t>
            </w:r>
          </w:p>
          <w:p w14:paraId="0D74394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Nulls</w:t>
            </w:r>
          </w:p>
          <w:p w14:paraId="3386FA29" w14:textId="63191BEF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62D37827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data columns</w:t>
            </w:r>
          </w:p>
          <w:p w14:paraId="79DBD82A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 the cardinality</w:t>
            </w:r>
          </w:p>
          <w:p w14:paraId="6DE62A29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Histogram/distribution of y column</w:t>
            </w:r>
          </w:p>
          <w:p w14:paraId="513C4818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Filter methods of Feature selection (var, corr)</w:t>
            </w:r>
          </w:p>
          <w:p w14:paraId="1BB69BC6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Inferential statistics to check the usefulness of categorical columns</w:t>
            </w:r>
          </w:p>
          <w:p w14:paraId="32F5C61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the columns to be dropped</w:t>
            </w:r>
          </w:p>
          <w:p w14:paraId="2EB551D3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the cleaned data, perform KNN and Linear regression</w:t>
            </w:r>
          </w:p>
          <w:p w14:paraId="79FA5A3E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 the regression performance metrics</w:t>
            </w:r>
          </w:p>
          <w:p w14:paraId="21D0FA38" w14:textId="12778F5D" w:rsidR="007C6E2B" w:rsidRP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 the model/ load</w:t>
            </w:r>
            <w:r w:rsidR="00152757">
              <w:rPr>
                <w:b/>
                <w:bCs/>
                <w:lang w:val="en-US"/>
              </w:rPr>
              <w:t>/predict</w:t>
            </w:r>
          </w:p>
        </w:tc>
      </w:tr>
      <w:tr w:rsidR="007C6E2B" w14:paraId="2238671A" w14:textId="77777777" w:rsidTr="006E4D5B">
        <w:tc>
          <w:tcPr>
            <w:tcW w:w="621" w:type="dxa"/>
          </w:tcPr>
          <w:p w14:paraId="2CED2FE3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41732872" w14:textId="77777777" w:rsidR="006E4D5B" w:rsidRDefault="006E4D5B"/>
          <w:p w14:paraId="24746088" w14:textId="7AEA5255" w:rsidR="006E4D5B" w:rsidRPr="006E4D5B" w:rsidRDefault="006E4D5B">
            <w:pPr>
              <w:rPr>
                <w:b/>
                <w:bCs/>
                <w:sz w:val="36"/>
                <w:szCs w:val="36"/>
              </w:rPr>
            </w:pPr>
            <w:r w:rsidRPr="006E4D5B">
              <w:rPr>
                <w:b/>
                <w:bCs/>
                <w:sz w:val="36"/>
                <w:szCs w:val="36"/>
              </w:rPr>
              <w:t>Credit score – classification</w:t>
            </w:r>
          </w:p>
          <w:p w14:paraId="38957EEE" w14:textId="77777777" w:rsidR="006E4D5B" w:rsidRDefault="006E4D5B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7"/>
              <w:gridCol w:w="6103"/>
            </w:tblGrid>
            <w:tr w:rsidR="00185200" w:rsidRPr="00185200" w14:paraId="496D5171" w14:textId="77777777" w:rsidTr="00185200">
              <w:trPr>
                <w:tblHeader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88F4D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Field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24FF9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Description</w:t>
                  </w:r>
                </w:p>
              </w:tc>
            </w:tr>
            <w:tr w:rsidR="00185200" w:rsidRPr="00185200" w14:paraId="6DE5413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DA27F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3B958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record</w:t>
                  </w:r>
                </w:p>
              </w:tc>
            </w:tr>
            <w:tr w:rsidR="00185200" w:rsidRPr="00185200" w14:paraId="7D1288C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043A5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Customer_ID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3F079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customer</w:t>
                  </w:r>
                </w:p>
              </w:tc>
            </w:tr>
            <w:tr w:rsidR="00185200" w:rsidRPr="00185200" w14:paraId="33CA05F0" w14:textId="77777777" w:rsidTr="009D270F">
              <w:trPr>
                <w:trHeight w:val="712"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1686E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2E7F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 of the year</w:t>
                  </w:r>
                </w:p>
              </w:tc>
            </w:tr>
            <w:tr w:rsidR="00185200" w:rsidRPr="00185200" w14:paraId="334ACC8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5290CA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8995F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name of the person</w:t>
                  </w:r>
                </w:p>
              </w:tc>
            </w:tr>
            <w:tr w:rsidR="00185200" w:rsidRPr="00185200" w14:paraId="7CBAFD0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94CF1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Age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D9E8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person</w:t>
                  </w:r>
                </w:p>
              </w:tc>
            </w:tr>
            <w:tr w:rsidR="00185200" w:rsidRPr="00185200" w14:paraId="102395A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88E76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SSN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25BA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Social Security Number of the person</w:t>
                  </w:r>
                </w:p>
              </w:tc>
            </w:tr>
            <w:tr w:rsidR="00185200" w:rsidRPr="00185200" w14:paraId="02020AA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FE12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Occupation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E9B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occupation of the person</w:t>
                  </w:r>
                </w:p>
              </w:tc>
            </w:tr>
            <w:tr w:rsidR="00185200" w:rsidRPr="00185200" w14:paraId="0F14396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6046E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Annual_Income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C93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Annual Income of the person</w:t>
                  </w:r>
                </w:p>
              </w:tc>
            </w:tr>
            <w:tr w:rsidR="00185200" w:rsidRPr="00185200" w14:paraId="2A7A6F63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E9F3E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Monthly_Inhand_Salary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3E276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 in-hand salary of the person</w:t>
                  </w:r>
                </w:p>
              </w:tc>
            </w:tr>
            <w:tr w:rsidR="00185200" w:rsidRPr="00185200" w14:paraId="696AB3B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10020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Num_Bank_Accounts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2BABC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bank accounts of the person</w:t>
                  </w:r>
                </w:p>
              </w:tc>
            </w:tr>
            <w:tr w:rsidR="00185200" w:rsidRPr="00185200" w14:paraId="0E4338A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7D179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Num_Credit_Card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F113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credit cards the person is having</w:t>
                  </w:r>
                </w:p>
              </w:tc>
            </w:tr>
            <w:tr w:rsidR="00185200" w:rsidRPr="00185200" w14:paraId="6BE9D64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E12CD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Interest_Rate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8150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interest rate on the credit card of the person</w:t>
                  </w:r>
                </w:p>
              </w:tc>
            </w:tr>
            <w:tr w:rsidR="00185200" w:rsidRPr="00185200" w14:paraId="594D1E1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CF02F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Num_of_Loan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0AF9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loans taken by the person from the bank</w:t>
                  </w:r>
                </w:p>
              </w:tc>
            </w:tr>
            <w:tr w:rsidR="00185200" w:rsidRPr="00185200" w14:paraId="3B602C7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88BB0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Type_of_Loan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B4DA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types of loans taken by the person from the bank</w:t>
                  </w:r>
                </w:p>
              </w:tc>
            </w:tr>
            <w:tr w:rsidR="00185200" w:rsidRPr="00185200" w14:paraId="3FB4608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9758D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Delay_from_due_date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37974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average number of days delayed by the person from the date of payment</w:t>
                  </w:r>
                </w:p>
              </w:tc>
            </w:tr>
            <w:tr w:rsidR="00185200" w:rsidRPr="00185200" w14:paraId="3759F0E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E8090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Num_of_Delayed_Payment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AF90F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payments delayed by the person</w:t>
                  </w:r>
                </w:p>
              </w:tc>
            </w:tr>
            <w:tr w:rsidR="00185200" w:rsidRPr="00185200" w14:paraId="13FFF01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7BDA9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Changed_Credit_Card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7C777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percentage change in the credit card limit of the person</w:t>
                  </w:r>
                </w:p>
              </w:tc>
            </w:tr>
            <w:tr w:rsidR="00185200" w:rsidRPr="00185200" w14:paraId="6400581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97B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Num_Credit_Inquiries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04962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credit card inquiries by the person</w:t>
                  </w:r>
                </w:p>
              </w:tc>
            </w:tr>
            <w:tr w:rsidR="00185200" w:rsidRPr="00185200" w14:paraId="2E823D2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F433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Credit_Mix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017F6D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Classification of Credit Mix of the customer</w:t>
                  </w:r>
                </w:p>
              </w:tc>
            </w:tr>
            <w:tr w:rsidR="00185200" w:rsidRPr="00185200" w14:paraId="18C75E34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1091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Outstanding_Debt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767DD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outstanding balance of the person</w:t>
                  </w:r>
                </w:p>
              </w:tc>
            </w:tr>
            <w:tr w:rsidR="00185200" w:rsidRPr="00185200" w14:paraId="22B2E95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75BF5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Credit_Utilization_Ratio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3A4D4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credit utilization ratio of the credit card of the customer</w:t>
                  </w:r>
                </w:p>
              </w:tc>
            </w:tr>
            <w:tr w:rsidR="00185200" w:rsidRPr="00185200" w14:paraId="4BAC3E5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ADAA6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Credit_History_Age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02E4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credit history of the person</w:t>
                  </w:r>
                </w:p>
              </w:tc>
            </w:tr>
            <w:tr w:rsidR="00185200" w:rsidRPr="00185200" w14:paraId="57079A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E0AD0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Payment_of_Min_Amount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5AD77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Yes if the person paid the minimum amount to be paid only, otherwise no.</w:t>
                  </w:r>
                </w:p>
              </w:tc>
            </w:tr>
            <w:tr w:rsidR="00185200" w:rsidRPr="00185200" w14:paraId="2559092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C8F1B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Total_EMI_per_month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EE199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total EMI per month of the person</w:t>
                  </w:r>
                </w:p>
              </w:tc>
            </w:tr>
            <w:tr w:rsidR="00185200" w:rsidRPr="00185200" w14:paraId="6B18F2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C0FFB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Amount_invested_monthly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E4A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amount invested by the person</w:t>
                  </w:r>
                </w:p>
              </w:tc>
            </w:tr>
            <w:tr w:rsidR="00185200" w:rsidRPr="00185200" w14:paraId="0E61B4C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25F63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Payment_Behaviour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643C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payment behaviour of the person</w:t>
                  </w:r>
                </w:p>
              </w:tc>
            </w:tr>
            <w:tr w:rsidR="00185200" w:rsidRPr="00185200" w14:paraId="71A1078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60937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Monthly_Balance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05913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balance left in the account of the person</w:t>
                  </w:r>
                </w:p>
              </w:tc>
            </w:tr>
            <w:tr w:rsidR="00185200" w:rsidRPr="00185200" w14:paraId="1EC341E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9CA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Credit_Score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DB22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The credit score of the person</w:t>
                  </w:r>
                </w:p>
              </w:tc>
            </w:tr>
          </w:tbl>
          <w:p w14:paraId="2252EBD6" w14:textId="77777777" w:rsidR="007C6E2B" w:rsidRPr="007C6E2B" w:rsidRDefault="007C6E2B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647C5662" w14:textId="77777777" w:rsidR="007C6E2B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 values</w:t>
            </w:r>
          </w:p>
          <w:p w14:paraId="065091D2" w14:textId="2A3F6DD9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18C3515B" w14:textId="6E03E3D5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Outlier assessment in numeric columns</w:t>
            </w:r>
            <w:r w:rsidR="009D270F">
              <w:rPr>
                <w:b/>
                <w:bCs/>
                <w:lang w:val="en-US"/>
              </w:rPr>
              <w:t xml:space="preserve"> (use IQR method)</w:t>
            </w:r>
          </w:p>
          <w:p w14:paraId="4295F8E4" w14:textId="4912AC95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EDA/Viz</w:t>
            </w:r>
          </w:p>
          <w:p w14:paraId="2C179EB6" w14:textId="77777777" w:rsidR="00185200" w:rsidRDefault="00185200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 between </w:t>
            </w:r>
            <w:r w:rsidRPr="00185200">
              <w:rPr>
                <w:b/>
                <w:bCs/>
                <w:lang w:val="en-US"/>
              </w:rPr>
              <w:t>'Occupation'</w:t>
            </w:r>
            <w:r>
              <w:rPr>
                <w:b/>
                <w:bCs/>
                <w:lang w:val="en-US"/>
              </w:rPr>
              <w:t xml:space="preserve"> &amp; </w:t>
            </w:r>
            <w:r w:rsidRPr="00185200">
              <w:rPr>
                <w:b/>
                <w:bCs/>
                <w:lang w:val="en-US"/>
              </w:rPr>
              <w:t>'Credit_Score'</w:t>
            </w:r>
          </w:p>
          <w:p w14:paraId="40B3B272" w14:textId="77777777" w:rsidR="00185200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Annual Income of the person impacts your credit scores or not</w:t>
            </w:r>
          </w:p>
          <w:p w14:paraId="1D84288E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monthly in-hand salary impacts credit scores or not</w:t>
            </w:r>
          </w:p>
          <w:p w14:paraId="43F856E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bank accounts impacts credit scores or not</w:t>
            </w:r>
          </w:p>
          <w:p w14:paraId="617C784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the number of credit cards you have</w:t>
            </w:r>
          </w:p>
          <w:p w14:paraId="2B5FFCDA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how much average interest you pay on loans and EMIs</w:t>
            </w:r>
          </w:p>
          <w:p w14:paraId="24B9F9C8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loans you can take at a time for a good credit score</w:t>
            </w:r>
          </w:p>
          <w:p w14:paraId="6EF93885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delaying payments on the due date impacts your credit scores or not</w:t>
            </w:r>
          </w:p>
          <w:p w14:paraId="0F69988D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frequently delaying payments will impact credit scores or not</w:t>
            </w:r>
          </w:p>
          <w:p w14:paraId="548B2E60" w14:textId="7B9ACCD9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debt will affect credit scores or not</w:t>
            </w:r>
          </w:p>
          <w:p w14:paraId="469DFAE1" w14:textId="0858003A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high credit utilization ratio will affect credit scores or not</w:t>
            </w:r>
          </w:p>
          <w:p w14:paraId="22251410" w14:textId="2B68EC55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the credit history age of a person affects credit scores</w:t>
            </w:r>
          </w:p>
          <w:p w14:paraId="5DD3FFD8" w14:textId="5D80497B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EMIs you can have in a month for a good credit score</w:t>
            </w:r>
          </w:p>
          <w:p w14:paraId="337B6072" w14:textId="673AA101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your monthly investments affect your credit scores or not</w:t>
            </w:r>
          </w:p>
          <w:p w14:paraId="55C396BF" w14:textId="1301DD64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low amount at the end of the month affects credit scores or not</w:t>
            </w:r>
          </w:p>
          <w:p w14:paraId="419CD3F2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</w:p>
          <w:p w14:paraId="1D3373DD" w14:textId="7777777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Inferential statistics (t-test or ANOVA, as appr) for the above EDA items</w:t>
            </w:r>
          </w:p>
          <w:p w14:paraId="1A50B45E" w14:textId="76D8DEE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wrapper method to understand top contributing columns (use any classifier of your choice)</w:t>
            </w:r>
          </w:p>
          <w:p w14:paraId="77B1ECC4" w14:textId="77777777" w:rsidR="009D270F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the outcomes from 1) EDA 2) inferential stats 3) wrapper method</w:t>
            </w:r>
          </w:p>
          <w:p w14:paraId="591F1A25" w14:textId="77777777" w:rsidR="00BF5E58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 Modeling</w:t>
            </w:r>
          </w:p>
          <w:p w14:paraId="55AF147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Scaling if needed</w:t>
            </w:r>
          </w:p>
          <w:p w14:paraId="169FB381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Encoding (explain which method chosen)</w:t>
            </w:r>
          </w:p>
          <w:p w14:paraId="0F259E1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Try KNN, Dec trees, RF, Logistic Regression</w:t>
            </w:r>
          </w:p>
          <w:p w14:paraId="75B25F29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Metrics (accuracy, confusion matrix, classification report)</w:t>
            </w:r>
          </w:p>
          <w:p w14:paraId="20C1AA2A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curve</w:t>
            </w:r>
          </w:p>
          <w:p w14:paraId="622E3872" w14:textId="5396EC86" w:rsidR="00BF5E58" w:rsidRPr="00185200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Pick the best model and perform exhaustive hyperparameter tuning for the selected model, show improvement in metrics (if possible)</w:t>
            </w:r>
          </w:p>
        </w:tc>
      </w:tr>
      <w:tr w:rsidR="00185200" w14:paraId="6B6A6665" w14:textId="77777777" w:rsidTr="006E4D5B">
        <w:tc>
          <w:tcPr>
            <w:tcW w:w="621" w:type="dxa"/>
          </w:tcPr>
          <w:p w14:paraId="16843B11" w14:textId="77777777" w:rsidR="00185200" w:rsidRPr="001F2D25" w:rsidRDefault="00185200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7307E46A" w14:textId="77777777" w:rsidR="00185200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machine learning project on the credit card transactions dataset</w:t>
            </w:r>
          </w:p>
          <w:p w14:paraId="7B59DCA9" w14:textId="77777777" w:rsidR="006E4D5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67BD53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1. Descriptive Statistics</w:t>
            </w:r>
          </w:p>
          <w:p w14:paraId="72D6F3BD" w14:textId="77777777" w:rsidR="006E4D5B" w:rsidRPr="006E4D5B" w:rsidRDefault="006E4D5B" w:rsidP="006E4D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 summary statistics (mean, median, mode, standard deviation, etc.) for numerical features.</w:t>
            </w:r>
          </w:p>
          <w:p w14:paraId="3B518AA7" w14:textId="77777777" w:rsidR="006E4D5B" w:rsidRPr="006E4D5B" w:rsidRDefault="006E4D5B" w:rsidP="006E4D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 the distribution of numerical features using histograms or box plots.</w:t>
            </w:r>
          </w:p>
          <w:p w14:paraId="4240FF36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2. Class Imbalance</w:t>
            </w:r>
          </w:p>
          <w:p w14:paraId="528B8C97" w14:textId="77777777" w:rsidR="006E4D5B" w:rsidRPr="006E4D5B" w:rsidRDefault="006E4D5B" w:rsidP="006E4D5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 the class distribution to highlight the imbalance between fraudulent and non-fraudulent transactions using bar plots or pie charts.</w:t>
            </w:r>
          </w:p>
          <w:p w14:paraId="4E9D4BC1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3. Correlation Analysis</w:t>
            </w:r>
          </w:p>
          <w:p w14:paraId="03700F39" w14:textId="77777777" w:rsidR="006E4D5B" w:rsidRPr="006E4D5B" w:rsidRDefault="006E4D5B" w:rsidP="006E4D5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 the correlation matrix to identify relationships between features.</w:t>
            </w:r>
          </w:p>
          <w:p w14:paraId="7D04A497" w14:textId="77777777" w:rsidR="006E4D5B" w:rsidRPr="006E4D5B" w:rsidRDefault="006E4D5B" w:rsidP="006E4D5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 the correlation matrix using a heatmap to easily spot strong correlations.</w:t>
            </w:r>
          </w:p>
          <w:p w14:paraId="362B3F79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4. Feature Distribution by Class</w:t>
            </w:r>
          </w:p>
          <w:p w14:paraId="342EE04C" w14:textId="77777777" w:rsidR="006E4D5B" w:rsidRPr="006E4D5B" w:rsidRDefault="006E4D5B" w:rsidP="006E4D5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distribution of numerical features for fraudulent and non-fraudulent transactions using histograms, KDE plots, or box plots.</w:t>
            </w:r>
          </w:p>
          <w:p w14:paraId="055F8733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5. Time-based Analysis</w:t>
            </w:r>
          </w:p>
          <w:p w14:paraId="3CD25CDC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 the time-based patterns in the data (e.g., transaction time, date).</w:t>
            </w:r>
          </w:p>
          <w:p w14:paraId="6D4139A3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Plot the number of transactions over time to identify any temporal trends or patterns.</w:t>
            </w:r>
          </w:p>
          <w:p w14:paraId="7A4D1A9F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time-based patterns for fraudulent and non-fraudulent transactions.</w:t>
            </w:r>
          </w:p>
          <w:p w14:paraId="7B034211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6. Feature Relationships</w:t>
            </w:r>
          </w:p>
          <w:p w14:paraId="470A6D34" w14:textId="77777777" w:rsidR="006E4D5B" w:rsidRPr="006E4D5B" w:rsidRDefault="006E4D5B" w:rsidP="006E4D5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Scatter plots to explore relationships between pairs of features, colored by class.</w:t>
            </w:r>
          </w:p>
          <w:p w14:paraId="760C3470" w14:textId="77777777" w:rsidR="006E4D5B" w:rsidRPr="006E4D5B" w:rsidRDefault="006E4D5B" w:rsidP="006E4D5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Pair plots to visualize relationships between multiple pairs of features simultaneously.</w:t>
            </w:r>
          </w:p>
          <w:p w14:paraId="4D4490A4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7. Outlier Detection</w:t>
            </w:r>
          </w:p>
          <w:p w14:paraId="5A6DC968" w14:textId="77777777" w:rsidR="006E4D5B" w:rsidRPr="006E4D5B" w:rsidRDefault="006E4D5B" w:rsidP="006E4D5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box plots to identify outliers in numerical features.</w:t>
            </w:r>
          </w:p>
          <w:p w14:paraId="40D46EDA" w14:textId="77777777" w:rsidR="006E4D5B" w:rsidRPr="006E4D5B" w:rsidRDefault="006E4D5B" w:rsidP="006E4D5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 the presence of outliers in both fraudulent and non-fraudulent transactions.</w:t>
            </w:r>
          </w:p>
          <w:p w14:paraId="55B2B618" w14:textId="26CAF4C8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8</w:t>
            </w: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. Distribution of Transaction Amounts</w:t>
            </w:r>
          </w:p>
          <w:p w14:paraId="44009068" w14:textId="77777777" w:rsidR="006E4D5B" w:rsidRPr="006E4D5B" w:rsidRDefault="006E4D5B" w:rsidP="006E4D5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 the distribution of transaction amounts using histograms or KDE plots.</w:t>
            </w:r>
          </w:p>
          <w:p w14:paraId="64B0CFE1" w14:textId="77777777" w:rsidR="006E4D5B" w:rsidRPr="006E4D5B" w:rsidRDefault="006E4D5B" w:rsidP="006E4D5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distribution of transaction amounts for fraudulent and non-fraudulent transactions.</w:t>
            </w:r>
          </w:p>
          <w:p w14:paraId="6E23CC5E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10. Customer Behavior Analysis</w:t>
            </w:r>
          </w:p>
          <w:p w14:paraId="6E6425FC" w14:textId="77777777" w:rsidR="006E4D5B" w:rsidRPr="006E4D5B" w:rsidRDefault="006E4D5B" w:rsidP="006E4D5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 features related to customer behavior, such as the number of transactions, average transaction amount, etc.</w:t>
            </w:r>
          </w:p>
          <w:p w14:paraId="13122DDC" w14:textId="77777777" w:rsidR="006E4D5B" w:rsidRPr="006E4D5B" w:rsidRDefault="006E4D5B" w:rsidP="006E4D5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 customer behavior metrics for fraudulent and non-fraudulent transactions.</w:t>
            </w:r>
          </w:p>
          <w:p w14:paraId="3431088F" w14:textId="509F44B8" w:rsidR="006E4D5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Model building</w:t>
            </w:r>
            <w:r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try the following models (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KNN Classifier, Logistic Regression, DT, RF, SVM)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compare the acc, confusion matrix and classification report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try data augmentation with the best model (from above)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Next use 1-class SVM and train on majority class data and predict the minority data as anomalies (evaluate using the decision function – Provide explanation)</w:t>
            </w:r>
          </w:p>
          <w:p w14:paraId="69DAA835" w14:textId="0350BFF1" w:rsidR="006E4D5B" w:rsidRPr="007C6E2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0473D977" w14:textId="77777777" w:rsidR="00185200" w:rsidRPr="001F2D25" w:rsidRDefault="00185200">
            <w:pPr>
              <w:rPr>
                <w:b/>
                <w:bCs/>
                <w:lang w:val="en-US"/>
              </w:rPr>
            </w:pPr>
          </w:p>
        </w:tc>
      </w:tr>
    </w:tbl>
    <w:p w14:paraId="69013C5C" w14:textId="77777777" w:rsidR="001F2D25" w:rsidRPr="001F2D25" w:rsidRDefault="001F2D25">
      <w:pPr>
        <w:rPr>
          <w:lang w:val="en-US"/>
        </w:rPr>
      </w:pPr>
    </w:p>
    <w:sectPr w:rsidR="001F2D25" w:rsidRP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376"/>
    <w:multiLevelType w:val="hybridMultilevel"/>
    <w:tmpl w:val="96445B1A"/>
    <w:lvl w:ilvl="0" w:tplc="C02E3E8A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226"/>
    <w:multiLevelType w:val="multilevel"/>
    <w:tmpl w:val="8E1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E00"/>
    <w:multiLevelType w:val="multilevel"/>
    <w:tmpl w:val="1B6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347C"/>
    <w:multiLevelType w:val="multilevel"/>
    <w:tmpl w:val="6CF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04183"/>
    <w:multiLevelType w:val="multilevel"/>
    <w:tmpl w:val="077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12BE6"/>
    <w:multiLevelType w:val="multilevel"/>
    <w:tmpl w:val="AA6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76B5E"/>
    <w:multiLevelType w:val="multilevel"/>
    <w:tmpl w:val="860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C41DB"/>
    <w:multiLevelType w:val="multilevel"/>
    <w:tmpl w:val="82E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96F49"/>
    <w:multiLevelType w:val="hybridMultilevel"/>
    <w:tmpl w:val="9D86930C"/>
    <w:lvl w:ilvl="0" w:tplc="2514F6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1969"/>
    <w:multiLevelType w:val="multilevel"/>
    <w:tmpl w:val="155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40F7F"/>
    <w:multiLevelType w:val="multilevel"/>
    <w:tmpl w:val="69E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855C7"/>
    <w:multiLevelType w:val="multilevel"/>
    <w:tmpl w:val="E68A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665875">
    <w:abstractNumId w:val="0"/>
  </w:num>
  <w:num w:numId="2" w16cid:durableId="513888511">
    <w:abstractNumId w:val="8"/>
  </w:num>
  <w:num w:numId="3" w16cid:durableId="1481770651">
    <w:abstractNumId w:val="9"/>
  </w:num>
  <w:num w:numId="4" w16cid:durableId="1041134082">
    <w:abstractNumId w:val="4"/>
  </w:num>
  <w:num w:numId="5" w16cid:durableId="71585497">
    <w:abstractNumId w:val="11"/>
  </w:num>
  <w:num w:numId="6" w16cid:durableId="779882460">
    <w:abstractNumId w:val="5"/>
  </w:num>
  <w:num w:numId="7" w16cid:durableId="1684935788">
    <w:abstractNumId w:val="3"/>
  </w:num>
  <w:num w:numId="8" w16cid:durableId="1819687769">
    <w:abstractNumId w:val="2"/>
  </w:num>
  <w:num w:numId="9" w16cid:durableId="837961051">
    <w:abstractNumId w:val="1"/>
  </w:num>
  <w:num w:numId="10" w16cid:durableId="647052720">
    <w:abstractNumId w:val="10"/>
  </w:num>
  <w:num w:numId="11" w16cid:durableId="1944728777">
    <w:abstractNumId w:val="7"/>
  </w:num>
  <w:num w:numId="12" w16cid:durableId="1604650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52757"/>
    <w:rsid w:val="0017748E"/>
    <w:rsid w:val="00185200"/>
    <w:rsid w:val="001A6E96"/>
    <w:rsid w:val="001F2D25"/>
    <w:rsid w:val="00214E8E"/>
    <w:rsid w:val="00337281"/>
    <w:rsid w:val="003E474B"/>
    <w:rsid w:val="004B3878"/>
    <w:rsid w:val="006E4D5B"/>
    <w:rsid w:val="006F6A10"/>
    <w:rsid w:val="007842AC"/>
    <w:rsid w:val="007C6E2B"/>
    <w:rsid w:val="00912499"/>
    <w:rsid w:val="009D270F"/>
    <w:rsid w:val="00B05D7D"/>
    <w:rsid w:val="00BA0A79"/>
    <w:rsid w:val="00BF5E58"/>
    <w:rsid w:val="00C0386A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2F8"/>
  <w15:chartTrackingRefBased/>
  <w15:docId w15:val="{1E848084-12DB-40B3-AA8B-EEF06AC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5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8</cp:revision>
  <dcterms:created xsi:type="dcterms:W3CDTF">2024-07-16T08:21:00Z</dcterms:created>
  <dcterms:modified xsi:type="dcterms:W3CDTF">2024-07-23T18:02:00Z</dcterms:modified>
</cp:coreProperties>
</file>