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57A" w:rsidRDefault="00A273B6" w:rsidP="00A273B6">
      <w:pPr>
        <w:pStyle w:val="Nagwek1"/>
      </w:pPr>
      <w:r>
        <w:t xml:space="preserve">Lab </w:t>
      </w:r>
      <w:proofErr w:type="spellStart"/>
      <w:r w:rsidRPr="00A273B6">
        <w:t>Visualizing</w:t>
      </w:r>
      <w:proofErr w:type="spellEnd"/>
      <w:r w:rsidRPr="00A273B6">
        <w:t xml:space="preserve"> in Power BI Desktop</w:t>
      </w:r>
    </w:p>
    <w:p w:rsidR="00A273B6" w:rsidRDefault="00A273B6" w:rsidP="00A273B6">
      <w:r w:rsidRPr="00A273B6">
        <w:t xml:space="preserve">In </w:t>
      </w:r>
      <w:proofErr w:type="spellStart"/>
      <w:r w:rsidRPr="00A273B6">
        <w:t>this</w:t>
      </w:r>
      <w:proofErr w:type="spellEnd"/>
      <w:r w:rsidRPr="00A273B6">
        <w:t xml:space="preserve"> </w:t>
      </w:r>
      <w:proofErr w:type="spellStart"/>
      <w:r w:rsidRPr="00A273B6">
        <w:t>exercise</w:t>
      </w:r>
      <w:proofErr w:type="spellEnd"/>
      <w:r w:rsidRPr="00A273B6">
        <w:t xml:space="preserve">, </w:t>
      </w:r>
      <w:proofErr w:type="spellStart"/>
      <w:r w:rsidRPr="00A273B6">
        <w:t>you</w:t>
      </w:r>
      <w:proofErr w:type="spellEnd"/>
      <w:r w:rsidRPr="00A273B6">
        <w:t xml:space="preserve"> </w:t>
      </w:r>
      <w:proofErr w:type="spellStart"/>
      <w:r w:rsidRPr="00A273B6">
        <w:t>will</w:t>
      </w:r>
      <w:proofErr w:type="spellEnd"/>
      <w:r w:rsidRPr="00A273B6">
        <w:t xml:space="preserve"> </w:t>
      </w:r>
      <w:proofErr w:type="spellStart"/>
      <w:r w:rsidRPr="00A273B6">
        <w:t>create</w:t>
      </w:r>
      <w:proofErr w:type="spellEnd"/>
      <w:r w:rsidRPr="00A273B6">
        <w:t xml:space="preserve"> </w:t>
      </w:r>
      <w:proofErr w:type="spellStart"/>
      <w:r w:rsidRPr="00A273B6">
        <w:t>visualizations</w:t>
      </w:r>
      <w:proofErr w:type="spellEnd"/>
      <w:r w:rsidRPr="00A273B6">
        <w:t xml:space="preserve"> in Power BI Desktop.</w:t>
      </w:r>
    </w:p>
    <w:p w:rsidR="00A273B6" w:rsidRDefault="00A273B6" w:rsidP="00D801C3">
      <w:pPr>
        <w:pStyle w:val="Nagwek2"/>
      </w:pPr>
      <w:proofErr w:type="spellStart"/>
      <w:r>
        <w:t>Task</w:t>
      </w:r>
      <w:proofErr w:type="spellEnd"/>
      <w:r>
        <w:t xml:space="preserve"> 1: </w:t>
      </w:r>
      <w:proofErr w:type="spellStart"/>
      <w:r>
        <w:t>Obtain</w:t>
      </w:r>
      <w:proofErr w:type="spellEnd"/>
      <w:r>
        <w:t xml:space="preserve"> the JDBC </w:t>
      </w:r>
      <w:proofErr w:type="spellStart"/>
      <w:r>
        <w:t>connection</w:t>
      </w:r>
      <w:proofErr w:type="spellEnd"/>
      <w:r>
        <w:t xml:space="preserve"> string to </w:t>
      </w:r>
      <w:proofErr w:type="spellStart"/>
      <w:r>
        <w:t>your</w:t>
      </w:r>
      <w:proofErr w:type="spellEnd"/>
      <w:r>
        <w:t xml:space="preserve"> </w:t>
      </w:r>
      <w:proofErr w:type="spellStart"/>
      <w:r>
        <w:t>Azure</w:t>
      </w:r>
      <w:proofErr w:type="spellEnd"/>
      <w:r>
        <w:t xml:space="preserve"> </w:t>
      </w:r>
      <w:proofErr w:type="spellStart"/>
      <w:r>
        <w:t>Databricks</w:t>
      </w:r>
      <w:proofErr w:type="spellEnd"/>
      <w:r>
        <w:t xml:space="preserve"> </w:t>
      </w:r>
      <w:proofErr w:type="spellStart"/>
      <w:r>
        <w:t>cluster</w:t>
      </w:r>
      <w:proofErr w:type="spellEnd"/>
    </w:p>
    <w:p w:rsidR="00A273B6" w:rsidRDefault="00A273B6" w:rsidP="00A273B6">
      <w:proofErr w:type="spellStart"/>
      <w:r>
        <w:t>Before</w:t>
      </w:r>
      <w:proofErr w:type="spellEnd"/>
      <w:r>
        <w:t xml:space="preserve"> </w:t>
      </w:r>
      <w:proofErr w:type="spellStart"/>
      <w:r>
        <w:t>you</w:t>
      </w:r>
      <w:proofErr w:type="spellEnd"/>
      <w:r>
        <w:t xml:space="preserve"> </w:t>
      </w:r>
      <w:proofErr w:type="spellStart"/>
      <w:r>
        <w:t>begin</w:t>
      </w:r>
      <w:proofErr w:type="spellEnd"/>
      <w:r>
        <w:t xml:space="preserve">, </w:t>
      </w:r>
      <w:proofErr w:type="spellStart"/>
      <w:r>
        <w:t>you</w:t>
      </w:r>
      <w:proofErr w:type="spellEnd"/>
      <w:r>
        <w:t xml:space="preserve"> </w:t>
      </w:r>
      <w:proofErr w:type="spellStart"/>
      <w:r>
        <w:t>must</w:t>
      </w:r>
      <w:proofErr w:type="spellEnd"/>
      <w:r>
        <w:t xml:space="preserve"> </w:t>
      </w:r>
      <w:proofErr w:type="spellStart"/>
      <w:r>
        <w:t>first</w:t>
      </w:r>
      <w:proofErr w:type="spellEnd"/>
      <w:r>
        <w:t xml:space="preserve"> </w:t>
      </w:r>
      <w:proofErr w:type="spellStart"/>
      <w:r>
        <w:t>obtain</w:t>
      </w:r>
      <w:proofErr w:type="spellEnd"/>
      <w:r>
        <w:t xml:space="preserve"> the JDBC </w:t>
      </w:r>
      <w:proofErr w:type="spellStart"/>
      <w:r>
        <w:t>connection</w:t>
      </w:r>
      <w:proofErr w:type="spellEnd"/>
      <w:r>
        <w:t xml:space="preserve"> string to </w:t>
      </w:r>
      <w:proofErr w:type="spellStart"/>
      <w:r>
        <w:t>your</w:t>
      </w:r>
      <w:proofErr w:type="spellEnd"/>
      <w:r>
        <w:t xml:space="preserve"> </w:t>
      </w:r>
      <w:proofErr w:type="spellStart"/>
      <w:r>
        <w:t>Azure</w:t>
      </w:r>
      <w:proofErr w:type="spellEnd"/>
      <w:r>
        <w:t xml:space="preserve"> </w:t>
      </w:r>
      <w:proofErr w:type="spellStart"/>
      <w:r>
        <w:t>Databricks</w:t>
      </w:r>
      <w:proofErr w:type="spellEnd"/>
      <w:r>
        <w:t xml:space="preserve"> </w:t>
      </w:r>
      <w:proofErr w:type="spellStart"/>
      <w:r>
        <w:t>cluster.</w:t>
      </w:r>
      <w:proofErr w:type="spellEnd"/>
    </w:p>
    <w:p w:rsidR="00A273B6" w:rsidRDefault="00A273B6" w:rsidP="00A273B6">
      <w:pPr>
        <w:pStyle w:val="Akapitzlist"/>
        <w:numPr>
          <w:ilvl w:val="0"/>
          <w:numId w:val="2"/>
        </w:numPr>
      </w:pPr>
      <w:r>
        <w:t xml:space="preserve">In </w:t>
      </w:r>
      <w:proofErr w:type="spellStart"/>
      <w:r>
        <w:t>Azure</w:t>
      </w:r>
      <w:proofErr w:type="spellEnd"/>
      <w:r>
        <w:t xml:space="preserve"> </w:t>
      </w:r>
      <w:proofErr w:type="spellStart"/>
      <w:r>
        <w:t>Databricks</w:t>
      </w:r>
      <w:proofErr w:type="spellEnd"/>
      <w:r>
        <w:t xml:space="preserve">, go to </w:t>
      </w:r>
      <w:proofErr w:type="spellStart"/>
      <w:r>
        <w:t>Clusters</w:t>
      </w:r>
      <w:proofErr w:type="spellEnd"/>
      <w:r>
        <w:t xml:space="preserve"> and </w:t>
      </w:r>
      <w:proofErr w:type="spellStart"/>
      <w:r>
        <w:t>select</w:t>
      </w:r>
      <w:proofErr w:type="spellEnd"/>
      <w:r>
        <w:t xml:space="preserve"> </w:t>
      </w:r>
      <w:proofErr w:type="spellStart"/>
      <w:r>
        <w:t>your</w:t>
      </w:r>
      <w:proofErr w:type="spellEnd"/>
      <w:r>
        <w:t xml:space="preserve"> </w:t>
      </w:r>
      <w:proofErr w:type="spellStart"/>
      <w:r>
        <w:t>cluster</w:t>
      </w:r>
      <w:proofErr w:type="spellEnd"/>
      <w:r>
        <w:t>.</w:t>
      </w:r>
    </w:p>
    <w:p w:rsidR="00A273B6" w:rsidRDefault="00A273B6" w:rsidP="00A273B6">
      <w:pPr>
        <w:pStyle w:val="Akapitzlist"/>
        <w:numPr>
          <w:ilvl w:val="0"/>
          <w:numId w:val="2"/>
        </w:numPr>
      </w:pPr>
      <w:r>
        <w:t xml:space="preserve">On the </w:t>
      </w:r>
      <w:proofErr w:type="spellStart"/>
      <w:r>
        <w:t>cluster</w:t>
      </w:r>
      <w:proofErr w:type="spellEnd"/>
      <w:r>
        <w:t xml:space="preserve"> </w:t>
      </w:r>
      <w:proofErr w:type="spellStart"/>
      <w:r>
        <w:t>edit</w:t>
      </w:r>
      <w:proofErr w:type="spellEnd"/>
      <w:r>
        <w:t xml:space="preserve"> </w:t>
      </w:r>
      <w:proofErr w:type="spellStart"/>
      <w:r>
        <w:t>page</w:t>
      </w:r>
      <w:proofErr w:type="spellEnd"/>
      <w:r>
        <w:t xml:space="preserve">, </w:t>
      </w:r>
      <w:proofErr w:type="spellStart"/>
      <w:r>
        <w:t>scroll</w:t>
      </w:r>
      <w:proofErr w:type="spellEnd"/>
      <w:r>
        <w:t xml:space="preserve"> down and </w:t>
      </w:r>
      <w:proofErr w:type="spellStart"/>
      <w:r>
        <w:t>select</w:t>
      </w:r>
      <w:proofErr w:type="spellEnd"/>
      <w:r>
        <w:t xml:space="preserve"> the JDBC/ODBC tab.</w:t>
      </w:r>
    </w:p>
    <w:p w:rsidR="00A273B6" w:rsidRDefault="00A273B6" w:rsidP="00A273B6">
      <w:pPr>
        <w:pStyle w:val="Akapitzlist"/>
        <w:numPr>
          <w:ilvl w:val="0"/>
          <w:numId w:val="2"/>
        </w:numPr>
      </w:pPr>
      <w:r>
        <w:t xml:space="preserve">On the JDBC/ODBC </w:t>
      </w:r>
      <w:proofErr w:type="spellStart"/>
      <w:r>
        <w:t>tab</w:t>
      </w:r>
      <w:proofErr w:type="spellEnd"/>
      <w:r>
        <w:t xml:space="preserve">, </w:t>
      </w:r>
      <w:proofErr w:type="spellStart"/>
      <w:r>
        <w:t>copy</w:t>
      </w:r>
      <w:proofErr w:type="spellEnd"/>
      <w:r>
        <w:t xml:space="preserve"> and </w:t>
      </w:r>
      <w:proofErr w:type="spellStart"/>
      <w:r>
        <w:t>save</w:t>
      </w:r>
      <w:proofErr w:type="spellEnd"/>
      <w:r>
        <w:t xml:space="preserve"> the JDBC URL.</w:t>
      </w:r>
    </w:p>
    <w:p w:rsidR="00A273B6" w:rsidRDefault="00A273B6" w:rsidP="00A273B6">
      <w:pPr>
        <w:pStyle w:val="Akapitzlist"/>
        <w:numPr>
          <w:ilvl w:val="1"/>
          <w:numId w:val="2"/>
        </w:numPr>
      </w:pPr>
      <w:proofErr w:type="spellStart"/>
      <w:r>
        <w:t>Construct</w:t>
      </w:r>
      <w:proofErr w:type="spellEnd"/>
      <w:r>
        <w:t xml:space="preserve"> the JDBC </w:t>
      </w:r>
      <w:proofErr w:type="spellStart"/>
      <w:r>
        <w:t>server</w:t>
      </w:r>
      <w:proofErr w:type="spellEnd"/>
      <w:r>
        <w:t xml:space="preserve"> </w:t>
      </w:r>
      <w:proofErr w:type="spellStart"/>
      <w:r>
        <w:t>address</w:t>
      </w:r>
      <w:proofErr w:type="spellEnd"/>
      <w:r>
        <w:t xml:space="preserve"> </w:t>
      </w:r>
      <w:proofErr w:type="spellStart"/>
      <w:r>
        <w:t>that</w:t>
      </w:r>
      <w:proofErr w:type="spellEnd"/>
      <w:r>
        <w:t xml:space="preserve"> </w:t>
      </w:r>
      <w:proofErr w:type="spellStart"/>
      <w:r>
        <w:t>you</w:t>
      </w:r>
      <w:proofErr w:type="spellEnd"/>
      <w:r>
        <w:t xml:space="preserve"> </w:t>
      </w:r>
      <w:proofErr w:type="spellStart"/>
      <w:r>
        <w:t>will</w:t>
      </w:r>
      <w:proofErr w:type="spellEnd"/>
      <w:r>
        <w:t xml:space="preserve"> </w:t>
      </w:r>
      <w:proofErr w:type="spellStart"/>
      <w:r>
        <w:t>use</w:t>
      </w:r>
      <w:proofErr w:type="spellEnd"/>
      <w:r>
        <w:t xml:space="preserve"> </w:t>
      </w:r>
      <w:proofErr w:type="spellStart"/>
      <w:r>
        <w:t>when</w:t>
      </w:r>
      <w:proofErr w:type="spellEnd"/>
      <w:r>
        <w:t xml:space="preserve"> </w:t>
      </w:r>
      <w:proofErr w:type="spellStart"/>
      <w:r>
        <w:t>you</w:t>
      </w:r>
      <w:proofErr w:type="spellEnd"/>
      <w:r>
        <w:t xml:space="preserve"> set </w:t>
      </w:r>
      <w:proofErr w:type="spellStart"/>
      <w:r>
        <w:t>up</w:t>
      </w:r>
      <w:proofErr w:type="spellEnd"/>
      <w:r>
        <w:t xml:space="preserve"> </w:t>
      </w:r>
      <w:proofErr w:type="spellStart"/>
      <w:r>
        <w:t>your</w:t>
      </w:r>
      <w:proofErr w:type="spellEnd"/>
      <w:r>
        <w:t xml:space="preserve"> Spark </w:t>
      </w:r>
      <w:proofErr w:type="spellStart"/>
      <w:r>
        <w:t>cluster</w:t>
      </w:r>
      <w:proofErr w:type="spellEnd"/>
      <w:r>
        <w:t xml:space="preserve"> </w:t>
      </w:r>
      <w:proofErr w:type="spellStart"/>
      <w:r>
        <w:t>connection</w:t>
      </w:r>
      <w:proofErr w:type="spellEnd"/>
      <w:r>
        <w:t xml:space="preserve"> in Power BI Desktop.</w:t>
      </w:r>
    </w:p>
    <w:p w:rsidR="00A273B6" w:rsidRDefault="00A273B6" w:rsidP="00A273B6">
      <w:pPr>
        <w:pStyle w:val="Akapitzlist"/>
        <w:numPr>
          <w:ilvl w:val="1"/>
          <w:numId w:val="2"/>
        </w:numPr>
      </w:pPr>
      <w:r>
        <w:t xml:space="preserve">Take the JDBC URL </w:t>
      </w:r>
      <w:proofErr w:type="spellStart"/>
      <w:r>
        <w:t>that</w:t>
      </w:r>
      <w:proofErr w:type="spellEnd"/>
      <w:r>
        <w:t xml:space="preserve"> </w:t>
      </w:r>
      <w:proofErr w:type="spellStart"/>
      <w:r>
        <w:t>you</w:t>
      </w:r>
      <w:proofErr w:type="spellEnd"/>
      <w:r>
        <w:t xml:space="preserve"> </w:t>
      </w:r>
      <w:proofErr w:type="spellStart"/>
      <w:r>
        <w:t>copied</w:t>
      </w:r>
      <w:proofErr w:type="spellEnd"/>
      <w:r>
        <w:t xml:space="preserve"> and </w:t>
      </w:r>
      <w:proofErr w:type="spellStart"/>
      <w:r>
        <w:t>saved</w:t>
      </w:r>
      <w:proofErr w:type="spellEnd"/>
      <w:r>
        <w:t xml:space="preserve"> in step 3 and do the </w:t>
      </w:r>
      <w:proofErr w:type="spellStart"/>
      <w:r>
        <w:t>following</w:t>
      </w:r>
      <w:proofErr w:type="spellEnd"/>
      <w:r>
        <w:t>:</w:t>
      </w:r>
    </w:p>
    <w:p w:rsidR="00A273B6" w:rsidRDefault="00A273B6" w:rsidP="00A273B6">
      <w:pPr>
        <w:pStyle w:val="Akapitzlist"/>
        <w:numPr>
          <w:ilvl w:val="1"/>
          <w:numId w:val="2"/>
        </w:numPr>
      </w:pPr>
      <w:proofErr w:type="spellStart"/>
      <w:r>
        <w:t>Replace</w:t>
      </w:r>
      <w:proofErr w:type="spellEnd"/>
      <w:r>
        <w:t xml:space="preserve"> jdbc:hive2 with </w:t>
      </w:r>
      <w:proofErr w:type="spellStart"/>
      <w:r>
        <w:t>https</w:t>
      </w:r>
      <w:proofErr w:type="spellEnd"/>
      <w:r>
        <w:t>.</w:t>
      </w:r>
    </w:p>
    <w:p w:rsidR="00A273B6" w:rsidRDefault="00A273B6" w:rsidP="00A273B6">
      <w:pPr>
        <w:pStyle w:val="Akapitzlist"/>
        <w:numPr>
          <w:ilvl w:val="1"/>
          <w:numId w:val="2"/>
        </w:numPr>
      </w:pPr>
      <w:proofErr w:type="spellStart"/>
      <w:r>
        <w:t>Remove</w:t>
      </w:r>
      <w:proofErr w:type="spellEnd"/>
      <w:r>
        <w:t xml:space="preserve"> </w:t>
      </w:r>
      <w:proofErr w:type="spellStart"/>
      <w:r>
        <w:t>everything</w:t>
      </w:r>
      <w:proofErr w:type="spellEnd"/>
      <w:r>
        <w:t xml:space="preserve"> in the </w:t>
      </w:r>
      <w:proofErr w:type="spellStart"/>
      <w:r>
        <w:t>path</w:t>
      </w:r>
      <w:proofErr w:type="spellEnd"/>
      <w:r>
        <w:t xml:space="preserve"> </w:t>
      </w:r>
      <w:proofErr w:type="spellStart"/>
      <w:r>
        <w:t>between</w:t>
      </w:r>
      <w:proofErr w:type="spellEnd"/>
      <w:r>
        <w:t xml:space="preserve"> the port </w:t>
      </w:r>
      <w:proofErr w:type="spellStart"/>
      <w:r>
        <w:t>number</w:t>
      </w:r>
      <w:proofErr w:type="spellEnd"/>
      <w:r>
        <w:t xml:space="preserve"> and </w:t>
      </w:r>
      <w:proofErr w:type="spellStart"/>
      <w:r>
        <w:t>sql</w:t>
      </w:r>
      <w:proofErr w:type="spellEnd"/>
      <w:r>
        <w:t xml:space="preserve">, </w:t>
      </w:r>
      <w:proofErr w:type="spellStart"/>
      <w:r>
        <w:t>retaining</w:t>
      </w:r>
      <w:proofErr w:type="spellEnd"/>
      <w:r>
        <w:t xml:space="preserve"> the </w:t>
      </w:r>
      <w:proofErr w:type="spellStart"/>
      <w:r>
        <w:t>components</w:t>
      </w:r>
      <w:proofErr w:type="spellEnd"/>
      <w:r>
        <w:t xml:space="preserve"> </w:t>
      </w:r>
      <w:proofErr w:type="spellStart"/>
      <w:r>
        <w:t>indicated</w:t>
      </w:r>
      <w:proofErr w:type="spellEnd"/>
      <w:r>
        <w:t xml:space="preserve"> by the </w:t>
      </w:r>
      <w:proofErr w:type="spellStart"/>
      <w:r>
        <w:t>boxes</w:t>
      </w:r>
      <w:proofErr w:type="spellEnd"/>
      <w:r>
        <w:t xml:space="preserve"> in the image </w:t>
      </w:r>
      <w:proofErr w:type="spellStart"/>
      <w:r>
        <w:t>below</w:t>
      </w:r>
      <w:proofErr w:type="spellEnd"/>
      <w:r>
        <w:t>.</w:t>
      </w:r>
    </w:p>
    <w:p w:rsidR="00A273B6" w:rsidRDefault="00A273B6" w:rsidP="00A273B6">
      <w:r>
        <w:rPr>
          <w:noProof/>
        </w:rPr>
        <w:drawing>
          <wp:inline distT="0" distB="0" distL="0" distR="0">
            <wp:extent cx="5760720" cy="1155065"/>
            <wp:effectExtent l="0" t="0" r="0" b="6985"/>
            <wp:docPr id="1" name="Obraz 1" descr="Select the parts to create the Power BI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the parts to create the Power BI connection st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155065"/>
                    </a:xfrm>
                    <a:prstGeom prst="rect">
                      <a:avLst/>
                    </a:prstGeom>
                    <a:noFill/>
                    <a:ln>
                      <a:noFill/>
                    </a:ln>
                  </pic:spPr>
                </pic:pic>
              </a:graphicData>
            </a:graphic>
          </wp:inline>
        </w:drawing>
      </w:r>
    </w:p>
    <w:p w:rsidR="00A273B6" w:rsidRDefault="00A273B6" w:rsidP="00A273B6">
      <w:pPr>
        <w:pStyle w:val="Akapitzlist"/>
        <w:numPr>
          <w:ilvl w:val="0"/>
          <w:numId w:val="2"/>
        </w:numPr>
      </w:pPr>
      <w:r>
        <w:t xml:space="preserve">In </w:t>
      </w:r>
      <w:proofErr w:type="spellStart"/>
      <w:r>
        <w:t>our</w:t>
      </w:r>
      <w:proofErr w:type="spellEnd"/>
      <w:r>
        <w:t xml:space="preserve"> </w:t>
      </w:r>
      <w:proofErr w:type="spellStart"/>
      <w:r>
        <w:t>example</w:t>
      </w:r>
      <w:proofErr w:type="spellEnd"/>
      <w:r>
        <w:t xml:space="preserve">, the </w:t>
      </w:r>
      <w:proofErr w:type="spellStart"/>
      <w:r>
        <w:t>server</w:t>
      </w:r>
      <w:proofErr w:type="spellEnd"/>
      <w:r>
        <w:t xml:space="preserve"> </w:t>
      </w:r>
      <w:proofErr w:type="spellStart"/>
      <w:r>
        <w:t>address</w:t>
      </w:r>
      <w:proofErr w:type="spellEnd"/>
      <w:r>
        <w:t xml:space="preserve"> </w:t>
      </w:r>
      <w:proofErr w:type="spellStart"/>
      <w:r>
        <w:t>would</w:t>
      </w:r>
      <w:proofErr w:type="spellEnd"/>
      <w:r>
        <w:t xml:space="preserve"> be:</w:t>
      </w:r>
    </w:p>
    <w:p w:rsidR="00A273B6" w:rsidRDefault="00A273B6" w:rsidP="00A273B6">
      <w:r>
        <w:t xml:space="preserve">https://eastus.azuredatabricks.net:443/sql/protocolv1/o/1707858429329790/0614-124738-doubt405 </w:t>
      </w:r>
      <w:proofErr w:type="spellStart"/>
      <w:r>
        <w:t>or</w:t>
      </w:r>
      <w:proofErr w:type="spellEnd"/>
      <w:r>
        <w:t xml:space="preserve"> https://eastus.azuredatabricks.net:443/sql/protocolv1/o/1707858429329790/lab (</w:t>
      </w:r>
      <w:proofErr w:type="spellStart"/>
      <w:r>
        <w:t>if</w:t>
      </w:r>
      <w:proofErr w:type="spellEnd"/>
      <w:r>
        <w:t xml:space="preserve"> </w:t>
      </w:r>
      <w:proofErr w:type="spellStart"/>
      <w:r>
        <w:t>you</w:t>
      </w:r>
      <w:proofErr w:type="spellEnd"/>
      <w:r>
        <w:t xml:space="preserve"> </w:t>
      </w:r>
      <w:proofErr w:type="spellStart"/>
      <w:r>
        <w:t>choose</w:t>
      </w:r>
      <w:proofErr w:type="spellEnd"/>
      <w:r>
        <w:t xml:space="preserve"> the </w:t>
      </w:r>
      <w:proofErr w:type="spellStart"/>
      <w:r>
        <w:t>aliased</w:t>
      </w:r>
      <w:proofErr w:type="spellEnd"/>
      <w:r>
        <w:t xml:space="preserve"> version)</w:t>
      </w:r>
    </w:p>
    <w:p w:rsidR="00A273B6" w:rsidRDefault="00A273B6" w:rsidP="00D801C3">
      <w:pPr>
        <w:pStyle w:val="Nagwek2"/>
      </w:pPr>
      <w:proofErr w:type="spellStart"/>
      <w:r>
        <w:t>Task</w:t>
      </w:r>
      <w:proofErr w:type="spellEnd"/>
      <w:r>
        <w:t xml:space="preserve"> 2: Connect to </w:t>
      </w:r>
      <w:proofErr w:type="spellStart"/>
      <w:r>
        <w:t>Azure</w:t>
      </w:r>
      <w:proofErr w:type="spellEnd"/>
      <w:r>
        <w:t xml:space="preserve"> </w:t>
      </w:r>
      <w:proofErr w:type="spellStart"/>
      <w:r>
        <w:t>Databricks</w:t>
      </w:r>
      <w:proofErr w:type="spellEnd"/>
      <w:r>
        <w:t xml:space="preserve"> </w:t>
      </w:r>
      <w:proofErr w:type="spellStart"/>
      <w:r>
        <w:t>using</w:t>
      </w:r>
      <w:proofErr w:type="spellEnd"/>
      <w:r>
        <w:t xml:space="preserve"> Power BI Desktop</w:t>
      </w:r>
    </w:p>
    <w:p w:rsidR="00A273B6" w:rsidRDefault="00A273B6" w:rsidP="00A273B6">
      <w:pPr>
        <w:pStyle w:val="Akapitzlist"/>
        <w:numPr>
          <w:ilvl w:val="0"/>
          <w:numId w:val="4"/>
        </w:numPr>
      </w:pPr>
      <w:proofErr w:type="spellStart"/>
      <w:r>
        <w:t>Download</w:t>
      </w:r>
      <w:proofErr w:type="spellEnd"/>
      <w:r>
        <w:t xml:space="preserve"> Power BI Desktop from https://powerbi.microsoft.com/en-us/desktop/</w:t>
      </w:r>
    </w:p>
    <w:p w:rsidR="00A273B6" w:rsidRDefault="00A273B6" w:rsidP="00A273B6">
      <w:pPr>
        <w:pStyle w:val="Akapitzlist"/>
        <w:numPr>
          <w:ilvl w:val="0"/>
          <w:numId w:val="4"/>
        </w:numPr>
      </w:pPr>
      <w:proofErr w:type="spellStart"/>
      <w:r>
        <w:t>When</w:t>
      </w:r>
      <w:proofErr w:type="spellEnd"/>
      <w:r>
        <w:t xml:space="preserve"> Power BI Desktop </w:t>
      </w:r>
      <w:proofErr w:type="spellStart"/>
      <w:r>
        <w:t>starts</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to </w:t>
      </w:r>
      <w:proofErr w:type="spellStart"/>
      <w:r>
        <w:t>enter</w:t>
      </w:r>
      <w:proofErr w:type="spellEnd"/>
      <w:r>
        <w:t xml:space="preserve"> </w:t>
      </w:r>
      <w:proofErr w:type="spellStart"/>
      <w:r>
        <w:t>your</w:t>
      </w:r>
      <w:proofErr w:type="spellEnd"/>
      <w:r>
        <w:t xml:space="preserve"> </w:t>
      </w:r>
      <w:proofErr w:type="spellStart"/>
      <w:r>
        <w:t>personal</w:t>
      </w:r>
      <w:proofErr w:type="spellEnd"/>
      <w:r>
        <w:t xml:space="preserve"> </w:t>
      </w:r>
      <w:proofErr w:type="spellStart"/>
      <w:r>
        <w:t>information</w:t>
      </w:r>
      <w:proofErr w:type="spellEnd"/>
      <w:r>
        <w:t xml:space="preserve">, </w:t>
      </w:r>
      <w:proofErr w:type="spellStart"/>
      <w:r>
        <w:t>or</w:t>
      </w:r>
      <w:proofErr w:type="spellEnd"/>
      <w:r>
        <w:t xml:space="preserve"> </w:t>
      </w:r>
      <w:proofErr w:type="spellStart"/>
      <w:r>
        <w:t>Sign</w:t>
      </w:r>
      <w:proofErr w:type="spellEnd"/>
      <w:r>
        <w:t xml:space="preserve"> in </w:t>
      </w:r>
      <w:proofErr w:type="spellStart"/>
      <w:r>
        <w:t>if</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have</w:t>
      </w:r>
      <w:proofErr w:type="spellEnd"/>
      <w:r>
        <w:t xml:space="preserve"> </w:t>
      </w:r>
      <w:proofErr w:type="spellStart"/>
      <w:r>
        <w:t>an</w:t>
      </w:r>
      <w:proofErr w:type="spellEnd"/>
      <w:r>
        <w:t xml:space="preserve"> </w:t>
      </w:r>
      <w:proofErr w:type="spellStart"/>
      <w:r>
        <w:t>account</w:t>
      </w:r>
      <w:proofErr w:type="spellEnd"/>
      <w:r>
        <w:t>.</w:t>
      </w:r>
    </w:p>
    <w:p w:rsidR="00A273B6" w:rsidRDefault="00A273B6" w:rsidP="00A273B6">
      <w:pPr>
        <w:pStyle w:val="Akapitzlist"/>
        <w:numPr>
          <w:ilvl w:val="0"/>
          <w:numId w:val="4"/>
        </w:numPr>
      </w:pPr>
      <w:r>
        <w:t xml:space="preserve">Select Get data on the </w:t>
      </w:r>
      <w:proofErr w:type="spellStart"/>
      <w:r>
        <w:t>screen</w:t>
      </w:r>
      <w:proofErr w:type="spellEnd"/>
      <w:r>
        <w:t xml:space="preserve"> </w:t>
      </w:r>
      <w:proofErr w:type="spellStart"/>
      <w:r>
        <w:t>that</w:t>
      </w:r>
      <w:proofErr w:type="spellEnd"/>
      <w:r>
        <w:t xml:space="preserve"> </w:t>
      </w:r>
      <w:proofErr w:type="spellStart"/>
      <w:r>
        <w:t>is</w:t>
      </w:r>
      <w:proofErr w:type="spellEnd"/>
      <w:r>
        <w:t xml:space="preserve"> </w:t>
      </w:r>
      <w:proofErr w:type="spellStart"/>
      <w:r>
        <w:t>displayed</w:t>
      </w:r>
      <w:proofErr w:type="spellEnd"/>
      <w:r>
        <w:t xml:space="preserve"> </w:t>
      </w:r>
      <w:proofErr w:type="spellStart"/>
      <w:r>
        <w:t>next</w:t>
      </w:r>
      <w:proofErr w:type="spellEnd"/>
      <w:r>
        <w:t>.</w:t>
      </w:r>
    </w:p>
    <w:p w:rsidR="00A273B6" w:rsidRDefault="00A273B6" w:rsidP="00A273B6">
      <w:pPr>
        <w:pStyle w:val="Akapitzlist"/>
        <w:numPr>
          <w:ilvl w:val="0"/>
          <w:numId w:val="4"/>
        </w:numPr>
      </w:pPr>
      <w:r w:rsidRPr="00A273B6">
        <w:t xml:space="preserve">Select </w:t>
      </w:r>
      <w:proofErr w:type="spellStart"/>
      <w:r w:rsidRPr="00A273B6">
        <w:t>Other</w:t>
      </w:r>
      <w:proofErr w:type="spellEnd"/>
      <w:r w:rsidRPr="00A273B6">
        <w:t xml:space="preserve"> from the </w:t>
      </w:r>
      <w:proofErr w:type="spellStart"/>
      <w:r w:rsidRPr="00A273B6">
        <w:t>side</w:t>
      </w:r>
      <w:proofErr w:type="spellEnd"/>
      <w:r w:rsidRPr="00A273B6">
        <w:t xml:space="preserve">, and </w:t>
      </w:r>
      <w:proofErr w:type="spellStart"/>
      <w:r w:rsidRPr="00A273B6">
        <w:t>select</w:t>
      </w:r>
      <w:proofErr w:type="spellEnd"/>
      <w:r w:rsidRPr="00A273B6">
        <w:t xml:space="preserve"> Spark from the list of </w:t>
      </w:r>
      <w:proofErr w:type="spellStart"/>
      <w:r w:rsidRPr="00A273B6">
        <w:t>available</w:t>
      </w:r>
      <w:proofErr w:type="spellEnd"/>
      <w:r w:rsidRPr="00A273B6">
        <w:t xml:space="preserve"> data </w:t>
      </w:r>
      <w:proofErr w:type="spellStart"/>
      <w:r w:rsidRPr="00A273B6">
        <w:t>sources</w:t>
      </w:r>
      <w:proofErr w:type="spellEnd"/>
      <w:r w:rsidRPr="00A273B6">
        <w:t>.</w:t>
      </w:r>
    </w:p>
    <w:p w:rsidR="00A273B6" w:rsidRDefault="00A273B6" w:rsidP="00A273B6">
      <w:pPr>
        <w:pStyle w:val="Akapitzlist"/>
        <w:numPr>
          <w:ilvl w:val="0"/>
          <w:numId w:val="4"/>
        </w:numPr>
      </w:pPr>
      <w:r>
        <w:t>Select Connect.</w:t>
      </w:r>
    </w:p>
    <w:p w:rsidR="00A273B6" w:rsidRDefault="00A273B6" w:rsidP="00A273B6">
      <w:pPr>
        <w:pStyle w:val="Akapitzlist"/>
        <w:numPr>
          <w:ilvl w:val="0"/>
          <w:numId w:val="4"/>
        </w:numPr>
      </w:pPr>
      <w:r>
        <w:t xml:space="preserve">On the </w:t>
      </w:r>
      <w:proofErr w:type="spellStart"/>
      <w:r>
        <w:t>next</w:t>
      </w:r>
      <w:proofErr w:type="spellEnd"/>
      <w:r>
        <w:t xml:space="preserve"> </w:t>
      </w:r>
      <w:proofErr w:type="spellStart"/>
      <w:r>
        <w:t>screen</w:t>
      </w:r>
      <w:proofErr w:type="spellEnd"/>
      <w:r>
        <w:t xml:space="preserve">, </w:t>
      </w:r>
      <w:proofErr w:type="spellStart"/>
      <w:r>
        <w:t>you</w:t>
      </w:r>
      <w:proofErr w:type="spellEnd"/>
      <w:r>
        <w:t xml:space="preserve"> </w:t>
      </w:r>
      <w:proofErr w:type="spellStart"/>
      <w:r>
        <w:t>will</w:t>
      </w:r>
      <w:proofErr w:type="spellEnd"/>
      <w:r>
        <w:t xml:space="preserve"> be </w:t>
      </w:r>
      <w:proofErr w:type="spellStart"/>
      <w:r>
        <w:t>prompted</w:t>
      </w:r>
      <w:proofErr w:type="spellEnd"/>
      <w:r>
        <w:t xml:space="preserve"> for </w:t>
      </w:r>
      <w:proofErr w:type="spellStart"/>
      <w:r>
        <w:t>your</w:t>
      </w:r>
      <w:proofErr w:type="spellEnd"/>
      <w:r>
        <w:t xml:space="preserve"> Spark </w:t>
      </w:r>
      <w:proofErr w:type="spellStart"/>
      <w:r>
        <w:t>cluster</w:t>
      </w:r>
      <w:proofErr w:type="spellEnd"/>
      <w:r>
        <w:t xml:space="preserve"> </w:t>
      </w:r>
      <w:proofErr w:type="spellStart"/>
      <w:r>
        <w:t>information</w:t>
      </w:r>
      <w:proofErr w:type="spellEnd"/>
      <w:r>
        <w:t>.</w:t>
      </w:r>
    </w:p>
    <w:p w:rsidR="00A273B6" w:rsidRDefault="00A273B6" w:rsidP="00A273B6">
      <w:pPr>
        <w:pStyle w:val="Akapitzlist"/>
        <w:numPr>
          <w:ilvl w:val="1"/>
          <w:numId w:val="4"/>
        </w:numPr>
      </w:pPr>
      <w:proofErr w:type="spellStart"/>
      <w:r>
        <w:t>Paste</w:t>
      </w:r>
      <w:proofErr w:type="spellEnd"/>
      <w:r>
        <w:t xml:space="preserve"> the JDBC </w:t>
      </w:r>
      <w:proofErr w:type="spellStart"/>
      <w:r>
        <w:t>connection</w:t>
      </w:r>
      <w:proofErr w:type="spellEnd"/>
      <w:r>
        <w:t xml:space="preserve"> string </w:t>
      </w:r>
      <w:proofErr w:type="spellStart"/>
      <w:r>
        <w:t>you</w:t>
      </w:r>
      <w:proofErr w:type="spellEnd"/>
      <w:r>
        <w:t xml:space="preserve"> </w:t>
      </w:r>
      <w:proofErr w:type="spellStart"/>
      <w:r>
        <w:t>constructed</w:t>
      </w:r>
      <w:proofErr w:type="spellEnd"/>
      <w:r>
        <w:t xml:space="preserve"> a </w:t>
      </w:r>
      <w:proofErr w:type="spellStart"/>
      <w:r>
        <w:t>few</w:t>
      </w:r>
      <w:proofErr w:type="spellEnd"/>
      <w:r>
        <w:t xml:space="preserve"> </w:t>
      </w:r>
      <w:proofErr w:type="spellStart"/>
      <w:r>
        <w:t>steps</w:t>
      </w:r>
      <w:proofErr w:type="spellEnd"/>
      <w:r>
        <w:t xml:space="preserve"> ago </w:t>
      </w:r>
      <w:proofErr w:type="spellStart"/>
      <w:r>
        <w:t>into</w:t>
      </w:r>
      <w:proofErr w:type="spellEnd"/>
      <w:r>
        <w:t xml:space="preserve"> the Server field.</w:t>
      </w:r>
    </w:p>
    <w:p w:rsidR="00A273B6" w:rsidRDefault="00A273B6" w:rsidP="00A273B6">
      <w:pPr>
        <w:pStyle w:val="Akapitzlist"/>
        <w:numPr>
          <w:ilvl w:val="1"/>
          <w:numId w:val="4"/>
        </w:numPr>
      </w:pPr>
      <w:r>
        <w:t xml:space="preserve">Select the HTTP </w:t>
      </w:r>
      <w:proofErr w:type="spellStart"/>
      <w:r>
        <w:t>protocol</w:t>
      </w:r>
      <w:proofErr w:type="spellEnd"/>
      <w:r>
        <w:t>.</w:t>
      </w:r>
    </w:p>
    <w:p w:rsidR="00A273B6" w:rsidRDefault="00A273B6" w:rsidP="00A273B6">
      <w:pPr>
        <w:pStyle w:val="Akapitzlist"/>
        <w:numPr>
          <w:ilvl w:val="1"/>
          <w:numId w:val="4"/>
        </w:numPr>
      </w:pPr>
      <w:r>
        <w:t xml:space="preserve">Select </w:t>
      </w:r>
      <w:proofErr w:type="spellStart"/>
      <w:r>
        <w:t>DirectQuery</w:t>
      </w:r>
      <w:proofErr w:type="spellEnd"/>
      <w:r>
        <w:t xml:space="preserve"> for the Data Connectivity </w:t>
      </w:r>
      <w:proofErr w:type="spellStart"/>
      <w:r>
        <w:t>mode</w:t>
      </w:r>
      <w:proofErr w:type="spellEnd"/>
      <w:r>
        <w:t xml:space="preserve">, and </w:t>
      </w:r>
      <w:proofErr w:type="spellStart"/>
      <w:r>
        <w:t>select</w:t>
      </w:r>
      <w:proofErr w:type="spellEnd"/>
      <w:r>
        <w:t xml:space="preserve"> OK. </w:t>
      </w:r>
      <w:proofErr w:type="spellStart"/>
      <w:r>
        <w:t>This</w:t>
      </w:r>
      <w:proofErr w:type="spellEnd"/>
      <w:r>
        <w:t xml:space="preserve"> </w:t>
      </w:r>
      <w:proofErr w:type="spellStart"/>
      <w:r>
        <w:t>option</w:t>
      </w:r>
      <w:proofErr w:type="spellEnd"/>
      <w:r>
        <w:t xml:space="preserve"> </w:t>
      </w:r>
      <w:proofErr w:type="spellStart"/>
      <w:r>
        <w:t>will</w:t>
      </w:r>
      <w:proofErr w:type="spellEnd"/>
      <w:r>
        <w:t xml:space="preserve"> </w:t>
      </w:r>
      <w:proofErr w:type="spellStart"/>
      <w:r>
        <w:t>offload</w:t>
      </w:r>
      <w:proofErr w:type="spellEnd"/>
      <w:r>
        <w:t xml:space="preserve"> </w:t>
      </w:r>
      <w:proofErr w:type="spellStart"/>
      <w:r>
        <w:t>query</w:t>
      </w:r>
      <w:proofErr w:type="spellEnd"/>
      <w:r>
        <w:t xml:space="preserve"> </w:t>
      </w:r>
      <w:proofErr w:type="spellStart"/>
      <w:r>
        <w:t>tasks</w:t>
      </w:r>
      <w:proofErr w:type="spellEnd"/>
      <w:r>
        <w:t xml:space="preserve"> to the </w:t>
      </w:r>
      <w:proofErr w:type="spellStart"/>
      <w:r>
        <w:t>Azure</w:t>
      </w:r>
      <w:proofErr w:type="spellEnd"/>
      <w:r>
        <w:t xml:space="preserve"> </w:t>
      </w:r>
      <w:proofErr w:type="spellStart"/>
      <w:r>
        <w:t>Databricks</w:t>
      </w:r>
      <w:proofErr w:type="spellEnd"/>
      <w:r>
        <w:t xml:space="preserve"> Spark </w:t>
      </w:r>
      <w:proofErr w:type="spellStart"/>
      <w:r>
        <w:t>cluster</w:t>
      </w:r>
      <w:proofErr w:type="spellEnd"/>
      <w:r>
        <w:t xml:space="preserve">, </w:t>
      </w:r>
      <w:proofErr w:type="spellStart"/>
      <w:r>
        <w:t>providing</w:t>
      </w:r>
      <w:proofErr w:type="spellEnd"/>
      <w:r>
        <w:t xml:space="preserve"> </w:t>
      </w:r>
      <w:proofErr w:type="spellStart"/>
      <w:r>
        <w:t>near</w:t>
      </w:r>
      <w:proofErr w:type="spellEnd"/>
      <w:r>
        <w:t xml:space="preserve">-real </w:t>
      </w:r>
      <w:proofErr w:type="spellStart"/>
      <w:r>
        <w:t>time</w:t>
      </w:r>
      <w:proofErr w:type="spellEnd"/>
      <w:r>
        <w:t xml:space="preserve"> </w:t>
      </w:r>
      <w:proofErr w:type="spellStart"/>
      <w:r>
        <w:t>querying</w:t>
      </w:r>
      <w:proofErr w:type="spellEnd"/>
      <w:r>
        <w:t>.</w:t>
      </w:r>
    </w:p>
    <w:p w:rsidR="00653552" w:rsidRDefault="00653552" w:rsidP="00653552">
      <w:pPr>
        <w:pStyle w:val="Akapitzlist"/>
        <w:numPr>
          <w:ilvl w:val="0"/>
          <w:numId w:val="4"/>
        </w:numPr>
      </w:pPr>
      <w:proofErr w:type="spellStart"/>
      <w:r>
        <w:t>Enter</w:t>
      </w:r>
      <w:proofErr w:type="spellEnd"/>
      <w:r>
        <w:t xml:space="preserve"> </w:t>
      </w:r>
      <w:proofErr w:type="spellStart"/>
      <w:r>
        <w:t>your</w:t>
      </w:r>
      <w:proofErr w:type="spellEnd"/>
      <w:r>
        <w:t xml:space="preserve"> </w:t>
      </w:r>
      <w:proofErr w:type="spellStart"/>
      <w:r>
        <w:t>credentials</w:t>
      </w:r>
      <w:proofErr w:type="spellEnd"/>
      <w:r>
        <w:t xml:space="preserve"> on the </w:t>
      </w:r>
      <w:proofErr w:type="spellStart"/>
      <w:r>
        <w:t>next</w:t>
      </w:r>
      <w:proofErr w:type="spellEnd"/>
      <w:r>
        <w:t xml:space="preserve"> </w:t>
      </w:r>
      <w:proofErr w:type="spellStart"/>
      <w:r>
        <w:t>screen</w:t>
      </w:r>
      <w:proofErr w:type="spellEnd"/>
      <w:r>
        <w:t xml:space="preserve"> as </w:t>
      </w:r>
      <w:proofErr w:type="spellStart"/>
      <w:r>
        <w:t>follows</w:t>
      </w:r>
      <w:proofErr w:type="spellEnd"/>
      <w:r>
        <w:t>:</w:t>
      </w:r>
    </w:p>
    <w:p w:rsidR="00653552" w:rsidRDefault="00653552" w:rsidP="00653552">
      <w:pPr>
        <w:pStyle w:val="Akapitzlist"/>
        <w:numPr>
          <w:ilvl w:val="1"/>
          <w:numId w:val="4"/>
        </w:numPr>
      </w:pPr>
      <w:r>
        <w:t xml:space="preserve">User </w:t>
      </w:r>
      <w:proofErr w:type="spellStart"/>
      <w:r>
        <w:t>name</w:t>
      </w:r>
      <w:proofErr w:type="spellEnd"/>
      <w:r>
        <w:t xml:space="preserve">: </w:t>
      </w:r>
      <w:proofErr w:type="spellStart"/>
      <w:r>
        <w:t>token</w:t>
      </w:r>
      <w:proofErr w:type="spellEnd"/>
    </w:p>
    <w:p w:rsidR="00653552" w:rsidRDefault="00653552" w:rsidP="00653552">
      <w:pPr>
        <w:pStyle w:val="Akapitzlist"/>
        <w:numPr>
          <w:ilvl w:val="1"/>
          <w:numId w:val="4"/>
        </w:numPr>
      </w:pPr>
      <w:proofErr w:type="spellStart"/>
      <w:r>
        <w:t>Password</w:t>
      </w:r>
      <w:proofErr w:type="spellEnd"/>
      <w:r>
        <w:t xml:space="preserve">: </w:t>
      </w:r>
      <w:proofErr w:type="spellStart"/>
      <w:r>
        <w:t>Remember</w:t>
      </w:r>
      <w:proofErr w:type="spellEnd"/>
      <w:r>
        <w:t xml:space="preserve"> </w:t>
      </w:r>
      <w:proofErr w:type="spellStart"/>
      <w:r>
        <w:t>that</w:t>
      </w:r>
      <w:proofErr w:type="spellEnd"/>
      <w:r>
        <w:t xml:space="preserve"> ADF Access </w:t>
      </w:r>
      <w:proofErr w:type="spellStart"/>
      <w:r>
        <w:t>token</w:t>
      </w:r>
      <w:proofErr w:type="spellEnd"/>
      <w:r>
        <w:t xml:space="preserve"> we </w:t>
      </w:r>
      <w:proofErr w:type="spellStart"/>
      <w:r>
        <w:t>generated</w:t>
      </w:r>
      <w:proofErr w:type="spellEnd"/>
      <w:r>
        <w:t xml:space="preserve"> and </w:t>
      </w:r>
      <w:proofErr w:type="spellStart"/>
      <w:r>
        <w:t>asked</w:t>
      </w:r>
      <w:proofErr w:type="spellEnd"/>
      <w:r>
        <w:t xml:space="preserve"> </w:t>
      </w:r>
      <w:proofErr w:type="spellStart"/>
      <w:r>
        <w:t>you</w:t>
      </w:r>
      <w:proofErr w:type="spellEnd"/>
      <w:r>
        <w:t xml:space="preserve"> to </w:t>
      </w:r>
      <w:proofErr w:type="spellStart"/>
      <w:r>
        <w:t>paste</w:t>
      </w:r>
      <w:proofErr w:type="spellEnd"/>
      <w:r>
        <w:t xml:space="preserve"> in </w:t>
      </w:r>
      <w:proofErr w:type="spellStart"/>
      <w:r>
        <w:t>Notepad</w:t>
      </w:r>
      <w:proofErr w:type="spellEnd"/>
      <w:r>
        <w:t xml:space="preserve">, </w:t>
      </w:r>
      <w:proofErr w:type="spellStart"/>
      <w:r>
        <w:t>that</w:t>
      </w:r>
      <w:proofErr w:type="spellEnd"/>
      <w:r>
        <w:t xml:space="preserve"> </w:t>
      </w:r>
      <w:proofErr w:type="spellStart"/>
      <w:r>
        <w:t>is</w:t>
      </w:r>
      <w:proofErr w:type="spellEnd"/>
      <w:r>
        <w:t xml:space="preserve"> the </w:t>
      </w:r>
      <w:proofErr w:type="spellStart"/>
      <w:r>
        <w:t>password</w:t>
      </w:r>
      <w:proofErr w:type="spellEnd"/>
      <w:r>
        <w:t>.</w:t>
      </w:r>
    </w:p>
    <w:p w:rsidR="00653552" w:rsidRDefault="00653552" w:rsidP="00653552">
      <w:r>
        <w:rPr>
          <w:noProof/>
        </w:rPr>
        <w:lastRenderedPageBreak/>
        <w:drawing>
          <wp:inline distT="0" distB="0" distL="0" distR="0">
            <wp:extent cx="5760720" cy="2526665"/>
            <wp:effectExtent l="0" t="0" r="0" b="6985"/>
            <wp:docPr id="2" name="Obraz 2" descr="Copy the generate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the generated to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rsidR="00653552" w:rsidRDefault="00653552" w:rsidP="00653552">
      <w:r>
        <w:rPr>
          <w:noProof/>
        </w:rPr>
        <w:drawing>
          <wp:inline distT="0" distB="0" distL="0" distR="0">
            <wp:extent cx="5760720" cy="2122170"/>
            <wp:effectExtent l="0" t="0" r="0" b="0"/>
            <wp:docPr id="3" name="Obraz 3" descr="Enter &quot;token&quot; for the user name and paste user token into the passwor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quot;token&quot; for the user name and paste user token into the password fiel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122170"/>
                    </a:xfrm>
                    <a:prstGeom prst="rect">
                      <a:avLst/>
                    </a:prstGeom>
                    <a:noFill/>
                    <a:ln>
                      <a:noFill/>
                    </a:ln>
                  </pic:spPr>
                </pic:pic>
              </a:graphicData>
            </a:graphic>
          </wp:inline>
        </w:drawing>
      </w:r>
    </w:p>
    <w:p w:rsidR="00653552" w:rsidRDefault="00653552" w:rsidP="00653552">
      <w:pPr>
        <w:pStyle w:val="Akapitzlist"/>
        <w:numPr>
          <w:ilvl w:val="0"/>
          <w:numId w:val="4"/>
        </w:numPr>
      </w:pPr>
      <w:r>
        <w:t>Select Connect.</w:t>
      </w:r>
    </w:p>
    <w:p w:rsidR="00653552" w:rsidRDefault="00653552" w:rsidP="00653552">
      <w:pPr>
        <w:pStyle w:val="Akapitzlist"/>
        <w:numPr>
          <w:ilvl w:val="0"/>
          <w:numId w:val="4"/>
        </w:numPr>
      </w:pPr>
      <w:r>
        <w:t xml:space="preserve">In the </w:t>
      </w:r>
      <w:proofErr w:type="spellStart"/>
      <w:r>
        <w:t>Navigator</w:t>
      </w:r>
      <w:proofErr w:type="spellEnd"/>
      <w:r>
        <w:t xml:space="preserve"> dialog, </w:t>
      </w:r>
      <w:proofErr w:type="spellStart"/>
      <w:r>
        <w:t>check</w:t>
      </w:r>
      <w:proofErr w:type="spellEnd"/>
      <w:r>
        <w:t xml:space="preserve"> the </w:t>
      </w:r>
      <w:proofErr w:type="spellStart"/>
      <w:r>
        <w:t>box</w:t>
      </w:r>
      <w:proofErr w:type="spellEnd"/>
      <w:r>
        <w:t xml:space="preserve"> </w:t>
      </w:r>
      <w:proofErr w:type="spellStart"/>
      <w:r>
        <w:t>next</w:t>
      </w:r>
      <w:proofErr w:type="spellEnd"/>
      <w:r>
        <w:t xml:space="preserve"> to </w:t>
      </w:r>
      <w:proofErr w:type="spellStart"/>
      <w:r>
        <w:t>flight_delays_summary</w:t>
      </w:r>
      <w:proofErr w:type="spellEnd"/>
      <w:r>
        <w:t xml:space="preserve">, and </w:t>
      </w:r>
      <w:proofErr w:type="spellStart"/>
      <w:r>
        <w:t>select</w:t>
      </w:r>
      <w:proofErr w:type="spellEnd"/>
      <w:r>
        <w:t xml:space="preserve"> </w:t>
      </w:r>
      <w:proofErr w:type="spellStart"/>
      <w:r>
        <w:t>Load</w:t>
      </w:r>
      <w:proofErr w:type="spellEnd"/>
      <w:r>
        <w:t>.</w:t>
      </w:r>
    </w:p>
    <w:p w:rsidR="00D801C3" w:rsidRDefault="00D801C3" w:rsidP="00653552">
      <w:pPr>
        <w:pStyle w:val="Akapitzlist"/>
        <w:numPr>
          <w:ilvl w:val="0"/>
          <w:numId w:val="4"/>
        </w:numPr>
      </w:pPr>
      <w:r>
        <w:t xml:space="preserve">It </w:t>
      </w:r>
      <w:proofErr w:type="spellStart"/>
      <w:r>
        <w:t>will</w:t>
      </w:r>
      <w:proofErr w:type="spellEnd"/>
      <w:r>
        <w:t xml:space="preserve"> </w:t>
      </w:r>
      <w:proofErr w:type="spellStart"/>
      <w:r>
        <w:t>take</w:t>
      </w:r>
      <w:proofErr w:type="spellEnd"/>
      <w:r>
        <w:t xml:space="preserve"> </w:t>
      </w:r>
      <w:proofErr w:type="spellStart"/>
      <w:r>
        <w:t>several</w:t>
      </w:r>
      <w:proofErr w:type="spellEnd"/>
      <w:r>
        <w:t xml:space="preserve"> </w:t>
      </w:r>
      <w:proofErr w:type="spellStart"/>
      <w:r>
        <w:t>minutes</w:t>
      </w:r>
      <w:proofErr w:type="spellEnd"/>
      <w:r>
        <w:t xml:space="preserve"> for the data to </w:t>
      </w:r>
      <w:proofErr w:type="spellStart"/>
      <w:r>
        <w:t>load</w:t>
      </w:r>
      <w:proofErr w:type="spellEnd"/>
      <w:r>
        <w:t xml:space="preserve"> </w:t>
      </w:r>
      <w:proofErr w:type="spellStart"/>
      <w:r>
        <w:t>into</w:t>
      </w:r>
      <w:proofErr w:type="spellEnd"/>
      <w:r>
        <w:t xml:space="preserve"> the Power BI Desktop </w:t>
      </w:r>
      <w:proofErr w:type="spellStart"/>
      <w:r>
        <w:t>client</w:t>
      </w:r>
      <w:proofErr w:type="spellEnd"/>
      <w:r>
        <w:t>.</w:t>
      </w:r>
    </w:p>
    <w:p w:rsidR="00D801C3" w:rsidRDefault="00D801C3" w:rsidP="00D801C3">
      <w:pPr>
        <w:pStyle w:val="Nagwek2"/>
      </w:pPr>
      <w:proofErr w:type="spellStart"/>
      <w:r>
        <w:t>T</w:t>
      </w:r>
      <w:r>
        <w:t>ask</w:t>
      </w:r>
      <w:proofErr w:type="spellEnd"/>
      <w:r>
        <w:t xml:space="preserve"> 3: </w:t>
      </w:r>
      <w:proofErr w:type="spellStart"/>
      <w:r>
        <w:t>Create</w:t>
      </w:r>
      <w:proofErr w:type="spellEnd"/>
      <w:r>
        <w:t xml:space="preserve"> Power BI report</w:t>
      </w:r>
    </w:p>
    <w:p w:rsidR="00D801C3" w:rsidRDefault="00D801C3" w:rsidP="00D801C3">
      <w:pPr>
        <w:pStyle w:val="Akapitzlist"/>
        <w:numPr>
          <w:ilvl w:val="0"/>
          <w:numId w:val="6"/>
        </w:numPr>
      </w:pPr>
      <w:proofErr w:type="spellStart"/>
      <w:r>
        <w:t>Once</w:t>
      </w:r>
      <w:proofErr w:type="spellEnd"/>
      <w:r>
        <w:t xml:space="preserve"> the data </w:t>
      </w:r>
      <w:proofErr w:type="spellStart"/>
      <w:r>
        <w:t>finishes</w:t>
      </w:r>
      <w:proofErr w:type="spellEnd"/>
      <w:r>
        <w:t xml:space="preserve"> </w:t>
      </w:r>
      <w:proofErr w:type="spellStart"/>
      <w:r>
        <w:t>loading</w:t>
      </w:r>
      <w:proofErr w:type="spellEnd"/>
      <w:r>
        <w:t xml:space="preserve">, </w:t>
      </w:r>
      <w:proofErr w:type="spellStart"/>
      <w:r>
        <w:t>you</w:t>
      </w:r>
      <w:proofErr w:type="spellEnd"/>
      <w:r>
        <w:t xml:space="preserve"> </w:t>
      </w:r>
      <w:proofErr w:type="spellStart"/>
      <w:r>
        <w:t>will</w:t>
      </w:r>
      <w:proofErr w:type="spellEnd"/>
      <w:r>
        <w:t xml:space="preserve"> </w:t>
      </w:r>
      <w:proofErr w:type="spellStart"/>
      <w:r>
        <w:t>see</w:t>
      </w:r>
      <w:proofErr w:type="spellEnd"/>
      <w:r>
        <w:t xml:space="preserve"> the </w:t>
      </w:r>
      <w:proofErr w:type="spellStart"/>
      <w:r>
        <w:t>fields</w:t>
      </w:r>
      <w:proofErr w:type="spellEnd"/>
      <w:r>
        <w:t xml:space="preserve"> </w:t>
      </w:r>
      <w:proofErr w:type="spellStart"/>
      <w:r>
        <w:t>appear</w:t>
      </w:r>
      <w:proofErr w:type="spellEnd"/>
      <w:r>
        <w:t xml:space="preserve"> on the far </w:t>
      </w:r>
      <w:proofErr w:type="spellStart"/>
      <w:r>
        <w:t>side</w:t>
      </w:r>
      <w:proofErr w:type="spellEnd"/>
      <w:r>
        <w:t xml:space="preserve"> of the Power BI Desktop </w:t>
      </w:r>
      <w:proofErr w:type="spellStart"/>
      <w:r>
        <w:t>client</w:t>
      </w:r>
      <w:proofErr w:type="spellEnd"/>
      <w:r>
        <w:t xml:space="preserve"> </w:t>
      </w:r>
      <w:proofErr w:type="spellStart"/>
      <w:r>
        <w:t>window</w:t>
      </w:r>
      <w:proofErr w:type="spellEnd"/>
      <w:r>
        <w:t>.</w:t>
      </w:r>
    </w:p>
    <w:p w:rsidR="00D801C3" w:rsidRDefault="00D801C3" w:rsidP="00D801C3">
      <w:pPr>
        <w:pStyle w:val="Akapitzlist"/>
        <w:numPr>
          <w:ilvl w:val="0"/>
          <w:numId w:val="6"/>
        </w:numPr>
      </w:pPr>
      <w:r>
        <w:t xml:space="preserve">From the </w:t>
      </w:r>
      <w:proofErr w:type="spellStart"/>
      <w:r>
        <w:t>Visualizations</w:t>
      </w:r>
      <w:proofErr w:type="spellEnd"/>
      <w:r>
        <w:t xml:space="preserve"> </w:t>
      </w:r>
      <w:proofErr w:type="spellStart"/>
      <w:r>
        <w:t>area</w:t>
      </w:r>
      <w:proofErr w:type="spellEnd"/>
      <w:r>
        <w:t xml:space="preserve">, </w:t>
      </w:r>
      <w:proofErr w:type="spellStart"/>
      <w:r>
        <w:t>next</w:t>
      </w:r>
      <w:proofErr w:type="spellEnd"/>
      <w:r>
        <w:t xml:space="preserve"> to Fields, </w:t>
      </w:r>
      <w:proofErr w:type="spellStart"/>
      <w:r>
        <w:t>select</w:t>
      </w:r>
      <w:proofErr w:type="spellEnd"/>
      <w:r>
        <w:t xml:space="preserve"> the Globe </w:t>
      </w:r>
      <w:proofErr w:type="spellStart"/>
      <w:r>
        <w:t>icon</w:t>
      </w:r>
      <w:proofErr w:type="spellEnd"/>
      <w:r>
        <w:t xml:space="preserve"> to </w:t>
      </w:r>
      <w:proofErr w:type="spellStart"/>
      <w:r>
        <w:t>add</w:t>
      </w:r>
      <w:proofErr w:type="spellEnd"/>
      <w:r>
        <w:t xml:space="preserve"> a Map </w:t>
      </w:r>
      <w:proofErr w:type="spellStart"/>
      <w:r>
        <w:t>visualization</w:t>
      </w:r>
      <w:proofErr w:type="spellEnd"/>
      <w:r>
        <w:t xml:space="preserve"> to the report design </w:t>
      </w:r>
      <w:proofErr w:type="spellStart"/>
      <w:r>
        <w:t>surface</w:t>
      </w:r>
      <w:proofErr w:type="spellEnd"/>
      <w:r>
        <w:t>.</w:t>
      </w:r>
    </w:p>
    <w:p w:rsidR="00D801C3" w:rsidRDefault="00D801C3" w:rsidP="00D801C3">
      <w:pPr>
        <w:pStyle w:val="Akapitzlist"/>
        <w:numPr>
          <w:ilvl w:val="0"/>
          <w:numId w:val="6"/>
        </w:numPr>
      </w:pPr>
      <w:r w:rsidRPr="00D801C3">
        <w:t xml:space="preserve">With the Map </w:t>
      </w:r>
      <w:proofErr w:type="spellStart"/>
      <w:r w:rsidRPr="00D801C3">
        <w:t>visualization</w:t>
      </w:r>
      <w:proofErr w:type="spellEnd"/>
      <w:r w:rsidRPr="00D801C3">
        <w:t xml:space="preserve"> </w:t>
      </w:r>
      <w:proofErr w:type="spellStart"/>
      <w:r w:rsidRPr="00D801C3">
        <w:t>still</w:t>
      </w:r>
      <w:proofErr w:type="spellEnd"/>
      <w:r w:rsidRPr="00D801C3">
        <w:t xml:space="preserve"> </w:t>
      </w:r>
      <w:proofErr w:type="spellStart"/>
      <w:r w:rsidRPr="00D801C3">
        <w:t>selected</w:t>
      </w:r>
      <w:proofErr w:type="spellEnd"/>
      <w:r w:rsidRPr="00D801C3">
        <w:t xml:space="preserve">, drag the </w:t>
      </w:r>
      <w:proofErr w:type="spellStart"/>
      <w:r w:rsidRPr="00D801C3">
        <w:t>OriginLatLong</w:t>
      </w:r>
      <w:proofErr w:type="spellEnd"/>
      <w:r w:rsidRPr="00D801C3">
        <w:t xml:space="preserve"> field to the </w:t>
      </w:r>
      <w:proofErr w:type="spellStart"/>
      <w:r w:rsidRPr="00D801C3">
        <w:t>Location</w:t>
      </w:r>
      <w:proofErr w:type="spellEnd"/>
      <w:r w:rsidRPr="00D801C3">
        <w:t xml:space="preserve"> field </w:t>
      </w:r>
      <w:proofErr w:type="spellStart"/>
      <w:r w:rsidRPr="00D801C3">
        <w:t>under</w:t>
      </w:r>
      <w:proofErr w:type="spellEnd"/>
      <w:r w:rsidRPr="00D801C3">
        <w:t xml:space="preserve"> </w:t>
      </w:r>
      <w:proofErr w:type="spellStart"/>
      <w:r w:rsidRPr="00D801C3">
        <w:t>Visualizations</w:t>
      </w:r>
      <w:proofErr w:type="spellEnd"/>
      <w:r w:rsidRPr="00D801C3">
        <w:t xml:space="preserve">. Then </w:t>
      </w:r>
      <w:proofErr w:type="spellStart"/>
      <w:r w:rsidRPr="00D801C3">
        <w:t>Next</w:t>
      </w:r>
      <w:proofErr w:type="spellEnd"/>
      <w:r w:rsidRPr="00D801C3">
        <w:t xml:space="preserve">, drag the </w:t>
      </w:r>
      <w:proofErr w:type="spellStart"/>
      <w:r w:rsidRPr="00D801C3">
        <w:t>NumDelays</w:t>
      </w:r>
      <w:proofErr w:type="spellEnd"/>
      <w:r w:rsidRPr="00D801C3">
        <w:t xml:space="preserve"> field to the </w:t>
      </w:r>
      <w:proofErr w:type="spellStart"/>
      <w:r w:rsidRPr="00D801C3">
        <w:t>Size</w:t>
      </w:r>
      <w:proofErr w:type="spellEnd"/>
      <w:r w:rsidRPr="00D801C3">
        <w:t xml:space="preserve"> field </w:t>
      </w:r>
      <w:proofErr w:type="spellStart"/>
      <w:r w:rsidRPr="00D801C3">
        <w:t>under</w:t>
      </w:r>
      <w:proofErr w:type="spellEnd"/>
      <w:r w:rsidRPr="00D801C3">
        <w:t xml:space="preserve"> </w:t>
      </w:r>
      <w:proofErr w:type="spellStart"/>
      <w:r w:rsidRPr="00D801C3">
        <w:t>Visualizations</w:t>
      </w:r>
      <w:proofErr w:type="spellEnd"/>
      <w:r w:rsidRPr="00D801C3">
        <w:t>.</w:t>
      </w:r>
    </w:p>
    <w:p w:rsidR="00D801C3" w:rsidRDefault="00D801C3" w:rsidP="00D801C3">
      <w:pPr>
        <w:pStyle w:val="Akapitzlist"/>
        <w:numPr>
          <w:ilvl w:val="0"/>
          <w:numId w:val="6"/>
        </w:numPr>
      </w:pPr>
      <w:proofErr w:type="spellStart"/>
      <w:r>
        <w:t>You</w:t>
      </w:r>
      <w:proofErr w:type="spellEnd"/>
      <w:r>
        <w:t xml:space="preserve"> </w:t>
      </w:r>
      <w:proofErr w:type="spellStart"/>
      <w:r>
        <w:t>should</w:t>
      </w:r>
      <w:proofErr w:type="spellEnd"/>
      <w:r>
        <w:t xml:space="preserve"> </w:t>
      </w:r>
      <w:proofErr w:type="spellStart"/>
      <w:r>
        <w:t>now</w:t>
      </w:r>
      <w:proofErr w:type="spellEnd"/>
      <w:r>
        <w:t xml:space="preserve"> </w:t>
      </w:r>
      <w:proofErr w:type="spellStart"/>
      <w:r>
        <w:t>see</w:t>
      </w:r>
      <w:proofErr w:type="spellEnd"/>
      <w:r>
        <w:t xml:space="preserve"> a map </w:t>
      </w:r>
      <w:proofErr w:type="spellStart"/>
      <w:r>
        <w:t>that</w:t>
      </w:r>
      <w:proofErr w:type="spellEnd"/>
      <w:r>
        <w:t xml:space="preserve"> </w:t>
      </w:r>
      <w:proofErr w:type="spellStart"/>
      <w:r>
        <w:t>looks</w:t>
      </w:r>
      <w:proofErr w:type="spellEnd"/>
      <w:r>
        <w:t xml:space="preserve"> </w:t>
      </w:r>
      <w:proofErr w:type="spellStart"/>
      <w:r>
        <w:t>similar</w:t>
      </w:r>
      <w:proofErr w:type="spellEnd"/>
      <w:r>
        <w:t xml:space="preserve"> to the </w:t>
      </w:r>
      <w:proofErr w:type="spellStart"/>
      <w:r>
        <w:t>following</w:t>
      </w:r>
      <w:proofErr w:type="spellEnd"/>
      <w:r>
        <w:t xml:space="preserve"> (</w:t>
      </w:r>
      <w:proofErr w:type="spellStart"/>
      <w:r>
        <w:t>resize</w:t>
      </w:r>
      <w:proofErr w:type="spellEnd"/>
      <w:r>
        <w:t xml:space="preserve"> and zoom on </w:t>
      </w:r>
      <w:proofErr w:type="spellStart"/>
      <w:r>
        <w:t>your</w:t>
      </w:r>
      <w:proofErr w:type="spellEnd"/>
      <w:r>
        <w:t xml:space="preserve"> map </w:t>
      </w:r>
      <w:proofErr w:type="spellStart"/>
      <w:r>
        <w:t>if</w:t>
      </w:r>
      <w:proofErr w:type="spellEnd"/>
      <w:r>
        <w:t xml:space="preserve"> </w:t>
      </w:r>
      <w:proofErr w:type="spellStart"/>
      <w:r>
        <w:t>necessary</w:t>
      </w:r>
      <w:proofErr w:type="spellEnd"/>
      <w:r>
        <w:t>)</w:t>
      </w:r>
    </w:p>
    <w:p w:rsidR="00D801C3" w:rsidRDefault="00D801C3" w:rsidP="00D801C3">
      <w:r>
        <w:rPr>
          <w:noProof/>
        </w:rPr>
        <w:lastRenderedPageBreak/>
        <w:drawing>
          <wp:inline distT="0" distB="0" distL="0" distR="0">
            <wp:extent cx="5760720" cy="3415030"/>
            <wp:effectExtent l="0" t="0" r="0" b="0"/>
            <wp:docPr id="4" name="Obraz 4" descr="On the Report design surface, a Map of the United States displays with varying-sized dots over different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 the Report design surface, a Map of the United States displays with varying-sized dots over different c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15030"/>
                    </a:xfrm>
                    <a:prstGeom prst="rect">
                      <a:avLst/>
                    </a:prstGeom>
                    <a:noFill/>
                    <a:ln>
                      <a:noFill/>
                    </a:ln>
                  </pic:spPr>
                </pic:pic>
              </a:graphicData>
            </a:graphic>
          </wp:inline>
        </w:drawing>
      </w:r>
    </w:p>
    <w:p w:rsidR="00D801C3" w:rsidRDefault="00D801C3" w:rsidP="00D801C3">
      <w:pPr>
        <w:pStyle w:val="Akapitzlist"/>
        <w:numPr>
          <w:ilvl w:val="0"/>
          <w:numId w:val="6"/>
        </w:numPr>
      </w:pPr>
      <w:proofErr w:type="spellStart"/>
      <w:r>
        <w:t>Unselect</w:t>
      </w:r>
      <w:proofErr w:type="spellEnd"/>
      <w:r>
        <w:t xml:space="preserve"> the Map </w:t>
      </w:r>
      <w:proofErr w:type="spellStart"/>
      <w:r>
        <w:t>visualization</w:t>
      </w:r>
      <w:proofErr w:type="spellEnd"/>
      <w:r>
        <w:t xml:space="preserve"> by </w:t>
      </w:r>
      <w:proofErr w:type="spellStart"/>
      <w:r>
        <w:t>selecting</w:t>
      </w:r>
      <w:proofErr w:type="spellEnd"/>
      <w:r>
        <w:t xml:space="preserve"> the </w:t>
      </w:r>
      <w:proofErr w:type="spellStart"/>
      <w:r>
        <w:t>white</w:t>
      </w:r>
      <w:proofErr w:type="spellEnd"/>
      <w:r>
        <w:t xml:space="preserve"> </w:t>
      </w:r>
      <w:proofErr w:type="spellStart"/>
      <w:r>
        <w:t>space</w:t>
      </w:r>
      <w:proofErr w:type="spellEnd"/>
      <w:r>
        <w:t xml:space="preserve"> </w:t>
      </w:r>
      <w:proofErr w:type="spellStart"/>
      <w:r>
        <w:t>next</w:t>
      </w:r>
      <w:proofErr w:type="spellEnd"/>
      <w:r>
        <w:t xml:space="preserve"> to the map in the report </w:t>
      </w:r>
      <w:proofErr w:type="spellStart"/>
      <w:r>
        <w:t>area.</w:t>
      </w:r>
      <w:proofErr w:type="spellEnd"/>
    </w:p>
    <w:p w:rsidR="00D801C3" w:rsidRDefault="00D801C3" w:rsidP="00D801C3">
      <w:pPr>
        <w:pStyle w:val="Akapitzlist"/>
        <w:numPr>
          <w:ilvl w:val="0"/>
          <w:numId w:val="6"/>
        </w:numPr>
      </w:pPr>
      <w:r>
        <w:t xml:space="preserve">From the </w:t>
      </w:r>
      <w:proofErr w:type="spellStart"/>
      <w:r>
        <w:t>Visualizations</w:t>
      </w:r>
      <w:proofErr w:type="spellEnd"/>
      <w:r>
        <w:t xml:space="preserve"> </w:t>
      </w:r>
      <w:proofErr w:type="spellStart"/>
      <w:r>
        <w:t>area</w:t>
      </w:r>
      <w:proofErr w:type="spellEnd"/>
      <w:r>
        <w:t xml:space="preserve">, </w:t>
      </w:r>
      <w:proofErr w:type="spellStart"/>
      <w:r>
        <w:t>select</w:t>
      </w:r>
      <w:proofErr w:type="spellEnd"/>
      <w:r>
        <w:t xml:space="preserve"> the </w:t>
      </w:r>
      <w:proofErr w:type="spellStart"/>
      <w:r>
        <w:t>Stacked</w:t>
      </w:r>
      <w:proofErr w:type="spellEnd"/>
      <w:r>
        <w:t xml:space="preserve"> </w:t>
      </w:r>
      <w:proofErr w:type="spellStart"/>
      <w:r>
        <w:t>Column</w:t>
      </w:r>
      <w:proofErr w:type="spellEnd"/>
      <w:r>
        <w:t xml:space="preserve"> Chart </w:t>
      </w:r>
      <w:proofErr w:type="spellStart"/>
      <w:r>
        <w:t>icon</w:t>
      </w:r>
      <w:proofErr w:type="spellEnd"/>
      <w:r>
        <w:t xml:space="preserve"> to </w:t>
      </w:r>
      <w:proofErr w:type="spellStart"/>
      <w:r>
        <w:t>add</w:t>
      </w:r>
      <w:proofErr w:type="spellEnd"/>
      <w:r>
        <w:t xml:space="preserve"> a bar chart </w:t>
      </w:r>
      <w:proofErr w:type="spellStart"/>
      <w:r>
        <w:t>visual</w:t>
      </w:r>
      <w:proofErr w:type="spellEnd"/>
      <w:r>
        <w:t xml:space="preserve"> to the </w:t>
      </w:r>
      <w:proofErr w:type="spellStart"/>
      <w:r>
        <w:t>report's</w:t>
      </w:r>
      <w:proofErr w:type="spellEnd"/>
      <w:r>
        <w:t xml:space="preserve"> design </w:t>
      </w:r>
      <w:proofErr w:type="spellStart"/>
      <w:r>
        <w:t>surface</w:t>
      </w:r>
      <w:proofErr w:type="spellEnd"/>
      <w:r>
        <w:t>.</w:t>
      </w:r>
    </w:p>
    <w:p w:rsidR="00D801C3" w:rsidRDefault="00D801C3" w:rsidP="00D801C3">
      <w:pPr>
        <w:pStyle w:val="Akapitzlist"/>
        <w:numPr>
          <w:ilvl w:val="0"/>
          <w:numId w:val="6"/>
        </w:numPr>
      </w:pPr>
      <w:r>
        <w:t xml:space="preserve">With the </w:t>
      </w:r>
      <w:proofErr w:type="spellStart"/>
      <w:r>
        <w:t>Stacked</w:t>
      </w:r>
      <w:proofErr w:type="spellEnd"/>
      <w:r>
        <w:t xml:space="preserve"> </w:t>
      </w:r>
      <w:proofErr w:type="spellStart"/>
      <w:r>
        <w:t>Column</w:t>
      </w:r>
      <w:proofErr w:type="spellEnd"/>
      <w:r>
        <w:t xml:space="preserve"> Chart </w:t>
      </w:r>
      <w:proofErr w:type="spellStart"/>
      <w:r>
        <w:t>still</w:t>
      </w:r>
      <w:proofErr w:type="spellEnd"/>
      <w:r>
        <w:t xml:space="preserve"> </w:t>
      </w:r>
      <w:proofErr w:type="spellStart"/>
      <w:r>
        <w:t>selected</w:t>
      </w:r>
      <w:proofErr w:type="spellEnd"/>
      <w:r>
        <w:t xml:space="preserve">, drag the </w:t>
      </w:r>
      <w:proofErr w:type="spellStart"/>
      <w:r>
        <w:t>DayofMonth</w:t>
      </w:r>
      <w:proofErr w:type="spellEnd"/>
      <w:r>
        <w:t xml:space="preserve"> field and drop </w:t>
      </w:r>
      <w:proofErr w:type="spellStart"/>
      <w:r>
        <w:t>it</w:t>
      </w:r>
      <w:proofErr w:type="spellEnd"/>
      <w:r>
        <w:t xml:space="preserve"> </w:t>
      </w:r>
      <w:proofErr w:type="spellStart"/>
      <w:r>
        <w:t>into</w:t>
      </w:r>
      <w:proofErr w:type="spellEnd"/>
      <w:r>
        <w:t xml:space="preserve"> the </w:t>
      </w:r>
      <w:proofErr w:type="spellStart"/>
      <w:r>
        <w:t>Axis</w:t>
      </w:r>
      <w:proofErr w:type="spellEnd"/>
      <w:r>
        <w:t xml:space="preserve"> field </w:t>
      </w:r>
      <w:proofErr w:type="spellStart"/>
      <w:r>
        <w:t>located</w:t>
      </w:r>
      <w:proofErr w:type="spellEnd"/>
      <w:r>
        <w:t xml:space="preserve"> </w:t>
      </w:r>
      <w:proofErr w:type="spellStart"/>
      <w:r>
        <w:t>under</w:t>
      </w:r>
      <w:proofErr w:type="spellEnd"/>
      <w:r>
        <w:t xml:space="preserve"> </w:t>
      </w:r>
      <w:proofErr w:type="spellStart"/>
      <w:r>
        <w:t>Visualizations</w:t>
      </w:r>
      <w:proofErr w:type="spellEnd"/>
      <w:r>
        <w:t>.</w:t>
      </w:r>
    </w:p>
    <w:p w:rsidR="00D801C3" w:rsidRDefault="00D801C3" w:rsidP="00D801C3">
      <w:pPr>
        <w:pStyle w:val="Akapitzlist"/>
        <w:numPr>
          <w:ilvl w:val="0"/>
          <w:numId w:val="6"/>
        </w:numPr>
      </w:pPr>
      <w:proofErr w:type="spellStart"/>
      <w:r>
        <w:t>Next</w:t>
      </w:r>
      <w:proofErr w:type="spellEnd"/>
      <w:r>
        <w:t xml:space="preserve">, drag the </w:t>
      </w:r>
      <w:proofErr w:type="spellStart"/>
      <w:r>
        <w:t>NumDelays</w:t>
      </w:r>
      <w:proofErr w:type="spellEnd"/>
      <w:r>
        <w:t xml:space="preserve"> field </w:t>
      </w:r>
      <w:proofErr w:type="spellStart"/>
      <w:r>
        <w:t>over</w:t>
      </w:r>
      <w:proofErr w:type="spellEnd"/>
      <w:r>
        <w:t xml:space="preserve">, and drop </w:t>
      </w:r>
      <w:proofErr w:type="spellStart"/>
      <w:r>
        <w:t>it</w:t>
      </w:r>
      <w:proofErr w:type="spellEnd"/>
      <w:r>
        <w:t xml:space="preserve"> </w:t>
      </w:r>
      <w:proofErr w:type="spellStart"/>
      <w:r>
        <w:t>into</w:t>
      </w:r>
      <w:proofErr w:type="spellEnd"/>
      <w:r>
        <w:t xml:space="preserve"> the Value field.</w:t>
      </w:r>
    </w:p>
    <w:p w:rsidR="00D801C3" w:rsidRDefault="00D801C3" w:rsidP="00D801C3">
      <w:pPr>
        <w:pStyle w:val="Akapitzlist"/>
        <w:numPr>
          <w:ilvl w:val="0"/>
          <w:numId w:val="6"/>
        </w:numPr>
      </w:pPr>
      <w:r>
        <w:t xml:space="preserve">Grab the </w:t>
      </w:r>
      <w:proofErr w:type="spellStart"/>
      <w:r>
        <w:t>corner</w:t>
      </w:r>
      <w:proofErr w:type="spellEnd"/>
      <w:r>
        <w:t xml:space="preserve"> of the </w:t>
      </w:r>
      <w:proofErr w:type="spellStart"/>
      <w:r>
        <w:t>new</w:t>
      </w:r>
      <w:proofErr w:type="spellEnd"/>
      <w:r>
        <w:t xml:space="preserve"> </w:t>
      </w:r>
      <w:proofErr w:type="spellStart"/>
      <w:r>
        <w:t>Stacked</w:t>
      </w:r>
      <w:proofErr w:type="spellEnd"/>
      <w:r>
        <w:t xml:space="preserve"> </w:t>
      </w:r>
      <w:proofErr w:type="spellStart"/>
      <w:r>
        <w:t>Column</w:t>
      </w:r>
      <w:proofErr w:type="spellEnd"/>
      <w:r>
        <w:t xml:space="preserve"> Chart </w:t>
      </w:r>
      <w:proofErr w:type="spellStart"/>
      <w:r>
        <w:t>visual</w:t>
      </w:r>
      <w:proofErr w:type="spellEnd"/>
      <w:r>
        <w:t xml:space="preserve"> on the report design </w:t>
      </w:r>
      <w:proofErr w:type="spellStart"/>
      <w:r>
        <w:t>surface</w:t>
      </w:r>
      <w:proofErr w:type="spellEnd"/>
      <w:r>
        <w:t xml:space="preserve">, and drag </w:t>
      </w:r>
      <w:proofErr w:type="spellStart"/>
      <w:r>
        <w:t>it</w:t>
      </w:r>
      <w:proofErr w:type="spellEnd"/>
      <w:r>
        <w:t xml:space="preserve"> out to </w:t>
      </w:r>
      <w:proofErr w:type="spellStart"/>
      <w:r>
        <w:t>make</w:t>
      </w:r>
      <w:proofErr w:type="spellEnd"/>
      <w:r>
        <w:t xml:space="preserve"> </w:t>
      </w:r>
      <w:proofErr w:type="spellStart"/>
      <w:r>
        <w:t>it</w:t>
      </w:r>
      <w:proofErr w:type="spellEnd"/>
      <w:r>
        <w:t xml:space="preserve"> as </w:t>
      </w:r>
      <w:proofErr w:type="spellStart"/>
      <w:r>
        <w:t>wide</w:t>
      </w:r>
      <w:proofErr w:type="spellEnd"/>
      <w:r>
        <w:t xml:space="preserve"> as the </w:t>
      </w:r>
      <w:proofErr w:type="spellStart"/>
      <w:r>
        <w:t>bottom</w:t>
      </w:r>
      <w:proofErr w:type="spellEnd"/>
      <w:r>
        <w:t xml:space="preserve"> of </w:t>
      </w:r>
      <w:proofErr w:type="spellStart"/>
      <w:r>
        <w:t>your</w:t>
      </w:r>
      <w:proofErr w:type="spellEnd"/>
      <w:r>
        <w:t xml:space="preserve"> report design </w:t>
      </w:r>
      <w:r>
        <w:t>Surface.</w:t>
      </w:r>
    </w:p>
    <w:p w:rsidR="00D801C3" w:rsidRDefault="00D801C3" w:rsidP="00D801C3">
      <w:pPr>
        <w:pStyle w:val="Akapitzlist"/>
        <w:numPr>
          <w:ilvl w:val="0"/>
          <w:numId w:val="6"/>
        </w:numPr>
      </w:pPr>
      <w:proofErr w:type="spellStart"/>
      <w:r>
        <w:t>Unselect</w:t>
      </w:r>
      <w:proofErr w:type="spellEnd"/>
      <w:r>
        <w:t xml:space="preserve"> the </w:t>
      </w:r>
      <w:proofErr w:type="spellStart"/>
      <w:r>
        <w:t>Stacked</w:t>
      </w:r>
      <w:proofErr w:type="spellEnd"/>
      <w:r>
        <w:t xml:space="preserve"> </w:t>
      </w:r>
      <w:proofErr w:type="spellStart"/>
      <w:r>
        <w:t>Column</w:t>
      </w:r>
      <w:proofErr w:type="spellEnd"/>
      <w:r>
        <w:t xml:space="preserve"> Chart </w:t>
      </w:r>
      <w:proofErr w:type="spellStart"/>
      <w:r>
        <w:t>visual</w:t>
      </w:r>
      <w:proofErr w:type="spellEnd"/>
      <w:r>
        <w:t xml:space="preserve"> by </w:t>
      </w:r>
      <w:proofErr w:type="spellStart"/>
      <w:r>
        <w:t>selecting</w:t>
      </w:r>
      <w:proofErr w:type="spellEnd"/>
      <w:r>
        <w:t xml:space="preserve"> on the </w:t>
      </w:r>
      <w:proofErr w:type="spellStart"/>
      <w:r>
        <w:t>white</w:t>
      </w:r>
      <w:proofErr w:type="spellEnd"/>
      <w:r>
        <w:t xml:space="preserve"> </w:t>
      </w:r>
      <w:proofErr w:type="spellStart"/>
      <w:r>
        <w:t>space</w:t>
      </w:r>
      <w:proofErr w:type="spellEnd"/>
      <w:r>
        <w:t xml:space="preserve"> </w:t>
      </w:r>
      <w:proofErr w:type="spellStart"/>
      <w:r>
        <w:t>next</w:t>
      </w:r>
      <w:proofErr w:type="spellEnd"/>
      <w:r>
        <w:t xml:space="preserve"> to the map on the design </w:t>
      </w:r>
      <w:proofErr w:type="spellStart"/>
      <w:r>
        <w:t>surface</w:t>
      </w:r>
      <w:proofErr w:type="spellEnd"/>
      <w:r>
        <w:t>.</w:t>
      </w:r>
    </w:p>
    <w:p w:rsidR="00D801C3" w:rsidRDefault="00D801C3" w:rsidP="00D801C3">
      <w:pPr>
        <w:pStyle w:val="Akapitzlist"/>
        <w:numPr>
          <w:ilvl w:val="0"/>
          <w:numId w:val="6"/>
        </w:numPr>
      </w:pPr>
      <w:r>
        <w:t xml:space="preserve">From the </w:t>
      </w:r>
      <w:proofErr w:type="spellStart"/>
      <w:r>
        <w:t>Visualizations</w:t>
      </w:r>
      <w:proofErr w:type="spellEnd"/>
      <w:r>
        <w:t xml:space="preserve"> </w:t>
      </w:r>
      <w:proofErr w:type="spellStart"/>
      <w:r>
        <w:t>area</w:t>
      </w:r>
      <w:proofErr w:type="spellEnd"/>
      <w:r>
        <w:t xml:space="preserve">, </w:t>
      </w:r>
      <w:proofErr w:type="spellStart"/>
      <w:r>
        <w:t>select</w:t>
      </w:r>
      <w:proofErr w:type="spellEnd"/>
      <w:r>
        <w:t xml:space="preserve"> the </w:t>
      </w:r>
      <w:proofErr w:type="spellStart"/>
      <w:r>
        <w:t>Treemap</w:t>
      </w:r>
      <w:proofErr w:type="spellEnd"/>
      <w:r>
        <w:t xml:space="preserve"> </w:t>
      </w:r>
      <w:proofErr w:type="spellStart"/>
      <w:r>
        <w:t>icon</w:t>
      </w:r>
      <w:proofErr w:type="spellEnd"/>
      <w:r>
        <w:t xml:space="preserve"> to </w:t>
      </w:r>
      <w:proofErr w:type="spellStart"/>
      <w:r>
        <w:t>add</w:t>
      </w:r>
      <w:proofErr w:type="spellEnd"/>
      <w:r>
        <w:t xml:space="preserve"> </w:t>
      </w:r>
      <w:proofErr w:type="spellStart"/>
      <w:r>
        <w:t>this</w:t>
      </w:r>
      <w:proofErr w:type="spellEnd"/>
      <w:r>
        <w:t xml:space="preserve"> </w:t>
      </w:r>
      <w:proofErr w:type="spellStart"/>
      <w:r>
        <w:t>visualization</w:t>
      </w:r>
      <w:proofErr w:type="spellEnd"/>
      <w:r>
        <w:t xml:space="preserve"> to the report.</w:t>
      </w:r>
    </w:p>
    <w:p w:rsidR="00D801C3" w:rsidRDefault="00D801C3" w:rsidP="00D801C3">
      <w:pPr>
        <w:pStyle w:val="Akapitzlist"/>
        <w:numPr>
          <w:ilvl w:val="0"/>
          <w:numId w:val="6"/>
        </w:numPr>
      </w:pPr>
      <w:r>
        <w:t xml:space="preserve">With the </w:t>
      </w:r>
      <w:proofErr w:type="spellStart"/>
      <w:r>
        <w:t>Treemap</w:t>
      </w:r>
      <w:proofErr w:type="spellEnd"/>
      <w:r>
        <w:t xml:space="preserve"> </w:t>
      </w:r>
      <w:proofErr w:type="spellStart"/>
      <w:r>
        <w:t>visualization</w:t>
      </w:r>
      <w:proofErr w:type="spellEnd"/>
      <w:r>
        <w:t xml:space="preserve"> </w:t>
      </w:r>
      <w:proofErr w:type="spellStart"/>
      <w:r>
        <w:t>selected</w:t>
      </w:r>
      <w:proofErr w:type="spellEnd"/>
      <w:r>
        <w:t xml:space="preserve">, drag the </w:t>
      </w:r>
      <w:proofErr w:type="spellStart"/>
      <w:r>
        <w:t>OriginAirportCode</w:t>
      </w:r>
      <w:proofErr w:type="spellEnd"/>
      <w:r>
        <w:t xml:space="preserve"> field </w:t>
      </w:r>
      <w:proofErr w:type="spellStart"/>
      <w:r>
        <w:t>into</w:t>
      </w:r>
      <w:proofErr w:type="spellEnd"/>
      <w:r>
        <w:t xml:space="preserve"> the </w:t>
      </w:r>
      <w:proofErr w:type="spellStart"/>
      <w:r>
        <w:t>Group</w:t>
      </w:r>
      <w:proofErr w:type="spellEnd"/>
      <w:r>
        <w:t xml:space="preserve"> field </w:t>
      </w:r>
      <w:proofErr w:type="spellStart"/>
      <w:r>
        <w:t>under</w:t>
      </w:r>
      <w:proofErr w:type="spellEnd"/>
      <w:r>
        <w:t xml:space="preserve"> </w:t>
      </w:r>
      <w:proofErr w:type="spellStart"/>
      <w:r>
        <w:t>Visualizations</w:t>
      </w:r>
      <w:proofErr w:type="spellEnd"/>
      <w:r>
        <w:t>.</w:t>
      </w:r>
    </w:p>
    <w:p w:rsidR="00D801C3" w:rsidRDefault="00D801C3" w:rsidP="00D801C3">
      <w:pPr>
        <w:pStyle w:val="Akapitzlist"/>
        <w:numPr>
          <w:ilvl w:val="0"/>
          <w:numId w:val="6"/>
        </w:numPr>
      </w:pPr>
      <w:proofErr w:type="spellStart"/>
      <w:r>
        <w:t>Next</w:t>
      </w:r>
      <w:proofErr w:type="spellEnd"/>
      <w:r>
        <w:t xml:space="preserve">, drag the </w:t>
      </w:r>
      <w:proofErr w:type="spellStart"/>
      <w:r>
        <w:t>NumDelays</w:t>
      </w:r>
      <w:proofErr w:type="spellEnd"/>
      <w:r>
        <w:t xml:space="preserve"> field </w:t>
      </w:r>
      <w:proofErr w:type="spellStart"/>
      <w:r>
        <w:t>over</w:t>
      </w:r>
      <w:proofErr w:type="spellEnd"/>
      <w:r>
        <w:t xml:space="preserve">, and drop </w:t>
      </w:r>
      <w:proofErr w:type="spellStart"/>
      <w:r>
        <w:t>it</w:t>
      </w:r>
      <w:proofErr w:type="spellEnd"/>
      <w:r>
        <w:t xml:space="preserve"> </w:t>
      </w:r>
      <w:proofErr w:type="spellStart"/>
      <w:r>
        <w:t>into</w:t>
      </w:r>
      <w:proofErr w:type="spellEnd"/>
      <w:r>
        <w:t xml:space="preserve"> the </w:t>
      </w:r>
      <w:proofErr w:type="spellStart"/>
      <w:r>
        <w:t>Values</w:t>
      </w:r>
      <w:proofErr w:type="spellEnd"/>
      <w:r>
        <w:t xml:space="preserve"> field.</w:t>
      </w:r>
    </w:p>
    <w:p w:rsidR="00D801C3" w:rsidRDefault="00D801C3" w:rsidP="00D801C3">
      <w:pPr>
        <w:pStyle w:val="Akapitzlist"/>
        <w:numPr>
          <w:ilvl w:val="0"/>
          <w:numId w:val="6"/>
        </w:numPr>
      </w:pPr>
      <w:r>
        <w:t xml:space="preserve">Grab the </w:t>
      </w:r>
      <w:proofErr w:type="spellStart"/>
      <w:r>
        <w:t>corner</w:t>
      </w:r>
      <w:proofErr w:type="spellEnd"/>
      <w:r>
        <w:t xml:space="preserve"> of the </w:t>
      </w:r>
      <w:proofErr w:type="spellStart"/>
      <w:r>
        <w:t>Treemap</w:t>
      </w:r>
      <w:proofErr w:type="spellEnd"/>
      <w:r>
        <w:t xml:space="preserve"> </w:t>
      </w:r>
      <w:proofErr w:type="spellStart"/>
      <w:r>
        <w:t>visual</w:t>
      </w:r>
      <w:proofErr w:type="spellEnd"/>
      <w:r>
        <w:t xml:space="preserve"> on the report design </w:t>
      </w:r>
      <w:proofErr w:type="spellStart"/>
      <w:r>
        <w:t>surface</w:t>
      </w:r>
      <w:proofErr w:type="spellEnd"/>
      <w:r>
        <w:t xml:space="preserve">, and </w:t>
      </w:r>
      <w:proofErr w:type="spellStart"/>
      <w:r>
        <w:t>expand</w:t>
      </w:r>
      <w:proofErr w:type="spellEnd"/>
      <w:r>
        <w:t xml:space="preserve"> </w:t>
      </w:r>
      <w:proofErr w:type="spellStart"/>
      <w:r>
        <w:t>it</w:t>
      </w:r>
      <w:proofErr w:type="spellEnd"/>
      <w:r>
        <w:t xml:space="preserve"> to </w:t>
      </w:r>
      <w:proofErr w:type="spellStart"/>
      <w:r>
        <w:t>fill</w:t>
      </w:r>
      <w:proofErr w:type="spellEnd"/>
      <w:r>
        <w:t xml:space="preserve"> the </w:t>
      </w:r>
      <w:proofErr w:type="spellStart"/>
      <w:r>
        <w:t>area</w:t>
      </w:r>
      <w:proofErr w:type="spellEnd"/>
      <w:r>
        <w:t xml:space="preserve"> </w:t>
      </w:r>
      <w:proofErr w:type="spellStart"/>
      <w:r>
        <w:t>between</w:t>
      </w:r>
      <w:proofErr w:type="spellEnd"/>
      <w:r>
        <w:t xml:space="preserve"> the map and the </w:t>
      </w:r>
      <w:proofErr w:type="spellStart"/>
      <w:r>
        <w:t>side</w:t>
      </w:r>
      <w:proofErr w:type="spellEnd"/>
      <w:r>
        <w:t xml:space="preserve"> </w:t>
      </w:r>
      <w:proofErr w:type="spellStart"/>
      <w:r>
        <w:t>edge</w:t>
      </w:r>
      <w:proofErr w:type="spellEnd"/>
      <w:r>
        <w:t xml:space="preserve"> of the design </w:t>
      </w:r>
      <w:proofErr w:type="spellStart"/>
      <w:r>
        <w:t>surface</w:t>
      </w:r>
      <w:proofErr w:type="spellEnd"/>
      <w:r>
        <w:t>.</w:t>
      </w:r>
    </w:p>
    <w:p w:rsidR="00D801C3" w:rsidRDefault="00D801C3" w:rsidP="00D801C3">
      <w:pPr>
        <w:pStyle w:val="Akapitzlist"/>
        <w:numPr>
          <w:ilvl w:val="0"/>
          <w:numId w:val="6"/>
        </w:numPr>
      </w:pPr>
      <w:proofErr w:type="spellStart"/>
      <w:r>
        <w:t>You</w:t>
      </w:r>
      <w:proofErr w:type="spellEnd"/>
      <w:r>
        <w:t xml:space="preserve"> </w:t>
      </w:r>
      <w:proofErr w:type="spellStart"/>
      <w:r>
        <w:t>can</w:t>
      </w:r>
      <w:proofErr w:type="spellEnd"/>
      <w:r>
        <w:t xml:space="preserve"> cross </w:t>
      </w:r>
      <w:proofErr w:type="spellStart"/>
      <w:r>
        <w:t>filter</w:t>
      </w:r>
      <w:proofErr w:type="spellEnd"/>
      <w:r>
        <w:t xml:space="preserve"> </w:t>
      </w:r>
      <w:proofErr w:type="spellStart"/>
      <w:r>
        <w:t>any</w:t>
      </w:r>
      <w:proofErr w:type="spellEnd"/>
      <w:r>
        <w:t xml:space="preserve"> of the </w:t>
      </w:r>
      <w:proofErr w:type="spellStart"/>
      <w:r>
        <w:t>visualizations</w:t>
      </w:r>
      <w:proofErr w:type="spellEnd"/>
      <w:r>
        <w:t xml:space="preserve"> on the report by </w:t>
      </w:r>
      <w:proofErr w:type="spellStart"/>
      <w:r>
        <w:t>selecting</w:t>
      </w:r>
      <w:proofErr w:type="spellEnd"/>
      <w:r>
        <w:t xml:space="preserve"> one of the </w:t>
      </w:r>
      <w:proofErr w:type="spellStart"/>
      <w:r>
        <w:t>other</w:t>
      </w:r>
      <w:proofErr w:type="spellEnd"/>
      <w:r>
        <w:t xml:space="preserve"> </w:t>
      </w:r>
      <w:proofErr w:type="spellStart"/>
      <w:r>
        <w:t>visuals</w:t>
      </w:r>
      <w:proofErr w:type="spellEnd"/>
      <w:r>
        <w:t xml:space="preserve"> </w:t>
      </w:r>
      <w:proofErr w:type="spellStart"/>
      <w:r>
        <w:t>within</w:t>
      </w:r>
      <w:proofErr w:type="spellEnd"/>
      <w:r>
        <w:t xml:space="preserve"> the report, as </w:t>
      </w:r>
      <w:proofErr w:type="spellStart"/>
      <w:r>
        <w:t>shown</w:t>
      </w:r>
      <w:proofErr w:type="spellEnd"/>
      <w:r>
        <w:t xml:space="preserve"> </w:t>
      </w:r>
      <w:proofErr w:type="spellStart"/>
      <w:r>
        <w:t>below</w:t>
      </w:r>
      <w:proofErr w:type="spellEnd"/>
      <w:r>
        <w:t xml:space="preserve"> (</w:t>
      </w:r>
      <w:proofErr w:type="spellStart"/>
      <w:r>
        <w:t>This</w:t>
      </w:r>
      <w:proofErr w:type="spellEnd"/>
      <w:r>
        <w:t xml:space="preserve"> </w:t>
      </w:r>
      <w:proofErr w:type="spellStart"/>
      <w:r>
        <w:t>may</w:t>
      </w:r>
      <w:proofErr w:type="spellEnd"/>
      <w:r>
        <w:t xml:space="preserve"> </w:t>
      </w:r>
      <w:proofErr w:type="spellStart"/>
      <w:r>
        <w:t>take</w:t>
      </w:r>
      <w:proofErr w:type="spellEnd"/>
      <w:r>
        <w:t xml:space="preserve"> a </w:t>
      </w:r>
      <w:proofErr w:type="spellStart"/>
      <w:r>
        <w:t>few</w:t>
      </w:r>
      <w:proofErr w:type="spellEnd"/>
      <w:r>
        <w:t xml:space="preserve"> </w:t>
      </w:r>
      <w:proofErr w:type="spellStart"/>
      <w:r>
        <w:t>seconds</w:t>
      </w:r>
      <w:proofErr w:type="spellEnd"/>
      <w:r>
        <w:t xml:space="preserve"> to </w:t>
      </w:r>
      <w:proofErr w:type="spellStart"/>
      <w:r>
        <w:t>change</w:t>
      </w:r>
      <w:proofErr w:type="spellEnd"/>
      <w:r>
        <w:t xml:space="preserve">, as the data </w:t>
      </w:r>
      <w:proofErr w:type="spellStart"/>
      <w:r>
        <w:t>is</w:t>
      </w:r>
      <w:proofErr w:type="spellEnd"/>
      <w:r>
        <w:t xml:space="preserve"> </w:t>
      </w:r>
      <w:proofErr w:type="spellStart"/>
      <w:r>
        <w:t>loaded</w:t>
      </w:r>
      <w:proofErr w:type="spellEnd"/>
      <w:r>
        <w:t>).</w:t>
      </w:r>
    </w:p>
    <w:p w:rsidR="00D801C3" w:rsidRDefault="00D801C3" w:rsidP="00D801C3">
      <w:r>
        <w:rPr>
          <w:noProof/>
        </w:rPr>
        <w:lastRenderedPageBreak/>
        <w:drawing>
          <wp:inline distT="0" distB="0" distL="0" distR="0">
            <wp:extent cx="5760720" cy="3326765"/>
            <wp:effectExtent l="0" t="0" r="0" b="6985"/>
            <wp:docPr id="5" name="Obraz 5" descr="The map on the Report design surface is now zoomed in on the northeast section of the United States, and the only dot on the map is on Chicago. In the Treeview, all cities except ORD are grayed out. In the stacked bar graph, each bar is now divided into a darker and a lighter color, with the darker color representing the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map on the Report design surface is now zoomed in on the northeast section of the United States, and the only dot on the map is on Chicago. In the Treeview, all cities except ORD are grayed out. In the stacked bar graph, each bar is now divided into a darker and a lighter color, with the darker color representing the air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326765"/>
                    </a:xfrm>
                    <a:prstGeom prst="rect">
                      <a:avLst/>
                    </a:prstGeom>
                    <a:noFill/>
                    <a:ln>
                      <a:noFill/>
                    </a:ln>
                  </pic:spPr>
                </pic:pic>
              </a:graphicData>
            </a:graphic>
          </wp:inline>
        </w:drawing>
      </w:r>
    </w:p>
    <w:p w:rsidR="00D801C3" w:rsidRDefault="00D801C3" w:rsidP="00D801C3">
      <w:proofErr w:type="spellStart"/>
      <w:r>
        <w:t>You</w:t>
      </w:r>
      <w:proofErr w:type="spellEnd"/>
      <w:r>
        <w:t xml:space="preserve"> </w:t>
      </w:r>
      <w:proofErr w:type="spellStart"/>
      <w:r>
        <w:t>can</w:t>
      </w:r>
      <w:proofErr w:type="spellEnd"/>
      <w:r>
        <w:t xml:space="preserve"> </w:t>
      </w:r>
      <w:proofErr w:type="spellStart"/>
      <w:r>
        <w:t>save</w:t>
      </w:r>
      <w:proofErr w:type="spellEnd"/>
      <w:r>
        <w:t xml:space="preserve"> the report, by </w:t>
      </w:r>
      <w:proofErr w:type="spellStart"/>
      <w:r>
        <w:t>choosing</w:t>
      </w:r>
      <w:proofErr w:type="spellEnd"/>
      <w:r>
        <w:t xml:space="preserve"> </w:t>
      </w:r>
      <w:proofErr w:type="spellStart"/>
      <w:r>
        <w:t>Save</w:t>
      </w:r>
      <w:proofErr w:type="spellEnd"/>
      <w:r>
        <w:t xml:space="preserve"> from the File menu, and </w:t>
      </w:r>
      <w:proofErr w:type="spellStart"/>
      <w:r>
        <w:t>entering</w:t>
      </w:r>
      <w:proofErr w:type="spellEnd"/>
      <w:r>
        <w:t xml:space="preserve"> a </w:t>
      </w:r>
      <w:proofErr w:type="spellStart"/>
      <w:r>
        <w:t>name</w:t>
      </w:r>
      <w:proofErr w:type="spellEnd"/>
      <w:r>
        <w:t xml:space="preserve"> and </w:t>
      </w:r>
      <w:proofErr w:type="spellStart"/>
      <w:r>
        <w:t>location</w:t>
      </w:r>
      <w:proofErr w:type="spellEnd"/>
      <w:r>
        <w:t xml:space="preserve"> for the file</w:t>
      </w:r>
      <w:r w:rsidR="00025D02">
        <w:t>.</w:t>
      </w:r>
    </w:p>
    <w:p w:rsidR="00025D02" w:rsidRDefault="00025D02" w:rsidP="00D801C3">
      <w:bookmarkStart w:id="0" w:name="_GoBack"/>
      <w:bookmarkEnd w:id="0"/>
    </w:p>
    <w:p w:rsidR="00A273B6" w:rsidRPr="00A273B6" w:rsidRDefault="00A273B6" w:rsidP="00653552"/>
    <w:sectPr w:rsidR="00A273B6" w:rsidRPr="00A273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861E1"/>
    <w:multiLevelType w:val="hybridMultilevel"/>
    <w:tmpl w:val="98405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3745EAD"/>
    <w:multiLevelType w:val="hybridMultilevel"/>
    <w:tmpl w:val="9E1C2A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DCA63ED"/>
    <w:multiLevelType w:val="hybridMultilevel"/>
    <w:tmpl w:val="86F4A0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4DD4E09"/>
    <w:multiLevelType w:val="hybridMultilevel"/>
    <w:tmpl w:val="6540DF1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07D4C56"/>
    <w:multiLevelType w:val="hybridMultilevel"/>
    <w:tmpl w:val="6ECE3AF2"/>
    <w:lvl w:ilvl="0" w:tplc="0415000F">
      <w:start w:val="1"/>
      <w:numFmt w:val="decimal"/>
      <w:lvlText w:val="%1."/>
      <w:lvlJc w:val="left"/>
      <w:pPr>
        <w:ind w:left="920" w:hanging="360"/>
      </w:pPr>
    </w:lvl>
    <w:lvl w:ilvl="1" w:tplc="04150019" w:tentative="1">
      <w:start w:val="1"/>
      <w:numFmt w:val="lowerLetter"/>
      <w:lvlText w:val="%2."/>
      <w:lvlJc w:val="left"/>
      <w:pPr>
        <w:ind w:left="1640" w:hanging="360"/>
      </w:pPr>
    </w:lvl>
    <w:lvl w:ilvl="2" w:tplc="0415001B" w:tentative="1">
      <w:start w:val="1"/>
      <w:numFmt w:val="lowerRoman"/>
      <w:lvlText w:val="%3."/>
      <w:lvlJc w:val="right"/>
      <w:pPr>
        <w:ind w:left="2360" w:hanging="180"/>
      </w:pPr>
    </w:lvl>
    <w:lvl w:ilvl="3" w:tplc="0415000F" w:tentative="1">
      <w:start w:val="1"/>
      <w:numFmt w:val="decimal"/>
      <w:lvlText w:val="%4."/>
      <w:lvlJc w:val="left"/>
      <w:pPr>
        <w:ind w:left="3080" w:hanging="360"/>
      </w:pPr>
    </w:lvl>
    <w:lvl w:ilvl="4" w:tplc="04150019" w:tentative="1">
      <w:start w:val="1"/>
      <w:numFmt w:val="lowerLetter"/>
      <w:lvlText w:val="%5."/>
      <w:lvlJc w:val="left"/>
      <w:pPr>
        <w:ind w:left="3800" w:hanging="360"/>
      </w:pPr>
    </w:lvl>
    <w:lvl w:ilvl="5" w:tplc="0415001B" w:tentative="1">
      <w:start w:val="1"/>
      <w:numFmt w:val="lowerRoman"/>
      <w:lvlText w:val="%6."/>
      <w:lvlJc w:val="right"/>
      <w:pPr>
        <w:ind w:left="4520" w:hanging="180"/>
      </w:pPr>
    </w:lvl>
    <w:lvl w:ilvl="6" w:tplc="0415000F" w:tentative="1">
      <w:start w:val="1"/>
      <w:numFmt w:val="decimal"/>
      <w:lvlText w:val="%7."/>
      <w:lvlJc w:val="left"/>
      <w:pPr>
        <w:ind w:left="5240" w:hanging="360"/>
      </w:pPr>
    </w:lvl>
    <w:lvl w:ilvl="7" w:tplc="04150019" w:tentative="1">
      <w:start w:val="1"/>
      <w:numFmt w:val="lowerLetter"/>
      <w:lvlText w:val="%8."/>
      <w:lvlJc w:val="left"/>
      <w:pPr>
        <w:ind w:left="5960" w:hanging="360"/>
      </w:pPr>
    </w:lvl>
    <w:lvl w:ilvl="8" w:tplc="0415001B" w:tentative="1">
      <w:start w:val="1"/>
      <w:numFmt w:val="lowerRoman"/>
      <w:lvlText w:val="%9."/>
      <w:lvlJc w:val="right"/>
      <w:pPr>
        <w:ind w:left="6680" w:hanging="180"/>
      </w:pPr>
    </w:lvl>
  </w:abstractNum>
  <w:abstractNum w:abstractNumId="5" w15:restartNumberingAfterBreak="0">
    <w:nsid w:val="5B4C457A"/>
    <w:multiLevelType w:val="hybridMultilevel"/>
    <w:tmpl w:val="AB36B47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ED221D9"/>
    <w:multiLevelType w:val="hybridMultilevel"/>
    <w:tmpl w:val="C90A408E"/>
    <w:lvl w:ilvl="0" w:tplc="0415000F">
      <w:start w:val="1"/>
      <w:numFmt w:val="decimal"/>
      <w:lvlText w:val="%1."/>
      <w:lvlJc w:val="left"/>
      <w:pPr>
        <w:ind w:left="920" w:hanging="360"/>
      </w:pPr>
    </w:lvl>
    <w:lvl w:ilvl="1" w:tplc="04150019" w:tentative="1">
      <w:start w:val="1"/>
      <w:numFmt w:val="lowerLetter"/>
      <w:lvlText w:val="%2."/>
      <w:lvlJc w:val="left"/>
      <w:pPr>
        <w:ind w:left="1640" w:hanging="360"/>
      </w:pPr>
    </w:lvl>
    <w:lvl w:ilvl="2" w:tplc="0415001B" w:tentative="1">
      <w:start w:val="1"/>
      <w:numFmt w:val="lowerRoman"/>
      <w:lvlText w:val="%3."/>
      <w:lvlJc w:val="right"/>
      <w:pPr>
        <w:ind w:left="2360" w:hanging="180"/>
      </w:pPr>
    </w:lvl>
    <w:lvl w:ilvl="3" w:tplc="0415000F" w:tentative="1">
      <w:start w:val="1"/>
      <w:numFmt w:val="decimal"/>
      <w:lvlText w:val="%4."/>
      <w:lvlJc w:val="left"/>
      <w:pPr>
        <w:ind w:left="3080" w:hanging="360"/>
      </w:pPr>
    </w:lvl>
    <w:lvl w:ilvl="4" w:tplc="04150019" w:tentative="1">
      <w:start w:val="1"/>
      <w:numFmt w:val="lowerLetter"/>
      <w:lvlText w:val="%5."/>
      <w:lvlJc w:val="left"/>
      <w:pPr>
        <w:ind w:left="3800" w:hanging="360"/>
      </w:pPr>
    </w:lvl>
    <w:lvl w:ilvl="5" w:tplc="0415001B" w:tentative="1">
      <w:start w:val="1"/>
      <w:numFmt w:val="lowerRoman"/>
      <w:lvlText w:val="%6."/>
      <w:lvlJc w:val="right"/>
      <w:pPr>
        <w:ind w:left="4520" w:hanging="180"/>
      </w:pPr>
    </w:lvl>
    <w:lvl w:ilvl="6" w:tplc="0415000F" w:tentative="1">
      <w:start w:val="1"/>
      <w:numFmt w:val="decimal"/>
      <w:lvlText w:val="%7."/>
      <w:lvlJc w:val="left"/>
      <w:pPr>
        <w:ind w:left="5240" w:hanging="360"/>
      </w:pPr>
    </w:lvl>
    <w:lvl w:ilvl="7" w:tplc="04150019" w:tentative="1">
      <w:start w:val="1"/>
      <w:numFmt w:val="lowerLetter"/>
      <w:lvlText w:val="%8."/>
      <w:lvlJc w:val="left"/>
      <w:pPr>
        <w:ind w:left="5960" w:hanging="360"/>
      </w:pPr>
    </w:lvl>
    <w:lvl w:ilvl="8" w:tplc="0415001B" w:tentative="1">
      <w:start w:val="1"/>
      <w:numFmt w:val="lowerRoman"/>
      <w:lvlText w:val="%9."/>
      <w:lvlJc w:val="right"/>
      <w:pPr>
        <w:ind w:left="6680" w:hanging="180"/>
      </w:pPr>
    </w:lvl>
  </w:abstractNum>
  <w:num w:numId="1">
    <w:abstractNumId w:val="0"/>
  </w:num>
  <w:num w:numId="2">
    <w:abstractNumId w:val="3"/>
  </w:num>
  <w:num w:numId="3">
    <w:abstractNumId w:val="4"/>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3B6"/>
    <w:rsid w:val="00025D02"/>
    <w:rsid w:val="00150067"/>
    <w:rsid w:val="00653552"/>
    <w:rsid w:val="00752726"/>
    <w:rsid w:val="00A273B6"/>
    <w:rsid w:val="00D2257A"/>
    <w:rsid w:val="00D801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D3DCB"/>
  <w15:chartTrackingRefBased/>
  <w15:docId w15:val="{15BB406C-6375-4F03-8238-9E1BE5EA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27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27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A273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273B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A273B6"/>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A273B6"/>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A273B6"/>
    <w:pPr>
      <w:ind w:left="720"/>
      <w:contextualSpacing/>
    </w:pPr>
  </w:style>
  <w:style w:type="paragraph" w:styleId="Tekstdymka">
    <w:name w:val="Balloon Text"/>
    <w:basedOn w:val="Normalny"/>
    <w:link w:val="TekstdymkaZnak"/>
    <w:uiPriority w:val="99"/>
    <w:semiHidden/>
    <w:unhideWhenUsed/>
    <w:rsid w:val="00A273B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273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96184">
      <w:bodyDiv w:val="1"/>
      <w:marLeft w:val="0"/>
      <w:marRight w:val="0"/>
      <w:marTop w:val="0"/>
      <w:marBottom w:val="0"/>
      <w:divBdr>
        <w:top w:val="none" w:sz="0" w:space="0" w:color="auto"/>
        <w:left w:val="none" w:sz="0" w:space="0" w:color="auto"/>
        <w:bottom w:val="none" w:sz="0" w:space="0" w:color="auto"/>
        <w:right w:val="none" w:sz="0" w:space="0" w:color="auto"/>
      </w:divBdr>
    </w:div>
    <w:div w:id="760415395">
      <w:bodyDiv w:val="1"/>
      <w:marLeft w:val="0"/>
      <w:marRight w:val="0"/>
      <w:marTop w:val="0"/>
      <w:marBottom w:val="0"/>
      <w:divBdr>
        <w:top w:val="none" w:sz="0" w:space="0" w:color="auto"/>
        <w:left w:val="none" w:sz="0" w:space="0" w:color="auto"/>
        <w:bottom w:val="none" w:sz="0" w:space="0" w:color="auto"/>
        <w:right w:val="none" w:sz="0" w:space="0" w:color="auto"/>
      </w:divBdr>
    </w:div>
    <w:div w:id="977802046">
      <w:bodyDiv w:val="1"/>
      <w:marLeft w:val="0"/>
      <w:marRight w:val="0"/>
      <w:marTop w:val="0"/>
      <w:marBottom w:val="0"/>
      <w:divBdr>
        <w:top w:val="none" w:sz="0" w:space="0" w:color="auto"/>
        <w:left w:val="none" w:sz="0" w:space="0" w:color="auto"/>
        <w:bottom w:val="none" w:sz="0" w:space="0" w:color="auto"/>
        <w:right w:val="none" w:sz="0" w:space="0" w:color="auto"/>
      </w:divBdr>
    </w:div>
    <w:div w:id="1058742969">
      <w:bodyDiv w:val="1"/>
      <w:marLeft w:val="0"/>
      <w:marRight w:val="0"/>
      <w:marTop w:val="0"/>
      <w:marBottom w:val="0"/>
      <w:divBdr>
        <w:top w:val="none" w:sz="0" w:space="0" w:color="auto"/>
        <w:left w:val="none" w:sz="0" w:space="0" w:color="auto"/>
        <w:bottom w:val="none" w:sz="0" w:space="0" w:color="auto"/>
        <w:right w:val="none" w:sz="0" w:space="0" w:color="auto"/>
      </w:divBdr>
    </w:div>
    <w:div w:id="1290667800">
      <w:bodyDiv w:val="1"/>
      <w:marLeft w:val="0"/>
      <w:marRight w:val="0"/>
      <w:marTop w:val="0"/>
      <w:marBottom w:val="0"/>
      <w:divBdr>
        <w:top w:val="none" w:sz="0" w:space="0" w:color="auto"/>
        <w:left w:val="none" w:sz="0" w:space="0" w:color="auto"/>
        <w:bottom w:val="none" w:sz="0" w:space="0" w:color="auto"/>
        <w:right w:val="none" w:sz="0" w:space="0" w:color="auto"/>
      </w:divBdr>
    </w:div>
    <w:div w:id="1511211424">
      <w:bodyDiv w:val="1"/>
      <w:marLeft w:val="0"/>
      <w:marRight w:val="0"/>
      <w:marTop w:val="0"/>
      <w:marBottom w:val="0"/>
      <w:divBdr>
        <w:top w:val="none" w:sz="0" w:space="0" w:color="auto"/>
        <w:left w:val="none" w:sz="0" w:space="0" w:color="auto"/>
        <w:bottom w:val="none" w:sz="0" w:space="0" w:color="auto"/>
        <w:right w:val="none" w:sz="0" w:space="0" w:color="auto"/>
      </w:divBdr>
    </w:div>
    <w:div w:id="1539509362">
      <w:bodyDiv w:val="1"/>
      <w:marLeft w:val="0"/>
      <w:marRight w:val="0"/>
      <w:marTop w:val="0"/>
      <w:marBottom w:val="0"/>
      <w:divBdr>
        <w:top w:val="none" w:sz="0" w:space="0" w:color="auto"/>
        <w:left w:val="none" w:sz="0" w:space="0" w:color="auto"/>
        <w:bottom w:val="none" w:sz="0" w:space="0" w:color="auto"/>
        <w:right w:val="none" w:sz="0" w:space="0" w:color="auto"/>
      </w:divBdr>
    </w:div>
    <w:div w:id="1598951540">
      <w:bodyDiv w:val="1"/>
      <w:marLeft w:val="0"/>
      <w:marRight w:val="0"/>
      <w:marTop w:val="0"/>
      <w:marBottom w:val="0"/>
      <w:divBdr>
        <w:top w:val="none" w:sz="0" w:space="0" w:color="auto"/>
        <w:left w:val="none" w:sz="0" w:space="0" w:color="auto"/>
        <w:bottom w:val="none" w:sz="0" w:space="0" w:color="auto"/>
        <w:right w:val="none" w:sz="0" w:space="0" w:color="auto"/>
      </w:divBdr>
    </w:div>
    <w:div w:id="1730612118">
      <w:bodyDiv w:val="1"/>
      <w:marLeft w:val="0"/>
      <w:marRight w:val="0"/>
      <w:marTop w:val="0"/>
      <w:marBottom w:val="0"/>
      <w:divBdr>
        <w:top w:val="none" w:sz="0" w:space="0" w:color="auto"/>
        <w:left w:val="none" w:sz="0" w:space="0" w:color="auto"/>
        <w:bottom w:val="none" w:sz="0" w:space="0" w:color="auto"/>
        <w:right w:val="none" w:sz="0" w:space="0" w:color="auto"/>
      </w:divBdr>
    </w:div>
    <w:div w:id="2000762759">
      <w:bodyDiv w:val="1"/>
      <w:marLeft w:val="0"/>
      <w:marRight w:val="0"/>
      <w:marTop w:val="0"/>
      <w:marBottom w:val="0"/>
      <w:divBdr>
        <w:top w:val="none" w:sz="0" w:space="0" w:color="auto"/>
        <w:left w:val="none" w:sz="0" w:space="0" w:color="auto"/>
        <w:bottom w:val="none" w:sz="0" w:space="0" w:color="auto"/>
        <w:right w:val="none" w:sz="0" w:space="0" w:color="auto"/>
      </w:divBdr>
    </w:div>
    <w:div w:id="2009089001">
      <w:bodyDiv w:val="1"/>
      <w:marLeft w:val="0"/>
      <w:marRight w:val="0"/>
      <w:marTop w:val="0"/>
      <w:marBottom w:val="0"/>
      <w:divBdr>
        <w:top w:val="none" w:sz="0" w:space="0" w:color="auto"/>
        <w:left w:val="none" w:sz="0" w:space="0" w:color="auto"/>
        <w:bottom w:val="none" w:sz="0" w:space="0" w:color="auto"/>
        <w:right w:val="none" w:sz="0" w:space="0" w:color="auto"/>
      </w:divBdr>
    </w:div>
    <w:div w:id="2040622787">
      <w:bodyDiv w:val="1"/>
      <w:marLeft w:val="0"/>
      <w:marRight w:val="0"/>
      <w:marTop w:val="0"/>
      <w:marBottom w:val="0"/>
      <w:divBdr>
        <w:top w:val="none" w:sz="0" w:space="0" w:color="auto"/>
        <w:left w:val="none" w:sz="0" w:space="0" w:color="auto"/>
        <w:bottom w:val="none" w:sz="0" w:space="0" w:color="auto"/>
        <w:right w:val="none" w:sz="0" w:space="0" w:color="auto"/>
      </w:divBdr>
    </w:div>
    <w:div w:id="212900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607</Words>
  <Characters>3648</Characters>
  <Application>Microsoft Office Word</Application>
  <DocSecurity>0</DocSecurity>
  <Lines>30</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Szeliga</dc:creator>
  <cp:keywords/>
  <dc:description/>
  <cp:lastModifiedBy>Marcin Szeliga</cp:lastModifiedBy>
  <cp:revision>4</cp:revision>
  <dcterms:created xsi:type="dcterms:W3CDTF">2019-04-26T13:56:00Z</dcterms:created>
  <dcterms:modified xsi:type="dcterms:W3CDTF">2019-04-26T14:09:00Z</dcterms:modified>
</cp:coreProperties>
</file>