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0"/>
        <w:gridCol w:w="2000"/>
        <w:gridCol w:w="2000"/>
        <w:gridCol w:w="2680"/>
        <w:tblGridChange w:id="0">
          <w:tblGrid>
            <w:gridCol w:w="2680"/>
            <w:gridCol w:w="2000"/>
            <w:gridCol w:w="2000"/>
            <w:gridCol w:w="2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files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253337490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A.odf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Aaaa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558037635"/>
                <w:dropDownList w:lastValue="In progress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B.pdf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Bbbbb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1633874533"/>
                <w:dropDownList w:lastValue="Launch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C.xslx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