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伊藤 悠真</w:t>
      </w:r>
    </w:p>
    <w:p>
      <w:r>
        <w:t>職種: SRE / クラウドエンジニア</w:t>
      </w:r>
    </w:p>
    <w:p>
      <w:r>
        <w:t>経験年数: 8年</w:t>
      </w:r>
    </w:p>
    <w:p>
      <w:r>
        <w:t>スキル: AWS, ECS, Terraform, Datadog, 障害対応</w:t>
      </w:r>
    </w:p>
    <w:p>
      <w:r>
        <w:t>直近案件: SaaS 基盤の ECS 運用、IaC 整備、障害一次対応、監視改善を担当。</w:t>
      </w:r>
    </w:p>
    <w:p>
      <w:r>
        <w:t>稼働: 2026年8月後半可</w:t>
      </w:r>
    </w:p>
    <w:p>
      <w:r>
        <w:t>勤務地条件: 渋谷常駐相談可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