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01D2" w:rsidRDefault="002801D2" w:rsidP="002801D2">
      <w:pPr>
        <w:jc w:val="center"/>
        <w:rPr>
          <w:b/>
          <w:sz w:val="28"/>
          <w:szCs w:val="28"/>
          <w:lang w:val="en-CA"/>
        </w:rPr>
      </w:pPr>
      <w:r w:rsidRPr="0044666E">
        <w:rPr>
          <w:b/>
          <w:sz w:val="28"/>
          <w:szCs w:val="28"/>
          <w:lang w:val="en-CA"/>
        </w:rPr>
        <w:t>B</w:t>
      </w:r>
      <w:r>
        <w:rPr>
          <w:b/>
          <w:sz w:val="28"/>
          <w:szCs w:val="28"/>
          <w:lang w:val="en-CA"/>
        </w:rPr>
        <w:t>loom</w:t>
      </w:r>
      <w:r w:rsidRPr="0044666E">
        <w:rPr>
          <w:b/>
          <w:sz w:val="28"/>
          <w:szCs w:val="28"/>
          <w:lang w:val="en-CA"/>
        </w:rPr>
        <w:t xml:space="preserve"> modeling part</w:t>
      </w:r>
    </w:p>
    <w:p w:rsidR="007B3D63" w:rsidRDefault="007B3D63"/>
    <w:p w:rsidR="00853FBF" w:rsidRPr="00853FBF" w:rsidRDefault="00853FBF" w:rsidP="00951167">
      <w:pPr>
        <w:rPr>
          <w:color w:val="FF0000"/>
        </w:rPr>
      </w:pPr>
      <w:r w:rsidRPr="00853FBF">
        <w:rPr>
          <w:color w:val="FF0000"/>
        </w:rPr>
        <w:t xml:space="preserve">Produce </w:t>
      </w:r>
      <w:proofErr w:type="spellStart"/>
      <w:r w:rsidRPr="00853FBF">
        <w:rPr>
          <w:color w:val="FF0000"/>
        </w:rPr>
        <w:t>coccolithophore</w:t>
      </w:r>
      <w:proofErr w:type="spellEnd"/>
      <w:r w:rsidRPr="00853FBF">
        <w:rPr>
          <w:color w:val="FF0000"/>
        </w:rPr>
        <w:t xml:space="preserve"> cross-section and bloom state equations.</w:t>
      </w:r>
    </w:p>
    <w:p w:rsidR="00951167" w:rsidRDefault="00951167" w:rsidP="00951167">
      <w:r>
        <w:t xml:space="preserve">(* get </w:t>
      </w:r>
      <w:proofErr w:type="spellStart"/>
      <w:r>
        <w:t>coccolithophore</w:t>
      </w:r>
      <w:proofErr w:type="spellEnd"/>
      <w:r>
        <w:t xml:space="preserve"> cross section and get bloom state equations. Need to note actual equations and to add </w:t>
      </w:r>
      <w:proofErr w:type="spellStart"/>
      <w:r>
        <w:t>gapshape</w:t>
      </w:r>
      <w:proofErr w:type="spellEnd"/>
      <w:r>
        <w:t xml:space="preserve"> parameters *)</w:t>
      </w:r>
    </w:p>
    <w:p w:rsidR="00951167" w:rsidRPr="00853FBF" w:rsidRDefault="00951167" w:rsidP="00951167">
      <w:pPr>
        <w:rPr>
          <w:color w:val="FF0000"/>
        </w:rPr>
      </w:pPr>
      <w:r w:rsidRPr="00853FBF">
        <w:rPr>
          <w:color w:val="FF0000"/>
        </w:rPr>
        <w:t xml:space="preserve">(* note that the core radius </w:t>
      </w:r>
      <w:proofErr w:type="spellStart"/>
      <w:r w:rsidRPr="00853FBF">
        <w:rPr>
          <w:color w:val="FF0000"/>
        </w:rPr>
        <w:t>rc</w:t>
      </w:r>
      <w:proofErr w:type="spellEnd"/>
      <w:r w:rsidRPr="00853FBF">
        <w:rPr>
          <w:color w:val="FF0000"/>
        </w:rPr>
        <w:t xml:space="preserve"> is given by </w:t>
      </w:r>
      <w:proofErr w:type="spellStart"/>
      <w:r w:rsidRPr="00853FBF">
        <w:rPr>
          <w:color w:val="FF0000"/>
        </w:rPr>
        <w:t>rc</w:t>
      </w:r>
      <w:proofErr w:type="spellEnd"/>
      <w:r w:rsidRPr="00853FBF">
        <w:rPr>
          <w:color w:val="FF0000"/>
        </w:rPr>
        <w:t xml:space="preserve">=2 </w:t>
      </w:r>
      <w:proofErr w:type="spellStart"/>
      <w:proofErr w:type="gramStart"/>
      <w:r w:rsidRPr="00853FBF">
        <w:rPr>
          <w:color w:val="FF0000"/>
        </w:rPr>
        <w:t>Sqrt</w:t>
      </w:r>
      <w:proofErr w:type="spellEnd"/>
      <w:r w:rsidRPr="00853FBF">
        <w:rPr>
          <w:color w:val="FF0000"/>
        </w:rPr>
        <w:t>[</w:t>
      </w:r>
      <w:proofErr w:type="gramEnd"/>
      <w:r w:rsidRPr="00853FBF">
        <w:rPr>
          <w:color w:val="FF0000"/>
        </w:rPr>
        <w:t xml:space="preserve">ao^2/b] to follow </w:t>
      </w:r>
      <w:proofErr w:type="spellStart"/>
      <w:r w:rsidRPr="00853FBF">
        <w:rPr>
          <w:color w:val="FF0000"/>
        </w:rPr>
        <w:t>Zhai</w:t>
      </w:r>
      <w:proofErr w:type="spellEnd"/>
      <w:r w:rsidRPr="00853FBF">
        <w:rPr>
          <w:color w:val="FF0000"/>
        </w:rPr>
        <w:t xml:space="preserve"> proportions *)</w:t>
      </w:r>
    </w:p>
    <w:p w:rsidR="00951167" w:rsidRDefault="00951167" w:rsidP="00951167">
      <w:pPr>
        <w:rPr>
          <w:color w:val="FF0000"/>
        </w:rPr>
      </w:pPr>
      <w:r w:rsidRPr="00951167">
        <w:rPr>
          <w:color w:val="FF0000"/>
        </w:rPr>
        <w:t>Produce ft2</w:t>
      </w:r>
      <w:r>
        <w:rPr>
          <w:color w:val="FF0000"/>
        </w:rPr>
        <w:t xml:space="preserve"> exclusion </w:t>
      </w:r>
      <w:r w:rsidRPr="00951167">
        <w:rPr>
          <w:color w:val="FF0000"/>
        </w:rPr>
        <w:t>factor</w:t>
      </w:r>
      <w:r>
        <w:rPr>
          <w:color w:val="FF0000"/>
        </w:rPr>
        <w:t xml:space="preserve"> which is the ratio of the </w:t>
      </w:r>
      <w:proofErr w:type="spellStart"/>
      <w:r>
        <w:rPr>
          <w:color w:val="FF0000"/>
        </w:rPr>
        <w:t>coccolith</w:t>
      </w:r>
      <w:proofErr w:type="spellEnd"/>
      <w:r>
        <w:rPr>
          <w:color w:val="FF0000"/>
        </w:rPr>
        <w:t xml:space="preserve"> core center area to the total area of the </w:t>
      </w:r>
      <w:proofErr w:type="spellStart"/>
      <w:r>
        <w:rPr>
          <w:color w:val="FF0000"/>
        </w:rPr>
        <w:t>coccolith</w:t>
      </w:r>
      <w:proofErr w:type="spellEnd"/>
      <w:r>
        <w:rPr>
          <w:color w:val="FF0000"/>
        </w:rPr>
        <w:t xml:space="preserve">. It is required to obtain the cross-section of the </w:t>
      </w:r>
      <w:proofErr w:type="spellStart"/>
      <w:r>
        <w:rPr>
          <w:color w:val="FF0000"/>
        </w:rPr>
        <w:t>coccolithophores</w:t>
      </w:r>
      <w:proofErr w:type="spellEnd"/>
      <w:r>
        <w:rPr>
          <w:color w:val="FF0000"/>
        </w:rPr>
        <w:t>.</w:t>
      </w:r>
    </w:p>
    <w:p w:rsidR="00951167" w:rsidRPr="00DA4C6F" w:rsidRDefault="00951167" w:rsidP="00951167">
      <w:pPr>
        <w:rPr>
          <w:rFonts w:eastAsiaTheme="minorEastAsia" w:cs="Times New Roman"/>
          <w:vanish/>
          <w:szCs w:val="24"/>
          <w:specVanish/>
        </w:rPr>
      </w:pPr>
      <m:oMathPara>
        <m:oMath>
          <m:f>
            <m:fPr>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il</m:t>
                  </m:r>
                </m:sub>
              </m:sSub>
            </m:num>
            <m:den>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sl</m:t>
                  </m:r>
                </m:sub>
              </m:sSub>
            </m:den>
          </m:f>
          <m:r>
            <w:rPr>
              <w:rFonts w:ascii="Cambria Math" w:hAnsi="Cambria Math" w:cs="Times New Roman"/>
              <w:szCs w:val="24"/>
            </w:rPr>
            <m:t>=</m:t>
          </m:r>
          <m:d>
            <m:dPr>
              <m:ctrlPr>
                <w:rPr>
                  <w:rFonts w:ascii="Cambria Math" w:hAnsi="Cambria Math" w:cs="Times New Roman"/>
                  <w:i/>
                  <w:szCs w:val="24"/>
                </w:rPr>
              </m:ctrlPr>
            </m:dPr>
            <m:e>
              <m:r>
                <w:rPr>
                  <w:rFonts w:ascii="Cambria Math" w:hAnsi="Cambria Math" w:cs="Times New Roman"/>
                  <w:szCs w:val="24"/>
                </w:rPr>
                <m:t>1-</m:t>
              </m:r>
              <m:sSubSup>
                <m:sSubSupPr>
                  <m:ctrlPr>
                    <w:rPr>
                      <w:rFonts w:ascii="Cambria Math" w:hAnsi="Cambria Math" w:cs="Times New Roman"/>
                      <w:i/>
                      <w:szCs w:val="24"/>
                    </w:rPr>
                  </m:ctrlPr>
                </m:sSubSupPr>
                <m:e>
                  <m:r>
                    <w:rPr>
                      <w:rFonts w:ascii="Cambria Math" w:hAnsi="Cambria Math" w:cs="Times New Roman"/>
                      <w:szCs w:val="24"/>
                    </w:rPr>
                    <m:t>f</m:t>
                  </m:r>
                </m:e>
                <m:sub>
                  <m:r>
                    <w:rPr>
                      <w:rFonts w:ascii="Cambria Math" w:hAnsi="Cambria Math" w:cs="Times New Roman"/>
                      <w:szCs w:val="24"/>
                    </w:rPr>
                    <m:t>t</m:t>
                  </m:r>
                </m:sub>
                <m:sup>
                  <m:r>
                    <w:rPr>
                      <w:rFonts w:ascii="Cambria Math" w:hAnsi="Cambria Math" w:cs="Times New Roman"/>
                      <w:szCs w:val="24"/>
                    </w:rPr>
                    <m:t>2</m:t>
                  </m:r>
                </m:sup>
              </m:sSubSup>
            </m:e>
          </m:d>
        </m:oMath>
      </m:oMathPara>
    </w:p>
    <w:p w:rsidR="00951167" w:rsidRDefault="00951167" w:rsidP="00951167">
      <w:pPr>
        <w:rPr>
          <w:rFonts w:eastAsiaTheme="minorEastAsia" w:cs="Times New Roman"/>
          <w:szCs w:val="24"/>
        </w:rPr>
      </w:pPr>
      <w:r>
        <w:rPr>
          <w:rFonts w:eastAsiaTheme="minorEastAsia" w:cs="Times New Roman"/>
          <w:szCs w:val="24"/>
        </w:rPr>
        <w:t xml:space="preserve">                                                          (47)</w:t>
      </w:r>
    </w:p>
    <w:p w:rsidR="00951167" w:rsidRDefault="00951167" w:rsidP="00951167">
      <w:pPr>
        <w:rPr>
          <w:rFonts w:eastAsiaTheme="minorEastAsia" w:cs="Times New Roman"/>
          <w:szCs w:val="24"/>
        </w:rPr>
      </w:pPr>
    </w:p>
    <w:p w:rsidR="00951167" w:rsidRDefault="00951167" w:rsidP="00951167">
      <w:pPr>
        <w:rPr>
          <w:rFonts w:eastAsiaTheme="minorEastAsia" w:cs="Times New Roman"/>
          <w:szCs w:val="24"/>
        </w:rPr>
      </w:pPr>
      <w:r w:rsidRPr="00584D84">
        <w:rPr>
          <w:rFonts w:eastAsiaTheme="minorEastAsia" w:cs="Times New Roman"/>
          <w:szCs w:val="24"/>
        </w:rPr>
        <w:t xml:space="preserve">Expressing the exclusion factor </w:t>
      </w:r>
      <m:oMath>
        <m:sSubSup>
          <m:sSubSupPr>
            <m:ctrlPr>
              <w:rPr>
                <w:rFonts w:ascii="Cambria Math" w:hAnsi="Cambria Math" w:cs="Times New Roman"/>
                <w:i/>
                <w:szCs w:val="24"/>
              </w:rPr>
            </m:ctrlPr>
          </m:sSubSupPr>
          <m:e>
            <m:r>
              <w:rPr>
                <w:rFonts w:ascii="Cambria Math" w:hAnsi="Cambria Math" w:cs="Times New Roman"/>
                <w:szCs w:val="24"/>
              </w:rPr>
              <m:t>f</m:t>
            </m:r>
          </m:e>
          <m:sub>
            <m:r>
              <w:rPr>
                <w:rFonts w:ascii="Cambria Math" w:hAnsi="Cambria Math" w:cs="Times New Roman"/>
                <w:szCs w:val="24"/>
              </w:rPr>
              <m:t>t</m:t>
            </m:r>
          </m:sub>
          <m:sup>
            <m:r>
              <w:rPr>
                <w:rFonts w:ascii="Cambria Math" w:hAnsi="Cambria Math" w:cs="Times New Roman"/>
                <w:szCs w:val="24"/>
              </w:rPr>
              <m:t>2</m:t>
            </m:r>
          </m:sup>
        </m:sSubSup>
      </m:oMath>
      <w:r w:rsidRPr="00584D84">
        <w:rPr>
          <w:rFonts w:eastAsiaTheme="minorEastAsia" w:cs="Times New Roman"/>
          <w:szCs w:val="24"/>
        </w:rPr>
        <w:t xml:space="preserve"> in terms of the geometry of the coccolith we have:</w:t>
      </w:r>
    </w:p>
    <w:p w:rsidR="00951167" w:rsidRPr="00D94FD6" w:rsidRDefault="00951167" w:rsidP="00951167">
      <w:pPr>
        <w:rPr>
          <w:rFonts w:eastAsiaTheme="minorEastAsia" w:cs="Times New Roman"/>
          <w:vanish/>
          <w:szCs w:val="24"/>
          <w:specVanish/>
        </w:rPr>
      </w:pPr>
      <m:oMathPara>
        <m:oMath>
          <m:sSubSup>
            <m:sSubSupPr>
              <m:ctrlPr>
                <w:rPr>
                  <w:rFonts w:ascii="Cambria Math" w:hAnsi="Cambria Math" w:cs="Times New Roman"/>
                  <w:i/>
                  <w:szCs w:val="24"/>
                </w:rPr>
              </m:ctrlPr>
            </m:sSubSupPr>
            <m:e>
              <m:r>
                <w:rPr>
                  <w:rFonts w:ascii="Cambria Math" w:hAnsi="Cambria Math" w:cs="Times New Roman"/>
                  <w:szCs w:val="24"/>
                </w:rPr>
                <m:t>f</m:t>
              </m:r>
            </m:e>
            <m:sub>
              <m:r>
                <w:rPr>
                  <w:rFonts w:ascii="Cambria Math" w:hAnsi="Cambria Math" w:cs="Times New Roman"/>
                  <w:szCs w:val="24"/>
                </w:rPr>
                <m:t>t</m:t>
              </m:r>
            </m:sub>
            <m:sup>
              <m:r>
                <w:rPr>
                  <w:rFonts w:ascii="Cambria Math" w:hAnsi="Cambria Math" w:cs="Times New Roman"/>
                  <w:szCs w:val="24"/>
                </w:rPr>
                <m:t>2</m:t>
              </m:r>
            </m:sup>
          </m:sSubSup>
          <m:r>
            <w:rPr>
              <w:rFonts w:ascii="Cambria Math" w:hAnsi="Cambria Math" w:cs="Times New Roman"/>
              <w:szCs w:val="24"/>
            </w:rPr>
            <m:t>=</m:t>
          </m:r>
          <m:f>
            <m:fPr>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a</m:t>
                  </m:r>
                </m:e>
                <m:sub>
                  <m:r>
                    <w:rPr>
                      <w:rFonts w:ascii="Cambria Math" w:hAnsi="Cambria Math" w:cs="Times New Roman"/>
                      <w:szCs w:val="24"/>
                    </w:rPr>
                    <m:t>w</m:t>
                  </m:r>
                </m:sub>
              </m:sSub>
              <m:sSub>
                <m:sSubPr>
                  <m:ctrlPr>
                    <w:rPr>
                      <w:rFonts w:ascii="Cambria Math" w:hAnsi="Cambria Math" w:cs="Times New Roman"/>
                      <w:i/>
                      <w:szCs w:val="24"/>
                    </w:rPr>
                  </m:ctrlPr>
                </m:sSubPr>
                <m:e>
                  <m:r>
                    <w:rPr>
                      <w:rFonts w:ascii="Cambria Math" w:hAnsi="Cambria Math" w:cs="Times New Roman"/>
                      <w:szCs w:val="24"/>
                    </w:rPr>
                    <m:t>b</m:t>
                  </m:r>
                </m:e>
                <m:sub>
                  <m:r>
                    <w:rPr>
                      <w:rFonts w:ascii="Cambria Math" w:hAnsi="Cambria Math" w:cs="Times New Roman"/>
                      <w:szCs w:val="24"/>
                    </w:rPr>
                    <m:t>w</m:t>
                  </m:r>
                </m:sub>
              </m:sSub>
            </m:num>
            <m:den>
              <m:sSub>
                <m:sSubPr>
                  <m:ctrlPr>
                    <w:rPr>
                      <w:rFonts w:ascii="Cambria Math" w:hAnsi="Cambria Math" w:cs="Times New Roman"/>
                      <w:i/>
                      <w:szCs w:val="24"/>
                    </w:rPr>
                  </m:ctrlPr>
                </m:sSubPr>
                <m:e>
                  <m:r>
                    <w:rPr>
                      <w:rFonts w:ascii="Cambria Math" w:hAnsi="Cambria Math" w:cs="Times New Roman"/>
                      <w:szCs w:val="24"/>
                    </w:rPr>
                    <m:t>a</m:t>
                  </m:r>
                </m:e>
                <m:sub>
                  <m:r>
                    <w:rPr>
                      <w:rFonts w:ascii="Cambria Math" w:hAnsi="Cambria Math" w:cs="Times New Roman"/>
                      <w:szCs w:val="24"/>
                    </w:rPr>
                    <m:t>0</m:t>
                  </m:r>
                </m:sub>
              </m:sSub>
              <m:sSub>
                <m:sSubPr>
                  <m:ctrlPr>
                    <w:rPr>
                      <w:rFonts w:ascii="Cambria Math" w:hAnsi="Cambria Math" w:cs="Times New Roman"/>
                      <w:i/>
                      <w:szCs w:val="24"/>
                    </w:rPr>
                  </m:ctrlPr>
                </m:sSubPr>
                <m:e>
                  <m:r>
                    <w:rPr>
                      <w:rFonts w:ascii="Cambria Math" w:hAnsi="Cambria Math" w:cs="Times New Roman"/>
                      <w:szCs w:val="24"/>
                    </w:rPr>
                    <m:t>b</m:t>
                  </m:r>
                </m:e>
                <m:sub>
                  <m:r>
                    <w:rPr>
                      <w:rFonts w:ascii="Cambria Math" w:hAnsi="Cambria Math" w:cs="Times New Roman"/>
                      <w:szCs w:val="24"/>
                    </w:rPr>
                    <m:t>0</m:t>
                  </m:r>
                </m:sub>
              </m:sSub>
            </m:den>
          </m:f>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1-</m:t>
              </m:r>
              <m:f>
                <m:fPr>
                  <m:ctrlPr>
                    <w:rPr>
                      <w:rFonts w:ascii="Cambria Math" w:hAnsi="Cambria Math" w:cs="Times New Roman"/>
                      <w:i/>
                      <w:szCs w:val="24"/>
                    </w:rPr>
                  </m:ctrlPr>
                </m:fPr>
                <m:num>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r</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w</m:t>
                          </m:r>
                        </m:sub>
                      </m:sSub>
                    </m:e>
                  </m:d>
                </m:num>
                <m:den>
                  <m:sSub>
                    <m:sSubPr>
                      <m:ctrlPr>
                        <w:rPr>
                          <w:rFonts w:ascii="Cambria Math" w:hAnsi="Cambria Math" w:cs="Times New Roman"/>
                          <w:i/>
                          <w:szCs w:val="24"/>
                        </w:rPr>
                      </m:ctrlPr>
                    </m:sSubPr>
                    <m:e>
                      <m:r>
                        <w:rPr>
                          <w:rFonts w:ascii="Cambria Math" w:hAnsi="Cambria Math" w:cs="Times New Roman"/>
                          <w:szCs w:val="24"/>
                        </w:rPr>
                        <m:t>a</m:t>
                      </m:r>
                    </m:e>
                    <m:sub>
                      <m:r>
                        <w:rPr>
                          <w:rFonts w:ascii="Cambria Math" w:hAnsi="Cambria Math" w:cs="Times New Roman"/>
                          <w:szCs w:val="24"/>
                        </w:rPr>
                        <m:t>0</m:t>
                      </m:r>
                    </m:sub>
                  </m:sSub>
                </m:den>
              </m:f>
            </m:e>
          </m:d>
          <m:d>
            <m:dPr>
              <m:begChr m:val="["/>
              <m:endChr m:val="]"/>
              <m:ctrlPr>
                <w:rPr>
                  <w:rFonts w:ascii="Cambria Math" w:hAnsi="Cambria Math" w:cs="Times New Roman"/>
                  <w:i/>
                  <w:szCs w:val="24"/>
                </w:rPr>
              </m:ctrlPr>
            </m:dPr>
            <m:e>
              <m:r>
                <w:rPr>
                  <w:rFonts w:ascii="Cambria Math" w:hAnsi="Cambria Math" w:cs="Times New Roman"/>
                  <w:szCs w:val="24"/>
                </w:rPr>
                <m:t>1-r</m:t>
              </m:r>
              <m:f>
                <m:fPr>
                  <m:ctrlPr>
                    <w:rPr>
                      <w:rFonts w:ascii="Cambria Math" w:hAnsi="Cambria Math" w:cs="Times New Roman"/>
                      <w:i/>
                      <w:szCs w:val="24"/>
                    </w:rPr>
                  </m:ctrlPr>
                </m:fPr>
                <m:num>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r</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w</m:t>
                          </m:r>
                        </m:sub>
                      </m:sSub>
                    </m:e>
                  </m:d>
                </m:num>
                <m:den>
                  <m:sSub>
                    <m:sSubPr>
                      <m:ctrlPr>
                        <w:rPr>
                          <w:rFonts w:ascii="Cambria Math" w:hAnsi="Cambria Math" w:cs="Times New Roman"/>
                          <w:i/>
                          <w:szCs w:val="24"/>
                        </w:rPr>
                      </m:ctrlPr>
                    </m:sSubPr>
                    <m:e>
                      <m:r>
                        <w:rPr>
                          <w:rFonts w:ascii="Cambria Math" w:hAnsi="Cambria Math" w:cs="Times New Roman"/>
                          <w:szCs w:val="24"/>
                        </w:rPr>
                        <m:t>a</m:t>
                      </m:r>
                    </m:e>
                    <m:sub>
                      <m:r>
                        <w:rPr>
                          <w:rFonts w:ascii="Cambria Math" w:hAnsi="Cambria Math" w:cs="Times New Roman"/>
                          <w:szCs w:val="24"/>
                        </w:rPr>
                        <m:t>0</m:t>
                      </m:r>
                    </m:sub>
                  </m:sSub>
                </m:den>
              </m:f>
            </m:e>
          </m:d>
        </m:oMath>
      </m:oMathPara>
    </w:p>
    <w:p w:rsidR="00951167" w:rsidRDefault="00951167" w:rsidP="00951167">
      <w:pPr>
        <w:rPr>
          <w:rFonts w:eastAsiaTheme="minorEastAsia" w:cs="Times New Roman"/>
          <w:szCs w:val="24"/>
        </w:rPr>
      </w:pPr>
      <w:r>
        <w:rPr>
          <w:rFonts w:eastAsiaTheme="minorEastAsia" w:cs="Times New Roman"/>
          <w:szCs w:val="24"/>
        </w:rPr>
        <w:t xml:space="preserve">                             (48)</w:t>
      </w:r>
    </w:p>
    <w:p w:rsidR="00951167" w:rsidRDefault="00951167" w:rsidP="00951167">
      <w:pPr>
        <w:rPr>
          <w:rFonts w:eastAsiaTheme="minorEastAsia" w:cs="Times New Roman"/>
          <w:szCs w:val="24"/>
        </w:rPr>
      </w:pPr>
    </w:p>
    <w:p w:rsidR="00951167" w:rsidRPr="00584D84" w:rsidRDefault="00951167" w:rsidP="00951167">
      <w:pPr>
        <w:rPr>
          <w:rFonts w:eastAsiaTheme="minorEastAsia" w:cs="Times New Roman"/>
          <w:szCs w:val="24"/>
        </w:rPr>
      </w:pPr>
      <w:r w:rsidRPr="00584D84">
        <w:rPr>
          <w:rFonts w:eastAsiaTheme="minorEastAsia" w:cs="Times New Roman"/>
          <w:szCs w:val="24"/>
        </w:rPr>
        <w:t xml:space="preserve">For </w:t>
      </w:r>
      <w:proofErr w:type="spellStart"/>
      <w:r w:rsidRPr="00584D84">
        <w:rPr>
          <w:rFonts w:eastAsiaTheme="minorEastAsia" w:cs="Times New Roman"/>
          <w:szCs w:val="24"/>
        </w:rPr>
        <w:t>liths</w:t>
      </w:r>
      <w:proofErr w:type="spellEnd"/>
      <w:r w:rsidRPr="00584D84">
        <w:rPr>
          <w:rFonts w:eastAsiaTheme="minorEastAsia" w:cs="Times New Roman"/>
          <w:szCs w:val="24"/>
        </w:rPr>
        <w:t xml:space="preserve"> with the morphology measured by</w:t>
      </w:r>
      <w:r>
        <w:rPr>
          <w:rFonts w:eastAsiaTheme="minorEastAsia" w:cs="Times New Roman"/>
          <w:szCs w:val="24"/>
        </w:rPr>
        <w:t xml:space="preserve"> </w:t>
      </w:r>
      <w:r>
        <w:rPr>
          <w:rFonts w:eastAsiaTheme="minorEastAsia" w:cs="Times New Roman"/>
          <w:szCs w:val="24"/>
        </w:rPr>
        <w:fldChar w:fldCharType="begin" w:fldLock="1"/>
      </w:r>
      <w:r>
        <w:rPr>
          <w:rFonts w:eastAsiaTheme="minorEastAsia" w:cs="Times New Roman"/>
          <w:szCs w:val="24"/>
        </w:rPr>
        <w:instrText>ADDIN CSL_CITATION { "citationItems" : [ { "id" : "ITEM-1", "itemData" : { "DOI" : "10.5194/bg-11-4771-2014", "abstract" : "Within the context of the UK Ocean Acidification project, Emiliania huxleyi (type A) coccolith morphology was examined from samples collected during cruise D366. In particular, a morphometric study of coccolith size and degree of calcification was made on scanning electron mi-croscope images of samples from shipboard CO 2 perturba-tion experiments and from a set of environmental samples with significant variation in calcite saturation state (calcite). One bioassay in particular (E4 from the southern North Sea) yielded unambiguous results \u2013 in this bioassay exponential growth from a low initial cell density occurred with no nutri-ent enrichment and coccosphere numbers increased tenfold during the experiment. The samples with elevated CO 2 saw significantly reduced coccolithophore growth. However, coc-colithophore morphology was not significantly affected by the changing CO 2 conditions even under the highest levels of perturbation (1000 \u00b5atm CO 2). Environmental samples sim-ilarly showed no correlation of coccolithophore morphology with calcite saturation state. Some variation in coccolith size and degree of calcification does occur but this seems to be predominantly due to genotypic differentiation between pop-ulations on the shelf and in the open ocean.", "author" : [ { "dropping-particle" : "", "family" : "Young", "given" : "J R", "non-dropping-particle" : "", "parse-names" : false, "suffix" : "" }, { "dropping-particle" : "", "family" : "Poulton", "given" : "A J", "non-dropping-particle" : "", "parse-names" : false, "suffix" : "" }, { "dropping-particle" : "", "family" : "Tyrrell", "given" : "T", "non-dropping-particle" : "", "parse-names" : false, "suffix" : "" } ], "container-title" : "Biogeosciences", "id" : "ITEM-1", "issued" : { "date-parts" : [ [ "2014" ] ] }, "page" : "4771-4782", "title" : "Morphology of Emiliania huxleyi coccoliths on the northwestern European shelf \u2013 is there an influence of carbonate chemistry?", "type" : "article-journal", "volume" : "11" }, "uris" : [ "http://www.mendeley.com/documents/?uuid=476411c6-dce4-37c5-bf16-ff06ce8ccbd2" ] } ], "mendeley" : { "formattedCitation" : "(Young et al., 2014)", "plainTextFormattedCitation" : "(Young et al., 2014)", "previouslyFormattedCitation" : "(Young et al., 2014)" }, "properties" : {  }, "schema" : "https://github.com/citation-style-language/schema/raw/master/csl-citation.json" }</w:instrText>
      </w:r>
      <w:r>
        <w:rPr>
          <w:rFonts w:eastAsiaTheme="minorEastAsia" w:cs="Times New Roman"/>
          <w:szCs w:val="24"/>
        </w:rPr>
        <w:fldChar w:fldCharType="separate"/>
      </w:r>
      <w:r w:rsidRPr="00DA4E36">
        <w:rPr>
          <w:rFonts w:eastAsiaTheme="minorEastAsia" w:cs="Times New Roman"/>
          <w:noProof/>
          <w:szCs w:val="24"/>
        </w:rPr>
        <w:t>(Young et al., 2014)</w:t>
      </w:r>
      <w:r>
        <w:rPr>
          <w:rFonts w:eastAsiaTheme="minorEastAsia" w:cs="Times New Roman"/>
          <w:szCs w:val="24"/>
        </w:rPr>
        <w:fldChar w:fldCharType="end"/>
      </w:r>
      <w:r>
        <w:rPr>
          <w:rFonts w:eastAsiaTheme="minorEastAsia" w:cs="Times New Roman"/>
          <w:szCs w:val="24"/>
        </w:rPr>
        <w:t xml:space="preserve"> we have</w:t>
      </w:r>
    </w:p>
    <w:p w:rsidR="00951167" w:rsidRPr="00584D84" w:rsidRDefault="00951167" w:rsidP="00951167">
      <w:pPr>
        <w:rPr>
          <w:rFonts w:eastAsiaTheme="minorEastAsia" w:cs="Times New Roman"/>
          <w:szCs w:val="24"/>
        </w:rPr>
      </w:pPr>
      <m:oMathPara>
        <m:oMath>
          <m:sSubSup>
            <m:sSubSupPr>
              <m:ctrlPr>
                <w:rPr>
                  <w:rFonts w:ascii="Cambria Math" w:hAnsi="Cambria Math" w:cs="Times New Roman"/>
                  <w:i/>
                  <w:szCs w:val="24"/>
                </w:rPr>
              </m:ctrlPr>
            </m:sSubSupPr>
            <m:e>
              <m:r>
                <w:rPr>
                  <w:rFonts w:ascii="Cambria Math" w:hAnsi="Cambria Math" w:cs="Times New Roman"/>
                  <w:szCs w:val="24"/>
                </w:rPr>
                <m:t>f</m:t>
              </m:r>
            </m:e>
            <m:sub>
              <m:r>
                <w:rPr>
                  <w:rFonts w:ascii="Cambria Math" w:hAnsi="Cambria Math" w:cs="Times New Roman"/>
                  <w:szCs w:val="24"/>
                </w:rPr>
                <m:t>t</m:t>
              </m:r>
            </m:sub>
            <m:sup>
              <m:r>
                <w:rPr>
                  <w:rFonts w:ascii="Cambria Math" w:hAnsi="Cambria Math" w:cs="Times New Roman"/>
                  <w:szCs w:val="24"/>
                </w:rPr>
                <m:t>2</m:t>
              </m:r>
            </m:sup>
          </m:sSubSup>
          <m:r>
            <w:rPr>
              <w:rFonts w:ascii="Cambria Math" w:hAnsi="Cambria Math" w:cs="Times New Roman"/>
              <w:szCs w:val="24"/>
            </w:rPr>
            <m:t>=0.3635</m:t>
          </m:r>
        </m:oMath>
      </m:oMathPara>
    </w:p>
    <w:p w:rsidR="00951167" w:rsidRPr="00951167" w:rsidRDefault="00951167" w:rsidP="00951167">
      <w:pPr>
        <w:rPr>
          <w:color w:val="FF0000"/>
        </w:rPr>
      </w:pPr>
    </w:p>
    <w:p w:rsidR="00951167" w:rsidRDefault="00951167" w:rsidP="00951167">
      <w:r>
        <w:t xml:space="preserve">(* </w:t>
      </w:r>
      <w:r>
        <w:t>core exclusion factor for Young morphology</w:t>
      </w:r>
      <w:r>
        <w:t xml:space="preserve"> *)</w:t>
      </w:r>
    </w:p>
    <w:p w:rsidR="00951167" w:rsidRDefault="00951167" w:rsidP="00951167">
      <w:proofErr w:type="spellStart"/>
      <w:proofErr w:type="gramStart"/>
      <w:r w:rsidRPr="00951167">
        <w:t>ftsqryoung</w:t>
      </w:r>
      <w:proofErr w:type="spellEnd"/>
      <w:r w:rsidRPr="00951167">
        <w:t>=</w:t>
      </w:r>
      <w:proofErr w:type="gramEnd"/>
      <w:r w:rsidRPr="00951167">
        <w:t>0.3635</w:t>
      </w:r>
    </w:p>
    <w:p w:rsidR="00853FBF" w:rsidRDefault="00853FBF" w:rsidP="00951167">
      <w:pPr>
        <w:rPr>
          <w:color w:val="FF0000"/>
        </w:rPr>
      </w:pPr>
      <w:r w:rsidRPr="00853FBF">
        <w:rPr>
          <w:color w:val="FF0000"/>
        </w:rPr>
        <w:t xml:space="preserve">Produce the geometric cross-section of the </w:t>
      </w:r>
      <w:proofErr w:type="spellStart"/>
      <w:r w:rsidRPr="00853FBF">
        <w:rPr>
          <w:color w:val="FF0000"/>
        </w:rPr>
        <w:t>coccolithophore</w:t>
      </w:r>
      <w:proofErr w:type="spellEnd"/>
      <w:r w:rsidRPr="00853FBF">
        <w:rPr>
          <w:color w:val="FF0000"/>
        </w:rPr>
        <w:t>.</w:t>
      </w:r>
    </w:p>
    <w:p w:rsidR="00853FBF" w:rsidRPr="00853FBF" w:rsidRDefault="00853FBF" w:rsidP="00853FBF">
      <w:r w:rsidRPr="00853FBF">
        <w:t xml:space="preserve">(* geometric cross section of </w:t>
      </w:r>
      <w:proofErr w:type="spellStart"/>
      <w:r w:rsidRPr="00853FBF">
        <w:t>coccolithophore</w:t>
      </w:r>
      <w:proofErr w:type="spellEnd"/>
      <w:r w:rsidRPr="00853FBF">
        <w:t xml:space="preserve"> *)</w:t>
      </w:r>
    </w:p>
    <w:p w:rsidR="00853FBF" w:rsidRPr="00853FBF" w:rsidRDefault="00853FBF" w:rsidP="00853FBF">
      <w:proofErr w:type="spellStart"/>
      <w:r w:rsidRPr="00853FBF">
        <w:t>crosslithbloomgeo</w:t>
      </w:r>
      <w:proofErr w:type="spellEnd"/>
      <w:r w:rsidRPr="00853FBF">
        <w:t>[</w:t>
      </w:r>
      <w:proofErr w:type="spellStart"/>
      <w:r w:rsidRPr="00853FBF">
        <w:t>ovl</w:t>
      </w:r>
      <w:proofErr w:type="spellEnd"/>
      <w:r w:rsidRPr="00853FBF">
        <w:t>_,</w:t>
      </w:r>
      <w:proofErr w:type="spellStart"/>
      <w:r w:rsidRPr="00853FBF">
        <w:t>ftsqr</w:t>
      </w:r>
      <w:proofErr w:type="spellEnd"/>
      <w:r w:rsidRPr="00853FBF">
        <w:t>_,</w:t>
      </w:r>
      <w:proofErr w:type="spellStart"/>
      <w:r w:rsidRPr="00853FBF">
        <w:t>tln</w:t>
      </w:r>
      <w:proofErr w:type="spellEnd"/>
      <w:r w:rsidRPr="00853FBF">
        <w:t>_,</w:t>
      </w:r>
      <w:proofErr w:type="spellStart"/>
      <w:r w:rsidRPr="00853FBF">
        <w:t>aob</w:t>
      </w:r>
      <w:proofErr w:type="spellEnd"/>
      <w:r w:rsidRPr="00853FBF">
        <w:t>_,</w:t>
      </w:r>
      <w:proofErr w:type="spellStart"/>
      <w:r w:rsidRPr="00853FBF">
        <w:t>ao</w:t>
      </w:r>
      <w:proofErr w:type="spellEnd"/>
      <w:r w:rsidRPr="00853FBF">
        <w:t>_]:=</w:t>
      </w:r>
      <w:proofErr w:type="spellStart"/>
      <w:r w:rsidRPr="00853FBF">
        <w:t>ovl</w:t>
      </w:r>
      <w:proofErr w:type="spellEnd"/>
      <w:r w:rsidRPr="00853FBF">
        <w:t xml:space="preserve"> 2 Pi(4 ao^2/</w:t>
      </w:r>
      <w:proofErr w:type="spellStart"/>
      <w:r w:rsidRPr="00853FBF">
        <w:t>aob</w:t>
      </w:r>
      <w:proofErr w:type="spellEnd"/>
      <w:r w:rsidRPr="00853FBF">
        <w:t>)(1-ftsqr)(1+tln (1+aob)/(2aob))</w:t>
      </w:r>
    </w:p>
    <w:p w:rsidR="00951167" w:rsidRDefault="005F29E7" w:rsidP="00951167">
      <w:pPr>
        <w:rPr>
          <w:color w:val="FF0000"/>
        </w:rPr>
      </w:pPr>
      <w:r w:rsidRPr="005F29E7">
        <w:rPr>
          <w:color w:val="FF0000"/>
        </w:rPr>
        <w:t xml:space="preserve">Produce the backscattering cross-section of the </w:t>
      </w:r>
      <w:proofErr w:type="spellStart"/>
      <w:r w:rsidRPr="005F29E7">
        <w:rPr>
          <w:color w:val="FF0000"/>
        </w:rPr>
        <w:t>coccolithophore</w:t>
      </w:r>
      <w:proofErr w:type="spellEnd"/>
      <w:r w:rsidRPr="005F29E7">
        <w:rPr>
          <w:color w:val="FF0000"/>
        </w:rPr>
        <w:t>.</w:t>
      </w:r>
    </w:p>
    <w:p w:rsidR="00B17F22" w:rsidRDefault="00B17F22" w:rsidP="00951167">
      <w:r w:rsidRPr="00B17F22">
        <w:t>crosslithbloom</w:t>
      </w:r>
      <w:r>
        <w:t>gen</w:t>
      </w:r>
      <w:r w:rsidRPr="00B17F22">
        <w:t>[ovl_,ftsqr_,tln_,index_,</w:t>
      </w:r>
      <w:r>
        <w:t>gapshape_,</w:t>
      </w:r>
      <w:r w:rsidRPr="00B17F22">
        <w:t>ngap_,gapratio_,wwn_,wrn_,aob_,ao_,wave_]:=</w:t>
      </w:r>
    </w:p>
    <w:p w:rsidR="00B17F22" w:rsidRDefault="00B17F22" w:rsidP="00B17F22">
      <w:pPr>
        <w:jc w:val="both"/>
        <w:rPr>
          <w:sz w:val="24"/>
          <w:szCs w:val="24"/>
          <w:lang w:val="en-CA"/>
        </w:rPr>
      </w:pPr>
      <w:r w:rsidRPr="009B5337">
        <w:rPr>
          <w:sz w:val="24"/>
          <w:szCs w:val="24"/>
          <w:lang w:val="en-CA"/>
        </w:rPr>
        <w:t>qbblithgen[index,gapshape,ngap,gapratio,wwn,wrn,aob,ao,wave]crossgeo[tln,ao,ao/aob]</w:t>
      </w:r>
    </w:p>
    <w:p w:rsidR="00B17F22" w:rsidRDefault="00B17F22" w:rsidP="00B17F22">
      <w:pPr>
        <w:jc w:val="both"/>
      </w:pPr>
      <w:proofErr w:type="spellStart"/>
      <w:proofErr w:type="gramStart"/>
      <w:r w:rsidRPr="00B17F22">
        <w:t>crosslithbloomgeo</w:t>
      </w:r>
      <w:proofErr w:type="spellEnd"/>
      <w:r w:rsidRPr="00B17F22">
        <w:t>[</w:t>
      </w:r>
      <w:proofErr w:type="spellStart"/>
      <w:proofErr w:type="gramEnd"/>
      <w:r w:rsidRPr="00B17F22">
        <w:t>ovl,ftsqr,tln,aob,ao</w:t>
      </w:r>
      <w:proofErr w:type="spellEnd"/>
      <w:r w:rsidRPr="00B17F22">
        <w:t>]</w:t>
      </w:r>
    </w:p>
    <w:p w:rsidR="00055A1F" w:rsidRPr="00055A1F" w:rsidRDefault="00055A1F" w:rsidP="00055A1F">
      <w:pPr>
        <w:jc w:val="both"/>
        <w:rPr>
          <w:color w:val="FF0000"/>
          <w:sz w:val="24"/>
          <w:szCs w:val="24"/>
          <w:lang w:val="en-CA"/>
        </w:rPr>
      </w:pPr>
      <w:r w:rsidRPr="00055A1F">
        <w:rPr>
          <w:color w:val="FF0000"/>
          <w:sz w:val="24"/>
          <w:szCs w:val="24"/>
          <w:lang w:val="en-CA"/>
        </w:rPr>
        <w:t xml:space="preserve">(* need </w:t>
      </w:r>
      <w:proofErr w:type="spellStart"/>
      <w:r w:rsidRPr="00055A1F">
        <w:rPr>
          <w:color w:val="FF0000"/>
          <w:sz w:val="24"/>
          <w:szCs w:val="24"/>
          <w:lang w:val="en-CA"/>
        </w:rPr>
        <w:t>qabs</w:t>
      </w:r>
      <w:proofErr w:type="spellEnd"/>
      <w:r w:rsidRPr="00055A1F">
        <w:rPr>
          <w:color w:val="FF0000"/>
          <w:sz w:val="24"/>
          <w:szCs w:val="24"/>
          <w:lang w:val="en-CA"/>
        </w:rPr>
        <w:t xml:space="preserve"> for </w:t>
      </w:r>
      <w:proofErr w:type="spellStart"/>
      <w:r w:rsidRPr="00055A1F">
        <w:rPr>
          <w:color w:val="FF0000"/>
          <w:sz w:val="24"/>
          <w:szCs w:val="24"/>
          <w:lang w:val="en-CA"/>
        </w:rPr>
        <w:t>coccolithophore</w:t>
      </w:r>
      <w:proofErr w:type="spellEnd"/>
      <w:r w:rsidRPr="00055A1F">
        <w:rPr>
          <w:color w:val="FF0000"/>
          <w:sz w:val="24"/>
          <w:szCs w:val="24"/>
          <w:lang w:val="en-CA"/>
        </w:rPr>
        <w:t xml:space="preserve"> cross-section </w:t>
      </w:r>
      <w:proofErr w:type="spellStart"/>
      <w:r w:rsidRPr="00055A1F">
        <w:rPr>
          <w:color w:val="FF0000"/>
          <w:sz w:val="24"/>
          <w:szCs w:val="24"/>
          <w:lang w:val="en-CA"/>
        </w:rPr>
        <w:t>wavelenght</w:t>
      </w:r>
      <w:proofErr w:type="spellEnd"/>
      <w:r w:rsidRPr="00055A1F">
        <w:rPr>
          <w:color w:val="FF0000"/>
          <w:sz w:val="24"/>
          <w:szCs w:val="24"/>
          <w:lang w:val="en-CA"/>
        </w:rPr>
        <w:t xml:space="preserve"> in microns*)</w:t>
      </w:r>
    </w:p>
    <w:p w:rsidR="00055A1F" w:rsidRPr="00055A1F" w:rsidRDefault="00055A1F" w:rsidP="00055A1F">
      <w:pPr>
        <w:jc w:val="both"/>
        <w:rPr>
          <w:sz w:val="24"/>
          <w:szCs w:val="24"/>
          <w:lang w:val="en-CA"/>
        </w:rPr>
      </w:pPr>
      <w:proofErr w:type="gramStart"/>
      <w:r w:rsidRPr="00055A1F">
        <w:rPr>
          <w:sz w:val="24"/>
          <w:szCs w:val="24"/>
          <w:lang w:val="en-CA"/>
        </w:rPr>
        <w:lastRenderedPageBreak/>
        <w:t>del[</w:t>
      </w:r>
      <w:proofErr w:type="gramEnd"/>
      <w:r w:rsidRPr="00055A1F">
        <w:rPr>
          <w:sz w:val="24"/>
          <w:szCs w:val="24"/>
          <w:lang w:val="en-CA"/>
        </w:rPr>
        <w:t xml:space="preserve">wave_]:=4 </w:t>
      </w:r>
      <w:proofErr w:type="spellStart"/>
      <w:r w:rsidRPr="00055A1F">
        <w:rPr>
          <w:sz w:val="24"/>
          <w:szCs w:val="24"/>
          <w:lang w:val="en-CA"/>
        </w:rPr>
        <w:t>kabscc</w:t>
      </w:r>
      <w:proofErr w:type="spellEnd"/>
      <w:r w:rsidRPr="00055A1F">
        <w:rPr>
          <w:sz w:val="24"/>
          <w:szCs w:val="24"/>
          <w:lang w:val="en-CA"/>
        </w:rPr>
        <w:t>[wave] 2 Pi/wave</w:t>
      </w:r>
    </w:p>
    <w:p w:rsidR="00024159" w:rsidRDefault="00055A1F" w:rsidP="00055A1F">
      <w:pPr>
        <w:jc w:val="both"/>
        <w:rPr>
          <w:sz w:val="24"/>
          <w:szCs w:val="24"/>
          <w:lang w:val="en-CA"/>
        </w:rPr>
      </w:pPr>
      <w:proofErr w:type="spellStart"/>
      <w:proofErr w:type="gramStart"/>
      <w:r w:rsidRPr="00055A1F">
        <w:rPr>
          <w:sz w:val="24"/>
          <w:szCs w:val="24"/>
          <w:lang w:val="en-CA"/>
        </w:rPr>
        <w:t>qabs</w:t>
      </w:r>
      <w:proofErr w:type="spellEnd"/>
      <w:r w:rsidRPr="00055A1F">
        <w:rPr>
          <w:sz w:val="24"/>
          <w:szCs w:val="24"/>
          <w:lang w:val="en-CA"/>
        </w:rPr>
        <w:t>[</w:t>
      </w:r>
      <w:proofErr w:type="spellStart"/>
      <w:proofErr w:type="gramEnd"/>
      <w:r w:rsidRPr="00055A1F">
        <w:rPr>
          <w:sz w:val="24"/>
          <w:szCs w:val="24"/>
          <w:lang w:val="en-CA"/>
        </w:rPr>
        <w:t>rc</w:t>
      </w:r>
      <w:proofErr w:type="spellEnd"/>
      <w:r w:rsidRPr="00055A1F">
        <w:rPr>
          <w:sz w:val="24"/>
          <w:szCs w:val="24"/>
          <w:lang w:val="en-CA"/>
        </w:rPr>
        <w:t>_,wave_]:=2((1/2)+</w:t>
      </w:r>
    </w:p>
    <w:p w:rsidR="00055A1F" w:rsidRDefault="00055A1F" w:rsidP="00055A1F">
      <w:pPr>
        <w:jc w:val="both"/>
        <w:rPr>
          <w:sz w:val="24"/>
          <w:szCs w:val="24"/>
          <w:lang w:val="en-CA"/>
        </w:rPr>
      </w:pPr>
      <w:r w:rsidRPr="00055A1F">
        <w:rPr>
          <w:sz w:val="24"/>
          <w:szCs w:val="24"/>
          <w:lang w:val="en-CA"/>
        </w:rPr>
        <w:t>(Exp[-del[wave]rc]/(del[wave]rc))+((Exp[-del[wave]rc]-1)/(del[wave]rc)^2))</w:t>
      </w:r>
    </w:p>
    <w:p w:rsidR="00055A1F" w:rsidRDefault="00055A1F" w:rsidP="00055A1F">
      <w:pPr>
        <w:jc w:val="both"/>
        <w:rPr>
          <w:sz w:val="24"/>
          <w:szCs w:val="24"/>
          <w:lang w:val="en-CA"/>
        </w:rPr>
      </w:pPr>
      <w:r>
        <w:rPr>
          <w:sz w:val="24"/>
          <w:szCs w:val="24"/>
          <w:lang w:val="en-CA"/>
        </w:rPr>
        <w:t xml:space="preserve">(* proportionality factors for </w:t>
      </w:r>
      <w:proofErr w:type="spellStart"/>
      <w:r>
        <w:rPr>
          <w:sz w:val="24"/>
          <w:szCs w:val="24"/>
          <w:lang w:val="en-CA"/>
        </w:rPr>
        <w:t>coccolithophore</w:t>
      </w:r>
      <w:proofErr w:type="spellEnd"/>
      <w:r>
        <w:rPr>
          <w:sz w:val="24"/>
          <w:szCs w:val="24"/>
          <w:lang w:val="en-CA"/>
        </w:rPr>
        <w:t xml:space="preserve"> layers *)</w:t>
      </w:r>
    </w:p>
    <w:p w:rsidR="00FE40DC" w:rsidRPr="005C6A3C" w:rsidRDefault="00FE40DC" w:rsidP="00055A1F">
      <w:pPr>
        <w:jc w:val="both"/>
        <w:rPr>
          <w:rFonts w:eastAsiaTheme="minorEastAsia"/>
          <w:lang w:val="en-CA"/>
        </w:rPr>
      </w:pPr>
      <m:oMathPara>
        <m:oMath>
          <m:f>
            <m:fPr>
              <m:ctrlPr>
                <w:rPr>
                  <w:rFonts w:ascii="Cambria Math" w:hAnsi="Cambria Math"/>
                  <w:i/>
                  <w:lang w:val="en-CA"/>
                </w:rPr>
              </m:ctrlPr>
            </m:fPr>
            <m:num>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s</m:t>
                  </m:r>
                </m:sub>
              </m:sSub>
            </m:num>
            <m:den>
              <m:sSub>
                <m:sSubPr>
                  <m:ctrlPr>
                    <w:rPr>
                      <w:rFonts w:ascii="Cambria Math" w:hAnsi="Cambria Math"/>
                      <w:i/>
                      <w:lang w:val="en-CA"/>
                    </w:rPr>
                  </m:ctrlPr>
                </m:sSubPr>
                <m:e>
                  <m:r>
                    <w:rPr>
                      <w:rFonts w:ascii="Cambria Math" w:hAnsi="Cambria Math"/>
                      <w:lang w:val="en-CA"/>
                    </w:rPr>
                    <m:t>r</m:t>
                  </m:r>
                </m:e>
                <m:sub>
                  <m:r>
                    <w:rPr>
                      <w:rFonts w:ascii="Cambria Math" w:hAnsi="Cambria Math"/>
                      <w:lang w:val="en-CA"/>
                    </w:rPr>
                    <m:t>c</m:t>
                  </m:r>
                </m:sub>
              </m:sSub>
            </m:den>
          </m:f>
        </m:oMath>
      </m:oMathPara>
    </w:p>
    <w:p w:rsidR="005C6A3C" w:rsidRPr="00055A1F" w:rsidRDefault="005C6A3C" w:rsidP="00055A1F">
      <w:pPr>
        <w:jc w:val="both"/>
        <w:rPr>
          <w:sz w:val="24"/>
          <w:szCs w:val="24"/>
          <w:lang w:val="en-CA"/>
        </w:rPr>
      </w:pPr>
      <w:r>
        <w:rPr>
          <w:rFonts w:eastAsiaTheme="minorEastAsia"/>
          <w:lang w:val="en-CA"/>
        </w:rPr>
        <w:t>For the Hoffman interlocked model</w:t>
      </w:r>
    </w:p>
    <w:p w:rsidR="005C6A3C" w:rsidRDefault="005C6A3C" w:rsidP="00055A1F">
      <w:pPr>
        <w:jc w:val="both"/>
        <w:rPr>
          <w:sz w:val="24"/>
          <w:szCs w:val="24"/>
          <w:lang w:val="en-CA"/>
        </w:rPr>
      </w:pPr>
      <w:proofErr w:type="spellStart"/>
      <w:proofErr w:type="gramStart"/>
      <w:r>
        <w:rPr>
          <w:sz w:val="24"/>
          <w:szCs w:val="24"/>
          <w:lang w:val="en-CA"/>
        </w:rPr>
        <w:t>d</w:t>
      </w:r>
      <w:r w:rsidR="00055A1F" w:rsidRPr="00055A1F">
        <w:rPr>
          <w:sz w:val="24"/>
          <w:szCs w:val="24"/>
          <w:lang w:val="en-CA"/>
        </w:rPr>
        <w:t>elrsrchoffman</w:t>
      </w:r>
      <w:proofErr w:type="spellEnd"/>
      <w:r w:rsidR="00055A1F" w:rsidRPr="00055A1F">
        <w:rPr>
          <w:sz w:val="24"/>
          <w:szCs w:val="24"/>
          <w:lang w:val="en-CA"/>
        </w:rPr>
        <w:t>=</w:t>
      </w:r>
      <w:proofErr w:type="gramEnd"/>
      <w:r w:rsidR="00055A1F" w:rsidRPr="00055A1F">
        <w:rPr>
          <w:sz w:val="24"/>
          <w:szCs w:val="24"/>
          <w:lang w:val="en-CA"/>
        </w:rPr>
        <w:t>1/5</w:t>
      </w:r>
    </w:p>
    <w:p w:rsidR="00FE40DC" w:rsidRPr="00055A1F" w:rsidRDefault="00FE40DC" w:rsidP="00055A1F">
      <w:pPr>
        <w:jc w:val="both"/>
        <w:rPr>
          <w:sz w:val="24"/>
          <w:szCs w:val="24"/>
          <w:lang w:val="en-CA"/>
        </w:rPr>
      </w:pPr>
      <m:oMathPara>
        <m:oMath>
          <m:sSub>
            <m:sSubPr>
              <m:ctrlPr>
                <w:rPr>
                  <w:rFonts w:ascii="Cambria Math" w:hAnsi="Cambria Math"/>
                  <w:i/>
                  <w:lang w:val="en-CA"/>
                </w:rPr>
              </m:ctrlPr>
            </m:sSubPr>
            <m:e>
              <m:r>
                <w:rPr>
                  <w:rFonts w:ascii="Cambria Math" w:hAnsi="Cambria Math"/>
                  <w:lang w:val="en-CA"/>
                </w:rPr>
                <m:t>f</m:t>
              </m:r>
            </m:e>
            <m:sub>
              <m:r>
                <w:rPr>
                  <w:rFonts w:ascii="Cambria Math" w:hAnsi="Cambria Math"/>
                  <w:lang w:val="en-CA"/>
                </w:rPr>
                <m:t>d</m:t>
              </m:r>
            </m:sub>
          </m:sSub>
        </m:oMath>
      </m:oMathPara>
    </w:p>
    <w:p w:rsidR="00055A1F" w:rsidRDefault="00055A1F" w:rsidP="00055A1F">
      <w:pPr>
        <w:jc w:val="both"/>
        <w:rPr>
          <w:sz w:val="24"/>
          <w:szCs w:val="24"/>
          <w:lang w:val="en-CA"/>
        </w:rPr>
      </w:pPr>
      <w:proofErr w:type="spellStart"/>
      <w:proofErr w:type="gramStart"/>
      <w:r w:rsidRPr="00055A1F">
        <w:rPr>
          <w:sz w:val="24"/>
          <w:szCs w:val="24"/>
          <w:lang w:val="en-CA"/>
        </w:rPr>
        <w:t>ft</w:t>
      </w:r>
      <w:r w:rsidR="00FE40DC">
        <w:rPr>
          <w:sz w:val="24"/>
          <w:szCs w:val="24"/>
          <w:lang w:val="en-CA"/>
        </w:rPr>
        <w:t>dz</w:t>
      </w:r>
      <w:r w:rsidRPr="00055A1F">
        <w:rPr>
          <w:sz w:val="24"/>
          <w:szCs w:val="24"/>
          <w:lang w:val="en-CA"/>
        </w:rPr>
        <w:t>hai</w:t>
      </w:r>
      <w:proofErr w:type="spellEnd"/>
      <w:r w:rsidRPr="00055A1F">
        <w:rPr>
          <w:sz w:val="24"/>
          <w:szCs w:val="24"/>
          <w:lang w:val="en-CA"/>
        </w:rPr>
        <w:t>=</w:t>
      </w:r>
      <w:proofErr w:type="gramEnd"/>
      <w:r w:rsidRPr="00055A1F">
        <w:rPr>
          <w:sz w:val="24"/>
          <w:szCs w:val="24"/>
          <w:lang w:val="en-CA"/>
        </w:rPr>
        <w:t>1/4</w:t>
      </w:r>
    </w:p>
    <w:p w:rsidR="00055A1F" w:rsidRDefault="00055A1F" w:rsidP="00055A1F">
      <w:pPr>
        <w:jc w:val="both"/>
        <w:rPr>
          <w:sz w:val="24"/>
          <w:szCs w:val="24"/>
          <w:lang w:val="en-CA"/>
        </w:rPr>
      </w:pPr>
      <w:r>
        <w:rPr>
          <w:sz w:val="24"/>
          <w:szCs w:val="24"/>
          <w:lang w:val="en-CA"/>
        </w:rPr>
        <w:t xml:space="preserve">(* ratio of the semi-major axis of the </w:t>
      </w:r>
      <w:proofErr w:type="spellStart"/>
      <w:r>
        <w:rPr>
          <w:sz w:val="24"/>
          <w:szCs w:val="24"/>
          <w:lang w:val="en-CA"/>
        </w:rPr>
        <w:t>lith</w:t>
      </w:r>
      <w:proofErr w:type="spellEnd"/>
      <w:r>
        <w:rPr>
          <w:sz w:val="24"/>
          <w:szCs w:val="24"/>
          <w:lang w:val="en-CA"/>
        </w:rPr>
        <w:t xml:space="preserve"> to the semi-</w:t>
      </w:r>
      <w:proofErr w:type="spellStart"/>
      <w:r>
        <w:rPr>
          <w:sz w:val="24"/>
          <w:szCs w:val="24"/>
          <w:lang w:val="en-CA"/>
        </w:rPr>
        <w:t>minoraxis</w:t>
      </w:r>
      <w:proofErr w:type="spellEnd"/>
      <w:r>
        <w:rPr>
          <w:sz w:val="24"/>
          <w:szCs w:val="24"/>
          <w:lang w:val="en-CA"/>
        </w:rPr>
        <w:t xml:space="preserve"> *)</w:t>
      </w:r>
    </w:p>
    <w:p w:rsidR="00FE40DC" w:rsidRPr="00055A1F" w:rsidRDefault="00FE40DC" w:rsidP="00055A1F">
      <w:pPr>
        <w:jc w:val="both"/>
        <w:rPr>
          <w:sz w:val="24"/>
          <w:szCs w:val="24"/>
          <w:lang w:val="en-CA"/>
        </w:rPr>
      </w:pPr>
      <m:oMathPara>
        <m:oMath>
          <m:r>
            <w:rPr>
              <w:rFonts w:ascii="Cambria Math" w:hAnsi="Cambria Math"/>
              <w:lang w:val="en-CA"/>
            </w:rPr>
            <m:t>r</m:t>
          </m:r>
        </m:oMath>
      </m:oMathPara>
    </w:p>
    <w:p w:rsidR="00055A1F" w:rsidRDefault="00055A1F" w:rsidP="00055A1F">
      <w:pPr>
        <w:jc w:val="both"/>
        <w:rPr>
          <w:sz w:val="24"/>
          <w:szCs w:val="24"/>
          <w:lang w:val="en-CA"/>
        </w:rPr>
      </w:pPr>
      <w:proofErr w:type="spellStart"/>
      <w:proofErr w:type="gramStart"/>
      <w:r w:rsidRPr="00055A1F">
        <w:rPr>
          <w:sz w:val="24"/>
          <w:szCs w:val="24"/>
          <w:lang w:val="en-CA"/>
        </w:rPr>
        <w:t>ratioaxis</w:t>
      </w:r>
      <w:proofErr w:type="spellEnd"/>
      <w:r w:rsidRPr="00055A1F">
        <w:rPr>
          <w:sz w:val="24"/>
          <w:szCs w:val="24"/>
          <w:lang w:val="en-CA"/>
        </w:rPr>
        <w:t>=</w:t>
      </w:r>
      <w:proofErr w:type="gramEnd"/>
      <w:r w:rsidRPr="00055A1F">
        <w:rPr>
          <w:sz w:val="24"/>
          <w:szCs w:val="24"/>
          <w:lang w:val="en-CA"/>
        </w:rPr>
        <w:t>1.2</w:t>
      </w:r>
    </w:p>
    <w:p w:rsidR="00693FB2" w:rsidRDefault="00693FB2" w:rsidP="00055A1F">
      <w:pPr>
        <w:jc w:val="both"/>
        <w:rPr>
          <w:color w:val="FF0000"/>
          <w:sz w:val="24"/>
          <w:szCs w:val="24"/>
          <w:lang w:val="en-CA"/>
        </w:rPr>
      </w:pPr>
      <w:r w:rsidRPr="00693FB2">
        <w:rPr>
          <w:color w:val="FF0000"/>
          <w:sz w:val="24"/>
          <w:szCs w:val="24"/>
          <w:lang w:val="en-CA"/>
        </w:rPr>
        <w:t xml:space="preserve">Produce the ratio of the </w:t>
      </w:r>
      <w:proofErr w:type="spellStart"/>
      <w:r w:rsidRPr="00693FB2">
        <w:rPr>
          <w:color w:val="FF0000"/>
          <w:sz w:val="24"/>
          <w:szCs w:val="24"/>
          <w:lang w:val="en-CA"/>
        </w:rPr>
        <w:t>coccolithophore</w:t>
      </w:r>
      <w:proofErr w:type="spellEnd"/>
      <w:r w:rsidRPr="00693FB2">
        <w:rPr>
          <w:color w:val="FF0000"/>
          <w:sz w:val="24"/>
          <w:szCs w:val="24"/>
          <w:lang w:val="en-CA"/>
        </w:rPr>
        <w:t xml:space="preserve"> cross-section to the </w:t>
      </w:r>
      <w:proofErr w:type="spellStart"/>
      <w:r w:rsidRPr="00693FB2">
        <w:rPr>
          <w:color w:val="FF0000"/>
          <w:sz w:val="24"/>
          <w:szCs w:val="24"/>
          <w:lang w:val="en-CA"/>
        </w:rPr>
        <w:t>coccoltih</w:t>
      </w:r>
      <w:proofErr w:type="spellEnd"/>
      <w:r w:rsidRPr="00693FB2">
        <w:rPr>
          <w:color w:val="FF0000"/>
          <w:sz w:val="24"/>
          <w:szCs w:val="24"/>
          <w:lang w:val="en-CA"/>
        </w:rPr>
        <w:t xml:space="preserve"> cross section</w:t>
      </w:r>
      <w:r>
        <w:rPr>
          <w:color w:val="FF0000"/>
          <w:sz w:val="24"/>
          <w:szCs w:val="24"/>
          <w:lang w:val="en-CA"/>
        </w:rPr>
        <w:t xml:space="preserve"> including the effect of absorption and layers.</w:t>
      </w:r>
    </w:p>
    <w:p w:rsidR="00693FB2" w:rsidRDefault="00FE40DC" w:rsidP="00055A1F">
      <w:pPr>
        <w:jc w:val="both"/>
        <w:rPr>
          <w:color w:val="FF0000"/>
          <w:sz w:val="24"/>
          <w:szCs w:val="24"/>
          <w:lang w:val="en-CA"/>
        </w:rPr>
      </w:pPr>
      <m:oMathPara>
        <m:oMath>
          <m:f>
            <m:fPr>
              <m:ctrlPr>
                <w:rPr>
                  <w:rFonts w:ascii="Cambria Math" w:hAnsi="Cambria Math"/>
                  <w:i/>
                  <w:lang w:val="en-CA"/>
                </w:rPr>
              </m:ctrlPr>
            </m:fPr>
            <m:num>
              <m:sSub>
                <m:sSubPr>
                  <m:ctrlPr>
                    <w:rPr>
                      <w:rFonts w:ascii="Cambria Math" w:hAnsi="Cambria Math"/>
                      <w:i/>
                      <w:lang w:val="en-CA"/>
                    </w:rPr>
                  </m:ctrlPr>
                </m:sSubPr>
                <m:e>
                  <m:r>
                    <w:rPr>
                      <w:rFonts w:ascii="Cambria Math" w:hAnsi="Cambria Math"/>
                      <w:lang w:val="en-CA"/>
                    </w:rPr>
                    <m:t>σ</m:t>
                  </m:r>
                </m:e>
                <m:sub>
                  <m:r>
                    <w:rPr>
                      <w:rFonts w:ascii="Cambria Math" w:hAnsi="Cambria Math"/>
                      <w:lang w:val="en-CA"/>
                    </w:rPr>
                    <m:t>bbNl</m:t>
                  </m:r>
                </m:sub>
              </m:sSub>
            </m:num>
            <m:den>
              <m:sSub>
                <m:sSubPr>
                  <m:ctrlPr>
                    <w:rPr>
                      <w:rFonts w:ascii="Cambria Math" w:hAnsi="Cambria Math"/>
                      <w:i/>
                      <w:lang w:val="en-CA"/>
                    </w:rPr>
                  </m:ctrlPr>
                </m:sSubPr>
                <m:e>
                  <m:r>
                    <w:rPr>
                      <w:rFonts w:ascii="Cambria Math" w:hAnsi="Cambria Math"/>
                      <w:lang w:val="en-CA"/>
                    </w:rPr>
                    <m:t>σ</m:t>
                  </m:r>
                </m:e>
                <m:sub>
                  <m:r>
                    <w:rPr>
                      <w:rFonts w:ascii="Cambria Math" w:hAnsi="Cambria Math"/>
                      <w:lang w:val="en-CA"/>
                    </w:rPr>
                    <m:t>bbs</m:t>
                  </m:r>
                </m:sub>
              </m:sSub>
            </m:den>
          </m:f>
          <m:r>
            <w:rPr>
              <w:rFonts w:ascii="Cambria Math" w:hAnsi="Cambria Math"/>
              <w:lang w:val="en-CA"/>
            </w:rPr>
            <m:t>=</m:t>
          </m:r>
          <m:f>
            <m:fPr>
              <m:ctrlPr>
                <w:rPr>
                  <w:rFonts w:ascii="Cambria Math" w:hAnsi="Cambria Math"/>
                  <w:i/>
                  <w:lang w:val="en-CA"/>
                </w:rPr>
              </m:ctrlPr>
            </m:fPr>
            <m:num>
              <m:r>
                <w:rPr>
                  <w:rFonts w:ascii="Cambria Math" w:hAnsi="Cambria Math"/>
                  <w:lang w:val="en-CA"/>
                </w:rPr>
                <m:t>2</m:t>
              </m:r>
              <m:d>
                <m:dPr>
                  <m:ctrlPr>
                    <w:rPr>
                      <w:rFonts w:ascii="Cambria Math" w:hAnsi="Cambria Math"/>
                      <w:i/>
                      <w:lang w:val="en-CA"/>
                    </w:rPr>
                  </m:ctrlPr>
                </m:dPr>
                <m:e>
                  <m:r>
                    <w:rPr>
                      <w:rFonts w:ascii="Cambria Math" w:hAnsi="Cambria Math"/>
                      <w:lang w:val="en-CA"/>
                    </w:rPr>
                    <m:t>1+</m:t>
                  </m:r>
                  <m:f>
                    <m:fPr>
                      <m:ctrlPr>
                        <w:rPr>
                          <w:rFonts w:ascii="Cambria Math" w:hAnsi="Cambria Math"/>
                          <w:i/>
                          <w:lang w:val="en-CA"/>
                        </w:rPr>
                      </m:ctrlPr>
                    </m:fPr>
                    <m:num>
                      <m:d>
                        <m:dPr>
                          <m:ctrlPr>
                            <w:rPr>
                              <w:rFonts w:ascii="Cambria Math" w:hAnsi="Cambria Math"/>
                              <w:i/>
                              <w:lang w:val="en-CA"/>
                            </w:rPr>
                          </m:ctrlPr>
                        </m:dPr>
                        <m:e>
                          <m:r>
                            <w:rPr>
                              <w:rFonts w:ascii="Cambria Math" w:hAnsi="Cambria Math"/>
                              <w:lang w:val="en-CA"/>
                            </w:rPr>
                            <m:t>1+r</m:t>
                          </m:r>
                        </m:e>
                      </m:d>
                    </m:num>
                    <m:den>
                      <m:r>
                        <w:rPr>
                          <w:rFonts w:ascii="Cambria Math" w:hAnsi="Cambria Math"/>
                          <w:lang w:val="en-CA"/>
                        </w:rPr>
                        <m:t>2r</m:t>
                      </m:r>
                    </m:den>
                  </m:f>
                  <m:sSub>
                    <m:sSubPr>
                      <m:ctrlPr>
                        <w:rPr>
                          <w:rFonts w:ascii="Cambria Math" w:hAnsi="Cambria Math"/>
                          <w:i/>
                          <w:lang w:val="en-CA"/>
                        </w:rPr>
                      </m:ctrlPr>
                    </m:sSubPr>
                    <m:e>
                      <m:r>
                        <w:rPr>
                          <w:rFonts w:ascii="Cambria Math" w:hAnsi="Cambria Math"/>
                          <w:lang w:val="en-CA"/>
                        </w:rPr>
                        <m:t>f</m:t>
                      </m:r>
                    </m:e>
                    <m:sub>
                      <m:r>
                        <w:rPr>
                          <w:rFonts w:ascii="Cambria Math" w:hAnsi="Cambria Math"/>
                          <w:lang w:val="en-CA"/>
                        </w:rPr>
                        <m:t>d</m:t>
                      </m:r>
                    </m:sub>
                  </m:sSub>
                </m:e>
              </m:d>
            </m:num>
            <m:den>
              <m:d>
                <m:dPr>
                  <m:begChr m:val="["/>
                  <m:endChr m:val="]"/>
                  <m:ctrlPr>
                    <w:rPr>
                      <w:rFonts w:ascii="Cambria Math" w:hAnsi="Cambria Math"/>
                      <w:i/>
                      <w:lang w:val="en-CA"/>
                    </w:rPr>
                  </m:ctrlPr>
                </m:dPr>
                <m:e>
                  <m:r>
                    <w:rPr>
                      <w:rFonts w:ascii="Cambria Math" w:hAnsi="Cambria Math"/>
                      <w:lang w:val="en-CA"/>
                    </w:rPr>
                    <m:t>2-</m:t>
                  </m:r>
                  <m:sSub>
                    <m:sSubPr>
                      <m:ctrlPr>
                        <w:rPr>
                          <w:rFonts w:ascii="Cambria Math" w:hAnsi="Cambria Math"/>
                          <w:i/>
                          <w:lang w:val="en-CA"/>
                        </w:rPr>
                      </m:ctrlPr>
                    </m:sSubPr>
                    <m:e>
                      <m:r>
                        <w:rPr>
                          <w:rFonts w:ascii="Cambria Math" w:hAnsi="Cambria Math"/>
                          <w:lang w:val="en-CA"/>
                        </w:rPr>
                        <m:t>Q</m:t>
                      </m:r>
                    </m:e>
                    <m:sub>
                      <m:r>
                        <w:rPr>
                          <w:rFonts w:ascii="Cambria Math" w:hAnsi="Cambria Math"/>
                          <w:lang w:val="en-CA"/>
                        </w:rPr>
                        <m:t>as</m:t>
                      </m:r>
                    </m:sub>
                  </m:sSub>
                  <m:d>
                    <m:dPr>
                      <m:ctrlPr>
                        <w:rPr>
                          <w:rFonts w:ascii="Cambria Math" w:hAnsi="Cambria Math"/>
                          <w:i/>
                          <w:lang w:val="en-CA"/>
                        </w:rPr>
                      </m:ctrlPr>
                    </m:dPr>
                    <m:e>
                      <m:r>
                        <w:rPr>
                          <w:rFonts w:ascii="Cambria Math" w:hAnsi="Cambria Math"/>
                          <w:lang w:val="en-CA"/>
                        </w:rPr>
                        <m:t>k,2</m:t>
                      </m:r>
                      <m:sSub>
                        <m:sSubPr>
                          <m:ctrlPr>
                            <w:rPr>
                              <w:rFonts w:ascii="Cambria Math" w:hAnsi="Cambria Math"/>
                              <w:i/>
                              <w:lang w:val="en-CA"/>
                            </w:rPr>
                          </m:ctrlPr>
                        </m:sSubPr>
                        <m:e>
                          <m:r>
                            <w:rPr>
                              <w:rFonts w:ascii="Cambria Math" w:hAnsi="Cambria Math"/>
                              <w:lang w:val="en-CA"/>
                            </w:rPr>
                            <m:t>r</m:t>
                          </m:r>
                        </m:e>
                        <m:sub>
                          <m:r>
                            <w:rPr>
                              <w:rFonts w:ascii="Cambria Math" w:hAnsi="Cambria Math"/>
                              <w:lang w:val="en-CA"/>
                            </w:rPr>
                            <m:t>c</m:t>
                          </m:r>
                        </m:sub>
                      </m:sSub>
                    </m:e>
                  </m:d>
                  <m:f>
                    <m:fPr>
                      <m:ctrlPr>
                        <w:rPr>
                          <w:rFonts w:ascii="Cambria Math" w:hAnsi="Cambria Math"/>
                          <w:i/>
                          <w:lang w:val="en-CA"/>
                        </w:rPr>
                      </m:ctrlPr>
                    </m:fPr>
                    <m:num>
                      <m:r>
                        <w:rPr>
                          <w:rFonts w:ascii="Cambria Math" w:hAnsi="Cambria Math"/>
                          <w:lang w:val="en-CA"/>
                        </w:rPr>
                        <m:t>1</m:t>
                      </m:r>
                    </m:num>
                    <m:den>
                      <m:sSup>
                        <m:sSupPr>
                          <m:ctrlPr>
                            <w:rPr>
                              <w:rFonts w:ascii="Cambria Math" w:hAnsi="Cambria Math"/>
                              <w:i/>
                              <w:lang w:val="en-CA"/>
                            </w:rPr>
                          </m:ctrlPr>
                        </m:sSupPr>
                        <m:e>
                          <m:d>
                            <m:dPr>
                              <m:ctrlPr>
                                <w:rPr>
                                  <w:rFonts w:ascii="Cambria Math" w:hAnsi="Cambria Math"/>
                                  <w:i/>
                                  <w:lang w:val="en-CA"/>
                                </w:rPr>
                              </m:ctrlPr>
                            </m:dPr>
                            <m:e>
                              <m:r>
                                <w:rPr>
                                  <w:rFonts w:ascii="Cambria Math" w:hAnsi="Cambria Math"/>
                                  <w:lang w:val="en-CA"/>
                                </w:rPr>
                                <m:t>1+</m:t>
                              </m:r>
                              <m:sSub>
                                <m:sSubPr>
                                  <m:ctrlPr>
                                    <w:rPr>
                                      <w:rFonts w:ascii="Cambria Math" w:hAnsi="Cambria Math"/>
                                      <w:i/>
                                      <w:lang w:val="en-CA"/>
                                    </w:rPr>
                                  </m:ctrlPr>
                                </m:sSubPr>
                                <m:e>
                                  <m:r>
                                    <w:rPr>
                                      <w:rFonts w:ascii="Cambria Math" w:hAnsi="Cambria Math"/>
                                      <w:lang w:val="en-CA"/>
                                    </w:rPr>
                                    <m:t>O</m:t>
                                  </m:r>
                                </m:e>
                                <m:sub>
                                  <m:r>
                                    <w:rPr>
                                      <w:rFonts w:ascii="Cambria Math" w:hAnsi="Cambria Math"/>
                                      <w:lang w:val="en-CA"/>
                                    </w:rPr>
                                    <m:t>vl</m:t>
                                  </m:r>
                                </m:sub>
                              </m:sSub>
                              <m:f>
                                <m:fPr>
                                  <m:ctrlPr>
                                    <w:rPr>
                                      <w:rFonts w:ascii="Cambria Math" w:hAnsi="Cambria Math"/>
                                      <w:i/>
                                      <w:lang w:val="en-CA"/>
                                    </w:rPr>
                                  </m:ctrlPr>
                                </m:fPr>
                                <m:num>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s</m:t>
                                      </m:r>
                                    </m:sub>
                                  </m:sSub>
                                </m:num>
                                <m:den>
                                  <m:sSub>
                                    <m:sSubPr>
                                      <m:ctrlPr>
                                        <w:rPr>
                                          <w:rFonts w:ascii="Cambria Math" w:hAnsi="Cambria Math"/>
                                          <w:i/>
                                          <w:lang w:val="en-CA"/>
                                        </w:rPr>
                                      </m:ctrlPr>
                                    </m:sSubPr>
                                    <m:e>
                                      <m:r>
                                        <w:rPr>
                                          <w:rFonts w:ascii="Cambria Math" w:hAnsi="Cambria Math"/>
                                          <w:lang w:val="en-CA"/>
                                        </w:rPr>
                                        <m:t>r</m:t>
                                      </m:r>
                                    </m:e>
                                    <m:sub>
                                      <m:r>
                                        <w:rPr>
                                          <w:rFonts w:ascii="Cambria Math" w:hAnsi="Cambria Math"/>
                                          <w:lang w:val="en-CA"/>
                                        </w:rPr>
                                        <m:t>c</m:t>
                                      </m:r>
                                    </m:sub>
                                  </m:sSub>
                                </m:den>
                              </m:f>
                            </m:e>
                          </m:d>
                        </m:e>
                        <m:sup>
                          <m:r>
                            <w:rPr>
                              <w:rFonts w:ascii="Cambria Math" w:hAnsi="Cambria Math"/>
                              <w:lang w:val="en-CA"/>
                            </w:rPr>
                            <m:t>2</m:t>
                          </m:r>
                        </m:sup>
                      </m:sSup>
                    </m:den>
                  </m:f>
                </m:e>
              </m:d>
            </m:den>
          </m:f>
        </m:oMath>
      </m:oMathPara>
    </w:p>
    <w:p w:rsidR="00693FB2" w:rsidRDefault="00693FB2" w:rsidP="00055A1F">
      <w:pPr>
        <w:jc w:val="both"/>
        <w:rPr>
          <w:color w:val="FF0000"/>
          <w:sz w:val="24"/>
          <w:szCs w:val="24"/>
          <w:lang w:val="en-CA"/>
        </w:rPr>
      </w:pPr>
      <w:proofErr w:type="gramStart"/>
      <w:r w:rsidRPr="00693FB2">
        <w:rPr>
          <w:color w:val="FF0000"/>
          <w:sz w:val="24"/>
          <w:szCs w:val="24"/>
          <w:lang w:val="en-CA"/>
        </w:rPr>
        <w:t>crossratio[</w:t>
      </w:r>
      <w:proofErr w:type="gramEnd"/>
      <w:r w:rsidRPr="00693FB2">
        <w:rPr>
          <w:color w:val="FF0000"/>
          <w:sz w:val="24"/>
          <w:szCs w:val="24"/>
          <w:lang w:val="en-CA"/>
        </w:rPr>
        <w:t>ovl_,drsrc_,ftsqr_,ratio_,rc_,wave_]:=</w:t>
      </w:r>
    </w:p>
    <w:p w:rsidR="00693FB2" w:rsidRDefault="00693FB2" w:rsidP="00055A1F">
      <w:pPr>
        <w:jc w:val="both"/>
        <w:rPr>
          <w:color w:val="FF0000"/>
          <w:sz w:val="24"/>
          <w:szCs w:val="24"/>
          <w:lang w:val="en-CA"/>
        </w:rPr>
      </w:pPr>
      <w:r w:rsidRPr="00693FB2">
        <w:rPr>
          <w:color w:val="FF0000"/>
          <w:sz w:val="24"/>
          <w:szCs w:val="24"/>
          <w:lang w:val="en-CA"/>
        </w:rPr>
        <w:t>2(1</w:t>
      </w:r>
      <w:proofErr w:type="gramStart"/>
      <w:r w:rsidRPr="00693FB2">
        <w:rPr>
          <w:color w:val="FF0000"/>
          <w:sz w:val="24"/>
          <w:szCs w:val="24"/>
          <w:lang w:val="en-CA"/>
        </w:rPr>
        <w:t>+(</w:t>
      </w:r>
      <w:proofErr w:type="gramEnd"/>
      <w:r w:rsidRPr="00693FB2">
        <w:rPr>
          <w:color w:val="FF0000"/>
          <w:sz w:val="24"/>
          <w:szCs w:val="24"/>
          <w:lang w:val="en-CA"/>
        </w:rPr>
        <w:t>(1+ratio)/(2ratio))</w:t>
      </w:r>
      <w:proofErr w:type="spellStart"/>
      <w:r w:rsidRPr="00693FB2">
        <w:rPr>
          <w:color w:val="FF0000"/>
          <w:sz w:val="24"/>
          <w:szCs w:val="24"/>
          <w:lang w:val="en-CA"/>
        </w:rPr>
        <w:t>ftsqr</w:t>
      </w:r>
      <w:proofErr w:type="spellEnd"/>
      <w:r w:rsidRPr="00693FB2">
        <w:rPr>
          <w:color w:val="FF0000"/>
          <w:sz w:val="24"/>
          <w:szCs w:val="24"/>
          <w:lang w:val="en-CA"/>
        </w:rPr>
        <w:t xml:space="preserve">)/(2-qabs[2 </w:t>
      </w:r>
      <w:proofErr w:type="spellStart"/>
      <w:r w:rsidRPr="00693FB2">
        <w:rPr>
          <w:color w:val="FF0000"/>
          <w:sz w:val="24"/>
          <w:szCs w:val="24"/>
          <w:lang w:val="en-CA"/>
        </w:rPr>
        <w:t>rc,wave</w:t>
      </w:r>
      <w:proofErr w:type="spellEnd"/>
      <w:r w:rsidRPr="00693FB2">
        <w:rPr>
          <w:color w:val="FF0000"/>
          <w:sz w:val="24"/>
          <w:szCs w:val="24"/>
          <w:lang w:val="en-CA"/>
        </w:rPr>
        <w:t xml:space="preserve"> 1.3333]/(1+ovl </w:t>
      </w:r>
      <w:proofErr w:type="spellStart"/>
      <w:r w:rsidRPr="00693FB2">
        <w:rPr>
          <w:color w:val="FF0000"/>
          <w:sz w:val="24"/>
          <w:szCs w:val="24"/>
          <w:lang w:val="en-CA"/>
        </w:rPr>
        <w:t>drsrc</w:t>
      </w:r>
      <w:proofErr w:type="spellEnd"/>
      <w:r w:rsidRPr="00693FB2">
        <w:rPr>
          <w:color w:val="FF0000"/>
          <w:sz w:val="24"/>
          <w:szCs w:val="24"/>
          <w:lang w:val="en-CA"/>
        </w:rPr>
        <w:t>)^2)</w:t>
      </w:r>
    </w:p>
    <w:p w:rsidR="00024159" w:rsidRDefault="00024159" w:rsidP="00055A1F">
      <w:pPr>
        <w:jc w:val="both"/>
        <w:rPr>
          <w:color w:val="FF0000"/>
          <w:sz w:val="24"/>
          <w:szCs w:val="24"/>
          <w:lang w:val="en-CA"/>
        </w:rPr>
      </w:pPr>
      <w:r>
        <w:rPr>
          <w:color w:val="FF0000"/>
          <w:sz w:val="24"/>
          <w:szCs w:val="24"/>
          <w:lang w:val="en-CA"/>
        </w:rPr>
        <w:t xml:space="preserve">Produce the </w:t>
      </w:r>
      <w:proofErr w:type="spellStart"/>
      <w:r>
        <w:rPr>
          <w:color w:val="FF0000"/>
          <w:sz w:val="24"/>
          <w:szCs w:val="24"/>
          <w:lang w:val="en-CA"/>
        </w:rPr>
        <w:t>coccolithophore</w:t>
      </w:r>
      <w:proofErr w:type="spellEnd"/>
      <w:r>
        <w:rPr>
          <w:color w:val="FF0000"/>
          <w:sz w:val="24"/>
          <w:szCs w:val="24"/>
          <w:lang w:val="en-CA"/>
        </w:rPr>
        <w:t xml:space="preserve"> cross-section</w:t>
      </w:r>
    </w:p>
    <w:p w:rsidR="00024159" w:rsidRDefault="00024159" w:rsidP="00055A1F">
      <w:pPr>
        <w:jc w:val="both"/>
        <w:rPr>
          <w:sz w:val="24"/>
          <w:szCs w:val="24"/>
          <w:lang w:val="en-CA"/>
        </w:rPr>
      </w:pPr>
      <w:r w:rsidRPr="00024159">
        <w:rPr>
          <w:sz w:val="24"/>
          <w:szCs w:val="24"/>
          <w:lang w:val="en-CA"/>
        </w:rPr>
        <w:t>crosscoccobloom</w:t>
      </w:r>
      <w:r>
        <w:rPr>
          <w:sz w:val="24"/>
          <w:szCs w:val="24"/>
          <w:lang w:val="en-CA"/>
        </w:rPr>
        <w:t>gen</w:t>
      </w:r>
      <w:r w:rsidRPr="00024159">
        <w:rPr>
          <w:sz w:val="24"/>
          <w:szCs w:val="24"/>
          <w:lang w:val="en-CA"/>
        </w:rPr>
        <w:t>[ovl_,drsrc_,ftsqr_,tln_,index_,</w:t>
      </w:r>
      <w:r>
        <w:rPr>
          <w:sz w:val="24"/>
          <w:szCs w:val="24"/>
          <w:lang w:val="en-CA"/>
        </w:rPr>
        <w:t>gapshape_,</w:t>
      </w:r>
      <w:r w:rsidRPr="00024159">
        <w:rPr>
          <w:sz w:val="24"/>
          <w:szCs w:val="24"/>
          <w:lang w:val="en-CA"/>
        </w:rPr>
        <w:t>ngap_,gapratio_,wwn_,wrn_,</w:t>
      </w:r>
    </w:p>
    <w:p w:rsidR="00024159" w:rsidRDefault="00024159" w:rsidP="00055A1F">
      <w:pPr>
        <w:jc w:val="both"/>
        <w:rPr>
          <w:sz w:val="24"/>
          <w:szCs w:val="24"/>
          <w:lang w:val="en-CA"/>
        </w:rPr>
      </w:pPr>
      <w:proofErr w:type="spellStart"/>
      <w:r w:rsidRPr="00024159">
        <w:rPr>
          <w:sz w:val="24"/>
          <w:szCs w:val="24"/>
          <w:lang w:val="en-CA"/>
        </w:rPr>
        <w:t>aob</w:t>
      </w:r>
      <w:proofErr w:type="spellEnd"/>
      <w:r w:rsidRPr="00024159">
        <w:rPr>
          <w:sz w:val="24"/>
          <w:szCs w:val="24"/>
          <w:lang w:val="en-CA"/>
        </w:rPr>
        <w:t>_</w:t>
      </w:r>
      <w:proofErr w:type="gramStart"/>
      <w:r w:rsidRPr="00024159">
        <w:rPr>
          <w:sz w:val="24"/>
          <w:szCs w:val="24"/>
          <w:lang w:val="en-CA"/>
        </w:rPr>
        <w:t>,</w:t>
      </w:r>
      <w:proofErr w:type="spellStart"/>
      <w:r w:rsidRPr="00024159">
        <w:rPr>
          <w:sz w:val="24"/>
          <w:szCs w:val="24"/>
          <w:lang w:val="en-CA"/>
        </w:rPr>
        <w:t>ao</w:t>
      </w:r>
      <w:proofErr w:type="spellEnd"/>
      <w:proofErr w:type="gramEnd"/>
      <w:r w:rsidRPr="00024159">
        <w:rPr>
          <w:sz w:val="24"/>
          <w:szCs w:val="24"/>
          <w:lang w:val="en-CA"/>
        </w:rPr>
        <w:t>_,wave_]:=</w:t>
      </w:r>
    </w:p>
    <w:p w:rsidR="00024159" w:rsidRDefault="00024159" w:rsidP="00055A1F">
      <w:pPr>
        <w:jc w:val="both"/>
        <w:rPr>
          <w:sz w:val="24"/>
          <w:szCs w:val="24"/>
          <w:lang w:val="en-CA"/>
        </w:rPr>
      </w:pPr>
      <w:r w:rsidRPr="00024159">
        <w:rPr>
          <w:sz w:val="24"/>
          <w:szCs w:val="24"/>
          <w:lang w:val="en-CA"/>
        </w:rPr>
        <w:t>crosslithbloom</w:t>
      </w:r>
      <w:r>
        <w:rPr>
          <w:sz w:val="24"/>
          <w:szCs w:val="24"/>
          <w:lang w:val="en-CA"/>
        </w:rPr>
        <w:t>gen</w:t>
      </w:r>
      <w:r w:rsidRPr="00024159">
        <w:rPr>
          <w:sz w:val="24"/>
          <w:szCs w:val="24"/>
          <w:lang w:val="en-CA"/>
        </w:rPr>
        <w:t>[ovl,ftsqr,tln,index,</w:t>
      </w:r>
      <w:r>
        <w:rPr>
          <w:sz w:val="24"/>
          <w:szCs w:val="24"/>
          <w:lang w:val="en-CA"/>
        </w:rPr>
        <w:t>gapshape,</w:t>
      </w:r>
      <w:r w:rsidRPr="00024159">
        <w:rPr>
          <w:sz w:val="24"/>
          <w:szCs w:val="24"/>
          <w:lang w:val="en-CA"/>
        </w:rPr>
        <w:t>ngap,gapratio,wwn,wrn,aob,ao,wave]/</w:t>
      </w:r>
    </w:p>
    <w:p w:rsidR="00024159" w:rsidRDefault="00024159" w:rsidP="00055A1F">
      <w:pPr>
        <w:jc w:val="both"/>
        <w:rPr>
          <w:sz w:val="24"/>
          <w:szCs w:val="24"/>
          <w:lang w:val="en-CA"/>
        </w:rPr>
      </w:pPr>
      <w:proofErr w:type="spellStart"/>
      <w:proofErr w:type="gramStart"/>
      <w:r w:rsidRPr="00024159">
        <w:rPr>
          <w:sz w:val="24"/>
          <w:szCs w:val="24"/>
          <w:lang w:val="en-CA"/>
        </w:rPr>
        <w:t>crossratio</w:t>
      </w:r>
      <w:proofErr w:type="spellEnd"/>
      <w:r w:rsidRPr="00024159">
        <w:rPr>
          <w:sz w:val="24"/>
          <w:szCs w:val="24"/>
          <w:lang w:val="en-CA"/>
        </w:rPr>
        <w:t>[</w:t>
      </w:r>
      <w:proofErr w:type="gramEnd"/>
      <w:r w:rsidRPr="00024159">
        <w:rPr>
          <w:sz w:val="24"/>
          <w:szCs w:val="24"/>
          <w:lang w:val="en-CA"/>
        </w:rPr>
        <w:t xml:space="preserve">ovl,drsrc,ftsqr,aob,2 </w:t>
      </w:r>
      <w:proofErr w:type="spellStart"/>
      <w:r w:rsidRPr="00024159">
        <w:rPr>
          <w:sz w:val="24"/>
          <w:szCs w:val="24"/>
          <w:lang w:val="en-CA"/>
        </w:rPr>
        <w:t>Sqrt</w:t>
      </w:r>
      <w:proofErr w:type="spellEnd"/>
      <w:r w:rsidRPr="00024159">
        <w:rPr>
          <w:sz w:val="24"/>
          <w:szCs w:val="24"/>
          <w:lang w:val="en-CA"/>
        </w:rPr>
        <w:t>[ao^2/</w:t>
      </w:r>
      <w:proofErr w:type="spellStart"/>
      <w:r w:rsidRPr="00024159">
        <w:rPr>
          <w:sz w:val="24"/>
          <w:szCs w:val="24"/>
          <w:lang w:val="en-CA"/>
        </w:rPr>
        <w:t>aob</w:t>
      </w:r>
      <w:proofErr w:type="spellEnd"/>
      <w:r w:rsidRPr="00024159">
        <w:rPr>
          <w:sz w:val="24"/>
          <w:szCs w:val="24"/>
          <w:lang w:val="en-CA"/>
        </w:rPr>
        <w:t>],wave]</w:t>
      </w:r>
    </w:p>
    <w:p w:rsidR="008F4A40" w:rsidRPr="001C4447" w:rsidRDefault="008F4A40" w:rsidP="00055A1F">
      <w:pPr>
        <w:jc w:val="both"/>
        <w:rPr>
          <w:color w:val="FF0000"/>
          <w:sz w:val="24"/>
          <w:szCs w:val="24"/>
          <w:lang w:val="en-CA"/>
        </w:rPr>
      </w:pPr>
      <w:r w:rsidRPr="001C4447">
        <w:rPr>
          <w:color w:val="FF0000"/>
          <w:sz w:val="24"/>
          <w:szCs w:val="24"/>
          <w:lang w:val="en-CA"/>
        </w:rPr>
        <w:lastRenderedPageBreak/>
        <w:t xml:space="preserve">Produce the mean </w:t>
      </w:r>
      <w:proofErr w:type="spellStart"/>
      <w:r w:rsidRPr="001C4447">
        <w:rPr>
          <w:color w:val="FF0000"/>
          <w:sz w:val="24"/>
          <w:szCs w:val="24"/>
          <w:lang w:val="en-CA"/>
        </w:rPr>
        <w:t>cococc</w:t>
      </w:r>
      <w:r w:rsidR="001C4447" w:rsidRPr="001C4447">
        <w:rPr>
          <w:color w:val="FF0000"/>
          <w:sz w:val="24"/>
          <w:szCs w:val="24"/>
          <w:lang w:val="en-CA"/>
        </w:rPr>
        <w:t>olithophore</w:t>
      </w:r>
      <w:proofErr w:type="spellEnd"/>
      <w:r w:rsidR="001C4447" w:rsidRPr="001C4447">
        <w:rPr>
          <w:color w:val="FF0000"/>
          <w:sz w:val="24"/>
          <w:szCs w:val="24"/>
          <w:lang w:val="en-CA"/>
        </w:rPr>
        <w:t xml:space="preserve"> cross-section for a mu=2, vu=2 gamma size distribution</w:t>
      </w:r>
    </w:p>
    <w:p w:rsidR="008F4A40" w:rsidRDefault="008F4A40" w:rsidP="00055A1F">
      <w:pPr>
        <w:jc w:val="both"/>
        <w:rPr>
          <w:sz w:val="24"/>
          <w:szCs w:val="24"/>
          <w:lang w:val="en-CA"/>
        </w:rPr>
      </w:pPr>
      <w:proofErr w:type="gramStart"/>
      <w:r w:rsidRPr="008F4A40">
        <w:rPr>
          <w:sz w:val="24"/>
          <w:szCs w:val="24"/>
          <w:lang w:val="en-CA"/>
        </w:rPr>
        <w:t>crosscoccobloom22mean</w:t>
      </w:r>
      <w:r>
        <w:rPr>
          <w:sz w:val="24"/>
          <w:szCs w:val="24"/>
          <w:lang w:val="en-CA"/>
        </w:rPr>
        <w:t>gen</w:t>
      </w:r>
      <w:r w:rsidRPr="008F4A40">
        <w:rPr>
          <w:sz w:val="24"/>
          <w:szCs w:val="24"/>
          <w:lang w:val="en-CA"/>
        </w:rPr>
        <w:t>[</w:t>
      </w:r>
      <w:proofErr w:type="gramEnd"/>
      <w:r w:rsidRPr="008F4A40">
        <w:rPr>
          <w:sz w:val="24"/>
          <w:szCs w:val="24"/>
          <w:lang w:val="en-CA"/>
        </w:rPr>
        <w:t>sig_,mu_,ovl_,drsrc_,ftsqr_,tln_,index_,</w:t>
      </w:r>
      <w:r>
        <w:rPr>
          <w:sz w:val="24"/>
          <w:szCs w:val="24"/>
          <w:lang w:val="en-CA"/>
        </w:rPr>
        <w:t>gapshape_,</w:t>
      </w:r>
      <w:r w:rsidRPr="008F4A40">
        <w:rPr>
          <w:sz w:val="24"/>
          <w:szCs w:val="24"/>
          <w:lang w:val="en-CA"/>
        </w:rPr>
        <w:t>ngap_,</w:t>
      </w:r>
    </w:p>
    <w:p w:rsidR="008F4A40" w:rsidRDefault="008F4A40" w:rsidP="00055A1F">
      <w:pPr>
        <w:jc w:val="both"/>
        <w:rPr>
          <w:sz w:val="24"/>
          <w:szCs w:val="24"/>
          <w:lang w:val="en-CA"/>
        </w:rPr>
      </w:pPr>
      <w:proofErr w:type="spellStart"/>
      <w:r w:rsidRPr="008F4A40">
        <w:rPr>
          <w:sz w:val="24"/>
          <w:szCs w:val="24"/>
          <w:lang w:val="en-CA"/>
        </w:rPr>
        <w:t>gapratio</w:t>
      </w:r>
      <w:proofErr w:type="spellEnd"/>
      <w:r w:rsidRPr="008F4A40">
        <w:rPr>
          <w:sz w:val="24"/>
          <w:szCs w:val="24"/>
          <w:lang w:val="en-CA"/>
        </w:rPr>
        <w:t>_</w:t>
      </w:r>
      <w:proofErr w:type="gramStart"/>
      <w:r w:rsidRPr="008F4A40">
        <w:rPr>
          <w:sz w:val="24"/>
          <w:szCs w:val="24"/>
          <w:lang w:val="en-CA"/>
        </w:rPr>
        <w:t>,</w:t>
      </w:r>
      <w:proofErr w:type="spellStart"/>
      <w:r w:rsidRPr="008F4A40">
        <w:rPr>
          <w:sz w:val="24"/>
          <w:szCs w:val="24"/>
          <w:lang w:val="en-CA"/>
        </w:rPr>
        <w:t>wwn</w:t>
      </w:r>
      <w:proofErr w:type="spellEnd"/>
      <w:proofErr w:type="gramEnd"/>
      <w:r w:rsidRPr="008F4A40">
        <w:rPr>
          <w:sz w:val="24"/>
          <w:szCs w:val="24"/>
          <w:lang w:val="en-CA"/>
        </w:rPr>
        <w:t>_,</w:t>
      </w:r>
      <w:proofErr w:type="spellStart"/>
      <w:r w:rsidRPr="008F4A40">
        <w:rPr>
          <w:sz w:val="24"/>
          <w:szCs w:val="24"/>
          <w:lang w:val="en-CA"/>
        </w:rPr>
        <w:t>wrn</w:t>
      </w:r>
      <w:proofErr w:type="spellEnd"/>
      <w:r w:rsidRPr="008F4A40">
        <w:rPr>
          <w:sz w:val="24"/>
          <w:szCs w:val="24"/>
          <w:lang w:val="en-CA"/>
        </w:rPr>
        <w:t>_,</w:t>
      </w:r>
      <w:proofErr w:type="spellStart"/>
      <w:r w:rsidRPr="008F4A40">
        <w:rPr>
          <w:sz w:val="24"/>
          <w:szCs w:val="24"/>
          <w:lang w:val="en-CA"/>
        </w:rPr>
        <w:t>aob</w:t>
      </w:r>
      <w:proofErr w:type="spellEnd"/>
      <w:r w:rsidRPr="008F4A40">
        <w:rPr>
          <w:sz w:val="24"/>
          <w:szCs w:val="24"/>
          <w:lang w:val="en-CA"/>
        </w:rPr>
        <w:t>_,wave_]:=</w:t>
      </w:r>
    </w:p>
    <w:p w:rsidR="008F4A40" w:rsidRDefault="008F4A40" w:rsidP="00055A1F">
      <w:pPr>
        <w:jc w:val="both"/>
        <w:rPr>
          <w:sz w:val="24"/>
          <w:szCs w:val="24"/>
          <w:lang w:val="en-CA"/>
        </w:rPr>
      </w:pPr>
      <w:r w:rsidRPr="008F4A40">
        <w:rPr>
          <w:sz w:val="24"/>
          <w:szCs w:val="24"/>
          <w:lang w:val="en-CA"/>
        </w:rPr>
        <w:t>NIntegrate[crosscoccobloom</w:t>
      </w:r>
      <w:r>
        <w:rPr>
          <w:sz w:val="24"/>
          <w:szCs w:val="24"/>
          <w:lang w:val="en-CA"/>
        </w:rPr>
        <w:t>gen</w:t>
      </w:r>
      <w:r w:rsidRPr="008F4A40">
        <w:rPr>
          <w:sz w:val="24"/>
          <w:szCs w:val="24"/>
          <w:lang w:val="en-CA"/>
        </w:rPr>
        <w:t>[ovl,drsrc,ftsqr,tln,index,</w:t>
      </w:r>
      <w:r>
        <w:rPr>
          <w:sz w:val="24"/>
          <w:szCs w:val="24"/>
          <w:lang w:val="en-CA"/>
        </w:rPr>
        <w:t>gapshape,</w:t>
      </w:r>
      <w:r w:rsidRPr="008F4A40">
        <w:rPr>
          <w:sz w:val="24"/>
          <w:szCs w:val="24"/>
          <w:lang w:val="en-CA"/>
        </w:rPr>
        <w:t>ngap,gapratio,wwn,wrn,aob,ao,wave]psize22norm[betamusig22[sig],rminmusig22[mu,sig],ao],{ao,0,Infinity}]</w:t>
      </w:r>
    </w:p>
    <w:p w:rsidR="00D71D68" w:rsidRDefault="00D71D68" w:rsidP="00D71D68">
      <w:pPr>
        <w:jc w:val="both"/>
        <w:rPr>
          <w:color w:val="FF0000"/>
          <w:sz w:val="24"/>
          <w:szCs w:val="24"/>
          <w:lang w:val="en-CA"/>
        </w:rPr>
      </w:pPr>
      <w:r w:rsidRPr="001C4447">
        <w:rPr>
          <w:color w:val="FF0000"/>
          <w:sz w:val="24"/>
          <w:szCs w:val="24"/>
          <w:lang w:val="en-CA"/>
        </w:rPr>
        <w:t xml:space="preserve">Produce the mean </w:t>
      </w:r>
      <w:proofErr w:type="spellStart"/>
      <w:r w:rsidRPr="001C4447">
        <w:rPr>
          <w:color w:val="FF0000"/>
          <w:sz w:val="24"/>
          <w:szCs w:val="24"/>
          <w:lang w:val="en-CA"/>
        </w:rPr>
        <w:t>cococcolith</w:t>
      </w:r>
      <w:proofErr w:type="spellEnd"/>
      <w:r w:rsidRPr="001C4447">
        <w:rPr>
          <w:color w:val="FF0000"/>
          <w:sz w:val="24"/>
          <w:szCs w:val="24"/>
          <w:lang w:val="en-CA"/>
        </w:rPr>
        <w:t xml:space="preserve"> cross-section for a mu=2, vu=2 gamma size distribution</w:t>
      </w:r>
    </w:p>
    <w:p w:rsidR="00AD6E8A" w:rsidRPr="003571AC" w:rsidRDefault="00AD6E8A" w:rsidP="00315FE3">
      <w:pPr>
        <w:spacing w:after="0"/>
        <w:jc w:val="both"/>
        <w:rPr>
          <w:sz w:val="24"/>
          <w:szCs w:val="24"/>
          <w:lang w:val="en-CA"/>
        </w:rPr>
      </w:pPr>
      <w:r w:rsidRPr="003571AC">
        <w:rPr>
          <w:sz w:val="24"/>
          <w:szCs w:val="24"/>
          <w:lang w:val="en-CA"/>
        </w:rPr>
        <w:t>crosslithbloom22meangen[sig_,mu_,ovl_,ftsqr_,tln_,index_,gapshape_,ngap_,gapratio_,wwn_,wrn_,aob_,wave_]:=</w:t>
      </w:r>
    </w:p>
    <w:p w:rsidR="00AD6E8A" w:rsidRPr="003571AC" w:rsidRDefault="00AD6E8A" w:rsidP="00315FE3">
      <w:pPr>
        <w:spacing w:after="0"/>
        <w:jc w:val="both"/>
        <w:rPr>
          <w:sz w:val="24"/>
          <w:szCs w:val="24"/>
          <w:lang w:val="en-CA"/>
        </w:rPr>
      </w:pPr>
      <w:r w:rsidRPr="003571AC">
        <w:rPr>
          <w:sz w:val="24"/>
          <w:szCs w:val="24"/>
          <w:lang w:val="en-CA"/>
        </w:rPr>
        <w:t>NIntegrate[crosslithbloomgen[ovl,ftsqr,tln,index,gapshape,ngap,gapratio,wwn,wrn,aob,ao,</w:t>
      </w:r>
    </w:p>
    <w:p w:rsidR="00D71D68" w:rsidRDefault="00AD6E8A" w:rsidP="00315FE3">
      <w:pPr>
        <w:spacing w:after="0"/>
        <w:jc w:val="both"/>
        <w:rPr>
          <w:sz w:val="24"/>
          <w:szCs w:val="24"/>
          <w:lang w:val="en-CA"/>
        </w:rPr>
      </w:pPr>
      <w:r w:rsidRPr="003571AC">
        <w:rPr>
          <w:sz w:val="24"/>
          <w:szCs w:val="24"/>
          <w:lang w:val="en-CA"/>
        </w:rPr>
        <w:t>wave]psize22norm[betamusig22[sig],rminmusig22[mu,sig],ao],{ao,0,Infinity}]</w:t>
      </w:r>
    </w:p>
    <w:p w:rsidR="00315FE3" w:rsidRDefault="00315FE3" w:rsidP="00315FE3">
      <w:pPr>
        <w:spacing w:after="0"/>
        <w:jc w:val="both"/>
        <w:rPr>
          <w:sz w:val="24"/>
          <w:szCs w:val="24"/>
          <w:lang w:val="en-CA"/>
        </w:rPr>
      </w:pPr>
    </w:p>
    <w:p w:rsidR="00315FE3" w:rsidRPr="00315FE3" w:rsidRDefault="00315FE3" w:rsidP="00D71D68">
      <w:pPr>
        <w:jc w:val="both"/>
        <w:rPr>
          <w:color w:val="FF0000"/>
          <w:sz w:val="24"/>
          <w:szCs w:val="24"/>
          <w:lang w:val="en-CA"/>
        </w:rPr>
      </w:pPr>
      <w:r w:rsidRPr="00315FE3">
        <w:rPr>
          <w:color w:val="FF0000"/>
          <w:sz w:val="24"/>
          <w:szCs w:val="24"/>
          <w:lang w:val="en-CA"/>
        </w:rPr>
        <w:t>Produce the mean backscatter cross-section for a given bloom state</w:t>
      </w:r>
    </w:p>
    <w:p w:rsidR="00315FE3" w:rsidRDefault="00315FE3" w:rsidP="00315FE3">
      <w:pPr>
        <w:spacing w:after="0"/>
        <w:jc w:val="both"/>
        <w:rPr>
          <w:sz w:val="24"/>
          <w:szCs w:val="24"/>
          <w:lang w:val="en-CA"/>
        </w:rPr>
      </w:pPr>
      <w:r w:rsidRPr="00315FE3">
        <w:rPr>
          <w:sz w:val="24"/>
          <w:szCs w:val="24"/>
          <w:lang w:val="en-CA"/>
        </w:rPr>
        <w:t>bloomstate</w:t>
      </w:r>
      <w:r>
        <w:rPr>
          <w:sz w:val="24"/>
          <w:szCs w:val="24"/>
          <w:lang w:val="en-CA"/>
        </w:rPr>
        <w:t>gen</w:t>
      </w:r>
      <w:r w:rsidRPr="00315FE3">
        <w:rPr>
          <w:sz w:val="24"/>
          <w:szCs w:val="24"/>
          <w:lang w:val="en-CA"/>
        </w:rPr>
        <w:t>[flith_,sig_,mu_,ovl_,drsrc_,ftsqr_,tln_,index_,</w:t>
      </w:r>
      <w:r>
        <w:rPr>
          <w:sz w:val="24"/>
          <w:szCs w:val="24"/>
          <w:lang w:val="en-CA"/>
        </w:rPr>
        <w:t>gapshape_,</w:t>
      </w:r>
      <w:r w:rsidRPr="00315FE3">
        <w:rPr>
          <w:sz w:val="24"/>
          <w:szCs w:val="24"/>
          <w:lang w:val="en-CA"/>
        </w:rPr>
        <w:t>ngap_,gapratio_,wwn_,wrn_,aob_,wave</w:t>
      </w:r>
      <w:r>
        <w:rPr>
          <w:sz w:val="24"/>
          <w:szCs w:val="24"/>
          <w:lang w:val="en-CA"/>
        </w:rPr>
        <w:t>]:=(1.-flith)</w:t>
      </w:r>
    </w:p>
    <w:p w:rsidR="00315FE3" w:rsidRDefault="00315FE3" w:rsidP="00315FE3">
      <w:pPr>
        <w:spacing w:after="0"/>
        <w:jc w:val="both"/>
        <w:rPr>
          <w:sz w:val="24"/>
          <w:szCs w:val="24"/>
          <w:lang w:val="en-CA"/>
        </w:rPr>
      </w:pPr>
      <w:r w:rsidRPr="00315FE3">
        <w:rPr>
          <w:sz w:val="24"/>
          <w:szCs w:val="24"/>
          <w:lang w:val="en-CA"/>
        </w:rPr>
        <w:t>crosscoccobloom22mean</w:t>
      </w:r>
      <w:r>
        <w:rPr>
          <w:sz w:val="24"/>
          <w:szCs w:val="24"/>
          <w:lang w:val="en-CA"/>
        </w:rPr>
        <w:t>gen</w:t>
      </w:r>
      <w:r w:rsidRPr="00315FE3">
        <w:rPr>
          <w:sz w:val="24"/>
          <w:szCs w:val="24"/>
          <w:lang w:val="en-CA"/>
        </w:rPr>
        <w:t>[sig,mu,ovl,drsrc,ftsqr,tln,index,</w:t>
      </w:r>
      <w:r>
        <w:rPr>
          <w:sz w:val="24"/>
          <w:szCs w:val="24"/>
          <w:lang w:val="en-CA"/>
        </w:rPr>
        <w:t>gapshape,</w:t>
      </w:r>
      <w:r w:rsidRPr="00315FE3">
        <w:rPr>
          <w:sz w:val="24"/>
          <w:szCs w:val="24"/>
          <w:lang w:val="en-CA"/>
        </w:rPr>
        <w:t>ngap,gapratio,wwn,wrn,aob,wave]+flith</w:t>
      </w:r>
    </w:p>
    <w:p w:rsidR="00315FE3" w:rsidRDefault="00315FE3" w:rsidP="00315FE3">
      <w:pPr>
        <w:spacing w:after="0"/>
        <w:jc w:val="both"/>
        <w:rPr>
          <w:sz w:val="24"/>
          <w:szCs w:val="24"/>
          <w:lang w:val="en-CA"/>
        </w:rPr>
      </w:pPr>
      <w:r w:rsidRPr="00315FE3">
        <w:rPr>
          <w:sz w:val="24"/>
          <w:szCs w:val="24"/>
          <w:lang w:val="en-CA"/>
        </w:rPr>
        <w:t xml:space="preserve"> crosslithbloom22mean</w:t>
      </w:r>
      <w:r>
        <w:rPr>
          <w:sz w:val="24"/>
          <w:szCs w:val="24"/>
          <w:lang w:val="en-CA"/>
        </w:rPr>
        <w:t>gen</w:t>
      </w:r>
      <w:r w:rsidRPr="00315FE3">
        <w:rPr>
          <w:sz w:val="24"/>
          <w:szCs w:val="24"/>
          <w:lang w:val="en-CA"/>
        </w:rPr>
        <w:t>[sig,mu,ovl,ftsqr,tln,index,</w:t>
      </w:r>
      <w:r>
        <w:rPr>
          <w:sz w:val="24"/>
          <w:szCs w:val="24"/>
          <w:lang w:val="en-CA"/>
        </w:rPr>
        <w:t>gapshape,</w:t>
      </w:r>
      <w:r w:rsidRPr="00315FE3">
        <w:rPr>
          <w:sz w:val="24"/>
          <w:szCs w:val="24"/>
          <w:lang w:val="en-CA"/>
        </w:rPr>
        <w:t>ngap,</w:t>
      </w:r>
      <w:r w:rsidRPr="00315FE3">
        <w:rPr>
          <w:sz w:val="24"/>
          <w:szCs w:val="24"/>
          <w:lang w:val="en-CA"/>
        </w:rPr>
        <w:t xml:space="preserve"> </w:t>
      </w:r>
      <w:proofErr w:type="spellStart"/>
      <w:r w:rsidRPr="00315FE3">
        <w:rPr>
          <w:sz w:val="24"/>
          <w:szCs w:val="24"/>
          <w:lang w:val="en-CA"/>
        </w:rPr>
        <w:t>gapratio,wwn,wrn,aob</w:t>
      </w:r>
      <w:proofErr w:type="spellEnd"/>
      <w:r w:rsidRPr="00315FE3">
        <w:rPr>
          <w:sz w:val="24"/>
          <w:szCs w:val="24"/>
          <w:lang w:val="en-CA"/>
        </w:rPr>
        <w:t>,</w:t>
      </w:r>
    </w:p>
    <w:p w:rsidR="00D71D68" w:rsidRDefault="00315FE3" w:rsidP="00315FE3">
      <w:pPr>
        <w:spacing w:after="0"/>
        <w:jc w:val="both"/>
        <w:rPr>
          <w:sz w:val="24"/>
          <w:szCs w:val="24"/>
          <w:lang w:val="en-CA"/>
        </w:rPr>
      </w:pPr>
      <w:proofErr w:type="gramStart"/>
      <w:r w:rsidRPr="00315FE3">
        <w:rPr>
          <w:sz w:val="24"/>
          <w:szCs w:val="24"/>
          <w:lang w:val="en-CA"/>
        </w:rPr>
        <w:t>wave</w:t>
      </w:r>
      <w:proofErr w:type="gramEnd"/>
      <w:r w:rsidRPr="00315FE3">
        <w:rPr>
          <w:sz w:val="24"/>
          <w:szCs w:val="24"/>
          <w:lang w:val="en-CA"/>
        </w:rPr>
        <w:t>]</w:t>
      </w:r>
    </w:p>
    <w:p w:rsidR="00951A97" w:rsidRDefault="00951A97" w:rsidP="00315FE3">
      <w:pPr>
        <w:spacing w:after="0"/>
        <w:jc w:val="both"/>
        <w:rPr>
          <w:sz w:val="24"/>
          <w:szCs w:val="24"/>
          <w:lang w:val="en-CA"/>
        </w:rPr>
      </w:pPr>
    </w:p>
    <w:p w:rsidR="00951A97" w:rsidRDefault="00951A97" w:rsidP="00315FE3">
      <w:pPr>
        <w:spacing w:after="0"/>
        <w:jc w:val="both"/>
        <w:rPr>
          <w:color w:val="FF0000"/>
          <w:sz w:val="24"/>
          <w:szCs w:val="24"/>
          <w:lang w:val="en-CA"/>
        </w:rPr>
      </w:pPr>
      <w:r w:rsidRPr="00951A97">
        <w:rPr>
          <w:color w:val="FF0000"/>
          <w:sz w:val="24"/>
          <w:szCs w:val="24"/>
          <w:lang w:val="en-CA"/>
        </w:rPr>
        <w:t>Produce test cases for comparison</w:t>
      </w:r>
    </w:p>
    <w:p w:rsidR="00951A97" w:rsidRDefault="00951A97" w:rsidP="00315FE3">
      <w:pPr>
        <w:spacing w:after="0"/>
        <w:jc w:val="both"/>
        <w:rPr>
          <w:color w:val="FF0000"/>
          <w:sz w:val="24"/>
          <w:szCs w:val="24"/>
          <w:lang w:val="en-CA"/>
        </w:rPr>
      </w:pPr>
    </w:p>
    <w:p w:rsidR="007150C3" w:rsidRPr="007150C3" w:rsidRDefault="007150C3" w:rsidP="007150C3">
      <w:pPr>
        <w:spacing w:after="0"/>
        <w:jc w:val="both"/>
        <w:rPr>
          <w:sz w:val="24"/>
          <w:szCs w:val="24"/>
          <w:lang w:val="en-CA"/>
        </w:rPr>
      </w:pPr>
      <w:r w:rsidRPr="007150C3">
        <w:rPr>
          <w:sz w:val="24"/>
          <w:szCs w:val="24"/>
          <w:lang w:val="en-CA"/>
        </w:rPr>
        <w:t>(* test case *)</w:t>
      </w:r>
    </w:p>
    <w:p w:rsidR="007150C3" w:rsidRDefault="007150C3" w:rsidP="007150C3">
      <w:pPr>
        <w:spacing w:after="0"/>
        <w:jc w:val="both"/>
        <w:rPr>
          <w:sz w:val="24"/>
          <w:szCs w:val="24"/>
          <w:lang w:val="en-CA"/>
        </w:rPr>
      </w:pPr>
      <w:r w:rsidRPr="007150C3">
        <w:rPr>
          <w:sz w:val="24"/>
          <w:szCs w:val="24"/>
          <w:lang w:val="en-CA"/>
        </w:rPr>
        <w:t>Plot[{bloomstate</w:t>
      </w:r>
      <w:r w:rsidR="00A655FA">
        <w:rPr>
          <w:sz w:val="24"/>
          <w:szCs w:val="24"/>
          <w:lang w:val="en-CA"/>
        </w:rPr>
        <w:t>gen</w:t>
      </w:r>
      <w:r w:rsidRPr="007150C3">
        <w:rPr>
          <w:sz w:val="24"/>
          <w:szCs w:val="24"/>
          <w:lang w:val="en-CA"/>
        </w:rPr>
        <w:t>[0.0,0.15,1.6,4,delrsrchoffman,ftsqryoung,ftzhai,1.2,</w:t>
      </w:r>
      <w:r w:rsidR="00A655FA">
        <w:rPr>
          <w:sz w:val="24"/>
          <w:szCs w:val="24"/>
          <w:lang w:val="en-CA"/>
        </w:rPr>
        <w:t>0.01,</w:t>
      </w:r>
      <w:r w:rsidRPr="007150C3">
        <w:rPr>
          <w:sz w:val="24"/>
          <w:szCs w:val="24"/>
          <w:lang w:val="en-CA"/>
        </w:rPr>
        <w:t>34,0.666,wwao,wrao,aobo,wave/1.333],</w:t>
      </w:r>
    </w:p>
    <w:p w:rsidR="00A655FA" w:rsidRDefault="007150C3" w:rsidP="007150C3">
      <w:pPr>
        <w:spacing w:after="0"/>
        <w:jc w:val="both"/>
        <w:rPr>
          <w:sz w:val="24"/>
          <w:szCs w:val="24"/>
          <w:lang w:val="en-CA"/>
        </w:rPr>
      </w:pPr>
      <w:r w:rsidRPr="007150C3">
        <w:rPr>
          <w:sz w:val="24"/>
          <w:szCs w:val="24"/>
          <w:lang w:val="en-CA"/>
        </w:rPr>
        <w:t>bloomstate</w:t>
      </w:r>
      <w:r w:rsidR="00A655FA">
        <w:rPr>
          <w:sz w:val="24"/>
          <w:szCs w:val="24"/>
          <w:lang w:val="en-CA"/>
        </w:rPr>
        <w:t>gen</w:t>
      </w:r>
      <w:r w:rsidRPr="007150C3">
        <w:rPr>
          <w:sz w:val="24"/>
          <w:szCs w:val="24"/>
          <w:lang w:val="en-CA"/>
        </w:rPr>
        <w:t>[0.2,0.15,1.6,4,delrsrchoffman,ftsqryoung,ftzhai,1.2,</w:t>
      </w:r>
      <w:r w:rsidR="00A655FA">
        <w:rPr>
          <w:sz w:val="24"/>
          <w:szCs w:val="24"/>
          <w:lang w:val="en-CA"/>
        </w:rPr>
        <w:t>0.01,</w:t>
      </w:r>
      <w:r w:rsidRPr="007150C3">
        <w:rPr>
          <w:sz w:val="24"/>
          <w:szCs w:val="24"/>
          <w:lang w:val="en-CA"/>
        </w:rPr>
        <w:t>34,0.666,wwao,wrao,</w:t>
      </w:r>
    </w:p>
    <w:p w:rsidR="007150C3" w:rsidRDefault="007150C3" w:rsidP="007150C3">
      <w:pPr>
        <w:spacing w:after="0"/>
        <w:jc w:val="both"/>
        <w:rPr>
          <w:sz w:val="24"/>
          <w:szCs w:val="24"/>
          <w:lang w:val="en-CA"/>
        </w:rPr>
      </w:pPr>
      <w:proofErr w:type="spellStart"/>
      <w:proofErr w:type="gramStart"/>
      <w:r w:rsidRPr="007150C3">
        <w:rPr>
          <w:sz w:val="24"/>
          <w:szCs w:val="24"/>
          <w:lang w:val="en-CA"/>
        </w:rPr>
        <w:t>aobo,</w:t>
      </w:r>
      <w:proofErr w:type="gramEnd"/>
      <w:r w:rsidRPr="007150C3">
        <w:rPr>
          <w:sz w:val="24"/>
          <w:szCs w:val="24"/>
          <w:lang w:val="en-CA"/>
        </w:rPr>
        <w:t>wave</w:t>
      </w:r>
      <w:proofErr w:type="spellEnd"/>
      <w:r w:rsidRPr="007150C3">
        <w:rPr>
          <w:sz w:val="24"/>
          <w:szCs w:val="24"/>
          <w:lang w:val="en-CA"/>
        </w:rPr>
        <w:t>/1.333],</w:t>
      </w:r>
    </w:p>
    <w:p w:rsidR="00A655FA" w:rsidRDefault="007150C3" w:rsidP="007150C3">
      <w:pPr>
        <w:spacing w:after="0"/>
        <w:jc w:val="both"/>
        <w:rPr>
          <w:sz w:val="24"/>
          <w:szCs w:val="24"/>
          <w:lang w:val="en-CA"/>
        </w:rPr>
      </w:pPr>
      <w:r w:rsidRPr="007150C3">
        <w:rPr>
          <w:sz w:val="24"/>
          <w:szCs w:val="24"/>
          <w:lang w:val="en-CA"/>
        </w:rPr>
        <w:t>bloomstate</w:t>
      </w:r>
      <w:r w:rsidR="00A655FA">
        <w:rPr>
          <w:sz w:val="24"/>
          <w:szCs w:val="24"/>
          <w:lang w:val="en-CA"/>
        </w:rPr>
        <w:t>gen</w:t>
      </w:r>
      <w:r w:rsidRPr="007150C3">
        <w:rPr>
          <w:sz w:val="24"/>
          <w:szCs w:val="24"/>
          <w:lang w:val="en-CA"/>
        </w:rPr>
        <w:t>[0.4,0.15,1.6,4,delrsrchoffman,ftsqryoung,ftzhai,1.2,</w:t>
      </w:r>
      <w:r w:rsidR="00A655FA">
        <w:rPr>
          <w:sz w:val="24"/>
          <w:szCs w:val="24"/>
          <w:lang w:val="en-CA"/>
        </w:rPr>
        <w:t>0.01,</w:t>
      </w:r>
      <w:r w:rsidRPr="007150C3">
        <w:rPr>
          <w:sz w:val="24"/>
          <w:szCs w:val="24"/>
          <w:lang w:val="en-CA"/>
        </w:rPr>
        <w:t>34,0.666,wwao,wrao,</w:t>
      </w:r>
    </w:p>
    <w:p w:rsidR="007150C3" w:rsidRDefault="007150C3" w:rsidP="007150C3">
      <w:pPr>
        <w:spacing w:after="0"/>
        <w:jc w:val="both"/>
        <w:rPr>
          <w:sz w:val="24"/>
          <w:szCs w:val="24"/>
          <w:lang w:val="en-CA"/>
        </w:rPr>
      </w:pPr>
      <w:proofErr w:type="spellStart"/>
      <w:proofErr w:type="gramStart"/>
      <w:r w:rsidRPr="007150C3">
        <w:rPr>
          <w:sz w:val="24"/>
          <w:szCs w:val="24"/>
          <w:lang w:val="en-CA"/>
        </w:rPr>
        <w:t>aobo,</w:t>
      </w:r>
      <w:proofErr w:type="gramEnd"/>
      <w:r w:rsidRPr="007150C3">
        <w:rPr>
          <w:sz w:val="24"/>
          <w:szCs w:val="24"/>
          <w:lang w:val="en-CA"/>
        </w:rPr>
        <w:t>wave</w:t>
      </w:r>
      <w:proofErr w:type="spellEnd"/>
      <w:r w:rsidRPr="007150C3">
        <w:rPr>
          <w:sz w:val="24"/>
          <w:szCs w:val="24"/>
          <w:lang w:val="en-CA"/>
        </w:rPr>
        <w:t>/1.333],</w:t>
      </w:r>
    </w:p>
    <w:p w:rsidR="00A655FA" w:rsidRDefault="007150C3" w:rsidP="007150C3">
      <w:pPr>
        <w:spacing w:after="0"/>
        <w:jc w:val="both"/>
        <w:rPr>
          <w:sz w:val="24"/>
          <w:szCs w:val="24"/>
          <w:lang w:val="en-CA"/>
        </w:rPr>
      </w:pPr>
      <w:r w:rsidRPr="007150C3">
        <w:rPr>
          <w:sz w:val="24"/>
          <w:szCs w:val="24"/>
          <w:lang w:val="en-CA"/>
        </w:rPr>
        <w:t>bloomstate</w:t>
      </w:r>
      <w:r w:rsidR="00A655FA">
        <w:rPr>
          <w:sz w:val="24"/>
          <w:szCs w:val="24"/>
          <w:lang w:val="en-CA"/>
        </w:rPr>
        <w:t>gen</w:t>
      </w:r>
      <w:r w:rsidRPr="007150C3">
        <w:rPr>
          <w:sz w:val="24"/>
          <w:szCs w:val="24"/>
          <w:lang w:val="en-CA"/>
        </w:rPr>
        <w:t>[0.6,0.15,1.6,4,delrsrchoffman,ftsqryoung,ftzhai,1.2,</w:t>
      </w:r>
      <w:r w:rsidR="00A655FA">
        <w:rPr>
          <w:sz w:val="24"/>
          <w:szCs w:val="24"/>
          <w:lang w:val="en-CA"/>
        </w:rPr>
        <w:t>0.01,</w:t>
      </w:r>
      <w:r w:rsidRPr="007150C3">
        <w:rPr>
          <w:sz w:val="24"/>
          <w:szCs w:val="24"/>
          <w:lang w:val="en-CA"/>
        </w:rPr>
        <w:t>34,0.666,wwao,wrao,</w:t>
      </w:r>
    </w:p>
    <w:p w:rsidR="007150C3" w:rsidRDefault="007150C3" w:rsidP="007150C3">
      <w:pPr>
        <w:spacing w:after="0"/>
        <w:jc w:val="both"/>
        <w:rPr>
          <w:sz w:val="24"/>
          <w:szCs w:val="24"/>
          <w:lang w:val="en-CA"/>
        </w:rPr>
      </w:pPr>
      <w:proofErr w:type="spellStart"/>
      <w:proofErr w:type="gramStart"/>
      <w:r w:rsidRPr="007150C3">
        <w:rPr>
          <w:sz w:val="24"/>
          <w:szCs w:val="24"/>
          <w:lang w:val="en-CA"/>
        </w:rPr>
        <w:t>aobo,</w:t>
      </w:r>
      <w:proofErr w:type="gramEnd"/>
      <w:r w:rsidRPr="007150C3">
        <w:rPr>
          <w:sz w:val="24"/>
          <w:szCs w:val="24"/>
          <w:lang w:val="en-CA"/>
        </w:rPr>
        <w:t>wave</w:t>
      </w:r>
      <w:proofErr w:type="spellEnd"/>
      <w:r w:rsidRPr="007150C3">
        <w:rPr>
          <w:sz w:val="24"/>
          <w:szCs w:val="24"/>
          <w:lang w:val="en-CA"/>
        </w:rPr>
        <w:t>/1.333],</w:t>
      </w:r>
    </w:p>
    <w:p w:rsidR="00A655FA" w:rsidRDefault="007150C3" w:rsidP="007150C3">
      <w:pPr>
        <w:spacing w:after="0"/>
        <w:jc w:val="both"/>
        <w:rPr>
          <w:sz w:val="24"/>
          <w:szCs w:val="24"/>
          <w:lang w:val="en-CA"/>
        </w:rPr>
      </w:pPr>
      <w:r w:rsidRPr="007150C3">
        <w:rPr>
          <w:sz w:val="24"/>
          <w:szCs w:val="24"/>
          <w:lang w:val="en-CA"/>
        </w:rPr>
        <w:t>bloomstate</w:t>
      </w:r>
      <w:r w:rsidR="00A655FA">
        <w:rPr>
          <w:sz w:val="24"/>
          <w:szCs w:val="24"/>
          <w:lang w:val="en-CA"/>
        </w:rPr>
        <w:t>gen</w:t>
      </w:r>
      <w:r w:rsidRPr="007150C3">
        <w:rPr>
          <w:sz w:val="24"/>
          <w:szCs w:val="24"/>
          <w:lang w:val="en-CA"/>
        </w:rPr>
        <w:t>[0.8,0.15,1.6,4,delrsrchoffman,ftsqryoung,ftzhai,1.2,</w:t>
      </w:r>
      <w:r w:rsidR="00A655FA">
        <w:rPr>
          <w:sz w:val="24"/>
          <w:szCs w:val="24"/>
          <w:lang w:val="en-CA"/>
        </w:rPr>
        <w:t>0.01,</w:t>
      </w:r>
      <w:r w:rsidRPr="007150C3">
        <w:rPr>
          <w:sz w:val="24"/>
          <w:szCs w:val="24"/>
          <w:lang w:val="en-CA"/>
        </w:rPr>
        <w:t>34,0.666,wwao,wrao,</w:t>
      </w:r>
    </w:p>
    <w:p w:rsidR="007150C3" w:rsidRDefault="007150C3" w:rsidP="007150C3">
      <w:pPr>
        <w:spacing w:after="0"/>
        <w:jc w:val="both"/>
        <w:rPr>
          <w:sz w:val="24"/>
          <w:szCs w:val="24"/>
          <w:lang w:val="en-CA"/>
        </w:rPr>
      </w:pPr>
      <w:proofErr w:type="spellStart"/>
      <w:proofErr w:type="gramStart"/>
      <w:r w:rsidRPr="007150C3">
        <w:rPr>
          <w:sz w:val="24"/>
          <w:szCs w:val="24"/>
          <w:lang w:val="en-CA"/>
        </w:rPr>
        <w:t>aobo,</w:t>
      </w:r>
      <w:proofErr w:type="gramEnd"/>
      <w:r w:rsidRPr="007150C3">
        <w:rPr>
          <w:sz w:val="24"/>
          <w:szCs w:val="24"/>
          <w:lang w:val="en-CA"/>
        </w:rPr>
        <w:t>wave</w:t>
      </w:r>
      <w:proofErr w:type="spellEnd"/>
      <w:r w:rsidRPr="007150C3">
        <w:rPr>
          <w:sz w:val="24"/>
          <w:szCs w:val="24"/>
          <w:lang w:val="en-CA"/>
        </w:rPr>
        <w:t>/1.333],</w:t>
      </w:r>
    </w:p>
    <w:p w:rsidR="00A655FA" w:rsidRDefault="007150C3" w:rsidP="007150C3">
      <w:pPr>
        <w:spacing w:after="0"/>
        <w:jc w:val="both"/>
        <w:rPr>
          <w:sz w:val="24"/>
          <w:szCs w:val="24"/>
          <w:lang w:val="en-CA"/>
        </w:rPr>
      </w:pPr>
      <w:r w:rsidRPr="007150C3">
        <w:rPr>
          <w:sz w:val="24"/>
          <w:szCs w:val="24"/>
          <w:lang w:val="en-CA"/>
        </w:rPr>
        <w:t>bloomstate</w:t>
      </w:r>
      <w:r w:rsidR="00A655FA">
        <w:rPr>
          <w:sz w:val="24"/>
          <w:szCs w:val="24"/>
          <w:lang w:val="en-CA"/>
        </w:rPr>
        <w:t>gen</w:t>
      </w:r>
      <w:r w:rsidRPr="007150C3">
        <w:rPr>
          <w:sz w:val="24"/>
          <w:szCs w:val="24"/>
          <w:lang w:val="en-CA"/>
        </w:rPr>
        <w:t>[1.0,0.15,1.6,4,delrsrchoffman,ftsqryoung,ftzhai,1.2,</w:t>
      </w:r>
      <w:r w:rsidR="00A655FA">
        <w:rPr>
          <w:sz w:val="24"/>
          <w:szCs w:val="24"/>
          <w:lang w:val="en-CA"/>
        </w:rPr>
        <w:t>0.01,</w:t>
      </w:r>
      <w:r w:rsidRPr="007150C3">
        <w:rPr>
          <w:sz w:val="24"/>
          <w:szCs w:val="24"/>
          <w:lang w:val="en-CA"/>
        </w:rPr>
        <w:t>34,0.666,wwao,wrao,</w:t>
      </w:r>
    </w:p>
    <w:p w:rsidR="007150C3" w:rsidRPr="007150C3" w:rsidRDefault="007150C3" w:rsidP="007150C3">
      <w:pPr>
        <w:spacing w:after="0"/>
        <w:jc w:val="both"/>
        <w:rPr>
          <w:sz w:val="24"/>
          <w:szCs w:val="24"/>
          <w:lang w:val="en-CA"/>
        </w:rPr>
      </w:pPr>
      <w:bookmarkStart w:id="0" w:name="_GoBack"/>
      <w:bookmarkEnd w:id="0"/>
      <w:r w:rsidRPr="007150C3">
        <w:rPr>
          <w:sz w:val="24"/>
          <w:szCs w:val="24"/>
          <w:lang w:val="en-CA"/>
        </w:rPr>
        <w:t>aobo,wave/1.333]}</w:t>
      </w:r>
    </w:p>
    <w:p w:rsidR="00951A97" w:rsidRPr="007150C3" w:rsidRDefault="007150C3" w:rsidP="007150C3">
      <w:pPr>
        <w:spacing w:after="0"/>
        <w:jc w:val="both"/>
        <w:rPr>
          <w:sz w:val="24"/>
          <w:szCs w:val="24"/>
          <w:lang w:val="en-CA"/>
        </w:rPr>
      </w:pPr>
      <w:proofErr w:type="gramStart"/>
      <w:r w:rsidRPr="007150C3">
        <w:rPr>
          <w:sz w:val="24"/>
          <w:szCs w:val="24"/>
          <w:lang w:val="en-CA"/>
        </w:rPr>
        <w:t>,{</w:t>
      </w:r>
      <w:proofErr w:type="gramEnd"/>
      <w:r w:rsidRPr="007150C3">
        <w:rPr>
          <w:sz w:val="24"/>
          <w:szCs w:val="24"/>
          <w:lang w:val="en-CA"/>
        </w:rPr>
        <w:t>wave,.3,1.}]</w:t>
      </w:r>
    </w:p>
    <w:sectPr w:rsidR="00951A97" w:rsidRPr="007150C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01D2"/>
    <w:rsid w:val="00024159"/>
    <w:rsid w:val="00055A1F"/>
    <w:rsid w:val="001C4447"/>
    <w:rsid w:val="00263027"/>
    <w:rsid w:val="002801D2"/>
    <w:rsid w:val="00315FE3"/>
    <w:rsid w:val="003571AC"/>
    <w:rsid w:val="004C55ED"/>
    <w:rsid w:val="005C6A3C"/>
    <w:rsid w:val="005F29E7"/>
    <w:rsid w:val="00693FB2"/>
    <w:rsid w:val="007150C3"/>
    <w:rsid w:val="007B3D63"/>
    <w:rsid w:val="00853FBF"/>
    <w:rsid w:val="008F4A40"/>
    <w:rsid w:val="00951167"/>
    <w:rsid w:val="00951A97"/>
    <w:rsid w:val="00A655FA"/>
    <w:rsid w:val="00AD6E8A"/>
    <w:rsid w:val="00B17F22"/>
    <w:rsid w:val="00D71D68"/>
    <w:rsid w:val="00FE40D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01D2"/>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511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1167"/>
    <w:rPr>
      <w:rFonts w:ascii="Tahom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01D2"/>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511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1167"/>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1038</Words>
  <Characters>5921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DRDC-RDDC</Company>
  <LinksUpToDate>false</LinksUpToDate>
  <CharactersWithSpaces>6946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Fournier, Georges</dc:creator>
  <cp:lastModifiedBy>Fournier, Georges</cp:lastModifiedBy>
  <cp:revision>20</cp:revision>
  <dcterms:created xsi:type="dcterms:W3CDTF">2018-04-12T13:44:00Z</dcterms:created>
  <dcterms:modified xsi:type="dcterms:W3CDTF">2018-04-12T14:48:00Z</dcterms:modified>
</cp:coreProperties>
</file>