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148BA" w14:textId="06F09EA0" w:rsidR="00AA7249" w:rsidRPr="00C30EA4" w:rsidRDefault="00AA7249" w:rsidP="00AA7249">
      <w:pPr>
        <w:rPr>
          <w:i/>
          <w:iCs/>
          <w:color w:val="833C0B" w:themeColor="accent2" w:themeShade="80"/>
          <w:sz w:val="20"/>
          <w:szCs w:val="20"/>
        </w:rPr>
      </w:pPr>
      <w:r w:rsidRPr="00AA7249">
        <w:rPr>
          <w:b/>
          <w:bCs/>
          <w:noProof/>
          <w:sz w:val="18"/>
          <w:szCs w:val="18"/>
        </w:rPr>
        <w:t>[PHOTO CAPTION]</w:t>
      </w:r>
      <w:r w:rsidRPr="00AA7249">
        <w:rPr>
          <w:i/>
          <w:iCs/>
          <w:color w:val="833C0B" w:themeColor="accent2" w:themeShade="80"/>
          <w:sz w:val="20"/>
          <w:szCs w:val="20"/>
        </w:rPr>
        <w:t xml:space="preserve"> </w:t>
      </w:r>
      <w:r w:rsidRPr="00AA7249">
        <w:rPr>
          <w:i/>
          <w:iCs/>
          <w:sz w:val="20"/>
          <w:szCs w:val="20"/>
        </w:rPr>
        <w:t>AI generated image of Peter Abelard (1079-1142) by Master Max AI. Copyright St Saviour’s Church, Lewisham, 2025</w:t>
      </w:r>
    </w:p>
    <w:p w14:paraId="4F646D27" w14:textId="5ABFB0DB" w:rsidR="00AA7249" w:rsidRPr="00AA7249" w:rsidRDefault="00AA7249" w:rsidP="007D4F10">
      <w:pPr>
        <w:rPr>
          <w:b/>
          <w:bCs/>
          <w:noProof/>
          <w:sz w:val="18"/>
          <w:szCs w:val="18"/>
        </w:rPr>
      </w:pPr>
    </w:p>
    <w:p w14:paraId="1447D2F3" w14:textId="208953E6" w:rsidR="007D4F10" w:rsidRPr="00AA7249" w:rsidRDefault="00AA7249" w:rsidP="007D4F10">
      <w:pPr>
        <w:rPr>
          <w:b/>
          <w:bCs/>
          <w:color w:val="833C0B" w:themeColor="accent2" w:themeShade="80"/>
          <w:sz w:val="36"/>
          <w:szCs w:val="36"/>
        </w:rPr>
      </w:pPr>
      <w:r w:rsidRPr="00AA7249">
        <w:rPr>
          <w:b/>
          <w:bCs/>
          <w:noProof/>
          <w:color w:val="833C0B" w:themeColor="accent2" w:themeShade="80"/>
          <w:sz w:val="36"/>
          <w:szCs w:val="36"/>
        </w:rPr>
        <w:t>[</w:t>
      </w:r>
      <w:r>
        <w:rPr>
          <w:b/>
          <w:bCs/>
          <w:noProof/>
          <w:color w:val="833C0B" w:themeColor="accent2" w:themeShade="80"/>
          <w:sz w:val="36"/>
          <w:szCs w:val="36"/>
        </w:rPr>
        <w:t>TITLE</w:t>
      </w:r>
      <w:r w:rsidRPr="00AA7249">
        <w:rPr>
          <w:b/>
          <w:bCs/>
          <w:noProof/>
          <w:color w:val="833C0B" w:themeColor="accent2" w:themeShade="80"/>
          <w:sz w:val="36"/>
          <w:szCs w:val="36"/>
        </w:rPr>
        <w:t xml:space="preserve">] </w:t>
      </w:r>
      <w:r w:rsidR="007D4F10" w:rsidRPr="00AA7249">
        <w:rPr>
          <w:b/>
          <w:bCs/>
          <w:color w:val="833C0B" w:themeColor="accent2" w:themeShade="80"/>
          <w:sz w:val="36"/>
          <w:szCs w:val="36"/>
        </w:rPr>
        <w:t>Peter Abelard</w:t>
      </w:r>
      <w:r w:rsidR="0051197E" w:rsidRPr="00AA7249">
        <w:rPr>
          <w:b/>
          <w:bCs/>
          <w:color w:val="833C0B" w:themeColor="accent2" w:themeShade="80"/>
          <w:sz w:val="36"/>
          <w:szCs w:val="36"/>
        </w:rPr>
        <w:t xml:space="preserve">: </w:t>
      </w:r>
      <w:r w:rsidR="00293D10" w:rsidRPr="00AA7249">
        <w:rPr>
          <w:b/>
          <w:bCs/>
          <w:color w:val="833C0B" w:themeColor="accent2" w:themeShade="80"/>
          <w:sz w:val="36"/>
          <w:szCs w:val="36"/>
        </w:rPr>
        <w:t>Tragic genius</w:t>
      </w:r>
    </w:p>
    <w:p w14:paraId="672783FF" w14:textId="5FAA4A19" w:rsidR="007D4F10" w:rsidRPr="007D4F10" w:rsidRDefault="00AA7249" w:rsidP="007D4F10">
      <w:r w:rsidRPr="00AA7249">
        <w:rPr>
          <w:b/>
          <w:bCs/>
        </w:rPr>
        <w:t>[SUMMARY]</w:t>
      </w:r>
      <w:r>
        <w:t xml:space="preserve"> </w:t>
      </w:r>
      <w:r w:rsidR="007D4F10" w:rsidRPr="007D4F10">
        <w:t xml:space="preserve">Peter Abelard (1079–21 April 1142) </w:t>
      </w:r>
      <w:r w:rsidR="002363A6">
        <w:t xml:space="preserve">came to </w:t>
      </w:r>
      <w:r w:rsidR="003C1DC9">
        <w:t xml:space="preserve">prominence </w:t>
      </w:r>
      <w:r w:rsidR="00327D06">
        <w:t>as a</w:t>
      </w:r>
      <w:r w:rsidR="007D4F10" w:rsidRPr="007D4F10">
        <w:t xml:space="preserve"> philosophe</w:t>
      </w:r>
      <w:r w:rsidR="0064095C">
        <w:t xml:space="preserve">r, poet, </w:t>
      </w:r>
      <w:r>
        <w:t>musician,</w:t>
      </w:r>
      <w:r w:rsidR="007D4F10" w:rsidRPr="007D4F10">
        <w:t xml:space="preserve"> and theologian.</w:t>
      </w:r>
      <w:r w:rsidR="00293D10">
        <w:t xml:space="preserve"> But it came at great cost.</w:t>
      </w:r>
      <w:r w:rsidR="007D4F10" w:rsidRPr="007D4F10">
        <w:t xml:space="preserve"> </w:t>
      </w:r>
      <w:r w:rsidR="00826074">
        <w:t>Abelard’s</w:t>
      </w:r>
      <w:r w:rsidR="007D4F10" w:rsidRPr="007D4F10">
        <w:t xml:space="preserve"> systematic </w:t>
      </w:r>
      <w:r w:rsidR="003B609D">
        <w:t xml:space="preserve">and audacious </w:t>
      </w:r>
      <w:r w:rsidR="000A1883">
        <w:t xml:space="preserve"> </w:t>
      </w:r>
      <w:r w:rsidR="007D4F10" w:rsidRPr="007D4F10">
        <w:t xml:space="preserve">treatment of religious doctrines are </w:t>
      </w:r>
      <w:r w:rsidR="003B609D">
        <w:t>noted</w:t>
      </w:r>
      <w:r w:rsidR="007D4F10" w:rsidRPr="007D4F10">
        <w:t xml:space="preserve"> for their </w:t>
      </w:r>
      <w:r w:rsidR="003B609D">
        <w:t>understanding</w:t>
      </w:r>
      <w:r w:rsidR="007D15C7">
        <w:t>,</w:t>
      </w:r>
      <w:r w:rsidR="007D4F10" w:rsidRPr="007D4F10">
        <w:t xml:space="preserve"> </w:t>
      </w:r>
      <w:r w:rsidRPr="007D4F10">
        <w:t>subtlety,</w:t>
      </w:r>
      <w:r w:rsidR="007D15C7">
        <w:t xml:space="preserve"> and intellectual brilliance</w:t>
      </w:r>
      <w:r w:rsidR="007D4F10" w:rsidRPr="007D4F10">
        <w:t>. His affair with Héloïse made him a tragic figure of romance</w:t>
      </w:r>
      <w:r w:rsidR="00BF6C97">
        <w:t xml:space="preserve"> and, across time, it is this and not his contribution to theology, the</w:t>
      </w:r>
      <w:r w:rsidR="00135789">
        <w:t xml:space="preserve"> main</w:t>
      </w:r>
      <w:r w:rsidR="00BF6C97">
        <w:t xml:space="preserve"> reason for his fame. </w:t>
      </w:r>
    </w:p>
    <w:p w14:paraId="40FCF4DA" w14:textId="77777777" w:rsidR="00AA7249" w:rsidRDefault="00AA7249" w:rsidP="007D4F10"/>
    <w:p w14:paraId="0682324F" w14:textId="0591DD79" w:rsidR="00E967AE" w:rsidRDefault="00AA7249" w:rsidP="007D4F10">
      <w:r w:rsidRPr="00AA7249">
        <w:rPr>
          <w:b/>
          <w:bCs/>
        </w:rPr>
        <w:t>[BODY TEXT]</w:t>
      </w:r>
      <w:r>
        <w:t xml:space="preserve"> </w:t>
      </w:r>
      <w:r w:rsidR="00107D91">
        <w:t xml:space="preserve">Much of </w:t>
      </w:r>
      <w:r w:rsidR="007D4F10" w:rsidRPr="007D4F10">
        <w:t>Abelard’s life is chroni</w:t>
      </w:r>
      <w:r w:rsidR="00107D91">
        <w:t>cled in his writing</w:t>
      </w:r>
      <w:r w:rsidR="00202921">
        <w:t xml:space="preserve"> and for all his brilliance, his tendency towards self-indulgence and feelings that the world did not understand his genius, </w:t>
      </w:r>
      <w:r w:rsidR="00135789">
        <w:t>contributed to</w:t>
      </w:r>
      <w:r w:rsidR="00184305">
        <w:t xml:space="preserve"> much of his suffering. </w:t>
      </w:r>
      <w:r w:rsidRPr="007D4F10">
        <w:t>He championed the use of reason in matters of faith</w:t>
      </w:r>
      <w:r>
        <w:t xml:space="preserve"> and was among </w:t>
      </w:r>
      <w:r w:rsidRPr="007D4F10">
        <w:t xml:space="preserve">the first to use ‘theology’ in its modern sense, </w:t>
      </w:r>
      <w:r>
        <w:t xml:space="preserve">alongside his contemporary Peter Lombard. </w:t>
      </w:r>
      <w:r w:rsidR="00135789">
        <w:t xml:space="preserve">The world doesn’t always like or appreciate genius. </w:t>
      </w:r>
      <w:r w:rsidR="00D6429E">
        <w:t xml:space="preserve">Many people of outstanding intellect suffer immensely. </w:t>
      </w:r>
      <w:r w:rsidR="00E967AE">
        <w:t xml:space="preserve">The fates of </w:t>
      </w:r>
      <w:r w:rsidR="00D6429E">
        <w:t>Alan Turing</w:t>
      </w:r>
      <w:r w:rsidR="00BE7F01">
        <w:t xml:space="preserve"> and Hypatia of Alexandria, </w:t>
      </w:r>
      <w:r w:rsidR="00E967AE">
        <w:t xml:space="preserve">despite their accomplishments, </w:t>
      </w:r>
      <w:r w:rsidR="00BE7F01">
        <w:t xml:space="preserve">show that not much has changed over the centuries in this regard. </w:t>
      </w:r>
    </w:p>
    <w:p w14:paraId="11C97CCC" w14:textId="77777777" w:rsidR="00321976" w:rsidRDefault="004F41FC" w:rsidP="007D4F10">
      <w:r>
        <w:t xml:space="preserve">The quality of Abelard, is that while opposition to much of his writings resulted in </w:t>
      </w:r>
      <w:r w:rsidR="00F7415E">
        <w:t xml:space="preserve">harassment and humiliation by leading figures in the Catholic Church, is that his intellectual heft helped him rise above much of it. And it is to his credit that he stood on his principles, sometimes at great cost. </w:t>
      </w:r>
    </w:p>
    <w:p w14:paraId="6B0EC0ED" w14:textId="532832EE" w:rsidR="007D4F10" w:rsidRDefault="00321976" w:rsidP="007D4F10">
      <w:r>
        <w:t xml:space="preserve">We know quite a bit about Peter Abelard, because much of his world view and his responses to the challenges that faced him are </w:t>
      </w:r>
      <w:r w:rsidR="004A6D52">
        <w:t xml:space="preserve">outlined in his long autobiographical letter </w:t>
      </w:r>
      <w:r w:rsidR="007D4F10" w:rsidRPr="007D4F10">
        <w:rPr>
          <w:i/>
          <w:iCs/>
        </w:rPr>
        <w:t>Historia calamitatum</w:t>
      </w:r>
      <w:r w:rsidR="004A6D52">
        <w:t>. It</w:t>
      </w:r>
      <w:r w:rsidR="009305C3">
        <w:t xml:space="preserve"> literally translate</w:t>
      </w:r>
      <w:r w:rsidR="004A6D52">
        <w:t>s</w:t>
      </w:r>
      <w:r w:rsidR="009305C3">
        <w:t xml:space="preserve"> as </w:t>
      </w:r>
      <w:r w:rsidR="00107D91">
        <w:t>‘</w:t>
      </w:r>
      <w:r w:rsidR="009305C3">
        <w:t>The story of my troubles</w:t>
      </w:r>
      <w:r w:rsidR="00107D91">
        <w:t>’</w:t>
      </w:r>
      <w:r w:rsidR="004A6D52">
        <w:t>. His poignant correspondence with</w:t>
      </w:r>
      <w:r w:rsidR="004A6D52" w:rsidRPr="004A6D52">
        <w:t xml:space="preserve"> </w:t>
      </w:r>
      <w:r w:rsidR="0015296C">
        <w:t xml:space="preserve">the equally tragic </w:t>
      </w:r>
      <w:r w:rsidR="004A6D52" w:rsidRPr="007D4F10">
        <w:t>Héloïse</w:t>
      </w:r>
      <w:r w:rsidR="0015296C">
        <w:t>,</w:t>
      </w:r>
      <w:r w:rsidR="004A6D52">
        <w:t xml:space="preserve"> the love of his life and mother of his son, </w:t>
      </w:r>
      <w:r w:rsidR="00BF11E1">
        <w:t>tell us much about his character</w:t>
      </w:r>
      <w:r w:rsidR="00C27B23">
        <w:t>.</w:t>
      </w:r>
    </w:p>
    <w:p w14:paraId="742E58A0" w14:textId="33706E94" w:rsidR="00C27B23" w:rsidRPr="00C27B23" w:rsidRDefault="00AA7249" w:rsidP="007D4F10">
      <w:pPr>
        <w:rPr>
          <w:b/>
          <w:bCs/>
        </w:rPr>
      </w:pPr>
      <w:r>
        <w:rPr>
          <w:b/>
          <w:bCs/>
        </w:rPr>
        <w:t xml:space="preserve">[SLUG] </w:t>
      </w:r>
      <w:r w:rsidR="003A40C3">
        <w:rPr>
          <w:b/>
          <w:bCs/>
        </w:rPr>
        <w:t>Abelard’s early life.</w:t>
      </w:r>
    </w:p>
    <w:p w14:paraId="797BEB16" w14:textId="0A36A688" w:rsidR="00371D38" w:rsidRDefault="007D4F10" w:rsidP="00371D38">
      <w:r w:rsidRPr="007D4F10">
        <w:t xml:space="preserve">Abelard was </w:t>
      </w:r>
      <w:r w:rsidR="00C27B23">
        <w:t xml:space="preserve">born </w:t>
      </w:r>
      <w:r w:rsidR="00FC0885">
        <w:t xml:space="preserve">some time between 1078 and 1080 </w:t>
      </w:r>
      <w:r w:rsidRPr="007D4F10">
        <w:t>in</w:t>
      </w:r>
      <w:r w:rsidR="00FC0885">
        <w:t xml:space="preserve"> the small town of</w:t>
      </w:r>
      <w:r w:rsidRPr="007D4F10">
        <w:t xml:space="preserve"> Le Pallet, </w:t>
      </w:r>
      <w:r w:rsidR="00584DDE">
        <w:t xml:space="preserve">near Nantes, in Brittany, </w:t>
      </w:r>
      <w:r w:rsidR="00FC0885">
        <w:t>where his no</w:t>
      </w:r>
      <w:r w:rsidR="00584DDE">
        <w:t xml:space="preserve">ble family carried weight. As a consequence of his family’s wealth, he was well educated, particularly in the Classics and he was clearly a bright student. </w:t>
      </w:r>
      <w:r w:rsidR="00A35F3A">
        <w:t xml:space="preserve">His early introduction to Greek and Roman writers and historians was later reflected in the familiarity with which he </w:t>
      </w:r>
      <w:r w:rsidR="00EE5F07">
        <w:t xml:space="preserve">harnessed some of their ideas and philosophy into his own. </w:t>
      </w:r>
    </w:p>
    <w:p w14:paraId="465213F7" w14:textId="4B6201AD" w:rsidR="009860C0" w:rsidRDefault="009860C0" w:rsidP="00371D38">
      <w:pPr>
        <w:rPr>
          <w:rFonts w:ascii="Georgia" w:hAnsi="Georgia"/>
          <w:b/>
          <w:bCs/>
          <w:color w:val="1A1A1A"/>
          <w:sz w:val="27"/>
          <w:szCs w:val="27"/>
          <w:shd w:val="clear" w:color="auto" w:fill="FFFFFF"/>
        </w:rPr>
      </w:pPr>
      <w:r>
        <w:t xml:space="preserve">Equally, like other notable </w:t>
      </w:r>
      <w:r w:rsidR="00F9560A">
        <w:t xml:space="preserve">people of the Medieval period (I’m thinking of St Francis of Assisi, St Catherine of </w:t>
      </w:r>
      <w:r w:rsidR="00AA7249">
        <w:t>Siena,</w:t>
      </w:r>
      <w:r w:rsidR="00F9560A">
        <w:t xml:space="preserve"> and others) </w:t>
      </w:r>
      <w:r w:rsidR="00F8442F">
        <w:t xml:space="preserve">Abelard cast off his prosperous backstory to </w:t>
      </w:r>
      <w:r w:rsidR="00D35BDB">
        <w:t xml:space="preserve">serve God and his massive intellect through teaching and the formulation of </w:t>
      </w:r>
      <w:r w:rsidR="003A40C3">
        <w:t xml:space="preserve">new critical approaches to </w:t>
      </w:r>
      <w:r w:rsidR="003A40C3">
        <w:lastRenderedPageBreak/>
        <w:t>the study of theology.</w:t>
      </w:r>
      <w:r w:rsidR="008473A9" w:rsidRPr="008473A9">
        <w:t xml:space="preserve"> </w:t>
      </w:r>
      <w:r w:rsidR="008473A9">
        <w:t xml:space="preserve">Like many of his contemporary Medieval luminaries, </w:t>
      </w:r>
      <w:r w:rsidR="008473A9" w:rsidRPr="007D4F10">
        <w:t>Abelard renounced his inheritance</w:t>
      </w:r>
      <w:r w:rsidR="008473A9">
        <w:t xml:space="preserve"> to study</w:t>
      </w:r>
      <w:r w:rsidR="008473A9" w:rsidRPr="007D4F10">
        <w:t xml:space="preserve"> philosophy</w:t>
      </w:r>
      <w:r w:rsidR="008473A9">
        <w:t xml:space="preserve"> under tutors such as </w:t>
      </w:r>
      <w:r w:rsidR="008473A9" w:rsidRPr="007D4F10">
        <w:t xml:space="preserve"> Roscelin and William of Champeaux.</w:t>
      </w:r>
      <w:r w:rsidR="008473A9">
        <w:rPr>
          <w:rFonts w:ascii="Georgia" w:hAnsi="Georgia"/>
          <w:b/>
          <w:bCs/>
          <w:color w:val="1A1A1A"/>
          <w:sz w:val="27"/>
          <w:szCs w:val="27"/>
          <w:shd w:val="clear" w:color="auto" w:fill="FFFFFF"/>
        </w:rPr>
        <w:t xml:space="preserve"> </w:t>
      </w:r>
    </w:p>
    <w:p w14:paraId="169DFBE6" w14:textId="2F160E5C" w:rsidR="00BE01E0" w:rsidRPr="00BE01E0" w:rsidRDefault="00AA7249" w:rsidP="00371D38">
      <w:pPr>
        <w:rPr>
          <w:rFonts w:cstheme="minorHAnsi"/>
          <w:b/>
          <w:bCs/>
          <w:color w:val="1A1A1A"/>
          <w:sz w:val="27"/>
          <w:szCs w:val="27"/>
          <w:shd w:val="clear" w:color="auto" w:fill="FFFFFF"/>
        </w:rPr>
      </w:pPr>
      <w:r>
        <w:rPr>
          <w:rFonts w:cstheme="minorHAnsi"/>
          <w:b/>
          <w:bCs/>
          <w:color w:val="1A1A1A"/>
          <w:sz w:val="27"/>
          <w:szCs w:val="27"/>
          <w:shd w:val="clear" w:color="auto" w:fill="FFFFFF"/>
        </w:rPr>
        <w:t xml:space="preserve">[SLUG] </w:t>
      </w:r>
      <w:r w:rsidR="008473A9">
        <w:rPr>
          <w:rFonts w:cstheme="minorHAnsi"/>
          <w:b/>
          <w:bCs/>
          <w:color w:val="1A1A1A"/>
          <w:sz w:val="27"/>
          <w:szCs w:val="27"/>
          <w:shd w:val="clear" w:color="auto" w:fill="FFFFFF"/>
        </w:rPr>
        <w:t>Abelard’s</w:t>
      </w:r>
      <w:r w:rsidR="00C30EA4">
        <w:rPr>
          <w:rFonts w:cstheme="minorHAnsi"/>
          <w:b/>
          <w:bCs/>
          <w:color w:val="1A1A1A"/>
          <w:sz w:val="27"/>
          <w:szCs w:val="27"/>
          <w:shd w:val="clear" w:color="auto" w:fill="FFFFFF"/>
        </w:rPr>
        <w:t xml:space="preserve"> early influencers</w:t>
      </w:r>
    </w:p>
    <w:p w14:paraId="5B3AD4CA" w14:textId="77777777" w:rsidR="004D6BC6" w:rsidRDefault="001E74F5" w:rsidP="00371D38">
      <w:r w:rsidRPr="001E74F5">
        <w:t>Roscelin</w:t>
      </w:r>
      <w:r w:rsidR="002077C9">
        <w:t xml:space="preserve"> of Comp</w:t>
      </w:r>
      <w:r w:rsidR="003F68B4">
        <w:t>ie</w:t>
      </w:r>
      <w:r w:rsidR="002077C9">
        <w:t>gne</w:t>
      </w:r>
      <w:r w:rsidRPr="001E74F5">
        <w:t> (1050</w:t>
      </w:r>
      <w:r>
        <w:t>-</w:t>
      </w:r>
      <w:r w:rsidRPr="001E74F5">
        <w:t> 1125)</w:t>
      </w:r>
      <w:r w:rsidR="002D146C">
        <w:t xml:space="preserve">, </w:t>
      </w:r>
      <w:r w:rsidR="00F44088">
        <w:t xml:space="preserve">was </w:t>
      </w:r>
      <w:r w:rsidR="002D146C">
        <w:t xml:space="preserve">an early tutor of Abelard, </w:t>
      </w:r>
      <w:r w:rsidR="00F44088">
        <w:t>teaching</w:t>
      </w:r>
      <w:r w:rsidR="00D675DB">
        <w:t xml:space="preserve"> both philosopher and theology. </w:t>
      </w:r>
      <w:r w:rsidR="00F44088">
        <w:t>Roscelin</w:t>
      </w:r>
      <w:r w:rsidR="00A30D69">
        <w:t xml:space="preserve"> had studied at both Soissons and Rheinis</w:t>
      </w:r>
      <w:r w:rsidR="00827375">
        <w:t xml:space="preserve">. In 1098 he became a canon at Compiegne and taught there and at Besancon. </w:t>
      </w:r>
      <w:r w:rsidR="00416EB2">
        <w:t xml:space="preserve">Styled by his contemporaries as </w:t>
      </w:r>
      <w:r w:rsidR="00416EB2" w:rsidRPr="0075340B">
        <w:rPr>
          <w:i/>
          <w:iCs/>
        </w:rPr>
        <w:t>Novi Lyaei Conditor</w:t>
      </w:r>
      <w:r w:rsidR="00291B7E">
        <w:t xml:space="preserve"> (</w:t>
      </w:r>
      <w:r w:rsidR="00E92BF1">
        <w:t xml:space="preserve">essential founder of new schools or teaching), he </w:t>
      </w:r>
      <w:r w:rsidR="00F825B0">
        <w:t>is regarded by historians as an early originator of the critical school of nominalism, in the study of universals</w:t>
      </w:r>
      <w:r w:rsidR="002F4ED2">
        <w:t xml:space="preserve">. </w:t>
      </w:r>
      <w:r w:rsidR="002F4ED2" w:rsidRPr="002F4ED2">
        <w:t>In the medieval world, universals referred to abstract concepts or general terms that apply to multiple individual things. They were a central topic of debate, exploring whether these universals had an independent reality or were simply mental constructs. </w:t>
      </w:r>
    </w:p>
    <w:p w14:paraId="5660F385" w14:textId="77777777" w:rsidR="00151E20" w:rsidRDefault="004D6BC6" w:rsidP="00371D38">
      <w:r>
        <w:t>Universals</w:t>
      </w:r>
      <w:r w:rsidR="0014296F">
        <w:t xml:space="preserve"> denoted, </w:t>
      </w:r>
      <w:r w:rsidR="006331A8">
        <w:t xml:space="preserve">argued </w:t>
      </w:r>
      <w:r w:rsidR="0014296F">
        <w:t>medieval scholars,</w:t>
      </w:r>
      <w:r w:rsidR="002F4ED2" w:rsidRPr="002F4ED2">
        <w:t xml:space="preserve"> </w:t>
      </w:r>
      <w:r w:rsidR="006331A8">
        <w:t xml:space="preserve">either </w:t>
      </w:r>
      <w:r w:rsidR="002F4ED2" w:rsidRPr="002F4ED2">
        <w:t>real, existing things beyond individual instances</w:t>
      </w:r>
      <w:r w:rsidR="006331A8">
        <w:t xml:space="preserve"> and</w:t>
      </w:r>
      <w:r w:rsidR="0014296F">
        <w:t xml:space="preserve"> experience</w:t>
      </w:r>
      <w:r w:rsidR="002F4ED2" w:rsidRPr="002F4ED2">
        <w:t xml:space="preserve">, or </w:t>
      </w:r>
      <w:r w:rsidR="006331A8">
        <w:t xml:space="preserve">they were simply </w:t>
      </w:r>
      <w:r w:rsidR="002F4ED2" w:rsidRPr="002F4ED2">
        <w:t xml:space="preserve">labels </w:t>
      </w:r>
      <w:r w:rsidR="006331A8">
        <w:t>used</w:t>
      </w:r>
      <w:r w:rsidR="002F4ED2" w:rsidRPr="002F4ED2">
        <w:t xml:space="preserve"> to categori</w:t>
      </w:r>
      <w:r w:rsidR="00151E20">
        <w:t>s</w:t>
      </w:r>
      <w:r w:rsidR="002F4ED2" w:rsidRPr="002F4ED2">
        <w:t>e and understand the world</w:t>
      </w:r>
      <w:r w:rsidR="0075340B">
        <w:t>, depending on which side you were on.</w:t>
      </w:r>
      <w:r w:rsidR="00CA42FA" w:rsidRPr="00CA42FA">
        <w:t xml:space="preserve"> </w:t>
      </w:r>
      <w:r w:rsidR="00151E20">
        <w:t>The debate</w:t>
      </w:r>
      <w:r w:rsidR="00CA42FA">
        <w:t xml:space="preserve"> </w:t>
      </w:r>
      <w:r w:rsidR="00CA42FA" w:rsidRPr="00070918">
        <w:t>grapple</w:t>
      </w:r>
      <w:r w:rsidR="00151E20">
        <w:t>d</w:t>
      </w:r>
      <w:r w:rsidR="00CA42FA" w:rsidRPr="00070918">
        <w:t xml:space="preserve"> with</w:t>
      </w:r>
      <w:r w:rsidR="00CA42FA">
        <w:t>, for instance,</w:t>
      </w:r>
      <w:r w:rsidR="00CA42FA" w:rsidRPr="00070918">
        <w:t xml:space="preserve"> whether properties </w:t>
      </w:r>
      <w:r w:rsidR="00CA42FA">
        <w:t xml:space="preserve">such as </w:t>
      </w:r>
      <w:r w:rsidR="00CA42FA" w:rsidRPr="00070918">
        <w:t xml:space="preserve"> "roundness" exist independently of the things that are round, and if so, how</w:t>
      </w:r>
      <w:r w:rsidR="00CA42FA">
        <w:t>?</w:t>
      </w:r>
      <w:r w:rsidR="00CA42FA" w:rsidRPr="000D187E">
        <w:t xml:space="preserve"> </w:t>
      </w:r>
    </w:p>
    <w:p w14:paraId="262FF7A7" w14:textId="77777777" w:rsidR="00660CF7" w:rsidRDefault="00CA42FA" w:rsidP="00371D38">
      <w:r>
        <w:t>An often quoted simile that helps describe th</w:t>
      </w:r>
      <w:r w:rsidR="00E37DCB">
        <w:t>is</w:t>
      </w:r>
      <w:r>
        <w:t xml:space="preserve"> tension is </w:t>
      </w:r>
      <w:r w:rsidR="00E37DCB">
        <w:t>our</w:t>
      </w:r>
      <w:r>
        <w:t xml:space="preserve"> encounter with, for example, </w:t>
      </w:r>
      <w:r w:rsidRPr="00CC6244">
        <w:t>multiple instances of "redness,"</w:t>
      </w:r>
      <w:r>
        <w:t>.</w:t>
      </w:r>
      <w:r w:rsidRPr="00CC6244">
        <w:t xml:space="preserve"> </w:t>
      </w:r>
      <w:r>
        <w:t>Do we understand the concept of redness outside of things we understand as red,</w:t>
      </w:r>
      <w:r w:rsidR="00D83231">
        <w:t xml:space="preserve"> such as </w:t>
      </w:r>
      <w:r>
        <w:t>a red pillar box? Do our</w:t>
      </w:r>
      <w:r w:rsidRPr="00CC6244">
        <w:t xml:space="preserve"> minds form a concept of "redness" </w:t>
      </w:r>
      <w:r w:rsidR="00D83231">
        <w:t xml:space="preserve">solely </w:t>
      </w:r>
      <w:r w:rsidRPr="00CC6244">
        <w:t xml:space="preserve">based </w:t>
      </w:r>
      <w:r>
        <w:t xml:space="preserve">on our </w:t>
      </w:r>
      <w:r w:rsidRPr="00CC6244">
        <w:t>experiences</w:t>
      </w:r>
      <w:r>
        <w:t xml:space="preserve"> of seeing </w:t>
      </w:r>
      <w:r w:rsidR="00D83231">
        <w:t>items that are red (a pillarbox, or lipstick)</w:t>
      </w:r>
      <w:r w:rsidR="006D5C10">
        <w:t xml:space="preserve">. Or </w:t>
      </w:r>
      <w:r>
        <w:t>do we understand the colour red outside our immediate experience</w:t>
      </w:r>
      <w:r w:rsidR="006D5C10">
        <w:t xml:space="preserve"> of it</w:t>
      </w:r>
      <w:r>
        <w:t>? And if we understand it outside of our experience, what do we base our understanding on?</w:t>
      </w:r>
      <w:r w:rsidR="005C6731">
        <w:t xml:space="preserve"> </w:t>
      </w:r>
    </w:p>
    <w:p w14:paraId="4215DF34" w14:textId="32CF9266" w:rsidR="00660CF7" w:rsidRDefault="00ED09E0" w:rsidP="00371D38">
      <w:r>
        <w:t xml:space="preserve">In Abelard’s day there was little consensus on the understanding of universals. In fact, it vexed philosophers for centuries. </w:t>
      </w:r>
      <w:r w:rsidR="00B602B8">
        <w:t xml:space="preserve">Why was it </w:t>
      </w:r>
      <w:r w:rsidR="00C97379">
        <w:t xml:space="preserve">important? Because the study of universals involves important questions about the nature of perception, existence, </w:t>
      </w:r>
      <w:r w:rsidR="00AA7249">
        <w:t>location,</w:t>
      </w:r>
      <w:r w:rsidR="00C97379">
        <w:t xml:space="preserve"> and </w:t>
      </w:r>
      <w:r w:rsidR="001F00C7">
        <w:t>the means of understanding these properties</w:t>
      </w:r>
      <w:r w:rsidR="008B21B4">
        <w:t xml:space="preserve">. </w:t>
      </w:r>
    </w:p>
    <w:p w14:paraId="6D9E4DC8" w14:textId="30B26236" w:rsidR="00660CF7" w:rsidRPr="00371D38" w:rsidRDefault="00B602B8" w:rsidP="00660CF7">
      <w:r>
        <w:t>It certainly vexed Aristotle and Plato, who took different approaches to the question</w:t>
      </w:r>
      <w:r w:rsidR="008B21B4">
        <w:t xml:space="preserve"> and their arguments were regularly resurrected in medieval halls of academia.</w:t>
      </w:r>
      <w:r>
        <w:t xml:space="preserve"> </w:t>
      </w:r>
      <w:r w:rsidR="00660CF7">
        <w:t xml:space="preserve">Plato took the view that </w:t>
      </w:r>
      <w:r w:rsidR="00660CF7" w:rsidRPr="00371D38">
        <w:t xml:space="preserve">universals exist as eternal, unchanging </w:t>
      </w:r>
      <w:r w:rsidR="00660CF7">
        <w:t>f</w:t>
      </w:r>
      <w:r w:rsidR="00660CF7" w:rsidRPr="00371D38">
        <w:t>orms, separate from the physical world</w:t>
      </w:r>
      <w:r w:rsidR="00660CF7">
        <w:t xml:space="preserve"> and that p</w:t>
      </w:r>
      <w:r w:rsidR="00660CF7" w:rsidRPr="00371D38">
        <w:t xml:space="preserve">articular objects participate in or resemble these </w:t>
      </w:r>
      <w:r w:rsidR="00660CF7">
        <w:t>f</w:t>
      </w:r>
      <w:r w:rsidR="00660CF7" w:rsidRPr="00371D38">
        <w:t xml:space="preserve">orms. For example, there's a perfect, ideal </w:t>
      </w:r>
      <w:r w:rsidR="00660CF7">
        <w:t>f</w:t>
      </w:r>
      <w:r w:rsidR="00660CF7" w:rsidRPr="00371D38">
        <w:t xml:space="preserve">orm of "redness" that all red things in the world merely imitate. Aristotle, </w:t>
      </w:r>
      <w:r w:rsidR="00C751F8">
        <w:t xml:space="preserve">on the other hand </w:t>
      </w:r>
      <w:r w:rsidR="00660CF7">
        <w:t xml:space="preserve">argued that universals exist in the particulars, and not separately. </w:t>
      </w:r>
      <w:r w:rsidR="00660CF7" w:rsidRPr="00371D38">
        <w:t xml:space="preserve">Redness, for instance, exists within each individual red object. There isn't a separate </w:t>
      </w:r>
      <w:r w:rsidR="00660CF7">
        <w:t>f</w:t>
      </w:r>
      <w:r w:rsidR="00660CF7" w:rsidRPr="00371D38">
        <w:t>orm of redness that they all share. </w:t>
      </w:r>
    </w:p>
    <w:p w14:paraId="10984FD2" w14:textId="3C3BB47E" w:rsidR="00ED09E0" w:rsidRDefault="00C751F8" w:rsidP="00371D38">
      <w:r>
        <w:t xml:space="preserve">If </w:t>
      </w:r>
      <w:r w:rsidR="00335FBB">
        <w:t>all</w:t>
      </w:r>
      <w:r w:rsidR="005C6731">
        <w:t xml:space="preserve"> this seems pedantic, remember that</w:t>
      </w:r>
      <w:r>
        <w:t xml:space="preserve"> modern philosophy was still in its embryonic form</w:t>
      </w:r>
      <w:r w:rsidR="00A45612">
        <w:t>. Moreover,</w:t>
      </w:r>
      <w:r w:rsidR="005C6731">
        <w:t xml:space="preserve"> it was a time </w:t>
      </w:r>
      <w:r w:rsidR="00335FBB">
        <w:t xml:space="preserve">in history </w:t>
      </w:r>
      <w:r w:rsidR="005C6731">
        <w:t xml:space="preserve">when </w:t>
      </w:r>
      <w:r w:rsidR="00552CD3">
        <w:t>leading thinkers such as St Thomas Aquinas would</w:t>
      </w:r>
      <w:r w:rsidR="00A45612">
        <w:t xml:space="preserve"> </w:t>
      </w:r>
      <w:r w:rsidR="00A45612">
        <w:lastRenderedPageBreak/>
        <w:t>drill down ideas to infinitesimal proportions. Aquinas</w:t>
      </w:r>
      <w:r w:rsidR="00552CD3">
        <w:t xml:space="preserve"> </w:t>
      </w:r>
      <w:r w:rsidR="00A45612">
        <w:t xml:space="preserve">proposed, for instance, </w:t>
      </w:r>
      <w:r w:rsidR="00552CD3">
        <w:t>calculations for determining the number of angels that could dance on a pinhead</w:t>
      </w:r>
      <w:r w:rsidR="00335FBB">
        <w:t>!</w:t>
      </w:r>
    </w:p>
    <w:p w14:paraId="42B77195" w14:textId="64A30A63" w:rsidR="001327CC" w:rsidRDefault="00151503" w:rsidP="00371D38">
      <w:r>
        <w:t>We have no extant treatise of Compiegne to determine exactly what his position was, other than a letter to Peter Abelard</w:t>
      </w:r>
      <w:r w:rsidR="00E806E5">
        <w:t xml:space="preserve">, who studied under him at Besancon. Roscelin’s </w:t>
      </w:r>
      <w:r w:rsidR="00F27BB9">
        <w:t>nominalism stuck with Abelard, who later refined his own approach to universals, which came to be called Conceptualism. More of that later.</w:t>
      </w:r>
      <w:r w:rsidR="00B5077C">
        <w:t xml:space="preserve"> We understand </w:t>
      </w:r>
      <w:r w:rsidR="00B10888">
        <w:t xml:space="preserve">from that letter that </w:t>
      </w:r>
      <w:r w:rsidR="003E08E9">
        <w:t>Roscelin understood universals to be no more than verbal expressions.</w:t>
      </w:r>
      <w:r w:rsidR="00AA7249">
        <w:t xml:space="preserve"> </w:t>
      </w:r>
      <w:r w:rsidR="00A50809">
        <w:t>Roscelin</w:t>
      </w:r>
      <w:r w:rsidR="00F44088" w:rsidRPr="00F44088">
        <w:t xml:space="preserve"> died about 1100.</w:t>
      </w:r>
    </w:p>
    <w:p w14:paraId="4FDCA51A" w14:textId="72B42F68" w:rsidR="001327CC" w:rsidRDefault="001E74F5" w:rsidP="00371D38">
      <w:r>
        <w:t>William of Champeaux</w:t>
      </w:r>
      <w:r w:rsidR="00E467DD">
        <w:t xml:space="preserve"> (10</w:t>
      </w:r>
      <w:r w:rsidR="006855E2">
        <w:t>70-1122)</w:t>
      </w:r>
      <w:r w:rsidR="00FA1F5E">
        <w:t xml:space="preserve"> meanwhile</w:t>
      </w:r>
      <w:r w:rsidR="006855E2">
        <w:t xml:space="preserve"> taught at the Cathedral School of Notre Dame in Paris</w:t>
      </w:r>
      <w:r w:rsidR="00FA1F5E">
        <w:t xml:space="preserve"> and was a proponent of the scholastic </w:t>
      </w:r>
      <w:r w:rsidR="00070918">
        <w:t>approach to</w:t>
      </w:r>
      <w:r w:rsidR="00FA1F5E">
        <w:t xml:space="preserve"> universals</w:t>
      </w:r>
      <w:r w:rsidR="00A44871">
        <w:t>.</w:t>
      </w:r>
      <w:r w:rsidR="002401F1">
        <w:t xml:space="preserve"> This involved reaching a conclusion by juxtaposing two opposing views.</w:t>
      </w:r>
      <w:r w:rsidR="00A44871">
        <w:t xml:space="preserve"> </w:t>
      </w:r>
      <w:r w:rsidR="007205DB">
        <w:t>Abelard would both compete with and regularly return to hear Williams teaching on universals</w:t>
      </w:r>
      <w:r w:rsidR="001A67F4">
        <w:t xml:space="preserve"> and adopted William’s dialectic approach in many of his works, in particular </w:t>
      </w:r>
      <w:r w:rsidR="001A67F4" w:rsidRPr="004D6BC6">
        <w:rPr>
          <w:i/>
          <w:iCs/>
        </w:rPr>
        <w:t>Sic et Non</w:t>
      </w:r>
      <w:r w:rsidR="001A67F4">
        <w:t>.</w:t>
      </w:r>
    </w:p>
    <w:p w14:paraId="383529E1" w14:textId="7730E512" w:rsidR="00315138" w:rsidRPr="00C30EA4" w:rsidRDefault="00AA7249" w:rsidP="00E97583">
      <w:pPr>
        <w:rPr>
          <w:b/>
          <w:bCs/>
          <w:sz w:val="28"/>
          <w:szCs w:val="28"/>
        </w:rPr>
      </w:pPr>
      <w:r>
        <w:rPr>
          <w:b/>
          <w:bCs/>
          <w:sz w:val="28"/>
          <w:szCs w:val="28"/>
        </w:rPr>
        <w:t xml:space="preserve">[SLUG] </w:t>
      </w:r>
      <w:r w:rsidR="004139FB" w:rsidRPr="00C30EA4">
        <w:rPr>
          <w:b/>
          <w:bCs/>
          <w:sz w:val="28"/>
          <w:szCs w:val="28"/>
        </w:rPr>
        <w:t>Abelard and Conceptualism</w:t>
      </w:r>
      <w:r w:rsidR="00070918" w:rsidRPr="00C30EA4">
        <w:rPr>
          <w:b/>
          <w:bCs/>
          <w:sz w:val="28"/>
          <w:szCs w:val="28"/>
        </w:rPr>
        <w:t> </w:t>
      </w:r>
      <w:r w:rsidR="00E97583" w:rsidRPr="00C30EA4">
        <w:rPr>
          <w:b/>
          <w:bCs/>
          <w:sz w:val="28"/>
          <w:szCs w:val="28"/>
        </w:rPr>
        <w:t xml:space="preserve"> </w:t>
      </w:r>
    </w:p>
    <w:p w14:paraId="584886C7" w14:textId="34BDD1DD" w:rsidR="00651BD1" w:rsidRDefault="00CC6244" w:rsidP="00E948F5">
      <w:r>
        <w:t xml:space="preserve">What Abelard did was lay out the problem of understanding universals </w:t>
      </w:r>
      <w:r w:rsidR="00EE6072">
        <w:t>as abstract concepts with no corresponding reality. It was</w:t>
      </w:r>
      <w:r w:rsidR="00F059B8">
        <w:t xml:space="preserve"> initially</w:t>
      </w:r>
      <w:r w:rsidR="00EE6072">
        <w:t xml:space="preserve"> a</w:t>
      </w:r>
      <w:r w:rsidR="00F059B8">
        <w:t xml:space="preserve"> nominalist </w:t>
      </w:r>
      <w:r w:rsidR="00EE6072">
        <w:t>approach</w:t>
      </w:r>
      <w:r w:rsidR="00F059B8">
        <w:t xml:space="preserve"> and one that carried weight well into</w:t>
      </w:r>
      <w:r w:rsidR="00EE6072">
        <w:t xml:space="preserve"> the </w:t>
      </w:r>
      <w:r w:rsidR="00A67683" w:rsidRPr="00F14CCD">
        <w:t>12</w:t>
      </w:r>
      <w:r w:rsidR="00A67683" w:rsidRPr="00F14CCD">
        <w:rPr>
          <w:vertAlign w:val="superscript"/>
        </w:rPr>
        <w:t>th</w:t>
      </w:r>
      <w:r w:rsidR="00A67683" w:rsidRPr="00F14CCD">
        <w:t xml:space="preserve"> century</w:t>
      </w:r>
      <w:r w:rsidR="00DD735B">
        <w:t>. The philosopher</w:t>
      </w:r>
      <w:r w:rsidR="00DA5673" w:rsidRPr="00F14CCD">
        <w:t xml:space="preserve"> </w:t>
      </w:r>
      <w:r w:rsidR="00EA1AD5" w:rsidRPr="00F14CCD">
        <w:t>William of Ockham</w:t>
      </w:r>
      <w:r w:rsidR="00DA5673" w:rsidRPr="00F14CCD">
        <w:t xml:space="preserve"> (of </w:t>
      </w:r>
      <w:r w:rsidR="00F14CCD" w:rsidRPr="00F14CCD">
        <w:t>Occam’s</w:t>
      </w:r>
      <w:r w:rsidR="00DA5673" w:rsidRPr="00F14CCD">
        <w:t>’ Razor)</w:t>
      </w:r>
      <w:r w:rsidR="00EA1AD5" w:rsidRPr="00F14CCD">
        <w:t xml:space="preserve"> </w:t>
      </w:r>
      <w:r w:rsidR="00EE6072">
        <w:t>developed</w:t>
      </w:r>
      <w:r w:rsidR="008A7540">
        <w:t xml:space="preserve"> </w:t>
      </w:r>
      <w:r w:rsidR="00DD735B">
        <w:t xml:space="preserve">nominalism </w:t>
      </w:r>
      <w:r w:rsidR="00074BE8">
        <w:t>substantially</w:t>
      </w:r>
      <w:r w:rsidR="008A7540">
        <w:t xml:space="preserve">. </w:t>
      </w:r>
      <w:r w:rsidR="00074BE8">
        <w:t xml:space="preserve">However, Abelard </w:t>
      </w:r>
      <w:r w:rsidR="00B17DE7">
        <w:t>looked for a way to merge opposing opinions</w:t>
      </w:r>
      <w:r w:rsidR="00074BE8">
        <w:t xml:space="preserve">. He </w:t>
      </w:r>
      <w:r w:rsidR="00B17DE7">
        <w:t>began to think</w:t>
      </w:r>
      <w:r w:rsidR="00127914">
        <w:t xml:space="preserve"> that universals exist only as concepts in our minds (Conceptualism)</w:t>
      </w:r>
      <w:r w:rsidR="00511F47">
        <w:t xml:space="preserve">, which was a middle way. </w:t>
      </w:r>
      <w:r w:rsidR="00F1256B">
        <w:t xml:space="preserve">Clearly </w:t>
      </w:r>
      <w:r w:rsidR="004B14F5">
        <w:t>building on the nominalist position of</w:t>
      </w:r>
      <w:r w:rsidR="00F1256B">
        <w:t xml:space="preserve"> William of Champeaux, </w:t>
      </w:r>
      <w:r w:rsidRPr="00CC6244">
        <w:t>Abelard</w:t>
      </w:r>
      <w:r w:rsidR="00F1256B">
        <w:t>’s</w:t>
      </w:r>
      <w:r w:rsidR="00521EED">
        <w:t xml:space="preserve"> point</w:t>
      </w:r>
      <w:r w:rsidR="004B14F5">
        <w:t xml:space="preserve"> was</w:t>
      </w:r>
      <w:r w:rsidRPr="00CC6244">
        <w:t xml:space="preserve"> that universals are not simply names (like nominalism) nor independent entities (like realism). He </w:t>
      </w:r>
      <w:r w:rsidR="0023379D">
        <w:t xml:space="preserve">argued </w:t>
      </w:r>
      <w:r w:rsidRPr="00CC6244">
        <w:t>that universal concepts are formed through abstraction from individual, experienced things. </w:t>
      </w:r>
    </w:p>
    <w:p w14:paraId="02B3CBAD" w14:textId="65760487" w:rsidR="00E948F5" w:rsidRPr="007D4F10" w:rsidRDefault="00CC6244" w:rsidP="00E948F5">
      <w:r w:rsidRPr="00CC6244">
        <w:t xml:space="preserve">Abelard's conceptualism significantly shaped the medieval philosophical debate on universals and continues to be relevant in discussions </w:t>
      </w:r>
      <w:r w:rsidR="0073595E">
        <w:t xml:space="preserve">today </w:t>
      </w:r>
      <w:r w:rsidRPr="00CC6244">
        <w:t>about the nature of concepts and knowledge. </w:t>
      </w:r>
    </w:p>
    <w:p w14:paraId="4AB30A7D" w14:textId="77777777" w:rsidR="00B5355B" w:rsidRDefault="0087143F" w:rsidP="007D4F10">
      <w:r>
        <w:t xml:space="preserve">By 1104 </w:t>
      </w:r>
      <w:r w:rsidR="007D4F10" w:rsidRPr="007D4F10">
        <w:t>Abelard felt confident enough to set himself up as a lecturer, first at Melun and then at Corbeil</w:t>
      </w:r>
      <w:r w:rsidR="00611D09">
        <w:t>. In the early 12</w:t>
      </w:r>
      <w:r w:rsidR="00611D09" w:rsidRPr="00611D09">
        <w:rPr>
          <w:vertAlign w:val="superscript"/>
        </w:rPr>
        <w:t>th</w:t>
      </w:r>
      <w:r w:rsidR="00611D09">
        <w:t xml:space="preserve"> century, centres of learning competed with each other to attract students by dint of the reputation of their leading tutors. Abelard</w:t>
      </w:r>
      <w:r w:rsidR="007D4F10" w:rsidRPr="007D4F10">
        <w:t xml:space="preserve"> compet</w:t>
      </w:r>
      <w:r w:rsidR="00B5355B">
        <w:t xml:space="preserve">ed </w:t>
      </w:r>
      <w:r w:rsidR="007D4F10" w:rsidRPr="007D4F10">
        <w:t xml:space="preserve">mainly with </w:t>
      </w:r>
      <w:r w:rsidR="00B5355B">
        <w:t xml:space="preserve">his previous tutor </w:t>
      </w:r>
      <w:r w:rsidR="007D4F10" w:rsidRPr="007D4F10">
        <w:t xml:space="preserve">William of Champeaux for students and reputation. </w:t>
      </w:r>
    </w:p>
    <w:p w14:paraId="516FBB07" w14:textId="7DF4DA08" w:rsidR="00C17C22" w:rsidRDefault="007D4F10" w:rsidP="007D4F10">
      <w:r w:rsidRPr="007D4F10">
        <w:t xml:space="preserve">The strain </w:t>
      </w:r>
      <w:r w:rsidR="00734178">
        <w:t xml:space="preserve">of intellectual competition however </w:t>
      </w:r>
      <w:r w:rsidRPr="007D4F10">
        <w:t>proved too much—Abelard’s health failed, and he returned to Brittany for several years.</w:t>
      </w:r>
      <w:r w:rsidR="008F06BF">
        <w:t xml:space="preserve"> </w:t>
      </w:r>
      <w:bookmarkStart w:id="0" w:name="_Int_z59etJZz"/>
      <w:r w:rsidRPr="007D4F10">
        <w:t>Abelard returned to Paris sometime between 1108 and 1113 with his health restored</w:t>
      </w:r>
      <w:r w:rsidR="0087143F">
        <w:t>.</w:t>
      </w:r>
      <w:bookmarkEnd w:id="0"/>
      <w:r w:rsidRPr="007D4F10">
        <w:t xml:space="preserve"> He </w:t>
      </w:r>
      <w:r w:rsidR="00734178">
        <w:t xml:space="preserve">even </w:t>
      </w:r>
      <w:r w:rsidRPr="007D4F10">
        <w:t xml:space="preserve">attended William of Champeaux’s lectures, and </w:t>
      </w:r>
      <w:r w:rsidR="00734178">
        <w:t>argued with him</w:t>
      </w:r>
      <w:r w:rsidRPr="007D4F10">
        <w:t xml:space="preserve"> William over the problem of universals. </w:t>
      </w:r>
      <w:bookmarkStart w:id="1" w:name="_Int_6e3kVp1b"/>
      <w:r w:rsidRPr="007D4F10">
        <w:t xml:space="preserve">According to Abelard’s </w:t>
      </w:r>
      <w:r w:rsidR="00C17C22">
        <w:t xml:space="preserve">rather self-satisfied </w:t>
      </w:r>
      <w:r w:rsidRPr="007D4F10">
        <w:t>report, he bested his teacher in debate, and gained his reputation as a dialectician of note, teaching at several schools.</w:t>
      </w:r>
      <w:bookmarkEnd w:id="1"/>
      <w:r w:rsidRPr="007D4F10">
        <w:t xml:space="preserve"> </w:t>
      </w:r>
    </w:p>
    <w:p w14:paraId="4E4979A4" w14:textId="28F4E10F" w:rsidR="007D4F10" w:rsidRPr="007D4F10" w:rsidRDefault="007D4F10" w:rsidP="007D4F10">
      <w:r w:rsidRPr="007D4F10">
        <w:t xml:space="preserve">Around 1113 Abelard decided to study theology; he sought out the most eminent teacher of theology of his day, Anselm of Laon, and became his student. </w:t>
      </w:r>
      <w:r w:rsidR="00CC0372">
        <w:t xml:space="preserve">In the event, </w:t>
      </w:r>
      <w:r w:rsidRPr="007D4F10">
        <w:t xml:space="preserve">Anselm’s </w:t>
      </w:r>
      <w:r w:rsidRPr="007D4F10">
        <w:lastRenderedPageBreak/>
        <w:t xml:space="preserve">traditional methods </w:t>
      </w:r>
      <w:r w:rsidR="00CC0372">
        <w:t>were antithetical to</w:t>
      </w:r>
      <w:r w:rsidRPr="007D4F10">
        <w:t xml:space="preserve"> Abelard, </w:t>
      </w:r>
      <w:r w:rsidR="00CC2684">
        <w:t>who eventually</w:t>
      </w:r>
      <w:r w:rsidRPr="007D4F10">
        <w:t xml:space="preserve"> returned to </w:t>
      </w:r>
      <w:r w:rsidR="00CC2684">
        <w:t>Notre Dame</w:t>
      </w:r>
      <w:r w:rsidRPr="007D4F10">
        <w:t xml:space="preserve"> to continue on his own. </w:t>
      </w:r>
      <w:bookmarkStart w:id="2" w:name="_Int_g08ryBAz"/>
      <w:r w:rsidRPr="007D4F10">
        <w:t>It would be the last time he studied with anyone.</w:t>
      </w:r>
      <w:bookmarkEnd w:id="2"/>
    </w:p>
    <w:p w14:paraId="1DABD55F" w14:textId="128A94E7" w:rsidR="006C432D" w:rsidRDefault="00CC2684" w:rsidP="007D4F10">
      <w:r>
        <w:t>At</w:t>
      </w:r>
      <w:r w:rsidR="00652238">
        <w:t xml:space="preserve"> </w:t>
      </w:r>
      <w:r w:rsidR="007D4F10" w:rsidRPr="007D4F10">
        <w:t>Notre Dame</w:t>
      </w:r>
      <w:r>
        <w:t xml:space="preserve"> he became</w:t>
      </w:r>
      <w:r w:rsidR="00AC4497">
        <w:t xml:space="preserve"> entangled with </w:t>
      </w:r>
      <w:r w:rsidR="007D4F10" w:rsidRPr="007D4F10">
        <w:t>Héloïse</w:t>
      </w:r>
      <w:r w:rsidR="00DD5343">
        <w:t xml:space="preserve">, which </w:t>
      </w:r>
      <w:r w:rsidR="007D4F10" w:rsidRPr="007D4F10">
        <w:t>led to his castration</w:t>
      </w:r>
      <w:r w:rsidR="00AC4497">
        <w:t xml:space="preserve"> </w:t>
      </w:r>
      <w:r w:rsidR="008B2FF0">
        <w:t>[</w:t>
      </w:r>
      <w:r w:rsidR="00AC4497" w:rsidRPr="00CC2684">
        <w:rPr>
          <w:i/>
          <w:iCs/>
        </w:rPr>
        <w:t xml:space="preserve">we are not going to cover this here, there are </w:t>
      </w:r>
      <w:r w:rsidR="00217486" w:rsidRPr="00CC2684">
        <w:rPr>
          <w:i/>
          <w:iCs/>
        </w:rPr>
        <w:t>references at the end if you want to follow up this part of Abelard’s life</w:t>
      </w:r>
      <w:r w:rsidR="008B2FF0">
        <w:t>]</w:t>
      </w:r>
      <w:r w:rsidR="00217486">
        <w:t>. He then</w:t>
      </w:r>
      <w:r w:rsidR="007D4F10" w:rsidRPr="007D4F10">
        <w:t xml:space="preserve"> entered the Benedictine monastery of Saint Denis </w:t>
      </w:r>
      <w:r w:rsidR="00E93658">
        <w:t>to recover, after which he began teaching at a local priory</w:t>
      </w:r>
      <w:r w:rsidR="006C432D">
        <w:t xml:space="preserve"> and it is there that he developed his theology of the Trinity. </w:t>
      </w:r>
    </w:p>
    <w:p w14:paraId="69C8AB2D" w14:textId="77777777" w:rsidR="006856B9" w:rsidRDefault="008B2FF0" w:rsidP="007D4F10">
      <w:r>
        <w:t>From this point on, Abelard</w:t>
      </w:r>
      <w:r w:rsidR="00B5113C">
        <w:t xml:space="preserve">’s audacious approach to theology and philosophy caused him to drift inexorably into </w:t>
      </w:r>
      <w:r w:rsidR="0025221D">
        <w:t xml:space="preserve">regular </w:t>
      </w:r>
      <w:r w:rsidR="00B5113C">
        <w:t>conflict with the church</w:t>
      </w:r>
      <w:r w:rsidR="0025221D">
        <w:t xml:space="preserve"> and its leaders. </w:t>
      </w:r>
      <w:bookmarkStart w:id="3" w:name="_Int_M17raaBt"/>
      <w:r w:rsidR="007D4F10" w:rsidRPr="007D4F10">
        <w:t>His method of philosophical analysis was seen as a direct challenge to more traditional approaches</w:t>
      </w:r>
      <w:r w:rsidR="0025221D">
        <w:t>.</w:t>
      </w:r>
      <w:bookmarkEnd w:id="3"/>
      <w:r w:rsidR="0025221D">
        <w:t xml:space="preserve"> </w:t>
      </w:r>
      <w:r w:rsidR="00CE1401">
        <w:t>The reaction to his work became so strong that a special synod was convened in Soissons in 1121, to examine Abelard’s writing.</w:t>
      </w:r>
      <w:r w:rsidR="006856B9">
        <w:t xml:space="preserve"> </w:t>
      </w:r>
    </w:p>
    <w:p w14:paraId="73CC6DA7" w14:textId="256C0F6A" w:rsidR="007D4F10" w:rsidRPr="007D4F10" w:rsidRDefault="006856B9" w:rsidP="007D4F10">
      <w:r>
        <w:t xml:space="preserve">The bishops particularly objected to his book </w:t>
      </w:r>
      <w:r w:rsidR="00511E0F" w:rsidRPr="00511E0F">
        <w:rPr>
          <w:i/>
          <w:iCs/>
        </w:rPr>
        <w:t>Theologia,</w:t>
      </w:r>
      <w:r w:rsidR="00511E0F" w:rsidRPr="00511E0F">
        <w:t xml:space="preserve"> which </w:t>
      </w:r>
      <w:r>
        <w:t>they</w:t>
      </w:r>
      <w:r w:rsidR="00511E0F">
        <w:t xml:space="preserve"> </w:t>
      </w:r>
      <w:r w:rsidR="00511E0F" w:rsidRPr="00511E0F">
        <w:t xml:space="preserve">condemned as heretical and </w:t>
      </w:r>
      <w:r w:rsidR="00511E0F">
        <w:t xml:space="preserve">it was </w:t>
      </w:r>
      <w:r w:rsidR="00511E0F" w:rsidRPr="00511E0F">
        <w:t>publicly burned. </w:t>
      </w:r>
      <w:r w:rsidR="00E04AB4">
        <w:t>The bishops argued that</w:t>
      </w:r>
      <w:r w:rsidR="00511E0F" w:rsidRPr="00511E0F">
        <w:t xml:space="preserve"> dialectical reasoning (</w:t>
      </w:r>
      <w:r w:rsidR="00E04AB4">
        <w:t xml:space="preserve">in other words, </w:t>
      </w:r>
      <w:r w:rsidR="00511E0F" w:rsidRPr="00511E0F">
        <w:t>logic) in discussing the Trinity was inappropriate and potentially led to heretical interpretations. </w:t>
      </w:r>
      <w:r w:rsidR="00D044EC">
        <w:t>The</w:t>
      </w:r>
      <w:r w:rsidR="00E04AB4">
        <w:t xml:space="preserve">y </w:t>
      </w:r>
      <w:r w:rsidR="007D4F10" w:rsidRPr="007D4F10">
        <w:t xml:space="preserve">required </w:t>
      </w:r>
      <w:r w:rsidR="00A424AB">
        <w:t xml:space="preserve">intellectually arrogant </w:t>
      </w:r>
      <w:r w:rsidR="007D4F10" w:rsidRPr="007D4F10">
        <w:t xml:space="preserve">Abelard to make a public avowal of faith, </w:t>
      </w:r>
      <w:r w:rsidR="00A424AB">
        <w:t xml:space="preserve">which invariably was meant to humble him. He was also forced into effective exile </w:t>
      </w:r>
      <w:r w:rsidR="008012C9">
        <w:t>in an area of difficult terrain to devote himself to quiet contemplation</w:t>
      </w:r>
      <w:r w:rsidR="00C041AB">
        <w:t xml:space="preserve">. </w:t>
      </w:r>
    </w:p>
    <w:p w14:paraId="2789B533" w14:textId="77777777" w:rsidR="00B9001A" w:rsidRDefault="00CC42DF" w:rsidP="007D4F10">
      <w:r>
        <w:t>His period of exile didn’t last long as</w:t>
      </w:r>
      <w:r w:rsidR="007D4F10" w:rsidRPr="007D4F10">
        <w:t xml:space="preserve"> Abelard </w:t>
      </w:r>
      <w:r>
        <w:t>himself said</w:t>
      </w:r>
      <w:r w:rsidR="007D4F10" w:rsidRPr="007D4F10">
        <w:t xml:space="preserve"> that poverty forced him to resume teaching. </w:t>
      </w:r>
      <w:r w:rsidR="0044686D">
        <w:t>Together with a coterie of students,</w:t>
      </w:r>
      <w:r w:rsidR="008012C9">
        <w:t xml:space="preserve"> who were attracted to his then innovative approach to study,</w:t>
      </w:r>
      <w:r w:rsidR="0044686D">
        <w:t xml:space="preserve"> he</w:t>
      </w:r>
      <w:r w:rsidR="007D4F10" w:rsidRPr="007D4F10">
        <w:t xml:space="preserve"> constructed an oratory </w:t>
      </w:r>
      <w:r w:rsidR="00B9001A">
        <w:t xml:space="preserve">that they called </w:t>
      </w:r>
      <w:r w:rsidR="007D4F10" w:rsidRPr="007D4F10">
        <w:t xml:space="preserve">the Paraclete, where he continued to write, teach, and research. </w:t>
      </w:r>
    </w:p>
    <w:p w14:paraId="0497A126" w14:textId="0E0B4074" w:rsidR="007D4F10" w:rsidRPr="007D4F10" w:rsidRDefault="0044686D" w:rsidP="007D4F10">
      <w:bookmarkStart w:id="4" w:name="_Int_2hmpgggv"/>
      <w:r>
        <w:t xml:space="preserve">In </w:t>
      </w:r>
      <w:r w:rsidR="007D4F10" w:rsidRPr="007D4F10">
        <w:t>1126, Abelard accepted an invitation to become abbot of the monastery of Saint Gildas de Rhuys in Brittany</w:t>
      </w:r>
      <w:r w:rsidR="00B9001A">
        <w:t>.</w:t>
      </w:r>
      <w:bookmarkEnd w:id="4"/>
      <w:r w:rsidR="00B9001A">
        <w:t xml:space="preserve"> He donated the </w:t>
      </w:r>
      <w:r w:rsidR="007D4F10" w:rsidRPr="007D4F10">
        <w:t xml:space="preserve">Paraclete to </w:t>
      </w:r>
      <w:r w:rsidR="00B9001A">
        <w:t xml:space="preserve">the convent </w:t>
      </w:r>
      <w:r w:rsidR="00D5741E">
        <w:t xml:space="preserve">of Argenteuil, </w:t>
      </w:r>
      <w:r w:rsidR="001F3533">
        <w:t xml:space="preserve">where </w:t>
      </w:r>
      <w:r w:rsidR="007D4F10" w:rsidRPr="007D4F10">
        <w:t>Héloïse</w:t>
      </w:r>
      <w:r w:rsidR="00D5741E">
        <w:t xml:space="preserve"> had retired to after the birth of their son Astrolabe. </w:t>
      </w:r>
      <w:r w:rsidR="00822BF2">
        <w:t>However,</w:t>
      </w:r>
      <w:r w:rsidR="007D4F10" w:rsidRPr="007D4F10">
        <w:t xml:space="preserve"> Abelard found the monks of Saint Gildas difficult and obstructive</w:t>
      </w:r>
      <w:r w:rsidR="00C041AB">
        <w:t xml:space="preserve">. </w:t>
      </w:r>
      <w:r w:rsidR="00B8698D">
        <w:t>It is here that he wrote one of his masterworks,</w:t>
      </w:r>
      <w:r w:rsidR="007D4F10" w:rsidRPr="007D4F10">
        <w:t> </w:t>
      </w:r>
      <w:r w:rsidR="007D4F10" w:rsidRPr="007D4F10">
        <w:rPr>
          <w:i/>
          <w:iCs/>
        </w:rPr>
        <w:t>Historia calamitatum</w:t>
      </w:r>
      <w:r w:rsidR="00B8698D">
        <w:rPr>
          <w:i/>
          <w:iCs/>
        </w:rPr>
        <w:t xml:space="preserve">, </w:t>
      </w:r>
      <w:r w:rsidR="00B8698D">
        <w:t xml:space="preserve">where he claimed </w:t>
      </w:r>
      <w:r w:rsidR="007225FF">
        <w:t>there were a number of attempts on his life</w:t>
      </w:r>
      <w:r w:rsidR="00C041AB">
        <w:t xml:space="preserve">. </w:t>
      </w:r>
    </w:p>
    <w:p w14:paraId="26BD13C4" w14:textId="6EDCE96C" w:rsidR="00C119EA" w:rsidRDefault="007D4F10" w:rsidP="007D4F10">
      <w:r w:rsidRPr="007D4F10">
        <w:t xml:space="preserve">By the mid-1130s Abelard was given permission to return to Paris </w:t>
      </w:r>
      <w:r w:rsidR="0079112A">
        <w:t>to teach, albeit retaining his title as abbot</w:t>
      </w:r>
      <w:r w:rsidRPr="007D4F10">
        <w:t xml:space="preserve">. </w:t>
      </w:r>
      <w:bookmarkStart w:id="5" w:name="_Int_gAijYO3s"/>
      <w:r w:rsidR="0079112A">
        <w:t xml:space="preserve">Now his work </w:t>
      </w:r>
      <w:r w:rsidR="00EE64EA">
        <w:t>came to</w:t>
      </w:r>
      <w:r w:rsidRPr="007D4F10">
        <w:t xml:space="preserve"> attention of Bernard of Clairvaux, who objected to some of Abelard’s conclusions as well as to his approach to matters of faith.</w:t>
      </w:r>
      <w:bookmarkEnd w:id="5"/>
      <w:r w:rsidRPr="007D4F10">
        <w:t xml:space="preserve"> </w:t>
      </w:r>
      <w:r w:rsidR="00EE64EA">
        <w:t xml:space="preserve">Their tussle over approaches to faith lasted </w:t>
      </w:r>
      <w:r w:rsidR="002C0FB1">
        <w:t xml:space="preserve">years, despite some attempts to resolve their differences of opinion. Finally, in 1140 Abelard asked the Archbishop of Sens to arrange a public debate </w:t>
      </w:r>
      <w:r w:rsidR="002368CD">
        <w:t xml:space="preserve">between Bernard and himself. Bernard eventually agreed, but in the interim </w:t>
      </w:r>
      <w:r w:rsidR="00E3758D">
        <w:t>arranged to convene another commission of enquiry to review Abelard’s treatises.</w:t>
      </w:r>
    </w:p>
    <w:p w14:paraId="105C66C4" w14:textId="1A1F78EB" w:rsidR="00C119EA" w:rsidRDefault="00EE0982" w:rsidP="007D4F10">
      <w:r>
        <w:t xml:space="preserve">Abelard was horrified to find </w:t>
      </w:r>
      <w:r w:rsidR="001962C5">
        <w:t>there was somewhat of a fixed jury, rather than an objective debating forum. He withdrew</w:t>
      </w:r>
      <w:r w:rsidR="00540DA4">
        <w:t xml:space="preserve">, announcing he would travel to Rome to appeal to the Pope over his mistreatment. </w:t>
      </w:r>
      <w:r w:rsidR="004C0D22">
        <w:t>Meanwhile</w:t>
      </w:r>
      <w:r w:rsidR="00540DA4">
        <w:t>,</w:t>
      </w:r>
      <w:r w:rsidR="007D4F10" w:rsidRPr="007D4F10">
        <w:t xml:space="preserve"> </w:t>
      </w:r>
      <w:r w:rsidR="00540DA4">
        <w:t xml:space="preserve">the </w:t>
      </w:r>
      <w:r>
        <w:t xml:space="preserve">commission </w:t>
      </w:r>
      <w:r w:rsidR="007D4F10" w:rsidRPr="007D4F10">
        <w:t xml:space="preserve">condemned nineteen propositions it </w:t>
      </w:r>
      <w:r w:rsidR="007D4F10" w:rsidRPr="007D4F10">
        <w:lastRenderedPageBreak/>
        <w:t xml:space="preserve">claimed to find in his works and adjourned. </w:t>
      </w:r>
      <w:r w:rsidR="004C0D22">
        <w:t>Bernard also scuppered Abelard’s appeal to the Pope</w:t>
      </w:r>
      <w:r w:rsidR="00EE715E">
        <w:t xml:space="preserve"> and a letter from </w:t>
      </w:r>
      <w:r w:rsidR="005C171F">
        <w:t xml:space="preserve">Pope Innocent II upheld the decision of the Council of Soisson while Abelard was a Cluny. The letter </w:t>
      </w:r>
      <w:r w:rsidR="001E2107">
        <w:t xml:space="preserve">ordered him to silence and reconciliation with Bernard, to which Abelard </w:t>
      </w:r>
      <w:r w:rsidR="00E17823">
        <w:t xml:space="preserve">complied. </w:t>
      </w:r>
    </w:p>
    <w:p w14:paraId="480DDD7C" w14:textId="00E0B6D5" w:rsidR="007D4F10" w:rsidRPr="007D4F10" w:rsidRDefault="007D4F10" w:rsidP="007D4F10">
      <w:r w:rsidRPr="007D4F10">
        <w:t xml:space="preserve">Peter the Venerable, the abbot of Cluny, wrote to the Pope about </w:t>
      </w:r>
      <w:r w:rsidR="00E17823">
        <w:t>the reconciliation between Abelard and Bernard</w:t>
      </w:r>
      <w:r w:rsidRPr="007D4F10">
        <w:t xml:space="preserve">, and the Pope lifted Abelard’s sentence. Abelard remained under the protection of Peter the Venerable first at Cluny, then at St. Marcel, </w:t>
      </w:r>
      <w:r w:rsidR="005A6A7D">
        <w:t>but after so much tumult in his life, Abelard’s</w:t>
      </w:r>
      <w:r w:rsidRPr="007D4F10">
        <w:t xml:space="preserve"> his health </w:t>
      </w:r>
      <w:r w:rsidR="005A6A7D">
        <w:t>began to deteriorate</w:t>
      </w:r>
      <w:r w:rsidRPr="007D4F10">
        <w:t xml:space="preserve">. Abelard died on 21 April 1142. </w:t>
      </w:r>
      <w:bookmarkStart w:id="6" w:name="_Int_oxNmYref"/>
      <w:r w:rsidRPr="007D4F10">
        <w:t>His body was interred at the Paraclete, and today is (with Héloïse)</w:t>
      </w:r>
      <w:r w:rsidR="00E010D3">
        <w:t xml:space="preserve"> buried</w:t>
      </w:r>
      <w:r w:rsidRPr="007D4F10">
        <w:t xml:space="preserve"> in Père Lachaise cemetery in Paris.</w:t>
      </w:r>
      <w:bookmarkEnd w:id="6"/>
    </w:p>
    <w:p w14:paraId="52E7E667" w14:textId="3C8DDFA4" w:rsidR="007D4F10" w:rsidRPr="00C30EA4" w:rsidRDefault="00AA7249" w:rsidP="007D4F10">
      <w:pPr>
        <w:rPr>
          <w:b/>
          <w:bCs/>
          <w:sz w:val="28"/>
          <w:szCs w:val="28"/>
        </w:rPr>
      </w:pPr>
      <w:bookmarkStart w:id="7" w:name="Wor"/>
      <w:r>
        <w:rPr>
          <w:b/>
          <w:bCs/>
          <w:sz w:val="28"/>
          <w:szCs w:val="28"/>
        </w:rPr>
        <w:t xml:space="preserve">[SLUG] </w:t>
      </w:r>
      <w:r w:rsidR="00CE4DA6" w:rsidRPr="00C30EA4">
        <w:rPr>
          <w:b/>
          <w:bCs/>
          <w:sz w:val="28"/>
          <w:szCs w:val="28"/>
        </w:rPr>
        <w:t xml:space="preserve">Abelard’s </w:t>
      </w:r>
      <w:r w:rsidR="007D4F10" w:rsidRPr="00C30EA4">
        <w:rPr>
          <w:b/>
          <w:bCs/>
          <w:sz w:val="28"/>
          <w:szCs w:val="28"/>
        </w:rPr>
        <w:t>Works</w:t>
      </w:r>
      <w:bookmarkEnd w:id="7"/>
    </w:p>
    <w:p w14:paraId="0E7F2BDE" w14:textId="2CEC27E4" w:rsidR="007D4F10" w:rsidRPr="007D4F10" w:rsidRDefault="004333CA" w:rsidP="005A35BC">
      <w:pPr>
        <w:spacing w:after="0"/>
      </w:pPr>
      <w:r>
        <w:t>Abelard was a prolific writer for his time and wrote across a number of categories, including logic, dialectics, theology, the philosophy of language,</w:t>
      </w:r>
      <w:r w:rsidR="005A35BC">
        <w:t xml:space="preserve"> and</w:t>
      </w:r>
      <w:r>
        <w:t xml:space="preserve"> metaphysics</w:t>
      </w:r>
      <w:r w:rsidR="005A35BC">
        <w:t xml:space="preserve">. </w:t>
      </w:r>
      <w:r w:rsidR="007D4F10" w:rsidRPr="007D4F10">
        <w:t>His two masterworks are:</w:t>
      </w:r>
    </w:p>
    <w:p w14:paraId="3FC297A6" w14:textId="7139C9F8" w:rsidR="007D4F10" w:rsidRPr="007D4F10" w:rsidRDefault="007D4F10" w:rsidP="005A35BC">
      <w:pPr>
        <w:numPr>
          <w:ilvl w:val="0"/>
          <w:numId w:val="2"/>
        </w:numPr>
        <w:spacing w:after="0"/>
      </w:pPr>
      <w:r w:rsidRPr="007D4F10">
        <w:rPr>
          <w:i/>
          <w:iCs/>
        </w:rPr>
        <w:t>Logica</w:t>
      </w:r>
      <w:r w:rsidRPr="007D4F10">
        <w:t> ‘</w:t>
      </w:r>
      <w:r w:rsidRPr="007D4F10">
        <w:rPr>
          <w:i/>
          <w:iCs/>
        </w:rPr>
        <w:t>ingredientibus</w:t>
      </w:r>
      <w:r w:rsidRPr="007D4F10">
        <w:t xml:space="preserve">’, </w:t>
      </w:r>
    </w:p>
    <w:p w14:paraId="3DB9BF00" w14:textId="51061A2A" w:rsidR="00850CF3" w:rsidRDefault="007D4F10" w:rsidP="00DE086E">
      <w:pPr>
        <w:numPr>
          <w:ilvl w:val="0"/>
          <w:numId w:val="2"/>
        </w:numPr>
        <w:spacing w:after="0"/>
      </w:pPr>
      <w:r w:rsidRPr="007D4F10">
        <w:rPr>
          <w:i/>
          <w:iCs/>
        </w:rPr>
        <w:t>Dialectica</w:t>
      </w:r>
      <w:r w:rsidRPr="007D4F10">
        <w:t xml:space="preserve">, </w:t>
      </w:r>
    </w:p>
    <w:p w14:paraId="118382C9" w14:textId="44D644B8" w:rsidR="005A02E5" w:rsidRPr="005A02E5" w:rsidRDefault="005A02E5" w:rsidP="00DE086E">
      <w:pPr>
        <w:spacing w:after="0"/>
      </w:pPr>
      <w:r w:rsidRPr="005A02E5">
        <w:t xml:space="preserve">His lesser works on logic include: </w:t>
      </w:r>
    </w:p>
    <w:p w14:paraId="418160A5" w14:textId="1B50CC36" w:rsidR="007D4F10" w:rsidRPr="007D4F10" w:rsidRDefault="007D4F10" w:rsidP="00DE086E">
      <w:pPr>
        <w:numPr>
          <w:ilvl w:val="0"/>
          <w:numId w:val="3"/>
        </w:numPr>
        <w:spacing w:after="0"/>
      </w:pPr>
      <w:r w:rsidRPr="007D4F10">
        <w:rPr>
          <w:i/>
          <w:iCs/>
        </w:rPr>
        <w:t>Introductiones parvulorum</w:t>
      </w:r>
      <w:r w:rsidRPr="007D4F10">
        <w:t xml:space="preserve">, </w:t>
      </w:r>
    </w:p>
    <w:p w14:paraId="1B65737C" w14:textId="31A4F753" w:rsidR="007D4F10" w:rsidRPr="007D4F10" w:rsidRDefault="007D4F10" w:rsidP="00DE086E">
      <w:pPr>
        <w:numPr>
          <w:ilvl w:val="0"/>
          <w:numId w:val="3"/>
        </w:numPr>
        <w:spacing w:after="0"/>
      </w:pPr>
      <w:r w:rsidRPr="007D4F10">
        <w:rPr>
          <w:i/>
          <w:iCs/>
        </w:rPr>
        <w:t>Logica</w:t>
      </w:r>
      <w:r w:rsidRPr="007D4F10">
        <w:t> ‘</w:t>
      </w:r>
      <w:r w:rsidRPr="007D4F10">
        <w:rPr>
          <w:i/>
          <w:iCs/>
        </w:rPr>
        <w:t>nostrorum petitioni sociorum</w:t>
      </w:r>
      <w:r w:rsidRPr="007D4F10">
        <w:t xml:space="preserve">’, </w:t>
      </w:r>
    </w:p>
    <w:p w14:paraId="1E0C11D9" w14:textId="181998CC" w:rsidR="007D4F10" w:rsidRPr="007D4F10" w:rsidRDefault="007D4F10" w:rsidP="00DE086E">
      <w:pPr>
        <w:numPr>
          <w:ilvl w:val="0"/>
          <w:numId w:val="3"/>
        </w:numPr>
        <w:spacing w:after="0"/>
      </w:pPr>
      <w:r w:rsidRPr="007D4F10">
        <w:rPr>
          <w:i/>
          <w:iCs/>
        </w:rPr>
        <w:t>Tractatus de intellectibus</w:t>
      </w:r>
      <w:r w:rsidRPr="007D4F10">
        <w:t xml:space="preserve">, </w:t>
      </w:r>
    </w:p>
    <w:p w14:paraId="50157557" w14:textId="7226ACD3" w:rsidR="007D4F10" w:rsidRPr="007D4F10" w:rsidRDefault="007D4F10" w:rsidP="00DE086E">
      <w:pPr>
        <w:numPr>
          <w:ilvl w:val="0"/>
          <w:numId w:val="3"/>
        </w:numPr>
        <w:spacing w:after="0"/>
      </w:pPr>
      <w:r w:rsidRPr="007D4F10">
        <w:rPr>
          <w:i/>
          <w:iCs/>
        </w:rPr>
        <w:t>Sententiae secundum Magistrum Petrum</w:t>
      </w:r>
      <w:r w:rsidRPr="007D4F10">
        <w:t xml:space="preserve">, </w:t>
      </w:r>
    </w:p>
    <w:p w14:paraId="5239EF81" w14:textId="5FC3AB25" w:rsidR="007D4F10" w:rsidRPr="007D4F10" w:rsidRDefault="007D4F10" w:rsidP="00DE086E">
      <w:pPr>
        <w:spacing w:after="0"/>
      </w:pPr>
      <w:r w:rsidRPr="007D4F10">
        <w:t>Abelard’s works on ethics</w:t>
      </w:r>
      <w:r w:rsidR="005A02E5">
        <w:t xml:space="preserve"> include</w:t>
      </w:r>
      <w:r w:rsidRPr="007D4F10">
        <w:t>:</w:t>
      </w:r>
    </w:p>
    <w:p w14:paraId="1952FEF3" w14:textId="77777777" w:rsidR="00DE086E" w:rsidRDefault="007D4F10" w:rsidP="00DE086E">
      <w:pPr>
        <w:numPr>
          <w:ilvl w:val="0"/>
          <w:numId w:val="4"/>
        </w:numPr>
        <w:spacing w:after="0"/>
      </w:pPr>
      <w:r w:rsidRPr="007D4F10">
        <w:rPr>
          <w:i/>
          <w:iCs/>
        </w:rPr>
        <w:t>Ethica seu Scito teipsum</w:t>
      </w:r>
      <w:r w:rsidRPr="007D4F10">
        <w:t xml:space="preserve">, </w:t>
      </w:r>
    </w:p>
    <w:p w14:paraId="6162D628" w14:textId="6C237F59" w:rsidR="007D4F10" w:rsidRPr="007D4F10" w:rsidRDefault="007D4F10" w:rsidP="00DE086E">
      <w:pPr>
        <w:numPr>
          <w:ilvl w:val="0"/>
          <w:numId w:val="4"/>
        </w:numPr>
        <w:spacing w:after="0"/>
      </w:pPr>
      <w:r w:rsidRPr="00DE086E">
        <w:rPr>
          <w:i/>
          <w:iCs/>
        </w:rPr>
        <w:t>Dialogus inter Philosophum, Iudaeum, et Christianum</w:t>
      </w:r>
      <w:r w:rsidRPr="007D4F10">
        <w:t>, “The Dialogue of a Philosopher with a Jew and a Christian”.</w:t>
      </w:r>
    </w:p>
    <w:p w14:paraId="599DBE03" w14:textId="77777777" w:rsidR="007D4F10" w:rsidRPr="007D4F10" w:rsidRDefault="007D4F10" w:rsidP="00DE086E">
      <w:pPr>
        <w:numPr>
          <w:ilvl w:val="0"/>
          <w:numId w:val="5"/>
        </w:numPr>
        <w:spacing w:after="0"/>
      </w:pPr>
      <w:r w:rsidRPr="007D4F10">
        <w:rPr>
          <w:i/>
          <w:iCs/>
        </w:rPr>
        <w:t>Carmen ad Astralabium</w:t>
      </w:r>
      <w:r w:rsidRPr="007D4F10">
        <w:t>, “Poem for Astralabe.”</w:t>
      </w:r>
    </w:p>
    <w:p w14:paraId="2183203D" w14:textId="050CBE83" w:rsidR="0002220A" w:rsidRDefault="007D4F10" w:rsidP="0002220A">
      <w:pPr>
        <w:spacing w:after="0"/>
      </w:pPr>
      <w:r w:rsidRPr="007D4F10">
        <w:t>Abelard’s works of philosophical theology</w:t>
      </w:r>
      <w:r w:rsidR="0002220A">
        <w:t xml:space="preserve"> include:</w:t>
      </w:r>
    </w:p>
    <w:p w14:paraId="6319A1FC" w14:textId="72C242A1" w:rsidR="007D4F10" w:rsidRPr="007D4F10" w:rsidRDefault="007D4F10" w:rsidP="0002220A">
      <w:pPr>
        <w:pStyle w:val="ListParagraph"/>
        <w:numPr>
          <w:ilvl w:val="0"/>
          <w:numId w:val="30"/>
        </w:numPr>
        <w:spacing w:after="0"/>
      </w:pPr>
      <w:r w:rsidRPr="0002220A">
        <w:rPr>
          <w:i/>
          <w:iCs/>
        </w:rPr>
        <w:t>Theologia</w:t>
      </w:r>
      <w:r w:rsidRPr="007D4F10">
        <w:t> ‘</w:t>
      </w:r>
      <w:r w:rsidRPr="0002220A">
        <w:rPr>
          <w:i/>
          <w:iCs/>
        </w:rPr>
        <w:t>summi boni</w:t>
      </w:r>
      <w:r w:rsidRPr="007D4F10">
        <w:t xml:space="preserve">’. </w:t>
      </w:r>
    </w:p>
    <w:p w14:paraId="69683C8D" w14:textId="4AB523D1" w:rsidR="007D4F10" w:rsidRPr="007D4F10" w:rsidRDefault="007D4F10" w:rsidP="0002220A">
      <w:pPr>
        <w:numPr>
          <w:ilvl w:val="0"/>
          <w:numId w:val="6"/>
        </w:numPr>
        <w:spacing w:after="0"/>
        <w:ind w:left="714" w:hanging="357"/>
      </w:pPr>
      <w:r w:rsidRPr="007D4F10">
        <w:rPr>
          <w:i/>
          <w:iCs/>
        </w:rPr>
        <w:t>Theologia christiana</w:t>
      </w:r>
      <w:r w:rsidRPr="007D4F10">
        <w:t xml:space="preserve">, </w:t>
      </w:r>
    </w:p>
    <w:p w14:paraId="5EE7EC4D" w14:textId="06AD61A4" w:rsidR="007D4F10" w:rsidRPr="007D4F10" w:rsidRDefault="007D4F10" w:rsidP="0002220A">
      <w:pPr>
        <w:numPr>
          <w:ilvl w:val="0"/>
          <w:numId w:val="6"/>
        </w:numPr>
        <w:spacing w:after="0"/>
        <w:ind w:left="714" w:hanging="357"/>
      </w:pPr>
      <w:r w:rsidRPr="007D4F10">
        <w:rPr>
          <w:i/>
          <w:iCs/>
        </w:rPr>
        <w:t>Theologia</w:t>
      </w:r>
      <w:r w:rsidRPr="007D4F10">
        <w:t> ‘</w:t>
      </w:r>
      <w:r w:rsidRPr="007D4F10">
        <w:rPr>
          <w:i/>
          <w:iCs/>
        </w:rPr>
        <w:t>scholarium</w:t>
      </w:r>
      <w:r w:rsidRPr="007D4F10">
        <w:t xml:space="preserve">’, </w:t>
      </w:r>
    </w:p>
    <w:p w14:paraId="02612237" w14:textId="4B40490C" w:rsidR="007D4F10" w:rsidRPr="007D4F10" w:rsidRDefault="0002220A" w:rsidP="00700B35">
      <w:pPr>
        <w:spacing w:after="0"/>
      </w:pPr>
      <w:r>
        <w:t>It is these works that created many problems for Abelard</w:t>
      </w:r>
      <w:r w:rsidR="00717CA0">
        <w:t xml:space="preserve"> and they had to be revised. </w:t>
      </w:r>
      <w:r w:rsidR="007D4F10" w:rsidRPr="007D4F10">
        <w:t>The first version of the </w:t>
      </w:r>
      <w:r w:rsidR="007D4F10" w:rsidRPr="007D4F10">
        <w:rPr>
          <w:i/>
          <w:iCs/>
        </w:rPr>
        <w:t>Theology</w:t>
      </w:r>
      <w:r w:rsidR="00717CA0">
        <w:rPr>
          <w:i/>
          <w:iCs/>
        </w:rPr>
        <w:t xml:space="preserve"> summi boni </w:t>
      </w:r>
      <w:r w:rsidR="007D4F10" w:rsidRPr="007D4F10">
        <w:t> </w:t>
      </w:r>
      <w:r w:rsidR="00717CA0">
        <w:t>was</w:t>
      </w:r>
      <w:r w:rsidR="00DE086E">
        <w:t xml:space="preserve"> the treatise objected to by </w:t>
      </w:r>
      <w:r w:rsidR="007D4F10" w:rsidRPr="007D4F10">
        <w:t>the Council of Soisssons,</w:t>
      </w:r>
      <w:r w:rsidR="006769A5">
        <w:t xml:space="preserve"> which resulted in his temporary exile. W</w:t>
      </w:r>
      <w:r w:rsidR="00536A45">
        <w:t xml:space="preserve">hile </w:t>
      </w:r>
      <w:r w:rsidR="00536A45" w:rsidRPr="007D4F10">
        <w:rPr>
          <w:i/>
          <w:iCs/>
        </w:rPr>
        <w:t>Theologia</w:t>
      </w:r>
      <w:r w:rsidR="00536A45" w:rsidRPr="007D4F10">
        <w:t> ‘</w:t>
      </w:r>
      <w:r w:rsidR="00536A45" w:rsidRPr="007D4F10">
        <w:rPr>
          <w:i/>
          <w:iCs/>
        </w:rPr>
        <w:t>scholarium</w:t>
      </w:r>
      <w:r w:rsidR="00536A45" w:rsidRPr="007D4F10">
        <w:t>’</w:t>
      </w:r>
      <w:r w:rsidR="00536A45">
        <w:t xml:space="preserve"> was</w:t>
      </w:r>
      <w:r w:rsidR="00536A45" w:rsidRPr="007D4F10">
        <w:t xml:space="preserve"> </w:t>
      </w:r>
      <w:r w:rsidR="007D4F10" w:rsidRPr="007D4F10">
        <w:t>condemned at the Council of Sens</w:t>
      </w:r>
      <w:r w:rsidR="006769A5">
        <w:t xml:space="preserve">, was the bone of contention between Abelard and </w:t>
      </w:r>
      <w:r w:rsidR="00700B35">
        <w:t xml:space="preserve">St Bernard of Clairvaux. </w:t>
      </w:r>
      <w:r w:rsidR="007D4F10" w:rsidRPr="007D4F10">
        <w:t>Abelard also wrote several commentaries:</w:t>
      </w:r>
    </w:p>
    <w:p w14:paraId="636A3C18" w14:textId="77777777" w:rsidR="007D4F10" w:rsidRPr="007D4F10" w:rsidRDefault="007D4F10" w:rsidP="00700B35">
      <w:pPr>
        <w:numPr>
          <w:ilvl w:val="0"/>
          <w:numId w:val="7"/>
        </w:numPr>
        <w:spacing w:after="0"/>
      </w:pPr>
      <w:r w:rsidRPr="007D4F10">
        <w:rPr>
          <w:i/>
          <w:iCs/>
        </w:rPr>
        <w:t>Expositio orationis dominicae</w:t>
      </w:r>
      <w:r w:rsidRPr="007D4F10">
        <w:t>, “Analysis of the Lord’s Prayer.”</w:t>
      </w:r>
    </w:p>
    <w:p w14:paraId="7D9053B0" w14:textId="77777777" w:rsidR="007D4F10" w:rsidRPr="007D4F10" w:rsidRDefault="007D4F10" w:rsidP="003A564B">
      <w:pPr>
        <w:numPr>
          <w:ilvl w:val="0"/>
          <w:numId w:val="7"/>
        </w:numPr>
        <w:spacing w:after="0"/>
      </w:pPr>
      <w:r w:rsidRPr="007D4F10">
        <w:rPr>
          <w:i/>
          <w:iCs/>
        </w:rPr>
        <w:t>Expositio symboli Apostolorum</w:t>
      </w:r>
      <w:r w:rsidRPr="007D4F10">
        <w:t>, “Analysis of the Apostle’s Creed.”</w:t>
      </w:r>
    </w:p>
    <w:p w14:paraId="24E77828" w14:textId="77777777" w:rsidR="007D4F10" w:rsidRPr="007D4F10" w:rsidRDefault="007D4F10" w:rsidP="003A564B">
      <w:pPr>
        <w:numPr>
          <w:ilvl w:val="0"/>
          <w:numId w:val="7"/>
        </w:numPr>
        <w:spacing w:after="0"/>
      </w:pPr>
      <w:bookmarkStart w:id="8" w:name="_Int_ySTPK1iB"/>
      <w:r w:rsidRPr="007D4F10">
        <w:rPr>
          <w:i/>
          <w:iCs/>
        </w:rPr>
        <w:t>Expositio fidei in symbolum Athanasii</w:t>
      </w:r>
      <w:r w:rsidRPr="007D4F10">
        <w:t>, “Analysis of Faith in the Athanasian Creed.”</w:t>
      </w:r>
      <w:bookmarkEnd w:id="8"/>
    </w:p>
    <w:p w14:paraId="5EF95BB0" w14:textId="77777777" w:rsidR="007D4F10" w:rsidRPr="007D4F10" w:rsidRDefault="007D4F10" w:rsidP="003A564B">
      <w:pPr>
        <w:numPr>
          <w:ilvl w:val="0"/>
          <w:numId w:val="7"/>
        </w:numPr>
        <w:spacing w:after="0"/>
      </w:pPr>
      <w:r w:rsidRPr="007D4F10">
        <w:rPr>
          <w:i/>
          <w:iCs/>
        </w:rPr>
        <w:t>Hexaëmeron</w:t>
      </w:r>
      <w:r w:rsidRPr="007D4F10">
        <w:t>, “Commentary on </w:t>
      </w:r>
      <w:r w:rsidRPr="007D4F10">
        <w:rPr>
          <w:i/>
          <w:iCs/>
        </w:rPr>
        <w:t>Genesis</w:t>
      </w:r>
      <w:r w:rsidRPr="007D4F10">
        <w:t> 1–2:25.”</w:t>
      </w:r>
    </w:p>
    <w:p w14:paraId="1F3F61E1" w14:textId="77777777" w:rsidR="007D4F10" w:rsidRPr="007D4F10" w:rsidRDefault="007D4F10" w:rsidP="003A564B">
      <w:pPr>
        <w:numPr>
          <w:ilvl w:val="0"/>
          <w:numId w:val="7"/>
        </w:numPr>
        <w:spacing w:after="0"/>
      </w:pPr>
      <w:bookmarkStart w:id="9" w:name="_Int_IdRDBryk"/>
      <w:r w:rsidRPr="007D4F10">
        <w:rPr>
          <w:i/>
          <w:iCs/>
        </w:rPr>
        <w:lastRenderedPageBreak/>
        <w:t>Commentaria in Epistolam Pauli ad Romanos</w:t>
      </w:r>
      <w:r w:rsidRPr="007D4F10">
        <w:t>, “Commentary on St. Paul’s Letter to the Romans.”</w:t>
      </w:r>
      <w:bookmarkEnd w:id="9"/>
    </w:p>
    <w:p w14:paraId="5D9AC0A4" w14:textId="5E4C4EC1" w:rsidR="007D4F10" w:rsidRPr="007D4F10" w:rsidRDefault="007D4F10" w:rsidP="006615F7">
      <w:pPr>
        <w:spacing w:after="0"/>
      </w:pPr>
      <w:r w:rsidRPr="007D4F10">
        <w:t>Abelard question</w:t>
      </w:r>
      <w:r w:rsidR="00AA7249">
        <w:t xml:space="preserve">ed notions of </w:t>
      </w:r>
      <w:r w:rsidRPr="007D4F10">
        <w:t>faith and reason in a short work:</w:t>
      </w:r>
    </w:p>
    <w:p w14:paraId="14DD2D7F" w14:textId="77777777" w:rsidR="007D4F10" w:rsidRPr="007D4F10" w:rsidRDefault="007D4F10" w:rsidP="006615F7">
      <w:pPr>
        <w:numPr>
          <w:ilvl w:val="0"/>
          <w:numId w:val="8"/>
        </w:numPr>
        <w:spacing w:after="0"/>
      </w:pPr>
      <w:r w:rsidRPr="007D4F10">
        <w:rPr>
          <w:i/>
          <w:iCs/>
        </w:rPr>
        <w:t>Soliloquium</w:t>
      </w:r>
      <w:r w:rsidRPr="007D4F10">
        <w:t>, “Soliloquy.”</w:t>
      </w:r>
    </w:p>
    <w:p w14:paraId="17AD476D" w14:textId="6050625C" w:rsidR="007D4F10" w:rsidRPr="007D4F10" w:rsidRDefault="007D4F10" w:rsidP="003A564B">
      <w:r w:rsidRPr="007D4F10">
        <w:t xml:space="preserve">Finally, Abelard composed </w:t>
      </w:r>
      <w:r w:rsidR="00435C8F">
        <w:t xml:space="preserve">the highly influential </w:t>
      </w:r>
      <w:r w:rsidRPr="007D4F10">
        <w:rPr>
          <w:i/>
          <w:iCs/>
        </w:rPr>
        <w:t>Sic et non</w:t>
      </w:r>
      <w:r w:rsidRPr="007D4F10">
        <w:t xml:space="preserve">, </w:t>
      </w:r>
      <w:r w:rsidR="00435C8F">
        <w:t>(</w:t>
      </w:r>
      <w:r w:rsidRPr="007D4F10">
        <w:t>For and Against</w:t>
      </w:r>
      <w:r w:rsidR="00435C8F">
        <w:t xml:space="preserve">), </w:t>
      </w:r>
      <w:r w:rsidR="007F63E1">
        <w:t xml:space="preserve">citing published </w:t>
      </w:r>
      <w:r w:rsidR="000B450E">
        <w:t xml:space="preserve">arguments for and against a series of questions, 158 in all. </w:t>
      </w:r>
    </w:p>
    <w:p w14:paraId="4D27A0A6" w14:textId="7E2F9B5E" w:rsidR="00BE5C65" w:rsidRPr="00BB401C" w:rsidRDefault="00AA7249">
      <w:pPr>
        <w:rPr>
          <w:b/>
          <w:bCs/>
          <w:sz w:val="28"/>
          <w:szCs w:val="28"/>
        </w:rPr>
      </w:pPr>
      <w:r>
        <w:rPr>
          <w:b/>
          <w:bCs/>
          <w:sz w:val="28"/>
          <w:szCs w:val="28"/>
        </w:rPr>
        <w:t xml:space="preserve">[SLUG] </w:t>
      </w:r>
      <w:r w:rsidR="00F57555" w:rsidRPr="00BB401C">
        <w:rPr>
          <w:b/>
          <w:bCs/>
          <w:sz w:val="28"/>
          <w:szCs w:val="28"/>
        </w:rPr>
        <w:t>References for the tragic romance between Abelard and Heloise</w:t>
      </w:r>
    </w:p>
    <w:p w14:paraId="6FBD4953" w14:textId="33C34F65" w:rsidR="00F57555" w:rsidRPr="00BB401C" w:rsidRDefault="00F57555" w:rsidP="006D24D1">
      <w:pPr>
        <w:pStyle w:val="ListParagraph"/>
        <w:numPr>
          <w:ilvl w:val="0"/>
          <w:numId w:val="29"/>
        </w:numPr>
      </w:pPr>
      <w:r w:rsidRPr="00BB401C">
        <w:t xml:space="preserve">Penguin Classics </w:t>
      </w:r>
      <w:r w:rsidR="00D41234" w:rsidRPr="00BB401C">
        <w:t>published a book of their letters (cost about £10</w:t>
      </w:r>
      <w:r w:rsidR="00745770" w:rsidRPr="00BB401C">
        <w:t>)</w:t>
      </w:r>
    </w:p>
    <w:p w14:paraId="47930AA8" w14:textId="46404AF7" w:rsidR="00BB401C" w:rsidRPr="00BB401C" w:rsidRDefault="00745770" w:rsidP="006D24D1">
      <w:pPr>
        <w:pStyle w:val="ListParagraph"/>
        <w:numPr>
          <w:ilvl w:val="0"/>
          <w:numId w:val="29"/>
        </w:numPr>
      </w:pPr>
      <w:r w:rsidRPr="00911CD2">
        <w:rPr>
          <w:i/>
          <w:iCs/>
        </w:rPr>
        <w:t>Abelard and Heloise: The Letters and Other Writings</w:t>
      </w:r>
      <w:r w:rsidR="007E52B6">
        <w:rPr>
          <w:i/>
          <w:iCs/>
        </w:rPr>
        <w:t>.</w:t>
      </w:r>
      <w:r w:rsidR="00BB401C" w:rsidRPr="006D24D1">
        <w:rPr>
          <w:rFonts w:ascii="Times New Roman" w:eastAsia="Times New Roman" w:hAnsi="Times New Roman" w:cs="Times New Roman"/>
          <w:color w:val="1A1A1A"/>
          <w:kern w:val="0"/>
          <w:lang w:eastAsia="en-GB"/>
          <w14:ligatures w14:val="none"/>
        </w:rPr>
        <w:t xml:space="preserve"> </w:t>
      </w:r>
      <w:r w:rsidR="00BB401C" w:rsidRPr="00BB401C">
        <w:t>Edited and translated by William Levitan, Hacket Publishing, 2007</w:t>
      </w:r>
    </w:p>
    <w:p w14:paraId="44128EA2" w14:textId="0ED59F2B" w:rsidR="006D24D1" w:rsidRDefault="006D24D1" w:rsidP="006D24D1">
      <w:pPr>
        <w:pStyle w:val="ListParagraph"/>
        <w:numPr>
          <w:ilvl w:val="0"/>
          <w:numId w:val="29"/>
        </w:numPr>
      </w:pPr>
      <w:bookmarkStart w:id="10" w:name="_Int_X3MDHCu8"/>
      <w:r w:rsidRPr="00911CD2">
        <w:rPr>
          <w:i/>
          <w:iCs/>
        </w:rPr>
        <w:t>The Lost Love Letters of Heloise and Abelard: Perceptions of Dialogue in Twelfth-Century France</w:t>
      </w:r>
      <w:r w:rsidR="007E52B6">
        <w:rPr>
          <w:i/>
          <w:iCs/>
        </w:rPr>
        <w:t>.</w:t>
      </w:r>
      <w:bookmarkEnd w:id="10"/>
      <w:r w:rsidRPr="006D24D1">
        <w:t xml:space="preserve"> </w:t>
      </w:r>
      <w:r w:rsidR="00193CAB" w:rsidRPr="006D24D1">
        <w:t>"</w:t>
      </w:r>
      <w:r w:rsidRPr="006D24D1">
        <w:t>By Constant Mews</w:t>
      </w:r>
      <w:r w:rsidR="003C1DC9">
        <w:t>,</w:t>
      </w:r>
      <w:r w:rsidRPr="006D24D1">
        <w:t xml:space="preserve"> Palgrave Macmillan, 2008 (first edition was in 1999)</w:t>
      </w:r>
      <w:r w:rsidR="00193CAB" w:rsidRPr="006D24D1">
        <w:t>" (“The Original Medieval Lovers: Books on Abelard and Heloise”)</w:t>
      </w:r>
    </w:p>
    <w:p w14:paraId="4690DFE1" w14:textId="652D61C7" w:rsidR="00315D93" w:rsidRPr="00315D93" w:rsidRDefault="00AA7249" w:rsidP="00315D93">
      <w:pPr>
        <w:rPr>
          <w:b/>
          <w:bCs/>
          <w:sz w:val="28"/>
          <w:szCs w:val="28"/>
        </w:rPr>
      </w:pPr>
      <w:r>
        <w:rPr>
          <w:b/>
          <w:bCs/>
          <w:sz w:val="28"/>
          <w:szCs w:val="28"/>
        </w:rPr>
        <w:t xml:space="preserve">[SLUG] </w:t>
      </w:r>
      <w:r w:rsidR="00061E65">
        <w:rPr>
          <w:b/>
          <w:bCs/>
          <w:sz w:val="28"/>
          <w:szCs w:val="28"/>
        </w:rPr>
        <w:t>Online r</w:t>
      </w:r>
      <w:r w:rsidR="00315D93" w:rsidRPr="00315D93">
        <w:rPr>
          <w:b/>
          <w:bCs/>
          <w:sz w:val="28"/>
          <w:szCs w:val="28"/>
        </w:rPr>
        <w:t>eferences for the life and works of Peter Abelard</w:t>
      </w:r>
    </w:p>
    <w:p w14:paraId="2F59B348" w14:textId="77777777" w:rsidR="00DF537D" w:rsidRDefault="00315D93" w:rsidP="00DF537D">
      <w:pPr>
        <w:pStyle w:val="ListParagraph"/>
        <w:numPr>
          <w:ilvl w:val="0"/>
          <w:numId w:val="32"/>
        </w:numPr>
        <w:spacing w:after="0"/>
      </w:pPr>
      <w:r w:rsidRPr="00AA7249">
        <w:t xml:space="preserve">Peter Abelard, Abbot, Theologian, Philosopher. </w:t>
      </w:r>
      <w:r w:rsidR="00966DC3" w:rsidRPr="00DF537D">
        <w:t>The Society of Archbishop Justus.</w:t>
      </w:r>
      <w:r w:rsidR="002B5D55" w:rsidRPr="00DF537D">
        <w:t xml:space="preserve"> </w:t>
      </w:r>
      <w:hyperlink r:id="rId5" w:history="1">
        <w:r w:rsidR="002B5D55" w:rsidRPr="00DF537D">
          <w:rPr>
            <w:rStyle w:val="Hyperlink"/>
          </w:rPr>
          <w:t>http://justus.anglican.org/resources/bio/142.html</w:t>
        </w:r>
      </w:hyperlink>
    </w:p>
    <w:p w14:paraId="3D538FC8" w14:textId="77777777" w:rsidR="00DF537D" w:rsidRDefault="002B5D55" w:rsidP="00DF537D">
      <w:pPr>
        <w:pStyle w:val="ListParagraph"/>
        <w:numPr>
          <w:ilvl w:val="0"/>
          <w:numId w:val="32"/>
        </w:numPr>
        <w:spacing w:after="0"/>
      </w:pPr>
      <w:r w:rsidRPr="00DF537D">
        <w:t>Peter Abelard</w:t>
      </w:r>
      <w:r w:rsidR="003D03BA" w:rsidRPr="00DF537D">
        <w:t xml:space="preserve"> (1079-1142). Internet Encycl</w:t>
      </w:r>
      <w:r w:rsidR="001127AD" w:rsidRPr="00DF537D">
        <w:t xml:space="preserve">opaedia of Philosophy. </w:t>
      </w:r>
      <w:hyperlink r:id="rId6" w:history="1">
        <w:r w:rsidR="001127AD" w:rsidRPr="00DF537D">
          <w:rPr>
            <w:rStyle w:val="Hyperlink"/>
          </w:rPr>
          <w:t>https://iep.utm.edu/abelard/</w:t>
        </w:r>
      </w:hyperlink>
    </w:p>
    <w:p w14:paraId="3FBB7DC7" w14:textId="77777777" w:rsidR="00DF537D" w:rsidRDefault="001225E0" w:rsidP="00DF537D">
      <w:pPr>
        <w:pStyle w:val="ListParagraph"/>
        <w:numPr>
          <w:ilvl w:val="0"/>
          <w:numId w:val="32"/>
        </w:numPr>
        <w:spacing w:after="0"/>
      </w:pPr>
      <w:r w:rsidRPr="00DF537D">
        <w:rPr>
          <w:lang w:eastAsia="en-GB"/>
        </w:rPr>
        <w:t>Peter Abelard</w:t>
      </w:r>
      <w:r w:rsidRPr="00DF537D">
        <w:t>. New Advent</w:t>
      </w:r>
      <w:r w:rsidR="00061E65" w:rsidRPr="00DF537D">
        <w:t xml:space="preserve">. </w:t>
      </w:r>
      <w:hyperlink r:id="rId7" w:history="1">
        <w:r w:rsidR="00061E65" w:rsidRPr="00DF537D">
          <w:rPr>
            <w:rStyle w:val="Hyperlink"/>
            <w:lang w:eastAsia="en-GB"/>
          </w:rPr>
          <w:t>https://www.newadvent.org/cathen/01036b.htm</w:t>
        </w:r>
      </w:hyperlink>
    </w:p>
    <w:p w14:paraId="4C64AAC5" w14:textId="77777777" w:rsidR="00DF537D" w:rsidRDefault="004A7F8F" w:rsidP="00DF537D">
      <w:pPr>
        <w:pStyle w:val="ListParagraph"/>
        <w:numPr>
          <w:ilvl w:val="0"/>
          <w:numId w:val="32"/>
        </w:numPr>
        <w:spacing w:after="0"/>
      </w:pPr>
      <w:r w:rsidRPr="00DF537D">
        <w:t>Peter Abelard. Issue 134</w:t>
      </w:r>
      <w:r w:rsidR="00E95DAD" w:rsidRPr="00DF537D">
        <w:t xml:space="preserve">. Philosophy Now. </w:t>
      </w:r>
      <w:hyperlink r:id="rId8" w:history="1">
        <w:r w:rsidR="00E95DAD" w:rsidRPr="00DF537D">
          <w:rPr>
            <w:rStyle w:val="Hyperlink"/>
            <w:lang w:eastAsia="en-GB"/>
          </w:rPr>
          <w:t>https://philosophynow.org/issues/134/Peter_Abelard_1079-1142</w:t>
        </w:r>
      </w:hyperlink>
    </w:p>
    <w:p w14:paraId="13B1FB6F" w14:textId="0B72C10C" w:rsidR="00374BC2" w:rsidRPr="00DF537D" w:rsidRDefault="00374BC2" w:rsidP="00DF537D">
      <w:pPr>
        <w:pStyle w:val="ListParagraph"/>
        <w:numPr>
          <w:ilvl w:val="0"/>
          <w:numId w:val="32"/>
        </w:numPr>
        <w:spacing w:after="0"/>
      </w:pPr>
      <w:r w:rsidRPr="00DF537D">
        <w:rPr>
          <w:lang w:eastAsia="en-GB"/>
        </w:rPr>
        <w:t>Peter Abelard summary</w:t>
      </w:r>
      <w:r w:rsidRPr="00DF537D">
        <w:t xml:space="preserve"> of his work Theologia. Britannica.</w:t>
      </w:r>
      <w:r w:rsidR="00DF537D" w:rsidRPr="00DF537D">
        <w:t xml:space="preserve"> </w:t>
      </w:r>
      <w:hyperlink r:id="rId9" w:history="1">
        <w:r w:rsidR="00DF537D" w:rsidRPr="00DF537D">
          <w:rPr>
            <w:rStyle w:val="Hyperlink"/>
            <w:lang w:eastAsia="en-GB"/>
          </w:rPr>
          <w:t>https://www.britannica.com/summary/Peter-Abelard</w:t>
        </w:r>
      </w:hyperlink>
    </w:p>
    <w:p w14:paraId="7FE491B5" w14:textId="77777777" w:rsidR="00DF537D" w:rsidRPr="00374BC2" w:rsidRDefault="00DF537D" w:rsidP="00DF537D">
      <w:pPr>
        <w:pStyle w:val="ListParagraph"/>
        <w:shd w:val="clear" w:color="auto" w:fill="FFFFFF"/>
        <w:spacing w:after="75" w:line="240" w:lineRule="auto"/>
        <w:outlineLvl w:val="0"/>
        <w:rPr>
          <w:rFonts w:asciiTheme="majorHAnsi" w:eastAsia="Times New Roman" w:hAnsiTheme="majorHAnsi" w:cstheme="majorHAnsi"/>
          <w:color w:val="1A1A1A"/>
          <w:kern w:val="36"/>
          <w:sz w:val="22"/>
          <w:szCs w:val="22"/>
          <w:lang w:eastAsia="en-GB"/>
          <w14:ligatures w14:val="none"/>
        </w:rPr>
      </w:pPr>
    </w:p>
    <w:p w14:paraId="213CD7C1" w14:textId="77777777" w:rsidR="001127AD" w:rsidRPr="00966DC3" w:rsidRDefault="001127AD" w:rsidP="00DF537D">
      <w:pPr>
        <w:pStyle w:val="ListParagraph"/>
      </w:pPr>
    </w:p>
    <w:sectPr w:rsidR="001127AD" w:rsidRPr="00966DC3" w:rsidSect="00B556C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intelligence2.xml><?xml version="1.0" encoding="utf-8"?>
<int2:intelligence xmlns:int2="http://schemas.microsoft.com/office/intelligence/2020/intelligence" xmlns:oel="http://schemas.microsoft.com/office/2019/extlst">
  <int2:observations>
    <int2:bookmark int2:bookmarkName="_Int_X3MDHCu8" int2:invalidationBookmarkName="" int2:hashCode="mLvjSFee7AaIvk" int2:id="2uNqwgjb">
      <int2:state int2:value="Reviewed" int2:type="similarity"/>
    </int2:bookmark>
    <int2:bookmark int2:bookmarkName="_Int_z59etJZz" int2:invalidationBookmarkName="" int2:hashCode="JKnyYgMQBuv8J6" int2:id="979aG0DR">
      <int2:state int2:value="Reviewed" int2:type="similarity"/>
    </int2:bookmark>
    <int2:bookmark int2:bookmarkName="_Int_6e3kVp1b" int2:invalidationBookmarkName="" int2:hashCode="7BFUdromNsjLZ+" int2:id="C3hzbZjm">
      <int2:state int2:value="Reviewed" int2:type="similarity"/>
    </int2:bookmark>
    <int2:bookmark int2:bookmarkName="_Int_g08ryBAz" int2:invalidationBookmarkName="" int2:hashCode="FCV0ovCelPpxtQ" int2:id="Fl2yXgt0">
      <int2:state int2:value="Reviewed" int2:type="similarity"/>
    </int2:bookmark>
    <int2:bookmark int2:bookmarkName="_Int_M17raaBt" int2:invalidationBookmarkName="" int2:hashCode="aKeJvKJFZqvZBV" int2:id="pw5jYjAC">
      <int2:state int2:value="Reviewed" int2:type="similarity"/>
    </int2:bookmark>
    <int2:bookmark int2:bookmarkName="_Int_2hmpgggv" int2:invalidationBookmarkName="" int2:hashCode="neUHP4p7FBhNdg" int2:id="iH9ZFj8u">
      <int2:state int2:value="Reviewed" int2:type="similarity"/>
    </int2:bookmark>
    <int2:bookmark int2:bookmarkName="_Int_gAijYO3s" int2:invalidationBookmarkName="" int2:hashCode="jeQs5Yf7PHigV2" int2:id="nu1z1Fy1">
      <int2:state int2:value="Reviewed" int2:type="similarity"/>
    </int2:bookmark>
    <int2:bookmark int2:bookmarkName="_Int_oxNmYref" int2:invalidationBookmarkName="" int2:hashCode="KcwVmPgWAg2yJB" int2:id="6jtBsd98">
      <int2:state int2:value="Reviewed" int2:type="similarity"/>
    </int2:bookmark>
    <int2:bookmark int2:bookmarkName="_Int_ySTPK1iB" int2:invalidationBookmarkName="" int2:hashCode="YRdIA763gqTPdl" int2:id="L7q09bH0">
      <int2:state int2:value="Reviewed" int2:type="similarity"/>
    </int2:bookmark>
    <int2:bookmark int2:bookmarkName="_Int_IdRDBryk" int2:invalidationBookmarkName="" int2:hashCode="hlN1zjlhXoB+YK" int2:id="MEeOgT2H">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715"/>
    <w:multiLevelType w:val="multilevel"/>
    <w:tmpl w:val="FC0A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24A19"/>
    <w:multiLevelType w:val="multilevel"/>
    <w:tmpl w:val="E7A8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58A5"/>
    <w:multiLevelType w:val="multilevel"/>
    <w:tmpl w:val="012C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74B80"/>
    <w:multiLevelType w:val="multilevel"/>
    <w:tmpl w:val="80BE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0760D"/>
    <w:multiLevelType w:val="hybridMultilevel"/>
    <w:tmpl w:val="62DC1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2440DE"/>
    <w:multiLevelType w:val="multilevel"/>
    <w:tmpl w:val="96B66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2F08EA"/>
    <w:multiLevelType w:val="multilevel"/>
    <w:tmpl w:val="35C4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53DB3"/>
    <w:multiLevelType w:val="multilevel"/>
    <w:tmpl w:val="95D6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03DEA"/>
    <w:multiLevelType w:val="multilevel"/>
    <w:tmpl w:val="00F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209F4"/>
    <w:multiLevelType w:val="multilevel"/>
    <w:tmpl w:val="195AE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76ADA"/>
    <w:multiLevelType w:val="multilevel"/>
    <w:tmpl w:val="193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33C0F"/>
    <w:multiLevelType w:val="multilevel"/>
    <w:tmpl w:val="7A5E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D006D"/>
    <w:multiLevelType w:val="hybridMultilevel"/>
    <w:tmpl w:val="0346D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3418BD"/>
    <w:multiLevelType w:val="hybridMultilevel"/>
    <w:tmpl w:val="68423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A06CF1"/>
    <w:multiLevelType w:val="multilevel"/>
    <w:tmpl w:val="51C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17179"/>
    <w:multiLevelType w:val="multilevel"/>
    <w:tmpl w:val="21F6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E6151"/>
    <w:multiLevelType w:val="multilevel"/>
    <w:tmpl w:val="5306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C4F5B"/>
    <w:multiLevelType w:val="hybridMultilevel"/>
    <w:tmpl w:val="21D42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0750134"/>
    <w:multiLevelType w:val="multilevel"/>
    <w:tmpl w:val="A7948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C3D48"/>
    <w:multiLevelType w:val="multilevel"/>
    <w:tmpl w:val="7CB4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516783">
    <w:abstractNumId w:val="18"/>
  </w:num>
  <w:num w:numId="2" w16cid:durableId="627786105">
    <w:abstractNumId w:val="10"/>
  </w:num>
  <w:num w:numId="3" w16cid:durableId="522405263">
    <w:abstractNumId w:val="1"/>
  </w:num>
  <w:num w:numId="4" w16cid:durableId="522982025">
    <w:abstractNumId w:val="15"/>
  </w:num>
  <w:num w:numId="5" w16cid:durableId="1542278057">
    <w:abstractNumId w:val="7"/>
  </w:num>
  <w:num w:numId="6" w16cid:durableId="1990210920">
    <w:abstractNumId w:val="14"/>
  </w:num>
  <w:num w:numId="7" w16cid:durableId="1022825370">
    <w:abstractNumId w:val="3"/>
  </w:num>
  <w:num w:numId="8" w16cid:durableId="1601374798">
    <w:abstractNumId w:val="11"/>
  </w:num>
  <w:num w:numId="9" w16cid:durableId="127092671">
    <w:abstractNumId w:val="2"/>
  </w:num>
  <w:num w:numId="10" w16cid:durableId="2080977004">
    <w:abstractNumId w:val="6"/>
  </w:num>
  <w:num w:numId="11" w16cid:durableId="1706516932">
    <w:abstractNumId w:val="9"/>
  </w:num>
  <w:num w:numId="12" w16cid:durableId="677972993">
    <w:abstractNumId w:val="19"/>
  </w:num>
  <w:num w:numId="13" w16cid:durableId="2071033212">
    <w:abstractNumId w:val="8"/>
  </w:num>
  <w:num w:numId="14" w16cid:durableId="74589982">
    <w:abstractNumId w:val="16"/>
  </w:num>
  <w:num w:numId="15" w16cid:durableId="2053797918">
    <w:abstractNumId w:val="5"/>
  </w:num>
  <w:num w:numId="16" w16cid:durableId="195895537">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16cid:durableId="1569074031">
    <w:abstractNumId w:val="5"/>
    <w:lvlOverride w:ilvl="1">
      <w:lvl w:ilvl="1">
        <w:numFmt w:val="bullet"/>
        <w:lvlText w:val=""/>
        <w:lvlJc w:val="left"/>
        <w:pPr>
          <w:tabs>
            <w:tab w:val="num" w:pos="1440"/>
          </w:tabs>
          <w:ind w:left="1440" w:hanging="360"/>
        </w:pPr>
        <w:rPr>
          <w:rFonts w:ascii="Symbol" w:hAnsi="Symbol" w:hint="default"/>
          <w:sz w:val="20"/>
        </w:rPr>
      </w:lvl>
    </w:lvlOverride>
  </w:num>
  <w:num w:numId="18" w16cid:durableId="1775977916">
    <w:abstractNumId w:val="5"/>
    <w:lvlOverride w:ilvl="1">
      <w:lvl w:ilvl="1">
        <w:numFmt w:val="bullet"/>
        <w:lvlText w:val=""/>
        <w:lvlJc w:val="left"/>
        <w:pPr>
          <w:tabs>
            <w:tab w:val="num" w:pos="1440"/>
          </w:tabs>
          <w:ind w:left="1440" w:hanging="360"/>
        </w:pPr>
        <w:rPr>
          <w:rFonts w:ascii="Symbol" w:hAnsi="Symbol" w:hint="default"/>
          <w:sz w:val="20"/>
        </w:rPr>
      </w:lvl>
    </w:lvlOverride>
  </w:num>
  <w:num w:numId="19" w16cid:durableId="456488672">
    <w:abstractNumId w:val="5"/>
    <w:lvlOverride w:ilvl="1">
      <w:lvl w:ilvl="1">
        <w:numFmt w:val="bullet"/>
        <w:lvlText w:val=""/>
        <w:lvlJc w:val="left"/>
        <w:pPr>
          <w:tabs>
            <w:tab w:val="num" w:pos="1440"/>
          </w:tabs>
          <w:ind w:left="1440" w:hanging="360"/>
        </w:pPr>
        <w:rPr>
          <w:rFonts w:ascii="Symbol" w:hAnsi="Symbol" w:hint="default"/>
          <w:sz w:val="20"/>
        </w:rPr>
      </w:lvl>
    </w:lvlOverride>
  </w:num>
  <w:num w:numId="20" w16cid:durableId="2128620347">
    <w:abstractNumId w:val="5"/>
    <w:lvlOverride w:ilvl="1">
      <w:lvl w:ilvl="1">
        <w:numFmt w:val="bullet"/>
        <w:lvlText w:val=""/>
        <w:lvlJc w:val="left"/>
        <w:pPr>
          <w:tabs>
            <w:tab w:val="num" w:pos="1440"/>
          </w:tabs>
          <w:ind w:left="1440" w:hanging="360"/>
        </w:pPr>
        <w:rPr>
          <w:rFonts w:ascii="Symbol" w:hAnsi="Symbol" w:hint="default"/>
          <w:sz w:val="20"/>
        </w:rPr>
      </w:lvl>
    </w:lvlOverride>
  </w:num>
  <w:num w:numId="21" w16cid:durableId="302933850">
    <w:abstractNumId w:val="5"/>
    <w:lvlOverride w:ilvl="1">
      <w:lvl w:ilvl="1">
        <w:numFmt w:val="bullet"/>
        <w:lvlText w:val=""/>
        <w:lvlJc w:val="left"/>
        <w:pPr>
          <w:tabs>
            <w:tab w:val="num" w:pos="1440"/>
          </w:tabs>
          <w:ind w:left="1440" w:hanging="360"/>
        </w:pPr>
        <w:rPr>
          <w:rFonts w:ascii="Symbol" w:hAnsi="Symbol" w:hint="default"/>
          <w:sz w:val="20"/>
        </w:rPr>
      </w:lvl>
    </w:lvlOverride>
  </w:num>
  <w:num w:numId="22" w16cid:durableId="641816173">
    <w:abstractNumId w:val="5"/>
    <w:lvlOverride w:ilvl="1">
      <w:lvl w:ilvl="1">
        <w:numFmt w:val="bullet"/>
        <w:lvlText w:val=""/>
        <w:lvlJc w:val="left"/>
        <w:pPr>
          <w:tabs>
            <w:tab w:val="num" w:pos="1440"/>
          </w:tabs>
          <w:ind w:left="1440" w:hanging="360"/>
        </w:pPr>
        <w:rPr>
          <w:rFonts w:ascii="Symbol" w:hAnsi="Symbol" w:hint="default"/>
          <w:sz w:val="20"/>
        </w:rPr>
      </w:lvl>
    </w:lvlOverride>
  </w:num>
  <w:num w:numId="23" w16cid:durableId="2014259576">
    <w:abstractNumId w:val="5"/>
    <w:lvlOverride w:ilvl="1">
      <w:lvl w:ilvl="1">
        <w:numFmt w:val="bullet"/>
        <w:lvlText w:val=""/>
        <w:lvlJc w:val="left"/>
        <w:pPr>
          <w:tabs>
            <w:tab w:val="num" w:pos="1440"/>
          </w:tabs>
          <w:ind w:left="1440" w:hanging="360"/>
        </w:pPr>
        <w:rPr>
          <w:rFonts w:ascii="Symbol" w:hAnsi="Symbol" w:hint="default"/>
          <w:sz w:val="20"/>
        </w:rPr>
      </w:lvl>
    </w:lvlOverride>
  </w:num>
  <w:num w:numId="24" w16cid:durableId="1030061588">
    <w:abstractNumId w:val="5"/>
    <w:lvlOverride w:ilvl="1">
      <w:lvl w:ilvl="1">
        <w:numFmt w:val="bullet"/>
        <w:lvlText w:val=""/>
        <w:lvlJc w:val="left"/>
        <w:pPr>
          <w:tabs>
            <w:tab w:val="num" w:pos="1440"/>
          </w:tabs>
          <w:ind w:left="1440" w:hanging="360"/>
        </w:pPr>
        <w:rPr>
          <w:rFonts w:ascii="Symbol" w:hAnsi="Symbol" w:hint="default"/>
          <w:sz w:val="20"/>
        </w:rPr>
      </w:lvl>
    </w:lvlOverride>
  </w:num>
  <w:num w:numId="25" w16cid:durableId="938758480">
    <w:abstractNumId w:val="0"/>
  </w:num>
  <w:num w:numId="26" w16cid:durableId="1731491803">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1997104414">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1710179821">
    <w:abstractNumId w:val="0"/>
    <w:lvlOverride w:ilvl="1">
      <w:lvl w:ilvl="1">
        <w:numFmt w:val="bullet"/>
        <w:lvlText w:val=""/>
        <w:lvlJc w:val="left"/>
        <w:pPr>
          <w:tabs>
            <w:tab w:val="num" w:pos="1440"/>
          </w:tabs>
          <w:ind w:left="1440" w:hanging="360"/>
        </w:pPr>
        <w:rPr>
          <w:rFonts w:ascii="Symbol" w:hAnsi="Symbol" w:hint="default"/>
          <w:sz w:val="20"/>
        </w:rPr>
      </w:lvl>
    </w:lvlOverride>
  </w:num>
  <w:num w:numId="29" w16cid:durableId="301080088">
    <w:abstractNumId w:val="4"/>
  </w:num>
  <w:num w:numId="30" w16cid:durableId="1226179182">
    <w:abstractNumId w:val="17"/>
  </w:num>
  <w:num w:numId="31" w16cid:durableId="598486213">
    <w:abstractNumId w:val="13"/>
  </w:num>
  <w:num w:numId="32" w16cid:durableId="13870971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10"/>
    <w:rsid w:val="000221E8"/>
    <w:rsid w:val="0002220A"/>
    <w:rsid w:val="000239A2"/>
    <w:rsid w:val="00061E65"/>
    <w:rsid w:val="00070918"/>
    <w:rsid w:val="00074BE8"/>
    <w:rsid w:val="00091735"/>
    <w:rsid w:val="000A1883"/>
    <w:rsid w:val="000A6522"/>
    <w:rsid w:val="000B450E"/>
    <w:rsid w:val="000D187E"/>
    <w:rsid w:val="000E6600"/>
    <w:rsid w:val="00107D91"/>
    <w:rsid w:val="001127AD"/>
    <w:rsid w:val="001225E0"/>
    <w:rsid w:val="00127914"/>
    <w:rsid w:val="001327CC"/>
    <w:rsid w:val="00135789"/>
    <w:rsid w:val="0014296F"/>
    <w:rsid w:val="00151503"/>
    <w:rsid w:val="00151E20"/>
    <w:rsid w:val="0015296C"/>
    <w:rsid w:val="001629D4"/>
    <w:rsid w:val="00172BC2"/>
    <w:rsid w:val="00177515"/>
    <w:rsid w:val="00184305"/>
    <w:rsid w:val="00193CAB"/>
    <w:rsid w:val="0019614F"/>
    <w:rsid w:val="001962C5"/>
    <w:rsid w:val="001A0269"/>
    <w:rsid w:val="001A67F4"/>
    <w:rsid w:val="001E2107"/>
    <w:rsid w:val="001E74F5"/>
    <w:rsid w:val="001F00C7"/>
    <w:rsid w:val="001F3533"/>
    <w:rsid w:val="00202921"/>
    <w:rsid w:val="002077C9"/>
    <w:rsid w:val="00217486"/>
    <w:rsid w:val="0023379D"/>
    <w:rsid w:val="002363A6"/>
    <w:rsid w:val="002368CD"/>
    <w:rsid w:val="002401F1"/>
    <w:rsid w:val="0025221D"/>
    <w:rsid w:val="00260C99"/>
    <w:rsid w:val="00291B7E"/>
    <w:rsid w:val="00293D10"/>
    <w:rsid w:val="002B5D55"/>
    <w:rsid w:val="002C0FB1"/>
    <w:rsid w:val="002C7669"/>
    <w:rsid w:val="002D146C"/>
    <w:rsid w:val="002F4ED2"/>
    <w:rsid w:val="00315138"/>
    <w:rsid w:val="00315D93"/>
    <w:rsid w:val="00321976"/>
    <w:rsid w:val="003271C3"/>
    <w:rsid w:val="00327D06"/>
    <w:rsid w:val="00335FBB"/>
    <w:rsid w:val="00352423"/>
    <w:rsid w:val="00352612"/>
    <w:rsid w:val="00371D38"/>
    <w:rsid w:val="00374BC2"/>
    <w:rsid w:val="003975EA"/>
    <w:rsid w:val="003A40C3"/>
    <w:rsid w:val="003A564B"/>
    <w:rsid w:val="003B609D"/>
    <w:rsid w:val="003C1DC9"/>
    <w:rsid w:val="003D03BA"/>
    <w:rsid w:val="003E08E9"/>
    <w:rsid w:val="003E1AF5"/>
    <w:rsid w:val="003F68B4"/>
    <w:rsid w:val="004139FB"/>
    <w:rsid w:val="00416EB2"/>
    <w:rsid w:val="004333CA"/>
    <w:rsid w:val="00435C8F"/>
    <w:rsid w:val="004412DF"/>
    <w:rsid w:val="0044686D"/>
    <w:rsid w:val="00497776"/>
    <w:rsid w:val="004A6D52"/>
    <w:rsid w:val="004A7F8F"/>
    <w:rsid w:val="004B14F5"/>
    <w:rsid w:val="004C0D22"/>
    <w:rsid w:val="004D6BC6"/>
    <w:rsid w:val="004F41FC"/>
    <w:rsid w:val="00501DB1"/>
    <w:rsid w:val="005029D6"/>
    <w:rsid w:val="0051197E"/>
    <w:rsid w:val="00511E0F"/>
    <w:rsid w:val="00511F47"/>
    <w:rsid w:val="00521EED"/>
    <w:rsid w:val="00527105"/>
    <w:rsid w:val="00536A45"/>
    <w:rsid w:val="00540DA4"/>
    <w:rsid w:val="00552CD3"/>
    <w:rsid w:val="00560EBA"/>
    <w:rsid w:val="00584DDE"/>
    <w:rsid w:val="005A02E5"/>
    <w:rsid w:val="005A35BC"/>
    <w:rsid w:val="005A6A7D"/>
    <w:rsid w:val="005C171F"/>
    <w:rsid w:val="005C6731"/>
    <w:rsid w:val="005F08BA"/>
    <w:rsid w:val="00611D09"/>
    <w:rsid w:val="006331A8"/>
    <w:rsid w:val="0064095C"/>
    <w:rsid w:val="006417B5"/>
    <w:rsid w:val="00651BD1"/>
    <w:rsid w:val="00652238"/>
    <w:rsid w:val="00660CF7"/>
    <w:rsid w:val="006615F7"/>
    <w:rsid w:val="006769A5"/>
    <w:rsid w:val="006855E2"/>
    <w:rsid w:val="006856B9"/>
    <w:rsid w:val="006A39C4"/>
    <w:rsid w:val="006B4FEE"/>
    <w:rsid w:val="006C432D"/>
    <w:rsid w:val="006D24D1"/>
    <w:rsid w:val="006D4279"/>
    <w:rsid w:val="006D5C10"/>
    <w:rsid w:val="00700B35"/>
    <w:rsid w:val="00703310"/>
    <w:rsid w:val="00717CA0"/>
    <w:rsid w:val="007205DB"/>
    <w:rsid w:val="00720767"/>
    <w:rsid w:val="007225FF"/>
    <w:rsid w:val="00734178"/>
    <w:rsid w:val="0073595E"/>
    <w:rsid w:val="00745770"/>
    <w:rsid w:val="0075340B"/>
    <w:rsid w:val="00760930"/>
    <w:rsid w:val="00790C91"/>
    <w:rsid w:val="0079112A"/>
    <w:rsid w:val="007B1D43"/>
    <w:rsid w:val="007B7913"/>
    <w:rsid w:val="007D15C7"/>
    <w:rsid w:val="007D2560"/>
    <w:rsid w:val="007D4F10"/>
    <w:rsid w:val="007E0823"/>
    <w:rsid w:val="007E52B6"/>
    <w:rsid w:val="007E625A"/>
    <w:rsid w:val="007F63E1"/>
    <w:rsid w:val="007F77D9"/>
    <w:rsid w:val="007F7FF3"/>
    <w:rsid w:val="008012C9"/>
    <w:rsid w:val="00822BF2"/>
    <w:rsid w:val="00826074"/>
    <w:rsid w:val="00827375"/>
    <w:rsid w:val="008473A9"/>
    <w:rsid w:val="00850CF3"/>
    <w:rsid w:val="0087143F"/>
    <w:rsid w:val="00884EE4"/>
    <w:rsid w:val="008A7540"/>
    <w:rsid w:val="008B21B4"/>
    <w:rsid w:val="008B2FF0"/>
    <w:rsid w:val="008F06BF"/>
    <w:rsid w:val="00902BC0"/>
    <w:rsid w:val="009107CE"/>
    <w:rsid w:val="00911CD2"/>
    <w:rsid w:val="009305C3"/>
    <w:rsid w:val="00966DC3"/>
    <w:rsid w:val="009860C0"/>
    <w:rsid w:val="009D4A12"/>
    <w:rsid w:val="009E2056"/>
    <w:rsid w:val="00A146B3"/>
    <w:rsid w:val="00A30D69"/>
    <w:rsid w:val="00A35F3A"/>
    <w:rsid w:val="00A424AB"/>
    <w:rsid w:val="00A44871"/>
    <w:rsid w:val="00A45612"/>
    <w:rsid w:val="00A50809"/>
    <w:rsid w:val="00A66B46"/>
    <w:rsid w:val="00A67683"/>
    <w:rsid w:val="00A96C30"/>
    <w:rsid w:val="00AA7249"/>
    <w:rsid w:val="00AC4497"/>
    <w:rsid w:val="00B10888"/>
    <w:rsid w:val="00B17DE7"/>
    <w:rsid w:val="00B5077C"/>
    <w:rsid w:val="00B5113C"/>
    <w:rsid w:val="00B5355B"/>
    <w:rsid w:val="00B542C6"/>
    <w:rsid w:val="00B556C8"/>
    <w:rsid w:val="00B602B8"/>
    <w:rsid w:val="00B8698D"/>
    <w:rsid w:val="00B9001A"/>
    <w:rsid w:val="00BB401C"/>
    <w:rsid w:val="00BC18B1"/>
    <w:rsid w:val="00BD5B93"/>
    <w:rsid w:val="00BE01E0"/>
    <w:rsid w:val="00BE5C65"/>
    <w:rsid w:val="00BE7F01"/>
    <w:rsid w:val="00BF11E1"/>
    <w:rsid w:val="00BF6C97"/>
    <w:rsid w:val="00BF6DDF"/>
    <w:rsid w:val="00C00683"/>
    <w:rsid w:val="00C041AB"/>
    <w:rsid w:val="00C119EA"/>
    <w:rsid w:val="00C17C22"/>
    <w:rsid w:val="00C27B23"/>
    <w:rsid w:val="00C30EA4"/>
    <w:rsid w:val="00C7194B"/>
    <w:rsid w:val="00C751F8"/>
    <w:rsid w:val="00C97379"/>
    <w:rsid w:val="00CA42FA"/>
    <w:rsid w:val="00CA587E"/>
    <w:rsid w:val="00CC0372"/>
    <w:rsid w:val="00CC2684"/>
    <w:rsid w:val="00CC42DF"/>
    <w:rsid w:val="00CC6244"/>
    <w:rsid w:val="00CE1401"/>
    <w:rsid w:val="00CE4DA6"/>
    <w:rsid w:val="00CF28BF"/>
    <w:rsid w:val="00D02BDF"/>
    <w:rsid w:val="00D044EC"/>
    <w:rsid w:val="00D21562"/>
    <w:rsid w:val="00D35BDB"/>
    <w:rsid w:val="00D41234"/>
    <w:rsid w:val="00D52CD6"/>
    <w:rsid w:val="00D5741E"/>
    <w:rsid w:val="00D6429E"/>
    <w:rsid w:val="00D675DB"/>
    <w:rsid w:val="00D75003"/>
    <w:rsid w:val="00D83231"/>
    <w:rsid w:val="00D84C74"/>
    <w:rsid w:val="00DA5673"/>
    <w:rsid w:val="00DD396A"/>
    <w:rsid w:val="00DD5343"/>
    <w:rsid w:val="00DD735B"/>
    <w:rsid w:val="00DE086E"/>
    <w:rsid w:val="00DF537D"/>
    <w:rsid w:val="00DF6F5C"/>
    <w:rsid w:val="00E010D3"/>
    <w:rsid w:val="00E04AB4"/>
    <w:rsid w:val="00E073E9"/>
    <w:rsid w:val="00E17823"/>
    <w:rsid w:val="00E36DCA"/>
    <w:rsid w:val="00E3758D"/>
    <w:rsid w:val="00E37DCB"/>
    <w:rsid w:val="00E467DD"/>
    <w:rsid w:val="00E5110F"/>
    <w:rsid w:val="00E806E5"/>
    <w:rsid w:val="00E92BF1"/>
    <w:rsid w:val="00E93658"/>
    <w:rsid w:val="00E948F5"/>
    <w:rsid w:val="00E95DAD"/>
    <w:rsid w:val="00E967AE"/>
    <w:rsid w:val="00E97583"/>
    <w:rsid w:val="00EA1AD5"/>
    <w:rsid w:val="00EB4A90"/>
    <w:rsid w:val="00ED09E0"/>
    <w:rsid w:val="00EE0982"/>
    <w:rsid w:val="00EE5F07"/>
    <w:rsid w:val="00EE6072"/>
    <w:rsid w:val="00EE64EA"/>
    <w:rsid w:val="00EE6ADD"/>
    <w:rsid w:val="00EE715E"/>
    <w:rsid w:val="00F059B8"/>
    <w:rsid w:val="00F1256B"/>
    <w:rsid w:val="00F14CCD"/>
    <w:rsid w:val="00F27BB9"/>
    <w:rsid w:val="00F31BB6"/>
    <w:rsid w:val="00F4318E"/>
    <w:rsid w:val="00F44088"/>
    <w:rsid w:val="00F57555"/>
    <w:rsid w:val="00F7415E"/>
    <w:rsid w:val="00F825B0"/>
    <w:rsid w:val="00F8442F"/>
    <w:rsid w:val="00F9560A"/>
    <w:rsid w:val="00FA1F5E"/>
    <w:rsid w:val="00FC08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D5085"/>
  <w15:chartTrackingRefBased/>
  <w15:docId w15:val="{77585AB1-4D76-4DBE-9029-FFFAFAAD2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F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F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F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F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F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F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F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F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F10"/>
    <w:rPr>
      <w:rFonts w:eastAsiaTheme="majorEastAsia" w:cstheme="majorBidi"/>
      <w:color w:val="272727" w:themeColor="text1" w:themeTint="D8"/>
    </w:rPr>
  </w:style>
  <w:style w:type="paragraph" w:styleId="Title">
    <w:name w:val="Title"/>
    <w:basedOn w:val="Normal"/>
    <w:next w:val="Normal"/>
    <w:link w:val="TitleChar"/>
    <w:uiPriority w:val="10"/>
    <w:qFormat/>
    <w:rsid w:val="007D4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F10"/>
    <w:pPr>
      <w:spacing w:before="160"/>
      <w:jc w:val="center"/>
    </w:pPr>
    <w:rPr>
      <w:i/>
      <w:iCs/>
      <w:color w:val="404040" w:themeColor="text1" w:themeTint="BF"/>
    </w:rPr>
  </w:style>
  <w:style w:type="character" w:customStyle="1" w:styleId="QuoteChar">
    <w:name w:val="Quote Char"/>
    <w:basedOn w:val="DefaultParagraphFont"/>
    <w:link w:val="Quote"/>
    <w:uiPriority w:val="29"/>
    <w:rsid w:val="007D4F10"/>
    <w:rPr>
      <w:i/>
      <w:iCs/>
      <w:color w:val="404040" w:themeColor="text1" w:themeTint="BF"/>
    </w:rPr>
  </w:style>
  <w:style w:type="paragraph" w:styleId="ListParagraph">
    <w:name w:val="List Paragraph"/>
    <w:basedOn w:val="Normal"/>
    <w:uiPriority w:val="34"/>
    <w:qFormat/>
    <w:rsid w:val="007D4F10"/>
    <w:pPr>
      <w:ind w:left="720"/>
      <w:contextualSpacing/>
    </w:pPr>
  </w:style>
  <w:style w:type="character" w:styleId="IntenseEmphasis">
    <w:name w:val="Intense Emphasis"/>
    <w:basedOn w:val="DefaultParagraphFont"/>
    <w:uiPriority w:val="21"/>
    <w:qFormat/>
    <w:rsid w:val="007D4F10"/>
    <w:rPr>
      <w:i/>
      <w:iCs/>
      <w:color w:val="2F5496" w:themeColor="accent1" w:themeShade="BF"/>
    </w:rPr>
  </w:style>
  <w:style w:type="paragraph" w:styleId="IntenseQuote">
    <w:name w:val="Intense Quote"/>
    <w:basedOn w:val="Normal"/>
    <w:next w:val="Normal"/>
    <w:link w:val="IntenseQuoteChar"/>
    <w:uiPriority w:val="30"/>
    <w:qFormat/>
    <w:rsid w:val="007D4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F10"/>
    <w:rPr>
      <w:i/>
      <w:iCs/>
      <w:color w:val="2F5496" w:themeColor="accent1" w:themeShade="BF"/>
    </w:rPr>
  </w:style>
  <w:style w:type="character" w:styleId="IntenseReference">
    <w:name w:val="Intense Reference"/>
    <w:basedOn w:val="DefaultParagraphFont"/>
    <w:uiPriority w:val="32"/>
    <w:qFormat/>
    <w:rsid w:val="007D4F10"/>
    <w:rPr>
      <w:b/>
      <w:bCs/>
      <w:smallCaps/>
      <w:color w:val="2F5496" w:themeColor="accent1" w:themeShade="BF"/>
      <w:spacing w:val="5"/>
    </w:rPr>
  </w:style>
  <w:style w:type="character" w:styleId="Hyperlink">
    <w:name w:val="Hyperlink"/>
    <w:basedOn w:val="DefaultParagraphFont"/>
    <w:uiPriority w:val="99"/>
    <w:unhideWhenUsed/>
    <w:rsid w:val="007D4F10"/>
    <w:rPr>
      <w:color w:val="0563C1" w:themeColor="hyperlink"/>
      <w:u w:val="single"/>
    </w:rPr>
  </w:style>
  <w:style w:type="character" w:styleId="UnresolvedMention">
    <w:name w:val="Unresolved Mention"/>
    <w:basedOn w:val="DefaultParagraphFont"/>
    <w:uiPriority w:val="99"/>
    <w:semiHidden/>
    <w:unhideWhenUsed/>
    <w:rsid w:val="007D4F10"/>
    <w:rPr>
      <w:color w:val="605E5C"/>
      <w:shd w:val="clear" w:color="auto" w:fill="E1DFDD"/>
    </w:rPr>
  </w:style>
  <w:style w:type="paragraph" w:styleId="NormalWeb">
    <w:name w:val="Normal (Web)"/>
    <w:basedOn w:val="Normal"/>
    <w:uiPriority w:val="99"/>
    <w:semiHidden/>
    <w:unhideWhenUsed/>
    <w:rsid w:val="00BB40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04000">
      <w:bodyDiv w:val="1"/>
      <w:marLeft w:val="0"/>
      <w:marRight w:val="0"/>
      <w:marTop w:val="0"/>
      <w:marBottom w:val="0"/>
      <w:divBdr>
        <w:top w:val="none" w:sz="0" w:space="0" w:color="auto"/>
        <w:left w:val="none" w:sz="0" w:space="0" w:color="auto"/>
        <w:bottom w:val="none" w:sz="0" w:space="0" w:color="auto"/>
        <w:right w:val="none" w:sz="0" w:space="0" w:color="auto"/>
      </w:divBdr>
    </w:div>
    <w:div w:id="150370039">
      <w:bodyDiv w:val="1"/>
      <w:marLeft w:val="0"/>
      <w:marRight w:val="0"/>
      <w:marTop w:val="0"/>
      <w:marBottom w:val="0"/>
      <w:divBdr>
        <w:top w:val="none" w:sz="0" w:space="0" w:color="auto"/>
        <w:left w:val="none" w:sz="0" w:space="0" w:color="auto"/>
        <w:bottom w:val="none" w:sz="0" w:space="0" w:color="auto"/>
        <w:right w:val="none" w:sz="0" w:space="0" w:color="auto"/>
      </w:divBdr>
      <w:divsChild>
        <w:div w:id="1793400437">
          <w:marLeft w:val="0"/>
          <w:marRight w:val="0"/>
          <w:marTop w:val="0"/>
          <w:marBottom w:val="0"/>
          <w:divBdr>
            <w:top w:val="none" w:sz="0" w:space="0" w:color="auto"/>
            <w:left w:val="none" w:sz="0" w:space="0" w:color="auto"/>
            <w:bottom w:val="none" w:sz="0" w:space="0" w:color="auto"/>
            <w:right w:val="none" w:sz="0" w:space="0" w:color="auto"/>
          </w:divBdr>
          <w:divsChild>
            <w:div w:id="731580563">
              <w:marLeft w:val="0"/>
              <w:marRight w:val="0"/>
              <w:marTop w:val="0"/>
              <w:marBottom w:val="0"/>
              <w:divBdr>
                <w:top w:val="none" w:sz="0" w:space="0" w:color="auto"/>
                <w:left w:val="none" w:sz="0" w:space="0" w:color="auto"/>
                <w:bottom w:val="none" w:sz="0" w:space="0" w:color="auto"/>
                <w:right w:val="none" w:sz="0" w:space="0" w:color="auto"/>
              </w:divBdr>
              <w:divsChild>
                <w:div w:id="1523127021">
                  <w:marLeft w:val="0"/>
                  <w:marRight w:val="0"/>
                  <w:marTop w:val="0"/>
                  <w:marBottom w:val="0"/>
                  <w:divBdr>
                    <w:top w:val="none" w:sz="0" w:space="0" w:color="auto"/>
                    <w:left w:val="none" w:sz="0" w:space="0" w:color="auto"/>
                    <w:bottom w:val="none" w:sz="0" w:space="0" w:color="auto"/>
                    <w:right w:val="none" w:sz="0" w:space="0" w:color="auto"/>
                  </w:divBdr>
                  <w:divsChild>
                    <w:div w:id="159936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79275">
          <w:marLeft w:val="0"/>
          <w:marRight w:val="0"/>
          <w:marTop w:val="0"/>
          <w:marBottom w:val="0"/>
          <w:divBdr>
            <w:top w:val="none" w:sz="0" w:space="0" w:color="auto"/>
            <w:left w:val="none" w:sz="0" w:space="0" w:color="auto"/>
            <w:bottom w:val="none" w:sz="0" w:space="0" w:color="auto"/>
            <w:right w:val="none" w:sz="0" w:space="0" w:color="auto"/>
          </w:divBdr>
          <w:divsChild>
            <w:div w:id="281084170">
              <w:marLeft w:val="0"/>
              <w:marRight w:val="0"/>
              <w:marTop w:val="0"/>
              <w:marBottom w:val="0"/>
              <w:divBdr>
                <w:top w:val="none" w:sz="0" w:space="0" w:color="auto"/>
                <w:left w:val="none" w:sz="0" w:space="0" w:color="auto"/>
                <w:bottom w:val="none" w:sz="0" w:space="0" w:color="auto"/>
                <w:right w:val="none" w:sz="0" w:space="0" w:color="auto"/>
              </w:divBdr>
              <w:divsChild>
                <w:div w:id="468321617">
                  <w:marLeft w:val="0"/>
                  <w:marRight w:val="0"/>
                  <w:marTop w:val="0"/>
                  <w:marBottom w:val="0"/>
                  <w:divBdr>
                    <w:top w:val="none" w:sz="0" w:space="0" w:color="auto"/>
                    <w:left w:val="none" w:sz="0" w:space="0" w:color="auto"/>
                    <w:bottom w:val="none" w:sz="0" w:space="0" w:color="auto"/>
                    <w:right w:val="none" w:sz="0" w:space="0" w:color="auto"/>
                  </w:divBdr>
                  <w:divsChild>
                    <w:div w:id="2072727494">
                      <w:marLeft w:val="0"/>
                      <w:marRight w:val="0"/>
                      <w:marTop w:val="0"/>
                      <w:marBottom w:val="0"/>
                      <w:divBdr>
                        <w:top w:val="none" w:sz="0" w:space="0" w:color="auto"/>
                        <w:left w:val="none" w:sz="0" w:space="0" w:color="auto"/>
                        <w:bottom w:val="none" w:sz="0" w:space="0" w:color="auto"/>
                        <w:right w:val="none" w:sz="0" w:space="0" w:color="auto"/>
                      </w:divBdr>
                    </w:div>
                    <w:div w:id="20743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287540">
          <w:marLeft w:val="0"/>
          <w:marRight w:val="0"/>
          <w:marTop w:val="0"/>
          <w:marBottom w:val="0"/>
          <w:divBdr>
            <w:top w:val="none" w:sz="0" w:space="0" w:color="auto"/>
            <w:left w:val="none" w:sz="0" w:space="0" w:color="auto"/>
            <w:bottom w:val="none" w:sz="0" w:space="0" w:color="auto"/>
            <w:right w:val="none" w:sz="0" w:space="0" w:color="auto"/>
          </w:divBdr>
          <w:divsChild>
            <w:div w:id="534537522">
              <w:marLeft w:val="0"/>
              <w:marRight w:val="0"/>
              <w:marTop w:val="0"/>
              <w:marBottom w:val="0"/>
              <w:divBdr>
                <w:top w:val="none" w:sz="0" w:space="0" w:color="auto"/>
                <w:left w:val="none" w:sz="0" w:space="0" w:color="auto"/>
                <w:bottom w:val="none" w:sz="0" w:space="0" w:color="auto"/>
                <w:right w:val="none" w:sz="0" w:space="0" w:color="auto"/>
              </w:divBdr>
              <w:divsChild>
                <w:div w:id="2124764871">
                  <w:marLeft w:val="0"/>
                  <w:marRight w:val="0"/>
                  <w:marTop w:val="0"/>
                  <w:marBottom w:val="0"/>
                  <w:divBdr>
                    <w:top w:val="none" w:sz="0" w:space="0" w:color="auto"/>
                    <w:left w:val="none" w:sz="0" w:space="0" w:color="auto"/>
                    <w:bottom w:val="none" w:sz="0" w:space="0" w:color="auto"/>
                    <w:right w:val="none" w:sz="0" w:space="0" w:color="auto"/>
                  </w:divBdr>
                  <w:divsChild>
                    <w:div w:id="1411733873">
                      <w:marLeft w:val="0"/>
                      <w:marRight w:val="0"/>
                      <w:marTop w:val="0"/>
                      <w:marBottom w:val="0"/>
                      <w:divBdr>
                        <w:top w:val="none" w:sz="0" w:space="0" w:color="auto"/>
                        <w:left w:val="none" w:sz="0" w:space="0" w:color="auto"/>
                        <w:bottom w:val="none" w:sz="0" w:space="0" w:color="auto"/>
                        <w:right w:val="none" w:sz="0" w:space="0" w:color="auto"/>
                      </w:divBdr>
                    </w:div>
                    <w:div w:id="16663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08676">
          <w:marLeft w:val="0"/>
          <w:marRight w:val="0"/>
          <w:marTop w:val="0"/>
          <w:marBottom w:val="0"/>
          <w:divBdr>
            <w:top w:val="none" w:sz="0" w:space="0" w:color="auto"/>
            <w:left w:val="none" w:sz="0" w:space="0" w:color="auto"/>
            <w:bottom w:val="none" w:sz="0" w:space="0" w:color="auto"/>
            <w:right w:val="none" w:sz="0" w:space="0" w:color="auto"/>
          </w:divBdr>
          <w:divsChild>
            <w:div w:id="1327512828">
              <w:marLeft w:val="0"/>
              <w:marRight w:val="0"/>
              <w:marTop w:val="0"/>
              <w:marBottom w:val="0"/>
              <w:divBdr>
                <w:top w:val="none" w:sz="0" w:space="0" w:color="auto"/>
                <w:left w:val="none" w:sz="0" w:space="0" w:color="auto"/>
                <w:bottom w:val="none" w:sz="0" w:space="0" w:color="auto"/>
                <w:right w:val="none" w:sz="0" w:space="0" w:color="auto"/>
              </w:divBdr>
              <w:divsChild>
                <w:div w:id="1692875505">
                  <w:marLeft w:val="0"/>
                  <w:marRight w:val="0"/>
                  <w:marTop w:val="0"/>
                  <w:marBottom w:val="0"/>
                  <w:divBdr>
                    <w:top w:val="none" w:sz="0" w:space="0" w:color="auto"/>
                    <w:left w:val="none" w:sz="0" w:space="0" w:color="auto"/>
                    <w:bottom w:val="none" w:sz="0" w:space="0" w:color="auto"/>
                    <w:right w:val="none" w:sz="0" w:space="0" w:color="auto"/>
                  </w:divBdr>
                  <w:divsChild>
                    <w:div w:id="1891725297">
                      <w:marLeft w:val="0"/>
                      <w:marRight w:val="0"/>
                      <w:marTop w:val="0"/>
                      <w:marBottom w:val="0"/>
                      <w:divBdr>
                        <w:top w:val="none" w:sz="0" w:space="0" w:color="auto"/>
                        <w:left w:val="none" w:sz="0" w:space="0" w:color="auto"/>
                        <w:bottom w:val="none" w:sz="0" w:space="0" w:color="auto"/>
                        <w:right w:val="none" w:sz="0" w:space="0" w:color="auto"/>
                      </w:divBdr>
                    </w:div>
                    <w:div w:id="3030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79797">
      <w:bodyDiv w:val="1"/>
      <w:marLeft w:val="0"/>
      <w:marRight w:val="0"/>
      <w:marTop w:val="0"/>
      <w:marBottom w:val="0"/>
      <w:divBdr>
        <w:top w:val="none" w:sz="0" w:space="0" w:color="auto"/>
        <w:left w:val="none" w:sz="0" w:space="0" w:color="auto"/>
        <w:bottom w:val="none" w:sz="0" w:space="0" w:color="auto"/>
        <w:right w:val="none" w:sz="0" w:space="0" w:color="auto"/>
      </w:divBdr>
      <w:divsChild>
        <w:div w:id="1777677555">
          <w:marLeft w:val="0"/>
          <w:marRight w:val="0"/>
          <w:marTop w:val="0"/>
          <w:marBottom w:val="0"/>
          <w:divBdr>
            <w:top w:val="none" w:sz="0" w:space="0" w:color="auto"/>
            <w:left w:val="none" w:sz="0" w:space="0" w:color="auto"/>
            <w:bottom w:val="none" w:sz="0" w:space="0" w:color="auto"/>
            <w:right w:val="none" w:sz="0" w:space="0" w:color="auto"/>
          </w:divBdr>
          <w:divsChild>
            <w:div w:id="53430066">
              <w:marLeft w:val="0"/>
              <w:marRight w:val="0"/>
              <w:marTop w:val="0"/>
              <w:marBottom w:val="0"/>
              <w:divBdr>
                <w:top w:val="none" w:sz="0" w:space="0" w:color="auto"/>
                <w:left w:val="none" w:sz="0" w:space="0" w:color="auto"/>
                <w:bottom w:val="none" w:sz="0" w:space="0" w:color="auto"/>
                <w:right w:val="none" w:sz="0" w:space="0" w:color="auto"/>
              </w:divBdr>
              <w:divsChild>
                <w:div w:id="1510490293">
                  <w:marLeft w:val="0"/>
                  <w:marRight w:val="0"/>
                  <w:marTop w:val="0"/>
                  <w:marBottom w:val="0"/>
                  <w:divBdr>
                    <w:top w:val="none" w:sz="0" w:space="0" w:color="auto"/>
                    <w:left w:val="none" w:sz="0" w:space="0" w:color="auto"/>
                    <w:bottom w:val="none" w:sz="0" w:space="0" w:color="auto"/>
                    <w:right w:val="none" w:sz="0" w:space="0" w:color="auto"/>
                  </w:divBdr>
                  <w:divsChild>
                    <w:div w:id="6085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155056">
          <w:marLeft w:val="0"/>
          <w:marRight w:val="0"/>
          <w:marTop w:val="0"/>
          <w:marBottom w:val="0"/>
          <w:divBdr>
            <w:top w:val="none" w:sz="0" w:space="0" w:color="auto"/>
            <w:left w:val="none" w:sz="0" w:space="0" w:color="auto"/>
            <w:bottom w:val="none" w:sz="0" w:space="0" w:color="auto"/>
            <w:right w:val="none" w:sz="0" w:space="0" w:color="auto"/>
          </w:divBdr>
          <w:divsChild>
            <w:div w:id="81920499">
              <w:marLeft w:val="0"/>
              <w:marRight w:val="0"/>
              <w:marTop w:val="0"/>
              <w:marBottom w:val="0"/>
              <w:divBdr>
                <w:top w:val="none" w:sz="0" w:space="0" w:color="auto"/>
                <w:left w:val="none" w:sz="0" w:space="0" w:color="auto"/>
                <w:bottom w:val="none" w:sz="0" w:space="0" w:color="auto"/>
                <w:right w:val="none" w:sz="0" w:space="0" w:color="auto"/>
              </w:divBdr>
              <w:divsChild>
                <w:div w:id="380717635">
                  <w:marLeft w:val="0"/>
                  <w:marRight w:val="0"/>
                  <w:marTop w:val="0"/>
                  <w:marBottom w:val="0"/>
                  <w:divBdr>
                    <w:top w:val="none" w:sz="0" w:space="0" w:color="auto"/>
                    <w:left w:val="none" w:sz="0" w:space="0" w:color="auto"/>
                    <w:bottom w:val="none" w:sz="0" w:space="0" w:color="auto"/>
                    <w:right w:val="none" w:sz="0" w:space="0" w:color="auto"/>
                  </w:divBdr>
                  <w:divsChild>
                    <w:div w:id="1577202491">
                      <w:marLeft w:val="0"/>
                      <w:marRight w:val="0"/>
                      <w:marTop w:val="0"/>
                      <w:marBottom w:val="0"/>
                      <w:divBdr>
                        <w:top w:val="none" w:sz="0" w:space="0" w:color="auto"/>
                        <w:left w:val="none" w:sz="0" w:space="0" w:color="auto"/>
                        <w:bottom w:val="none" w:sz="0" w:space="0" w:color="auto"/>
                        <w:right w:val="none" w:sz="0" w:space="0" w:color="auto"/>
                      </w:divBdr>
                    </w:div>
                    <w:div w:id="186902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31343">
          <w:marLeft w:val="0"/>
          <w:marRight w:val="0"/>
          <w:marTop w:val="0"/>
          <w:marBottom w:val="0"/>
          <w:divBdr>
            <w:top w:val="none" w:sz="0" w:space="0" w:color="auto"/>
            <w:left w:val="none" w:sz="0" w:space="0" w:color="auto"/>
            <w:bottom w:val="none" w:sz="0" w:space="0" w:color="auto"/>
            <w:right w:val="none" w:sz="0" w:space="0" w:color="auto"/>
          </w:divBdr>
          <w:divsChild>
            <w:div w:id="468015348">
              <w:marLeft w:val="0"/>
              <w:marRight w:val="0"/>
              <w:marTop w:val="0"/>
              <w:marBottom w:val="0"/>
              <w:divBdr>
                <w:top w:val="none" w:sz="0" w:space="0" w:color="auto"/>
                <w:left w:val="none" w:sz="0" w:space="0" w:color="auto"/>
                <w:bottom w:val="none" w:sz="0" w:space="0" w:color="auto"/>
                <w:right w:val="none" w:sz="0" w:space="0" w:color="auto"/>
              </w:divBdr>
              <w:divsChild>
                <w:div w:id="1533883063">
                  <w:marLeft w:val="0"/>
                  <w:marRight w:val="0"/>
                  <w:marTop w:val="0"/>
                  <w:marBottom w:val="0"/>
                  <w:divBdr>
                    <w:top w:val="none" w:sz="0" w:space="0" w:color="auto"/>
                    <w:left w:val="none" w:sz="0" w:space="0" w:color="auto"/>
                    <w:bottom w:val="none" w:sz="0" w:space="0" w:color="auto"/>
                    <w:right w:val="none" w:sz="0" w:space="0" w:color="auto"/>
                  </w:divBdr>
                  <w:divsChild>
                    <w:div w:id="1481998240">
                      <w:marLeft w:val="0"/>
                      <w:marRight w:val="0"/>
                      <w:marTop w:val="0"/>
                      <w:marBottom w:val="0"/>
                      <w:divBdr>
                        <w:top w:val="none" w:sz="0" w:space="0" w:color="auto"/>
                        <w:left w:val="none" w:sz="0" w:space="0" w:color="auto"/>
                        <w:bottom w:val="none" w:sz="0" w:space="0" w:color="auto"/>
                        <w:right w:val="none" w:sz="0" w:space="0" w:color="auto"/>
                      </w:divBdr>
                    </w:div>
                    <w:div w:id="130319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50680">
          <w:marLeft w:val="0"/>
          <w:marRight w:val="0"/>
          <w:marTop w:val="0"/>
          <w:marBottom w:val="0"/>
          <w:divBdr>
            <w:top w:val="none" w:sz="0" w:space="0" w:color="auto"/>
            <w:left w:val="none" w:sz="0" w:space="0" w:color="auto"/>
            <w:bottom w:val="none" w:sz="0" w:space="0" w:color="auto"/>
            <w:right w:val="none" w:sz="0" w:space="0" w:color="auto"/>
          </w:divBdr>
          <w:divsChild>
            <w:div w:id="1511484398">
              <w:marLeft w:val="0"/>
              <w:marRight w:val="0"/>
              <w:marTop w:val="0"/>
              <w:marBottom w:val="0"/>
              <w:divBdr>
                <w:top w:val="none" w:sz="0" w:space="0" w:color="auto"/>
                <w:left w:val="none" w:sz="0" w:space="0" w:color="auto"/>
                <w:bottom w:val="none" w:sz="0" w:space="0" w:color="auto"/>
                <w:right w:val="none" w:sz="0" w:space="0" w:color="auto"/>
              </w:divBdr>
              <w:divsChild>
                <w:div w:id="498078463">
                  <w:marLeft w:val="0"/>
                  <w:marRight w:val="0"/>
                  <w:marTop w:val="0"/>
                  <w:marBottom w:val="0"/>
                  <w:divBdr>
                    <w:top w:val="none" w:sz="0" w:space="0" w:color="auto"/>
                    <w:left w:val="none" w:sz="0" w:space="0" w:color="auto"/>
                    <w:bottom w:val="none" w:sz="0" w:space="0" w:color="auto"/>
                    <w:right w:val="none" w:sz="0" w:space="0" w:color="auto"/>
                  </w:divBdr>
                  <w:divsChild>
                    <w:div w:id="657616192">
                      <w:marLeft w:val="0"/>
                      <w:marRight w:val="0"/>
                      <w:marTop w:val="0"/>
                      <w:marBottom w:val="0"/>
                      <w:divBdr>
                        <w:top w:val="none" w:sz="0" w:space="0" w:color="auto"/>
                        <w:left w:val="none" w:sz="0" w:space="0" w:color="auto"/>
                        <w:bottom w:val="none" w:sz="0" w:space="0" w:color="auto"/>
                        <w:right w:val="none" w:sz="0" w:space="0" w:color="auto"/>
                      </w:divBdr>
                    </w:div>
                    <w:div w:id="130057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28220">
      <w:bodyDiv w:val="1"/>
      <w:marLeft w:val="0"/>
      <w:marRight w:val="0"/>
      <w:marTop w:val="0"/>
      <w:marBottom w:val="0"/>
      <w:divBdr>
        <w:top w:val="none" w:sz="0" w:space="0" w:color="auto"/>
        <w:left w:val="none" w:sz="0" w:space="0" w:color="auto"/>
        <w:bottom w:val="none" w:sz="0" w:space="0" w:color="auto"/>
        <w:right w:val="none" w:sz="0" w:space="0" w:color="auto"/>
      </w:divBdr>
    </w:div>
    <w:div w:id="346836863">
      <w:bodyDiv w:val="1"/>
      <w:marLeft w:val="0"/>
      <w:marRight w:val="0"/>
      <w:marTop w:val="0"/>
      <w:marBottom w:val="0"/>
      <w:divBdr>
        <w:top w:val="none" w:sz="0" w:space="0" w:color="auto"/>
        <w:left w:val="none" w:sz="0" w:space="0" w:color="auto"/>
        <w:bottom w:val="none" w:sz="0" w:space="0" w:color="auto"/>
        <w:right w:val="none" w:sz="0" w:space="0" w:color="auto"/>
      </w:divBdr>
    </w:div>
    <w:div w:id="580219918">
      <w:bodyDiv w:val="1"/>
      <w:marLeft w:val="0"/>
      <w:marRight w:val="0"/>
      <w:marTop w:val="0"/>
      <w:marBottom w:val="0"/>
      <w:divBdr>
        <w:top w:val="none" w:sz="0" w:space="0" w:color="auto"/>
        <w:left w:val="none" w:sz="0" w:space="0" w:color="auto"/>
        <w:bottom w:val="none" w:sz="0" w:space="0" w:color="auto"/>
        <w:right w:val="none" w:sz="0" w:space="0" w:color="auto"/>
      </w:divBdr>
      <w:divsChild>
        <w:div w:id="1965427602">
          <w:marLeft w:val="0"/>
          <w:marRight w:val="0"/>
          <w:marTop w:val="0"/>
          <w:marBottom w:val="0"/>
          <w:divBdr>
            <w:top w:val="none" w:sz="0" w:space="0" w:color="auto"/>
            <w:left w:val="none" w:sz="0" w:space="0" w:color="auto"/>
            <w:bottom w:val="none" w:sz="0" w:space="0" w:color="auto"/>
            <w:right w:val="none" w:sz="0" w:space="0" w:color="auto"/>
          </w:divBdr>
          <w:divsChild>
            <w:div w:id="1624653308">
              <w:marLeft w:val="0"/>
              <w:marRight w:val="0"/>
              <w:marTop w:val="0"/>
              <w:marBottom w:val="0"/>
              <w:divBdr>
                <w:top w:val="none" w:sz="0" w:space="0" w:color="auto"/>
                <w:left w:val="none" w:sz="0" w:space="0" w:color="auto"/>
                <w:bottom w:val="none" w:sz="0" w:space="0" w:color="auto"/>
                <w:right w:val="none" w:sz="0" w:space="0" w:color="auto"/>
              </w:divBdr>
            </w:div>
          </w:divsChild>
        </w:div>
        <w:div w:id="1859656403">
          <w:marLeft w:val="0"/>
          <w:marRight w:val="0"/>
          <w:marTop w:val="0"/>
          <w:marBottom w:val="0"/>
          <w:divBdr>
            <w:top w:val="none" w:sz="0" w:space="0" w:color="auto"/>
            <w:left w:val="none" w:sz="0" w:space="0" w:color="auto"/>
            <w:bottom w:val="none" w:sz="0" w:space="0" w:color="auto"/>
            <w:right w:val="none" w:sz="0" w:space="0" w:color="auto"/>
          </w:divBdr>
          <w:divsChild>
            <w:div w:id="1424109037">
              <w:marLeft w:val="0"/>
              <w:marRight w:val="0"/>
              <w:marTop w:val="0"/>
              <w:marBottom w:val="0"/>
              <w:divBdr>
                <w:top w:val="none" w:sz="0" w:space="0" w:color="auto"/>
                <w:left w:val="none" w:sz="0" w:space="0" w:color="auto"/>
                <w:bottom w:val="none" w:sz="0" w:space="0" w:color="auto"/>
                <w:right w:val="none" w:sz="0" w:space="0" w:color="auto"/>
              </w:divBdr>
              <w:divsChild>
                <w:div w:id="17189654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7149296">
          <w:marLeft w:val="0"/>
          <w:marRight w:val="0"/>
          <w:marTop w:val="0"/>
          <w:marBottom w:val="0"/>
          <w:divBdr>
            <w:top w:val="none" w:sz="0" w:space="0" w:color="auto"/>
            <w:left w:val="none" w:sz="0" w:space="0" w:color="auto"/>
            <w:bottom w:val="none" w:sz="0" w:space="0" w:color="auto"/>
            <w:right w:val="none" w:sz="0" w:space="0" w:color="auto"/>
          </w:divBdr>
          <w:divsChild>
            <w:div w:id="920262006">
              <w:marLeft w:val="0"/>
              <w:marRight w:val="0"/>
              <w:marTop w:val="0"/>
              <w:marBottom w:val="0"/>
              <w:divBdr>
                <w:top w:val="none" w:sz="0" w:space="0" w:color="auto"/>
                <w:left w:val="none" w:sz="0" w:space="0" w:color="auto"/>
                <w:bottom w:val="none" w:sz="0" w:space="0" w:color="auto"/>
                <w:right w:val="none" w:sz="0" w:space="0" w:color="auto"/>
              </w:divBdr>
              <w:divsChild>
                <w:div w:id="269630784">
                  <w:marLeft w:val="0"/>
                  <w:marRight w:val="0"/>
                  <w:marTop w:val="0"/>
                  <w:marBottom w:val="0"/>
                  <w:divBdr>
                    <w:top w:val="none" w:sz="0" w:space="0" w:color="auto"/>
                    <w:left w:val="none" w:sz="0" w:space="0" w:color="auto"/>
                    <w:bottom w:val="none" w:sz="0" w:space="0" w:color="auto"/>
                    <w:right w:val="none" w:sz="0" w:space="0" w:color="auto"/>
                  </w:divBdr>
                  <w:divsChild>
                    <w:div w:id="942344306">
                      <w:marLeft w:val="0"/>
                      <w:marRight w:val="0"/>
                      <w:marTop w:val="0"/>
                      <w:marBottom w:val="0"/>
                      <w:divBdr>
                        <w:top w:val="none" w:sz="0" w:space="0" w:color="auto"/>
                        <w:left w:val="none" w:sz="0" w:space="0" w:color="auto"/>
                        <w:bottom w:val="none" w:sz="0" w:space="0" w:color="auto"/>
                        <w:right w:val="none" w:sz="0" w:space="0" w:color="auto"/>
                      </w:divBdr>
                      <w:divsChild>
                        <w:div w:id="585265124">
                          <w:marLeft w:val="0"/>
                          <w:marRight w:val="0"/>
                          <w:marTop w:val="0"/>
                          <w:marBottom w:val="0"/>
                          <w:divBdr>
                            <w:top w:val="none" w:sz="0" w:space="0" w:color="auto"/>
                            <w:left w:val="none" w:sz="0" w:space="0" w:color="auto"/>
                            <w:bottom w:val="none" w:sz="0" w:space="0" w:color="auto"/>
                            <w:right w:val="none" w:sz="0" w:space="0" w:color="auto"/>
                          </w:divBdr>
                          <w:divsChild>
                            <w:div w:id="1940406248">
                              <w:marLeft w:val="0"/>
                              <w:marRight w:val="0"/>
                              <w:marTop w:val="0"/>
                              <w:marBottom w:val="0"/>
                              <w:divBdr>
                                <w:top w:val="none" w:sz="0" w:space="0" w:color="auto"/>
                                <w:left w:val="none" w:sz="0" w:space="0" w:color="auto"/>
                                <w:bottom w:val="none" w:sz="0" w:space="0" w:color="auto"/>
                                <w:right w:val="none" w:sz="0" w:space="0" w:color="auto"/>
                              </w:divBdr>
                            </w:div>
                            <w:div w:id="1218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21992">
                  <w:marLeft w:val="0"/>
                  <w:marRight w:val="0"/>
                  <w:marTop w:val="0"/>
                  <w:marBottom w:val="0"/>
                  <w:divBdr>
                    <w:top w:val="none" w:sz="0" w:space="0" w:color="auto"/>
                    <w:left w:val="none" w:sz="0" w:space="0" w:color="auto"/>
                    <w:bottom w:val="none" w:sz="0" w:space="0" w:color="auto"/>
                    <w:right w:val="none" w:sz="0" w:space="0" w:color="auto"/>
                  </w:divBdr>
                  <w:divsChild>
                    <w:div w:id="1285385984">
                      <w:marLeft w:val="0"/>
                      <w:marRight w:val="0"/>
                      <w:marTop w:val="0"/>
                      <w:marBottom w:val="0"/>
                      <w:divBdr>
                        <w:top w:val="none" w:sz="0" w:space="0" w:color="auto"/>
                        <w:left w:val="none" w:sz="0" w:space="0" w:color="auto"/>
                        <w:bottom w:val="none" w:sz="0" w:space="0" w:color="auto"/>
                        <w:right w:val="none" w:sz="0" w:space="0" w:color="auto"/>
                      </w:divBdr>
                      <w:divsChild>
                        <w:div w:id="638799693">
                          <w:marLeft w:val="0"/>
                          <w:marRight w:val="0"/>
                          <w:marTop w:val="0"/>
                          <w:marBottom w:val="0"/>
                          <w:divBdr>
                            <w:top w:val="none" w:sz="0" w:space="0" w:color="auto"/>
                            <w:left w:val="none" w:sz="0" w:space="0" w:color="auto"/>
                            <w:bottom w:val="none" w:sz="0" w:space="0" w:color="auto"/>
                            <w:right w:val="none" w:sz="0" w:space="0" w:color="auto"/>
                          </w:divBdr>
                          <w:divsChild>
                            <w:div w:id="1838888247">
                              <w:marLeft w:val="0"/>
                              <w:marRight w:val="0"/>
                              <w:marTop w:val="0"/>
                              <w:marBottom w:val="0"/>
                              <w:divBdr>
                                <w:top w:val="none" w:sz="0" w:space="0" w:color="auto"/>
                                <w:left w:val="none" w:sz="0" w:space="0" w:color="auto"/>
                                <w:bottom w:val="none" w:sz="0" w:space="0" w:color="auto"/>
                                <w:right w:val="none" w:sz="0" w:space="0" w:color="auto"/>
                              </w:divBdr>
                            </w:div>
                            <w:div w:id="15640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865872">
                  <w:marLeft w:val="0"/>
                  <w:marRight w:val="0"/>
                  <w:marTop w:val="0"/>
                  <w:marBottom w:val="0"/>
                  <w:divBdr>
                    <w:top w:val="none" w:sz="0" w:space="0" w:color="auto"/>
                    <w:left w:val="none" w:sz="0" w:space="0" w:color="auto"/>
                    <w:bottom w:val="none" w:sz="0" w:space="0" w:color="auto"/>
                    <w:right w:val="none" w:sz="0" w:space="0" w:color="auto"/>
                  </w:divBdr>
                  <w:divsChild>
                    <w:div w:id="1192766555">
                      <w:marLeft w:val="0"/>
                      <w:marRight w:val="0"/>
                      <w:marTop w:val="0"/>
                      <w:marBottom w:val="0"/>
                      <w:divBdr>
                        <w:top w:val="none" w:sz="0" w:space="0" w:color="auto"/>
                        <w:left w:val="none" w:sz="0" w:space="0" w:color="auto"/>
                        <w:bottom w:val="none" w:sz="0" w:space="0" w:color="auto"/>
                        <w:right w:val="none" w:sz="0" w:space="0" w:color="auto"/>
                      </w:divBdr>
                      <w:divsChild>
                        <w:div w:id="1391076319">
                          <w:marLeft w:val="0"/>
                          <w:marRight w:val="0"/>
                          <w:marTop w:val="0"/>
                          <w:marBottom w:val="0"/>
                          <w:divBdr>
                            <w:top w:val="none" w:sz="0" w:space="0" w:color="auto"/>
                            <w:left w:val="none" w:sz="0" w:space="0" w:color="auto"/>
                            <w:bottom w:val="none" w:sz="0" w:space="0" w:color="auto"/>
                            <w:right w:val="none" w:sz="0" w:space="0" w:color="auto"/>
                          </w:divBdr>
                          <w:divsChild>
                            <w:div w:id="1669553390">
                              <w:marLeft w:val="0"/>
                              <w:marRight w:val="0"/>
                              <w:marTop w:val="0"/>
                              <w:marBottom w:val="0"/>
                              <w:divBdr>
                                <w:top w:val="none" w:sz="0" w:space="0" w:color="auto"/>
                                <w:left w:val="none" w:sz="0" w:space="0" w:color="auto"/>
                                <w:bottom w:val="none" w:sz="0" w:space="0" w:color="auto"/>
                                <w:right w:val="none" w:sz="0" w:space="0" w:color="auto"/>
                              </w:divBdr>
                            </w:div>
                            <w:div w:id="9747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815761">
          <w:marLeft w:val="0"/>
          <w:marRight w:val="0"/>
          <w:marTop w:val="0"/>
          <w:marBottom w:val="0"/>
          <w:divBdr>
            <w:top w:val="none" w:sz="0" w:space="0" w:color="auto"/>
            <w:left w:val="none" w:sz="0" w:space="0" w:color="auto"/>
            <w:bottom w:val="none" w:sz="0" w:space="0" w:color="auto"/>
            <w:right w:val="none" w:sz="0" w:space="0" w:color="auto"/>
          </w:divBdr>
          <w:divsChild>
            <w:div w:id="493569023">
              <w:marLeft w:val="0"/>
              <w:marRight w:val="0"/>
              <w:marTop w:val="0"/>
              <w:marBottom w:val="0"/>
              <w:divBdr>
                <w:top w:val="none" w:sz="0" w:space="0" w:color="auto"/>
                <w:left w:val="none" w:sz="0" w:space="0" w:color="auto"/>
                <w:bottom w:val="none" w:sz="0" w:space="0" w:color="auto"/>
                <w:right w:val="none" w:sz="0" w:space="0" w:color="auto"/>
              </w:divBdr>
              <w:divsChild>
                <w:div w:id="133538117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27999847">
      <w:bodyDiv w:val="1"/>
      <w:marLeft w:val="0"/>
      <w:marRight w:val="0"/>
      <w:marTop w:val="0"/>
      <w:marBottom w:val="0"/>
      <w:divBdr>
        <w:top w:val="none" w:sz="0" w:space="0" w:color="auto"/>
        <w:left w:val="none" w:sz="0" w:space="0" w:color="auto"/>
        <w:bottom w:val="none" w:sz="0" w:space="0" w:color="auto"/>
        <w:right w:val="none" w:sz="0" w:space="0" w:color="auto"/>
      </w:divBdr>
    </w:div>
    <w:div w:id="1045521565">
      <w:bodyDiv w:val="1"/>
      <w:marLeft w:val="0"/>
      <w:marRight w:val="0"/>
      <w:marTop w:val="0"/>
      <w:marBottom w:val="0"/>
      <w:divBdr>
        <w:top w:val="none" w:sz="0" w:space="0" w:color="auto"/>
        <w:left w:val="none" w:sz="0" w:space="0" w:color="auto"/>
        <w:bottom w:val="none" w:sz="0" w:space="0" w:color="auto"/>
        <w:right w:val="none" w:sz="0" w:space="0" w:color="auto"/>
      </w:divBdr>
    </w:div>
    <w:div w:id="1112817551">
      <w:bodyDiv w:val="1"/>
      <w:marLeft w:val="0"/>
      <w:marRight w:val="0"/>
      <w:marTop w:val="0"/>
      <w:marBottom w:val="0"/>
      <w:divBdr>
        <w:top w:val="none" w:sz="0" w:space="0" w:color="auto"/>
        <w:left w:val="none" w:sz="0" w:space="0" w:color="auto"/>
        <w:bottom w:val="none" w:sz="0" w:space="0" w:color="auto"/>
        <w:right w:val="none" w:sz="0" w:space="0" w:color="auto"/>
      </w:divBdr>
      <w:divsChild>
        <w:div w:id="2014146540">
          <w:marLeft w:val="0"/>
          <w:marRight w:val="0"/>
          <w:marTop w:val="0"/>
          <w:marBottom w:val="0"/>
          <w:divBdr>
            <w:top w:val="none" w:sz="0" w:space="0" w:color="auto"/>
            <w:left w:val="none" w:sz="0" w:space="0" w:color="auto"/>
            <w:bottom w:val="none" w:sz="0" w:space="0" w:color="auto"/>
            <w:right w:val="none" w:sz="0" w:space="0" w:color="auto"/>
          </w:divBdr>
          <w:divsChild>
            <w:div w:id="1134718973">
              <w:marLeft w:val="0"/>
              <w:marRight w:val="0"/>
              <w:marTop w:val="0"/>
              <w:marBottom w:val="0"/>
              <w:divBdr>
                <w:top w:val="none" w:sz="0" w:space="0" w:color="auto"/>
                <w:left w:val="none" w:sz="0" w:space="0" w:color="auto"/>
                <w:bottom w:val="none" w:sz="0" w:space="0" w:color="auto"/>
                <w:right w:val="none" w:sz="0" w:space="0" w:color="auto"/>
              </w:divBdr>
            </w:div>
          </w:divsChild>
        </w:div>
        <w:div w:id="2017032827">
          <w:marLeft w:val="0"/>
          <w:marRight w:val="0"/>
          <w:marTop w:val="0"/>
          <w:marBottom w:val="0"/>
          <w:divBdr>
            <w:top w:val="none" w:sz="0" w:space="0" w:color="auto"/>
            <w:left w:val="none" w:sz="0" w:space="0" w:color="auto"/>
            <w:bottom w:val="none" w:sz="0" w:space="0" w:color="auto"/>
            <w:right w:val="none" w:sz="0" w:space="0" w:color="auto"/>
          </w:divBdr>
          <w:divsChild>
            <w:div w:id="1926256082">
              <w:marLeft w:val="0"/>
              <w:marRight w:val="0"/>
              <w:marTop w:val="0"/>
              <w:marBottom w:val="0"/>
              <w:divBdr>
                <w:top w:val="none" w:sz="0" w:space="0" w:color="auto"/>
                <w:left w:val="none" w:sz="0" w:space="0" w:color="auto"/>
                <w:bottom w:val="none" w:sz="0" w:space="0" w:color="auto"/>
                <w:right w:val="none" w:sz="0" w:space="0" w:color="auto"/>
              </w:divBdr>
              <w:divsChild>
                <w:div w:id="16577601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1572795">
          <w:marLeft w:val="0"/>
          <w:marRight w:val="0"/>
          <w:marTop w:val="0"/>
          <w:marBottom w:val="0"/>
          <w:divBdr>
            <w:top w:val="none" w:sz="0" w:space="0" w:color="auto"/>
            <w:left w:val="none" w:sz="0" w:space="0" w:color="auto"/>
            <w:bottom w:val="none" w:sz="0" w:space="0" w:color="auto"/>
            <w:right w:val="none" w:sz="0" w:space="0" w:color="auto"/>
          </w:divBdr>
          <w:divsChild>
            <w:div w:id="1303735663">
              <w:marLeft w:val="0"/>
              <w:marRight w:val="0"/>
              <w:marTop w:val="0"/>
              <w:marBottom w:val="0"/>
              <w:divBdr>
                <w:top w:val="none" w:sz="0" w:space="0" w:color="auto"/>
                <w:left w:val="none" w:sz="0" w:space="0" w:color="auto"/>
                <w:bottom w:val="none" w:sz="0" w:space="0" w:color="auto"/>
                <w:right w:val="none" w:sz="0" w:space="0" w:color="auto"/>
              </w:divBdr>
              <w:divsChild>
                <w:div w:id="1082410951">
                  <w:marLeft w:val="0"/>
                  <w:marRight w:val="0"/>
                  <w:marTop w:val="0"/>
                  <w:marBottom w:val="0"/>
                  <w:divBdr>
                    <w:top w:val="none" w:sz="0" w:space="0" w:color="auto"/>
                    <w:left w:val="none" w:sz="0" w:space="0" w:color="auto"/>
                    <w:bottom w:val="none" w:sz="0" w:space="0" w:color="auto"/>
                    <w:right w:val="none" w:sz="0" w:space="0" w:color="auto"/>
                  </w:divBdr>
                  <w:divsChild>
                    <w:div w:id="281884911">
                      <w:marLeft w:val="0"/>
                      <w:marRight w:val="0"/>
                      <w:marTop w:val="0"/>
                      <w:marBottom w:val="0"/>
                      <w:divBdr>
                        <w:top w:val="none" w:sz="0" w:space="0" w:color="auto"/>
                        <w:left w:val="none" w:sz="0" w:space="0" w:color="auto"/>
                        <w:bottom w:val="none" w:sz="0" w:space="0" w:color="auto"/>
                        <w:right w:val="none" w:sz="0" w:space="0" w:color="auto"/>
                      </w:divBdr>
                      <w:divsChild>
                        <w:div w:id="1666206175">
                          <w:marLeft w:val="0"/>
                          <w:marRight w:val="0"/>
                          <w:marTop w:val="0"/>
                          <w:marBottom w:val="0"/>
                          <w:divBdr>
                            <w:top w:val="none" w:sz="0" w:space="0" w:color="auto"/>
                            <w:left w:val="none" w:sz="0" w:space="0" w:color="auto"/>
                            <w:bottom w:val="none" w:sz="0" w:space="0" w:color="auto"/>
                            <w:right w:val="none" w:sz="0" w:space="0" w:color="auto"/>
                          </w:divBdr>
                          <w:divsChild>
                            <w:div w:id="90708938">
                              <w:marLeft w:val="0"/>
                              <w:marRight w:val="0"/>
                              <w:marTop w:val="0"/>
                              <w:marBottom w:val="0"/>
                              <w:divBdr>
                                <w:top w:val="none" w:sz="0" w:space="0" w:color="auto"/>
                                <w:left w:val="none" w:sz="0" w:space="0" w:color="auto"/>
                                <w:bottom w:val="none" w:sz="0" w:space="0" w:color="auto"/>
                                <w:right w:val="none" w:sz="0" w:space="0" w:color="auto"/>
                              </w:divBdr>
                            </w:div>
                            <w:div w:id="19201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865387">
                  <w:marLeft w:val="0"/>
                  <w:marRight w:val="0"/>
                  <w:marTop w:val="0"/>
                  <w:marBottom w:val="0"/>
                  <w:divBdr>
                    <w:top w:val="none" w:sz="0" w:space="0" w:color="auto"/>
                    <w:left w:val="none" w:sz="0" w:space="0" w:color="auto"/>
                    <w:bottom w:val="none" w:sz="0" w:space="0" w:color="auto"/>
                    <w:right w:val="none" w:sz="0" w:space="0" w:color="auto"/>
                  </w:divBdr>
                  <w:divsChild>
                    <w:div w:id="319313713">
                      <w:marLeft w:val="0"/>
                      <w:marRight w:val="0"/>
                      <w:marTop w:val="0"/>
                      <w:marBottom w:val="0"/>
                      <w:divBdr>
                        <w:top w:val="none" w:sz="0" w:space="0" w:color="auto"/>
                        <w:left w:val="none" w:sz="0" w:space="0" w:color="auto"/>
                        <w:bottom w:val="none" w:sz="0" w:space="0" w:color="auto"/>
                        <w:right w:val="none" w:sz="0" w:space="0" w:color="auto"/>
                      </w:divBdr>
                      <w:divsChild>
                        <w:div w:id="1862207759">
                          <w:marLeft w:val="0"/>
                          <w:marRight w:val="0"/>
                          <w:marTop w:val="0"/>
                          <w:marBottom w:val="0"/>
                          <w:divBdr>
                            <w:top w:val="none" w:sz="0" w:space="0" w:color="auto"/>
                            <w:left w:val="none" w:sz="0" w:space="0" w:color="auto"/>
                            <w:bottom w:val="none" w:sz="0" w:space="0" w:color="auto"/>
                            <w:right w:val="none" w:sz="0" w:space="0" w:color="auto"/>
                          </w:divBdr>
                          <w:divsChild>
                            <w:div w:id="825821033">
                              <w:marLeft w:val="0"/>
                              <w:marRight w:val="0"/>
                              <w:marTop w:val="0"/>
                              <w:marBottom w:val="0"/>
                              <w:divBdr>
                                <w:top w:val="none" w:sz="0" w:space="0" w:color="auto"/>
                                <w:left w:val="none" w:sz="0" w:space="0" w:color="auto"/>
                                <w:bottom w:val="none" w:sz="0" w:space="0" w:color="auto"/>
                                <w:right w:val="none" w:sz="0" w:space="0" w:color="auto"/>
                              </w:divBdr>
                            </w:div>
                            <w:div w:id="1284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400134">
                  <w:marLeft w:val="0"/>
                  <w:marRight w:val="0"/>
                  <w:marTop w:val="0"/>
                  <w:marBottom w:val="0"/>
                  <w:divBdr>
                    <w:top w:val="none" w:sz="0" w:space="0" w:color="auto"/>
                    <w:left w:val="none" w:sz="0" w:space="0" w:color="auto"/>
                    <w:bottom w:val="none" w:sz="0" w:space="0" w:color="auto"/>
                    <w:right w:val="none" w:sz="0" w:space="0" w:color="auto"/>
                  </w:divBdr>
                  <w:divsChild>
                    <w:div w:id="2083527094">
                      <w:marLeft w:val="0"/>
                      <w:marRight w:val="0"/>
                      <w:marTop w:val="0"/>
                      <w:marBottom w:val="0"/>
                      <w:divBdr>
                        <w:top w:val="none" w:sz="0" w:space="0" w:color="auto"/>
                        <w:left w:val="none" w:sz="0" w:space="0" w:color="auto"/>
                        <w:bottom w:val="none" w:sz="0" w:space="0" w:color="auto"/>
                        <w:right w:val="none" w:sz="0" w:space="0" w:color="auto"/>
                      </w:divBdr>
                      <w:divsChild>
                        <w:div w:id="2146769912">
                          <w:marLeft w:val="0"/>
                          <w:marRight w:val="0"/>
                          <w:marTop w:val="0"/>
                          <w:marBottom w:val="0"/>
                          <w:divBdr>
                            <w:top w:val="none" w:sz="0" w:space="0" w:color="auto"/>
                            <w:left w:val="none" w:sz="0" w:space="0" w:color="auto"/>
                            <w:bottom w:val="none" w:sz="0" w:space="0" w:color="auto"/>
                            <w:right w:val="none" w:sz="0" w:space="0" w:color="auto"/>
                          </w:divBdr>
                          <w:divsChild>
                            <w:div w:id="1498232411">
                              <w:marLeft w:val="0"/>
                              <w:marRight w:val="0"/>
                              <w:marTop w:val="0"/>
                              <w:marBottom w:val="0"/>
                              <w:divBdr>
                                <w:top w:val="none" w:sz="0" w:space="0" w:color="auto"/>
                                <w:left w:val="none" w:sz="0" w:space="0" w:color="auto"/>
                                <w:bottom w:val="none" w:sz="0" w:space="0" w:color="auto"/>
                                <w:right w:val="none" w:sz="0" w:space="0" w:color="auto"/>
                              </w:divBdr>
                            </w:div>
                            <w:div w:id="161162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369678">
          <w:marLeft w:val="0"/>
          <w:marRight w:val="0"/>
          <w:marTop w:val="0"/>
          <w:marBottom w:val="0"/>
          <w:divBdr>
            <w:top w:val="none" w:sz="0" w:space="0" w:color="auto"/>
            <w:left w:val="none" w:sz="0" w:space="0" w:color="auto"/>
            <w:bottom w:val="none" w:sz="0" w:space="0" w:color="auto"/>
            <w:right w:val="none" w:sz="0" w:space="0" w:color="auto"/>
          </w:divBdr>
          <w:divsChild>
            <w:div w:id="822508081">
              <w:marLeft w:val="0"/>
              <w:marRight w:val="0"/>
              <w:marTop w:val="0"/>
              <w:marBottom w:val="0"/>
              <w:divBdr>
                <w:top w:val="none" w:sz="0" w:space="0" w:color="auto"/>
                <w:left w:val="none" w:sz="0" w:space="0" w:color="auto"/>
                <w:bottom w:val="none" w:sz="0" w:space="0" w:color="auto"/>
                <w:right w:val="none" w:sz="0" w:space="0" w:color="auto"/>
              </w:divBdr>
              <w:divsChild>
                <w:div w:id="162110808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47122221">
      <w:bodyDiv w:val="1"/>
      <w:marLeft w:val="0"/>
      <w:marRight w:val="0"/>
      <w:marTop w:val="0"/>
      <w:marBottom w:val="0"/>
      <w:divBdr>
        <w:top w:val="none" w:sz="0" w:space="0" w:color="auto"/>
        <w:left w:val="none" w:sz="0" w:space="0" w:color="auto"/>
        <w:bottom w:val="none" w:sz="0" w:space="0" w:color="auto"/>
        <w:right w:val="none" w:sz="0" w:space="0" w:color="auto"/>
      </w:divBdr>
    </w:div>
    <w:div w:id="1781876581">
      <w:bodyDiv w:val="1"/>
      <w:marLeft w:val="0"/>
      <w:marRight w:val="0"/>
      <w:marTop w:val="0"/>
      <w:marBottom w:val="0"/>
      <w:divBdr>
        <w:top w:val="none" w:sz="0" w:space="0" w:color="auto"/>
        <w:left w:val="none" w:sz="0" w:space="0" w:color="auto"/>
        <w:bottom w:val="none" w:sz="0" w:space="0" w:color="auto"/>
        <w:right w:val="none" w:sz="0" w:space="0" w:color="auto"/>
      </w:divBdr>
      <w:divsChild>
        <w:div w:id="1500849983">
          <w:marLeft w:val="0"/>
          <w:marRight w:val="0"/>
          <w:marTop w:val="0"/>
          <w:marBottom w:val="240"/>
          <w:divBdr>
            <w:top w:val="none" w:sz="0" w:space="0" w:color="auto"/>
            <w:left w:val="none" w:sz="0" w:space="0" w:color="auto"/>
            <w:bottom w:val="none" w:sz="0" w:space="0" w:color="auto"/>
            <w:right w:val="none" w:sz="0" w:space="0" w:color="auto"/>
          </w:divBdr>
        </w:div>
        <w:div w:id="513031591">
          <w:marLeft w:val="0"/>
          <w:marRight w:val="0"/>
          <w:marTop w:val="0"/>
          <w:marBottom w:val="0"/>
          <w:divBdr>
            <w:top w:val="none" w:sz="0" w:space="0" w:color="auto"/>
            <w:left w:val="none" w:sz="0" w:space="0" w:color="auto"/>
            <w:bottom w:val="none" w:sz="0" w:space="0" w:color="auto"/>
            <w:right w:val="none" w:sz="0" w:space="0" w:color="auto"/>
          </w:divBdr>
        </w:div>
        <w:div w:id="486744042">
          <w:marLeft w:val="0"/>
          <w:marRight w:val="0"/>
          <w:marTop w:val="0"/>
          <w:marBottom w:val="0"/>
          <w:divBdr>
            <w:top w:val="none" w:sz="0" w:space="0" w:color="auto"/>
            <w:left w:val="none" w:sz="0" w:space="0" w:color="auto"/>
            <w:bottom w:val="none" w:sz="0" w:space="0" w:color="auto"/>
            <w:right w:val="none" w:sz="0" w:space="0" w:color="auto"/>
          </w:divBdr>
        </w:div>
        <w:div w:id="921260731">
          <w:marLeft w:val="0"/>
          <w:marRight w:val="0"/>
          <w:marTop w:val="0"/>
          <w:marBottom w:val="0"/>
          <w:divBdr>
            <w:top w:val="none" w:sz="0" w:space="0" w:color="auto"/>
            <w:left w:val="none" w:sz="0" w:space="0" w:color="auto"/>
            <w:bottom w:val="none" w:sz="0" w:space="0" w:color="auto"/>
            <w:right w:val="none" w:sz="0" w:space="0" w:color="auto"/>
          </w:divBdr>
          <w:divsChild>
            <w:div w:id="1011369317">
              <w:blockQuote w:val="1"/>
              <w:marLeft w:val="240"/>
              <w:marRight w:val="240"/>
              <w:marTop w:val="240"/>
              <w:marBottom w:val="240"/>
              <w:divBdr>
                <w:top w:val="none" w:sz="0" w:space="0" w:color="auto"/>
                <w:left w:val="none" w:sz="0" w:space="0" w:color="auto"/>
                <w:bottom w:val="none" w:sz="0" w:space="0" w:color="auto"/>
                <w:right w:val="none" w:sz="0" w:space="0" w:color="auto"/>
              </w:divBdr>
            </w:div>
            <w:div w:id="1135677929">
              <w:blockQuote w:val="1"/>
              <w:marLeft w:val="240"/>
              <w:marRight w:val="240"/>
              <w:marTop w:val="240"/>
              <w:marBottom w:val="240"/>
              <w:divBdr>
                <w:top w:val="none" w:sz="0" w:space="0" w:color="auto"/>
                <w:left w:val="none" w:sz="0" w:space="0" w:color="auto"/>
                <w:bottom w:val="none" w:sz="0" w:space="0" w:color="auto"/>
                <w:right w:val="none" w:sz="0" w:space="0" w:color="auto"/>
              </w:divBdr>
            </w:div>
            <w:div w:id="482892052">
              <w:blockQuote w:val="1"/>
              <w:marLeft w:val="240"/>
              <w:marRight w:val="240"/>
              <w:marTop w:val="240"/>
              <w:marBottom w:val="240"/>
              <w:divBdr>
                <w:top w:val="none" w:sz="0" w:space="0" w:color="auto"/>
                <w:left w:val="none" w:sz="0" w:space="0" w:color="auto"/>
                <w:bottom w:val="none" w:sz="0" w:space="0" w:color="auto"/>
                <w:right w:val="none" w:sz="0" w:space="0" w:color="auto"/>
              </w:divBdr>
            </w:div>
            <w:div w:id="198345745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46894848">
          <w:marLeft w:val="0"/>
          <w:marRight w:val="0"/>
          <w:marTop w:val="0"/>
          <w:marBottom w:val="0"/>
          <w:divBdr>
            <w:top w:val="none" w:sz="0" w:space="0" w:color="auto"/>
            <w:left w:val="none" w:sz="0" w:space="0" w:color="auto"/>
            <w:bottom w:val="none" w:sz="0" w:space="0" w:color="auto"/>
            <w:right w:val="none" w:sz="0" w:space="0" w:color="auto"/>
          </w:divBdr>
        </w:div>
      </w:divsChild>
    </w:div>
    <w:div w:id="1954507759">
      <w:bodyDiv w:val="1"/>
      <w:marLeft w:val="0"/>
      <w:marRight w:val="0"/>
      <w:marTop w:val="0"/>
      <w:marBottom w:val="0"/>
      <w:divBdr>
        <w:top w:val="none" w:sz="0" w:space="0" w:color="auto"/>
        <w:left w:val="none" w:sz="0" w:space="0" w:color="auto"/>
        <w:bottom w:val="none" w:sz="0" w:space="0" w:color="auto"/>
        <w:right w:val="none" w:sz="0" w:space="0" w:color="auto"/>
      </w:divBdr>
      <w:divsChild>
        <w:div w:id="1288270835">
          <w:marLeft w:val="0"/>
          <w:marRight w:val="0"/>
          <w:marTop w:val="0"/>
          <w:marBottom w:val="240"/>
          <w:divBdr>
            <w:top w:val="none" w:sz="0" w:space="0" w:color="auto"/>
            <w:left w:val="none" w:sz="0" w:space="0" w:color="auto"/>
            <w:bottom w:val="none" w:sz="0" w:space="0" w:color="auto"/>
            <w:right w:val="none" w:sz="0" w:space="0" w:color="auto"/>
          </w:divBdr>
        </w:div>
        <w:div w:id="1444884369">
          <w:marLeft w:val="0"/>
          <w:marRight w:val="0"/>
          <w:marTop w:val="0"/>
          <w:marBottom w:val="0"/>
          <w:divBdr>
            <w:top w:val="none" w:sz="0" w:space="0" w:color="auto"/>
            <w:left w:val="none" w:sz="0" w:space="0" w:color="auto"/>
            <w:bottom w:val="none" w:sz="0" w:space="0" w:color="auto"/>
            <w:right w:val="none" w:sz="0" w:space="0" w:color="auto"/>
          </w:divBdr>
        </w:div>
        <w:div w:id="830946209">
          <w:marLeft w:val="0"/>
          <w:marRight w:val="0"/>
          <w:marTop w:val="0"/>
          <w:marBottom w:val="0"/>
          <w:divBdr>
            <w:top w:val="none" w:sz="0" w:space="0" w:color="auto"/>
            <w:left w:val="none" w:sz="0" w:space="0" w:color="auto"/>
            <w:bottom w:val="none" w:sz="0" w:space="0" w:color="auto"/>
            <w:right w:val="none" w:sz="0" w:space="0" w:color="auto"/>
          </w:divBdr>
        </w:div>
        <w:div w:id="336612656">
          <w:marLeft w:val="0"/>
          <w:marRight w:val="0"/>
          <w:marTop w:val="0"/>
          <w:marBottom w:val="0"/>
          <w:divBdr>
            <w:top w:val="none" w:sz="0" w:space="0" w:color="auto"/>
            <w:left w:val="none" w:sz="0" w:space="0" w:color="auto"/>
            <w:bottom w:val="none" w:sz="0" w:space="0" w:color="auto"/>
            <w:right w:val="none" w:sz="0" w:space="0" w:color="auto"/>
          </w:divBdr>
          <w:divsChild>
            <w:div w:id="1603030734">
              <w:blockQuote w:val="1"/>
              <w:marLeft w:val="240"/>
              <w:marRight w:val="240"/>
              <w:marTop w:val="240"/>
              <w:marBottom w:val="240"/>
              <w:divBdr>
                <w:top w:val="none" w:sz="0" w:space="0" w:color="auto"/>
                <w:left w:val="none" w:sz="0" w:space="0" w:color="auto"/>
                <w:bottom w:val="none" w:sz="0" w:space="0" w:color="auto"/>
                <w:right w:val="none" w:sz="0" w:space="0" w:color="auto"/>
              </w:divBdr>
            </w:div>
            <w:div w:id="1609701860">
              <w:blockQuote w:val="1"/>
              <w:marLeft w:val="240"/>
              <w:marRight w:val="240"/>
              <w:marTop w:val="240"/>
              <w:marBottom w:val="240"/>
              <w:divBdr>
                <w:top w:val="none" w:sz="0" w:space="0" w:color="auto"/>
                <w:left w:val="none" w:sz="0" w:space="0" w:color="auto"/>
                <w:bottom w:val="none" w:sz="0" w:space="0" w:color="auto"/>
                <w:right w:val="none" w:sz="0" w:space="0" w:color="auto"/>
              </w:divBdr>
            </w:div>
            <w:div w:id="1383091237">
              <w:blockQuote w:val="1"/>
              <w:marLeft w:val="240"/>
              <w:marRight w:val="240"/>
              <w:marTop w:val="240"/>
              <w:marBottom w:val="240"/>
              <w:divBdr>
                <w:top w:val="none" w:sz="0" w:space="0" w:color="auto"/>
                <w:left w:val="none" w:sz="0" w:space="0" w:color="auto"/>
                <w:bottom w:val="none" w:sz="0" w:space="0" w:color="auto"/>
                <w:right w:val="none" w:sz="0" w:space="0" w:color="auto"/>
              </w:divBdr>
            </w:div>
            <w:div w:id="1193225510">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9771035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osophynow.org/issues/134/Peter_Abelard_1079-1142" TargetMode="External"/><Relationship Id="rId3" Type="http://schemas.openxmlformats.org/officeDocument/2006/relationships/settings" Target="settings.xml"/><Relationship Id="rId7" Type="http://schemas.openxmlformats.org/officeDocument/2006/relationships/hyperlink" Target="https://www.newadvent.org/cathen/01036b.htm"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p.utm.edu/abelard/" TargetMode="External"/><Relationship Id="rId11" Type="http://schemas.openxmlformats.org/officeDocument/2006/relationships/theme" Target="theme/theme1.xml"/><Relationship Id="rId5" Type="http://schemas.openxmlformats.org/officeDocument/2006/relationships/hyperlink" Target="http://justus.anglican.org/resources/bio/142.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ritannica.com/summary/Peter-Abel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6</Pages>
  <Words>2345</Words>
  <Characters>13371</Characters>
  <Application>Microsoft Office Word</Application>
  <DocSecurity>0</DocSecurity>
  <Lines>111</Lines>
  <Paragraphs>31</Paragraphs>
  <ScaleCrop>false</ScaleCrop>
  <Company>Grizli777</Company>
  <LinksUpToDate>false</LinksUpToDate>
  <CharactersWithSpaces>15685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253</cp:revision>
  <dcterms:created xsi:type="dcterms:W3CDTF">2025-07-20T12:23:00Z</dcterms:created>
  <dcterms:modified xsi:type="dcterms:W3CDTF">2025-09-14T13:03:00Z</dcterms:modified>
</cp:coreProperties>
</file>