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2F2" w:rsidRDefault="00BD42F2">
      <w:pPr>
        <w:shd w:val="clear" w:color="auto" w:fill="FFFFFF"/>
        <w:spacing w:beforeAutospacing="1" w:afterAutospacing="1" w:line="293" w:lineRule="atLeas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D42F2" w:rsidRDefault="003618D5">
      <w:pPr>
        <w:shd w:val="clear" w:color="auto" w:fill="FFFFFF"/>
        <w:spacing w:beforeAutospacing="1" w:afterAutospacing="1" w:line="293" w:lineRule="atLeast"/>
      </w:pPr>
      <w:r>
        <w:rPr>
          <w:rFonts w:ascii="Times New Roman" w:hAnsi="Times New Roman" w:cs="Times New Roman"/>
          <w:sz w:val="24"/>
          <w:szCs w:val="24"/>
          <w:highlight w:val="lightGray"/>
        </w:rPr>
        <w:t xml:space="preserve">Chen T, </w:t>
      </w:r>
      <w:proofErr w:type="spellStart"/>
      <w:r>
        <w:rPr>
          <w:rFonts w:ascii="Times New Roman" w:hAnsi="Times New Roman" w:cs="Times New Roman"/>
          <w:sz w:val="24"/>
          <w:szCs w:val="24"/>
          <w:highlight w:val="lightGray"/>
        </w:rPr>
        <w:t>Chefd’hotel</w:t>
      </w:r>
      <w:proofErr w:type="spellEnd"/>
      <w:r>
        <w:rPr>
          <w:rFonts w:ascii="Times New Roman" w:hAnsi="Times New Roman" w:cs="Times New Roman"/>
          <w:sz w:val="24"/>
          <w:szCs w:val="24"/>
          <w:highlight w:val="lightGray"/>
        </w:rPr>
        <w:t xml:space="preserve"> C. Deep Learning Based</w:t>
      </w:r>
      <w:r>
        <w:rPr>
          <w:rFonts w:ascii="Times New Roman" w:hAnsi="Times New Roman" w:cs="Times New Roman"/>
          <w:sz w:val="24"/>
          <w:szCs w:val="24"/>
          <w:highlight w:val="lightGray"/>
        </w:rPr>
        <w:t xml:space="preserve"> Automatic Immune Cell Detection for Immunohistochemistry Images. In: Wu G, Zhang D, Zhou L, eds. </w:t>
      </w:r>
      <w:r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Machine Learning in Medical Imaging: 5th International Workshop, MLMI 2014, Held in Conjunction with MICCAI 2014, Boston, MA, USA, September 14, 2014. Proceed</w:t>
      </w:r>
      <w:r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ings</w:t>
      </w:r>
      <w:r>
        <w:rPr>
          <w:rFonts w:ascii="Times New Roman" w:hAnsi="Times New Roman" w:cs="Times New Roman"/>
          <w:sz w:val="24"/>
          <w:szCs w:val="24"/>
          <w:highlight w:val="lightGray"/>
        </w:rPr>
        <w:t>. Cham: Springer International Publishing; 2014:17-24. doi:10.1007/978-3-319-10581-9_3.</w:t>
      </w:r>
    </w:p>
    <w:p w:rsidR="00BD42F2" w:rsidRDefault="003618D5">
      <w:pPr>
        <w:shd w:val="clear" w:color="auto" w:fill="FFFFFF"/>
        <w:spacing w:beforeAutospacing="1" w:afterAutospacing="1" w:line="293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CNN approaches that identify individual cells. Although poses a problem, would need to retrain model for new cell types and stains. doesn’t work for cytokines that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floating extracellularly because there aren’t any features to detect other than diffused stain. </w:t>
      </w:r>
    </w:p>
    <w:p w:rsidR="00BD42F2" w:rsidRDefault="003618D5">
      <w:pPr>
        <w:shd w:val="clear" w:color="auto" w:fill="FFFFFF"/>
        <w:spacing w:beforeAutospacing="1" w:afterAutospacing="1" w:line="293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Training takes large data sets which small labs may not have when running novel IHC experiments. </w:t>
      </w:r>
    </w:p>
    <w:p w:rsidR="00BD42F2" w:rsidRDefault="003618D5">
      <w:pPr>
        <w:shd w:val="clear" w:color="auto" w:fill="FFFFFF"/>
        <w:spacing w:beforeAutospacing="1" w:afterAutospacing="1" w:line="293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Though a tested and verified trained CNN model would be u</w:t>
      </w:r>
      <w:r>
        <w:rPr>
          <w:rFonts w:ascii="Times New Roman" w:eastAsia="Times New Roman" w:hAnsi="Times New Roman" w:cs="Times New Roman"/>
          <w:sz w:val="24"/>
          <w:szCs w:val="24"/>
        </w:rPr>
        <w:t>seful for popular IHC protocols.</w:t>
      </w:r>
    </w:p>
    <w:p w:rsidR="00360BE3" w:rsidRPr="00173EB7" w:rsidRDefault="00360BE3" w:rsidP="00360BE3">
      <w:pPr>
        <w:shd w:val="clear" w:color="auto" w:fill="FFFFFF"/>
        <w:tabs>
          <w:tab w:val="left" w:pos="1020"/>
        </w:tabs>
        <w:spacing w:beforeAutospacing="1" w:afterAutospacing="1" w:line="293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25AE">
        <w:rPr>
          <w:rFonts w:ascii="Times New Roman" w:eastAsia="Times New Roman" w:hAnsi="Times New Roman" w:cs="Times New Roman"/>
          <w:sz w:val="24"/>
          <w:szCs w:val="24"/>
          <w:highlight w:val="lightGray"/>
        </w:rPr>
        <w:t>Cataldo</w:t>
      </w:r>
      <w:proofErr w:type="spellEnd"/>
      <w:r w:rsidRPr="004625AE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SD, </w:t>
      </w:r>
      <w:proofErr w:type="spellStart"/>
      <w:r w:rsidRPr="004625AE">
        <w:rPr>
          <w:rFonts w:ascii="Times New Roman" w:eastAsia="Times New Roman" w:hAnsi="Times New Roman" w:cs="Times New Roman"/>
          <w:sz w:val="24"/>
          <w:szCs w:val="24"/>
          <w:highlight w:val="lightGray"/>
        </w:rPr>
        <w:t>Ficarra</w:t>
      </w:r>
      <w:proofErr w:type="spellEnd"/>
      <w:r w:rsidRPr="004625AE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E, </w:t>
      </w:r>
      <w:proofErr w:type="spellStart"/>
      <w:r w:rsidRPr="004625AE">
        <w:rPr>
          <w:rFonts w:ascii="Times New Roman" w:eastAsia="Times New Roman" w:hAnsi="Times New Roman" w:cs="Times New Roman"/>
          <w:sz w:val="24"/>
          <w:szCs w:val="24"/>
          <w:highlight w:val="lightGray"/>
        </w:rPr>
        <w:t>Macii</w:t>
      </w:r>
      <w:proofErr w:type="spellEnd"/>
      <w:r w:rsidRPr="004625AE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 E. Computer-aided techniques for chromogenic immunohistochemistry: Status and directions. </w:t>
      </w:r>
      <w:r w:rsidRPr="004625AE">
        <w:rPr>
          <w:rFonts w:ascii="Times New Roman" w:eastAsia="Times New Roman" w:hAnsi="Times New Roman" w:cs="Times New Roman"/>
          <w:i/>
          <w:iCs/>
          <w:sz w:val="24"/>
          <w:szCs w:val="24"/>
          <w:highlight w:val="lightGray"/>
        </w:rPr>
        <w:t>Computers in Biology and Medicine</w:t>
      </w:r>
      <w:r w:rsidRPr="004625AE">
        <w:rPr>
          <w:rFonts w:ascii="Times New Roman" w:eastAsia="Times New Roman" w:hAnsi="Times New Roman" w:cs="Times New Roman"/>
          <w:sz w:val="24"/>
          <w:szCs w:val="24"/>
          <w:highlight w:val="lightGray"/>
        </w:rPr>
        <w:t xml:space="preserve">. </w:t>
      </w:r>
      <w:proofErr w:type="gramStart"/>
      <w:r w:rsidRPr="004625AE">
        <w:rPr>
          <w:rFonts w:ascii="Times New Roman" w:eastAsia="Times New Roman" w:hAnsi="Times New Roman" w:cs="Times New Roman"/>
          <w:sz w:val="24"/>
          <w:szCs w:val="24"/>
          <w:highlight w:val="lightGray"/>
        </w:rPr>
        <w:t>2012;42:1012</w:t>
      </w:r>
      <w:proofErr w:type="gramEnd"/>
      <w:r w:rsidRPr="004625AE">
        <w:rPr>
          <w:rFonts w:ascii="Times New Roman" w:eastAsia="Times New Roman" w:hAnsi="Times New Roman" w:cs="Times New Roman"/>
          <w:sz w:val="24"/>
          <w:szCs w:val="24"/>
          <w:highlight w:val="lightGray"/>
        </w:rPr>
        <w:t>-1025.</w:t>
      </w:r>
    </w:p>
    <w:p w:rsidR="00360BE3" w:rsidRPr="00173EB7" w:rsidRDefault="00360BE3" w:rsidP="00360BE3">
      <w:pPr>
        <w:shd w:val="clear" w:color="auto" w:fill="FFFFFF"/>
        <w:tabs>
          <w:tab w:val="left" w:pos="1020"/>
        </w:tabs>
        <w:spacing w:beforeAutospacing="1" w:afterAutospacing="1" w:line="293" w:lineRule="atLeast"/>
      </w:pPr>
      <w:r w:rsidRPr="00173EB7">
        <w:rPr>
          <w:rFonts w:ascii="Times New Roman" w:eastAsia="Times New Roman" w:hAnsi="Times New Roman" w:cs="Times New Roman"/>
          <w:sz w:val="24"/>
          <w:szCs w:val="24"/>
        </w:rPr>
        <w:t xml:space="preserve">For further work, if one wanted to train a ML classifier to classify scores like a particular researcher or standards body, you could use a linear SVM, multilayer perceptron, convolutional neural networks, or other classifiers on the </w:t>
      </w:r>
      <w:proofErr w:type="spellStart"/>
      <w:r w:rsidRPr="00173EB7">
        <w:rPr>
          <w:rFonts w:ascii="Times New Roman" w:eastAsia="Times New Roman" w:hAnsi="Times New Roman" w:cs="Times New Roman"/>
          <w:sz w:val="24"/>
          <w:szCs w:val="24"/>
        </w:rPr>
        <w:t>deconvoluted</w:t>
      </w:r>
      <w:proofErr w:type="spellEnd"/>
      <w:r w:rsidRPr="00173EB7">
        <w:rPr>
          <w:rFonts w:ascii="Times New Roman" w:eastAsia="Times New Roman" w:hAnsi="Times New Roman" w:cs="Times New Roman"/>
          <w:sz w:val="24"/>
          <w:szCs w:val="24"/>
        </w:rPr>
        <w:t xml:space="preserve"> images to produce a trained model. (cite) Otherwise, just use the same segmentation model to output a percentage. And score based on percentage range.</w:t>
      </w:r>
    </w:p>
    <w:p w:rsidR="00360BE3" w:rsidRPr="00173EB7" w:rsidRDefault="00360BE3" w:rsidP="00360BE3">
      <w:pPr>
        <w:shd w:val="clear" w:color="auto" w:fill="FFFFFF"/>
        <w:tabs>
          <w:tab w:val="left" w:pos="1020"/>
        </w:tabs>
        <w:spacing w:beforeAutospacing="1" w:afterAutospacing="1" w:line="29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73EB7">
        <w:rPr>
          <w:rFonts w:ascii="Times New Roman" w:eastAsia="Times New Roman" w:hAnsi="Times New Roman" w:cs="Times New Roman"/>
          <w:sz w:val="24"/>
          <w:szCs w:val="24"/>
        </w:rPr>
        <w:t xml:space="preserve">For this automated image analysis system, producing stained samples would have to undergo strict processes to reduce variability, </w:t>
      </w:r>
    </w:p>
    <w:p w:rsidR="00360BE3" w:rsidRDefault="00360BE3" w:rsidP="00360BE3">
      <w:pPr>
        <w:shd w:val="clear" w:color="auto" w:fill="FFFFFF"/>
        <w:tabs>
          <w:tab w:val="left" w:pos="1020"/>
        </w:tabs>
        <w:spacing w:beforeAutospacing="1" w:afterAutospacing="1" w:line="29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73EB7">
        <w:rPr>
          <w:rFonts w:ascii="Times New Roman" w:eastAsia="Times New Roman" w:hAnsi="Times New Roman" w:cs="Times New Roman"/>
          <w:sz w:val="24"/>
          <w:szCs w:val="24"/>
        </w:rPr>
        <w:t>Include isotypes, negative and positive controls for calibration. For comparative analyses between patients, or if making a statistical model. Also stain concentration to intensity tables.</w:t>
      </w:r>
    </w:p>
    <w:p w:rsidR="00BD42F2" w:rsidRDefault="00BD42F2">
      <w:pPr>
        <w:shd w:val="clear" w:color="auto" w:fill="FFFFFF"/>
        <w:spacing w:beforeAutospacing="1" w:afterAutospacing="1" w:line="293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BD42F2" w:rsidRDefault="00BD42F2">
      <w:pPr>
        <w:shd w:val="clear" w:color="auto" w:fill="FFFFFF"/>
        <w:spacing w:beforeAutospacing="1" w:afterAutospacing="1" w:line="293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BD42F2" w:rsidRDefault="00BD42F2">
      <w:pPr>
        <w:rPr>
          <w:rFonts w:ascii="Times New Roman" w:hAnsi="Times New Roman"/>
          <w:sz w:val="24"/>
          <w:szCs w:val="24"/>
        </w:rPr>
      </w:pPr>
    </w:p>
    <w:p w:rsidR="00BD42F2" w:rsidRDefault="00BD42F2"/>
    <w:sectPr w:rsidR="00BD42F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31"/>
  <w:characterSpacingControl w:val="doNotCompress"/>
  <w:compat>
    <w:compatSetting w:name="compatibilityMode" w:uri="http://schemas.microsoft.com/office/word" w:val="12"/>
  </w:compat>
  <w:rsids>
    <w:rsidRoot w:val="00BD42F2"/>
    <w:rsid w:val="00173EB7"/>
    <w:rsid w:val="00343985"/>
    <w:rsid w:val="00360BE3"/>
    <w:rsid w:val="003618D5"/>
    <w:rsid w:val="00392671"/>
    <w:rsid w:val="004625AE"/>
    <w:rsid w:val="00485B95"/>
    <w:rsid w:val="00631348"/>
    <w:rsid w:val="009255EB"/>
    <w:rsid w:val="009C6B1B"/>
    <w:rsid w:val="00BD42F2"/>
    <w:rsid w:val="00C4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EB1B"/>
  <w15:docId w15:val="{E6962FF8-4C6C-4FFA-8A89-781681D8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BB6D48"/>
  </w:style>
  <w:style w:type="character" w:customStyle="1" w:styleId="InternetLink">
    <w:name w:val="Internet Link"/>
    <w:basedOn w:val="DefaultParagraphFont"/>
    <w:uiPriority w:val="99"/>
    <w:unhideWhenUsed/>
    <w:rsid w:val="00FF665C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F7B44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/>
      <w:b w:val="0"/>
      <w:color w:val="00000A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A3052"/>
    <w:pPr>
      <w:ind w:left="720"/>
      <w:contextualSpacing/>
    </w:pPr>
  </w:style>
  <w:style w:type="paragraph" w:styleId="Revision">
    <w:name w:val="Revision"/>
    <w:uiPriority w:val="99"/>
    <w:semiHidden/>
    <w:qFormat/>
    <w:rsid w:val="007F7B44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F7B4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  <w:rsid w:val="00C46CB3"/>
    <w:pPr>
      <w:widowControl w:val="0"/>
      <w:spacing w:after="0" w:line="240" w:lineRule="auto"/>
    </w:pPr>
    <w:rPr>
      <w:rFonts w:ascii="Liberation Mono" w:eastAsia="Nimbus Mono L" w:hAnsi="Liberation Mono" w:cs="Liberation Mono"/>
      <w:sz w:val="20"/>
      <w:szCs w:val="20"/>
      <w:lang w:val="en-C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7466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Calme</dc:creator>
  <dc:description/>
  <cp:lastModifiedBy>Griffin Calme</cp:lastModifiedBy>
  <cp:revision>175</cp:revision>
  <dcterms:created xsi:type="dcterms:W3CDTF">2016-08-06T18:48:00Z</dcterms:created>
  <dcterms:modified xsi:type="dcterms:W3CDTF">2016-08-25T20:51:00Z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