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11E05" w14:textId="015768FD" w:rsidR="2B226CEF" w:rsidRDefault="2B226CEF" w:rsidP="2B226CEF">
      <w:pPr>
        <w:jc w:val="center"/>
        <w:rPr>
          <w:sz w:val="32"/>
          <w:szCs w:val="32"/>
        </w:rPr>
      </w:pPr>
    </w:p>
    <w:p w14:paraId="2744DCC1" w14:textId="0A51160E" w:rsidR="2B226CEF" w:rsidRDefault="2B226CEF" w:rsidP="2B226CEF">
      <w:pPr>
        <w:jc w:val="center"/>
        <w:rPr>
          <w:sz w:val="32"/>
          <w:szCs w:val="32"/>
        </w:rPr>
      </w:pPr>
    </w:p>
    <w:p w14:paraId="1A561382" w14:textId="7C149316" w:rsidR="2B226CEF" w:rsidRDefault="2B226CEF" w:rsidP="2B226CEF">
      <w:pPr>
        <w:jc w:val="center"/>
        <w:rPr>
          <w:sz w:val="32"/>
          <w:szCs w:val="32"/>
        </w:rPr>
      </w:pPr>
    </w:p>
    <w:p w14:paraId="71BC3593" w14:textId="0AD0A8EB" w:rsidR="2B226CEF" w:rsidRDefault="2B226CEF" w:rsidP="2B226CEF">
      <w:pPr>
        <w:jc w:val="center"/>
        <w:rPr>
          <w:sz w:val="32"/>
          <w:szCs w:val="32"/>
        </w:rPr>
      </w:pPr>
    </w:p>
    <w:p w14:paraId="484CB199" w14:textId="737457BF" w:rsidR="2B226CEF" w:rsidRDefault="2B226CEF" w:rsidP="2B226CEF">
      <w:pPr>
        <w:jc w:val="center"/>
        <w:rPr>
          <w:sz w:val="32"/>
          <w:szCs w:val="32"/>
        </w:rPr>
      </w:pPr>
    </w:p>
    <w:p w14:paraId="6FB0B2A9" w14:textId="0A60A740" w:rsidR="3FA91E2E" w:rsidRDefault="2B226CEF" w:rsidP="2B226CEF">
      <w:pPr>
        <w:jc w:val="center"/>
        <w:rPr>
          <w:sz w:val="32"/>
          <w:szCs w:val="32"/>
        </w:rPr>
      </w:pPr>
      <w:r w:rsidRPr="2B226CEF">
        <w:rPr>
          <w:sz w:val="32"/>
          <w:szCs w:val="32"/>
        </w:rPr>
        <w:t>CS 4725</w:t>
      </w:r>
    </w:p>
    <w:p w14:paraId="1831F6E9" w14:textId="439CACB2" w:rsidR="3FA91E2E" w:rsidRDefault="2B226CEF" w:rsidP="2B226CEF">
      <w:pPr>
        <w:jc w:val="center"/>
        <w:rPr>
          <w:sz w:val="32"/>
          <w:szCs w:val="32"/>
        </w:rPr>
      </w:pPr>
      <w:r w:rsidRPr="2B226CEF">
        <w:rPr>
          <w:sz w:val="32"/>
          <w:szCs w:val="32"/>
        </w:rPr>
        <w:t>Poker Squares Final Project Report</w:t>
      </w:r>
    </w:p>
    <w:p w14:paraId="544B915D" w14:textId="11FC6705" w:rsidR="3FA91E2E" w:rsidRDefault="2B226CEF" w:rsidP="2B226CEF">
      <w:pPr>
        <w:jc w:val="center"/>
        <w:rPr>
          <w:sz w:val="32"/>
          <w:szCs w:val="32"/>
        </w:rPr>
      </w:pPr>
      <w:r w:rsidRPr="2B226CEF">
        <w:rPr>
          <w:sz w:val="32"/>
          <w:szCs w:val="32"/>
        </w:rPr>
        <w:t>November 29, 2019</w:t>
      </w:r>
    </w:p>
    <w:p w14:paraId="21EDB780" w14:textId="57BB50A8" w:rsidR="3FA91E2E" w:rsidRDefault="3FA91E2E" w:rsidP="2B226CEF">
      <w:pPr>
        <w:jc w:val="center"/>
        <w:rPr>
          <w:sz w:val="32"/>
          <w:szCs w:val="32"/>
        </w:rPr>
      </w:pPr>
    </w:p>
    <w:p w14:paraId="019467F2" w14:textId="497EA7C1" w:rsidR="3FA91E2E" w:rsidRDefault="2B226CEF" w:rsidP="2B226CEF">
      <w:pPr>
        <w:jc w:val="center"/>
        <w:rPr>
          <w:sz w:val="32"/>
          <w:szCs w:val="32"/>
        </w:rPr>
      </w:pPr>
      <w:r w:rsidRPr="2B226CEF">
        <w:rPr>
          <w:sz w:val="32"/>
          <w:szCs w:val="32"/>
        </w:rPr>
        <w:t xml:space="preserve">Dylan </w:t>
      </w:r>
      <w:proofErr w:type="spellStart"/>
      <w:r w:rsidRPr="2B226CEF">
        <w:rPr>
          <w:sz w:val="32"/>
          <w:szCs w:val="32"/>
        </w:rPr>
        <w:t>Arbeau</w:t>
      </w:r>
      <w:proofErr w:type="spellEnd"/>
    </w:p>
    <w:p w14:paraId="084C6414" w14:textId="6AAD0090" w:rsidR="3FA91E2E" w:rsidRDefault="2B226CEF" w:rsidP="2B226CEF">
      <w:pPr>
        <w:jc w:val="center"/>
        <w:rPr>
          <w:sz w:val="32"/>
          <w:szCs w:val="32"/>
        </w:rPr>
      </w:pPr>
      <w:r w:rsidRPr="2B226CEF">
        <w:rPr>
          <w:sz w:val="32"/>
          <w:szCs w:val="32"/>
        </w:rPr>
        <w:t>Griffin Higgins</w:t>
      </w:r>
    </w:p>
    <w:p w14:paraId="657627F5" w14:textId="5CA33879" w:rsidR="3FA91E2E" w:rsidRDefault="2B226CEF" w:rsidP="2B226CEF">
      <w:pPr>
        <w:jc w:val="center"/>
      </w:pPr>
      <w:r w:rsidRPr="2B226CEF">
        <w:rPr>
          <w:sz w:val="32"/>
          <w:szCs w:val="32"/>
        </w:rPr>
        <w:t>Sam White</w:t>
      </w:r>
    </w:p>
    <w:p w14:paraId="1D22EDF6" w14:textId="0AF8F349" w:rsidR="3FA91E2E" w:rsidRDefault="3FA91E2E" w:rsidP="2B226CEF">
      <w:pPr>
        <w:jc w:val="center"/>
      </w:pPr>
    </w:p>
    <w:p w14:paraId="4E79A4BE" w14:textId="23BD6688" w:rsidR="3FA91E2E" w:rsidRDefault="3FA91E2E" w:rsidP="2B226CEF">
      <w:pPr>
        <w:jc w:val="center"/>
      </w:pPr>
    </w:p>
    <w:p w14:paraId="6A92301F" w14:textId="7E6BEECA" w:rsidR="3FA91E2E" w:rsidRDefault="3FA91E2E" w:rsidP="2B226CEF">
      <w:pPr>
        <w:jc w:val="center"/>
      </w:pPr>
    </w:p>
    <w:p w14:paraId="1EFC0D49" w14:textId="07A30CAB" w:rsidR="3FA91E2E" w:rsidRDefault="3FA91E2E" w:rsidP="2B226CEF">
      <w:pPr>
        <w:jc w:val="center"/>
      </w:pPr>
    </w:p>
    <w:p w14:paraId="564FDA24" w14:textId="1B1924BD" w:rsidR="3FA91E2E" w:rsidRDefault="3FA91E2E" w:rsidP="2B226CEF">
      <w:pPr>
        <w:jc w:val="center"/>
      </w:pPr>
      <w:r>
        <w:br w:type="page"/>
      </w:r>
    </w:p>
    <w:p w14:paraId="613C868C" w14:textId="0C568A3C" w:rsidR="00AE3DE1" w:rsidRDefault="6899D08C" w:rsidP="00AE3DE1">
      <w:pPr>
        <w:ind w:firstLine="720"/>
        <w:rPr>
          <w:rFonts w:ascii="Times New Roman" w:eastAsia="Times New Roman" w:hAnsi="Times New Roman" w:cs="Times New Roman"/>
        </w:rPr>
      </w:pPr>
      <w:r w:rsidRPr="6899D08C">
        <w:rPr>
          <w:rFonts w:ascii="Times New Roman" w:eastAsia="Times New Roman" w:hAnsi="Times New Roman" w:cs="Times New Roman"/>
        </w:rPr>
        <w:lastRenderedPageBreak/>
        <w:t xml:space="preserve">With the British Scoring System, we realize flushes do not reward many points; so, adopting </w:t>
      </w:r>
      <w:proofErr w:type="spellStart"/>
      <w:r w:rsidRPr="6899D08C">
        <w:rPr>
          <w:rFonts w:ascii="Times New Roman" w:eastAsia="Times New Roman" w:hAnsi="Times New Roman" w:cs="Times New Roman"/>
        </w:rPr>
        <w:t>FlushPlayer</w:t>
      </w:r>
      <w:proofErr w:type="spellEnd"/>
      <w:r w:rsidRPr="6899D08C">
        <w:rPr>
          <w:rFonts w:ascii="Times New Roman" w:eastAsia="Times New Roman" w:hAnsi="Times New Roman" w:cs="Times New Roman"/>
        </w:rPr>
        <w:t xml:space="preserve"> would not be a good approach. After considering our different options, we decided to focus on getting straights. They are relatively easy to obtain, while also rewarding a decent amount of points. It would be ambitious to try for straights in every row and column as many different spaces would be competing for certain cards - leading to a lower final score on average. Focusing on straights in the outermost columns and rows gave us a higher score overall. The idea was to aim for ace through five on the left column, five through nine on the top row, nine through king on the right, and ten through ace on the bottom.</w:t>
      </w:r>
    </w:p>
    <w:p w14:paraId="45ED12F1" w14:textId="77777777" w:rsidR="00260ADE" w:rsidRPr="000D2E53" w:rsidRDefault="00260ADE" w:rsidP="00260ADE">
      <w:pPr>
        <w:jc w:val="center"/>
        <w:rPr>
          <w:i/>
          <w:iCs/>
        </w:rPr>
      </w:pPr>
      <w:r w:rsidRPr="000D2E53">
        <w:rPr>
          <w:i/>
          <w:iCs/>
        </w:rPr>
        <w:t>Figure 1.0 – Grid Model</w:t>
      </w:r>
    </w:p>
    <w:tbl>
      <w:tblPr>
        <w:tblStyle w:val="TableGrid"/>
        <w:tblW w:w="0" w:type="auto"/>
        <w:jc w:val="center"/>
        <w:tblLook w:val="04A0" w:firstRow="1" w:lastRow="0" w:firstColumn="1" w:lastColumn="0" w:noHBand="0" w:noVBand="1"/>
      </w:tblPr>
      <w:tblGrid>
        <w:gridCol w:w="1359"/>
        <w:gridCol w:w="4082"/>
        <w:gridCol w:w="1359"/>
      </w:tblGrid>
      <w:tr w:rsidR="00145414" w14:paraId="1DF57E0F" w14:textId="77777777" w:rsidTr="00AE3DE1">
        <w:trPr>
          <w:trHeight w:val="696"/>
          <w:jc w:val="center"/>
        </w:trPr>
        <w:tc>
          <w:tcPr>
            <w:tcW w:w="1359" w:type="dxa"/>
            <w:shd w:val="clear" w:color="auto" w:fill="AEAAAA" w:themeFill="background2" w:themeFillShade="BF"/>
          </w:tcPr>
          <w:p w14:paraId="167F6D0C" w14:textId="77777777" w:rsidR="00145414" w:rsidRPr="0018678D" w:rsidRDefault="00145414" w:rsidP="006A5DF8">
            <w:pPr>
              <w:jc w:val="center"/>
              <w:rPr>
                <w:rFonts w:ascii="Consolas" w:hAnsi="Consolas" w:cs="Consolas"/>
                <w:b/>
                <w:bCs/>
                <w:sz w:val="20"/>
                <w:szCs w:val="20"/>
              </w:rPr>
            </w:pPr>
          </w:p>
          <w:p w14:paraId="32FC73E7" w14:textId="2B2BB2A2" w:rsidR="00260ADE" w:rsidRPr="0018678D" w:rsidRDefault="00260ADE" w:rsidP="006A5DF8">
            <w:pPr>
              <w:jc w:val="center"/>
              <w:rPr>
                <w:rFonts w:ascii="Consolas" w:hAnsi="Consolas" w:cs="Consolas"/>
                <w:b/>
                <w:bCs/>
                <w:sz w:val="20"/>
                <w:szCs w:val="20"/>
              </w:rPr>
            </w:pPr>
            <w:proofErr w:type="gramStart"/>
            <w:r w:rsidRPr="0018678D">
              <w:rPr>
                <w:rFonts w:ascii="Consolas" w:hAnsi="Consolas" w:cs="Consolas"/>
                <w:b/>
                <w:bCs/>
                <w:sz w:val="20"/>
                <w:szCs w:val="20"/>
              </w:rPr>
              <w:t>KEY</w:t>
            </w:r>
            <w:r w:rsidR="00D952B9" w:rsidRPr="0018678D">
              <w:rPr>
                <w:rFonts w:ascii="Consolas" w:hAnsi="Consolas" w:cs="Consolas"/>
                <w:b/>
                <w:bCs/>
                <w:sz w:val="20"/>
                <w:szCs w:val="20"/>
              </w:rPr>
              <w:t>(</w:t>
            </w:r>
            <w:proofErr w:type="gramEnd"/>
            <w:r w:rsidR="00D952B9" w:rsidRPr="0018678D">
              <w:rPr>
                <w:rFonts w:ascii="Consolas" w:hAnsi="Consolas" w:cs="Consolas"/>
                <w:b/>
                <w:bCs/>
                <w:sz w:val="20"/>
                <w:szCs w:val="20"/>
              </w:rPr>
              <w:t>5)</w:t>
            </w:r>
          </w:p>
        </w:tc>
        <w:tc>
          <w:tcPr>
            <w:tcW w:w="4082" w:type="dxa"/>
            <w:shd w:val="clear" w:color="auto" w:fill="ACB9CA" w:themeFill="text2" w:themeFillTint="66"/>
          </w:tcPr>
          <w:p w14:paraId="6119E587" w14:textId="77777777" w:rsidR="00145414" w:rsidRPr="0018678D" w:rsidRDefault="00145414" w:rsidP="006A5DF8">
            <w:pPr>
              <w:jc w:val="center"/>
              <w:rPr>
                <w:rFonts w:ascii="Consolas" w:hAnsi="Consolas" w:cs="Consolas"/>
                <w:b/>
                <w:bCs/>
                <w:sz w:val="20"/>
                <w:szCs w:val="20"/>
              </w:rPr>
            </w:pPr>
          </w:p>
          <w:p w14:paraId="19F74248" w14:textId="6DBE2EE7" w:rsidR="00260ADE" w:rsidRPr="0018678D" w:rsidRDefault="00260ADE" w:rsidP="006A5DF8">
            <w:pPr>
              <w:jc w:val="center"/>
              <w:rPr>
                <w:rFonts w:ascii="Consolas" w:hAnsi="Consolas" w:cs="Consolas"/>
                <w:b/>
                <w:bCs/>
                <w:sz w:val="20"/>
                <w:szCs w:val="20"/>
              </w:rPr>
            </w:pPr>
            <w:proofErr w:type="gramStart"/>
            <w:r w:rsidRPr="0018678D">
              <w:rPr>
                <w:rFonts w:ascii="Consolas" w:hAnsi="Consolas" w:cs="Consolas"/>
                <w:b/>
                <w:bCs/>
                <w:sz w:val="20"/>
                <w:szCs w:val="20"/>
              </w:rPr>
              <w:t>LIN</w:t>
            </w:r>
            <w:r w:rsidR="00D952B9" w:rsidRPr="0018678D">
              <w:rPr>
                <w:rFonts w:ascii="Consolas" w:hAnsi="Consolas" w:cs="Consolas"/>
                <w:b/>
                <w:bCs/>
                <w:sz w:val="20"/>
                <w:szCs w:val="20"/>
              </w:rPr>
              <w:t>K(</w:t>
            </w:r>
            <w:proofErr w:type="gramEnd"/>
            <w:r w:rsidR="00D952B9" w:rsidRPr="0018678D">
              <w:rPr>
                <w:rFonts w:ascii="Consolas" w:hAnsi="Consolas" w:cs="Consolas"/>
                <w:b/>
                <w:bCs/>
                <w:sz w:val="20"/>
                <w:szCs w:val="20"/>
              </w:rPr>
              <w:t>6-</w:t>
            </w:r>
            <w:r w:rsidR="00274F7F" w:rsidRPr="0018678D">
              <w:rPr>
                <w:rFonts w:ascii="Consolas" w:hAnsi="Consolas" w:cs="Consolas"/>
                <w:b/>
                <w:bCs/>
                <w:sz w:val="20"/>
                <w:szCs w:val="20"/>
              </w:rPr>
              <w:t>8)</w:t>
            </w:r>
          </w:p>
        </w:tc>
        <w:tc>
          <w:tcPr>
            <w:tcW w:w="1359" w:type="dxa"/>
            <w:shd w:val="clear" w:color="auto" w:fill="AEAAAA" w:themeFill="background2" w:themeFillShade="BF"/>
          </w:tcPr>
          <w:p w14:paraId="40045EDB" w14:textId="77777777" w:rsidR="00145414" w:rsidRPr="0018678D" w:rsidRDefault="00145414" w:rsidP="006A5DF8">
            <w:pPr>
              <w:jc w:val="center"/>
              <w:rPr>
                <w:rFonts w:ascii="Consolas" w:hAnsi="Consolas" w:cs="Consolas"/>
                <w:b/>
                <w:bCs/>
                <w:sz w:val="20"/>
                <w:szCs w:val="20"/>
              </w:rPr>
            </w:pPr>
          </w:p>
          <w:p w14:paraId="3DB68412" w14:textId="16E041D0" w:rsidR="00260ADE" w:rsidRPr="0018678D" w:rsidRDefault="00260ADE" w:rsidP="006A5DF8">
            <w:pPr>
              <w:jc w:val="center"/>
              <w:rPr>
                <w:rFonts w:ascii="Consolas" w:hAnsi="Consolas" w:cs="Consolas"/>
                <w:b/>
                <w:bCs/>
                <w:sz w:val="20"/>
                <w:szCs w:val="20"/>
              </w:rPr>
            </w:pPr>
            <w:proofErr w:type="gramStart"/>
            <w:r w:rsidRPr="0018678D">
              <w:rPr>
                <w:rFonts w:ascii="Consolas" w:hAnsi="Consolas" w:cs="Consolas"/>
                <w:b/>
                <w:bCs/>
                <w:sz w:val="20"/>
                <w:szCs w:val="20"/>
              </w:rPr>
              <w:t>KEY</w:t>
            </w:r>
            <w:r w:rsidR="00274F7F" w:rsidRPr="0018678D">
              <w:rPr>
                <w:rFonts w:ascii="Consolas" w:hAnsi="Consolas" w:cs="Consolas"/>
                <w:b/>
                <w:bCs/>
                <w:sz w:val="20"/>
                <w:szCs w:val="20"/>
              </w:rPr>
              <w:t>(</w:t>
            </w:r>
            <w:proofErr w:type="gramEnd"/>
            <w:r w:rsidR="00274F7F" w:rsidRPr="0018678D">
              <w:rPr>
                <w:rFonts w:ascii="Consolas" w:hAnsi="Consolas" w:cs="Consolas"/>
                <w:b/>
                <w:bCs/>
                <w:sz w:val="20"/>
                <w:szCs w:val="20"/>
              </w:rPr>
              <w:t>9)</w:t>
            </w:r>
          </w:p>
        </w:tc>
      </w:tr>
      <w:tr w:rsidR="00274F7F" w14:paraId="5AA5B077" w14:textId="77777777" w:rsidTr="007E7F4A">
        <w:trPr>
          <w:trHeight w:val="2075"/>
          <w:jc w:val="center"/>
        </w:trPr>
        <w:tc>
          <w:tcPr>
            <w:tcW w:w="1359" w:type="dxa"/>
            <w:shd w:val="clear" w:color="auto" w:fill="ACB9CA" w:themeFill="text2" w:themeFillTint="66"/>
          </w:tcPr>
          <w:p w14:paraId="6DF1BEEB" w14:textId="77777777" w:rsidR="00260ADE" w:rsidRPr="0018678D" w:rsidRDefault="00260ADE" w:rsidP="006A5DF8">
            <w:pPr>
              <w:jc w:val="center"/>
              <w:rPr>
                <w:rFonts w:ascii="Consolas" w:hAnsi="Consolas" w:cs="Consolas"/>
                <w:sz w:val="20"/>
                <w:szCs w:val="20"/>
              </w:rPr>
            </w:pPr>
          </w:p>
          <w:p w14:paraId="6E36236C" w14:textId="77777777" w:rsidR="00260ADE" w:rsidRPr="0018678D" w:rsidRDefault="00260ADE" w:rsidP="006A5DF8">
            <w:pPr>
              <w:jc w:val="center"/>
              <w:rPr>
                <w:rFonts w:ascii="Consolas" w:hAnsi="Consolas" w:cs="Consolas"/>
                <w:sz w:val="20"/>
                <w:szCs w:val="20"/>
              </w:rPr>
            </w:pPr>
          </w:p>
          <w:p w14:paraId="2DF9CF5C" w14:textId="77777777" w:rsidR="00260ADE" w:rsidRPr="0018678D" w:rsidRDefault="00260ADE" w:rsidP="006A5DF8">
            <w:pPr>
              <w:jc w:val="center"/>
              <w:rPr>
                <w:rFonts w:ascii="Consolas" w:hAnsi="Consolas" w:cs="Consolas"/>
                <w:b/>
                <w:bCs/>
                <w:sz w:val="20"/>
                <w:szCs w:val="20"/>
                <w:shd w:val="clear" w:color="auto" w:fill="00B050"/>
              </w:rPr>
            </w:pPr>
          </w:p>
          <w:p w14:paraId="7005850B" w14:textId="77777777" w:rsidR="00570718" w:rsidRPr="0018678D" w:rsidRDefault="00570718" w:rsidP="006A5DF8">
            <w:pPr>
              <w:jc w:val="center"/>
              <w:rPr>
                <w:rFonts w:ascii="Consolas" w:hAnsi="Consolas" w:cs="Consolas"/>
                <w:b/>
                <w:bCs/>
                <w:sz w:val="20"/>
                <w:szCs w:val="20"/>
                <w:shd w:val="clear" w:color="auto" w:fill="00B050"/>
              </w:rPr>
            </w:pPr>
          </w:p>
          <w:p w14:paraId="6394D044" w14:textId="7530E671" w:rsidR="00260ADE" w:rsidRPr="0018678D" w:rsidRDefault="00260ADE" w:rsidP="006A5DF8">
            <w:pPr>
              <w:jc w:val="center"/>
              <w:rPr>
                <w:rFonts w:ascii="Consolas" w:hAnsi="Consolas" w:cs="Consolas"/>
                <w:b/>
                <w:bCs/>
                <w:sz w:val="20"/>
                <w:szCs w:val="20"/>
              </w:rPr>
            </w:pPr>
            <w:proofErr w:type="gramStart"/>
            <w:r w:rsidRPr="00AE3DE1">
              <w:rPr>
                <w:rFonts w:ascii="Consolas" w:hAnsi="Consolas" w:cs="Consolas"/>
                <w:b/>
                <w:bCs/>
                <w:sz w:val="20"/>
                <w:szCs w:val="20"/>
                <w:shd w:val="clear" w:color="auto" w:fill="ACB9CA" w:themeFill="text2" w:themeFillTint="66"/>
              </w:rPr>
              <w:t>LINK</w:t>
            </w:r>
            <w:r w:rsidR="00D952B9" w:rsidRPr="00AE3DE1">
              <w:rPr>
                <w:rFonts w:ascii="Consolas" w:hAnsi="Consolas" w:cs="Consolas"/>
                <w:b/>
                <w:bCs/>
                <w:sz w:val="20"/>
                <w:szCs w:val="20"/>
                <w:shd w:val="clear" w:color="auto" w:fill="ACB9CA" w:themeFill="text2" w:themeFillTint="66"/>
              </w:rPr>
              <w:t>(</w:t>
            </w:r>
            <w:proofErr w:type="gramEnd"/>
            <w:r w:rsidR="00D952B9" w:rsidRPr="00AE3DE1">
              <w:rPr>
                <w:rFonts w:ascii="Consolas" w:hAnsi="Consolas" w:cs="Consolas"/>
                <w:b/>
                <w:bCs/>
                <w:sz w:val="20"/>
                <w:szCs w:val="20"/>
                <w:shd w:val="clear" w:color="auto" w:fill="ACB9CA" w:themeFill="text2" w:themeFillTint="66"/>
              </w:rPr>
              <w:t>2-4)</w:t>
            </w:r>
          </w:p>
        </w:tc>
        <w:tc>
          <w:tcPr>
            <w:tcW w:w="4082" w:type="dxa"/>
            <w:shd w:val="clear" w:color="auto" w:fill="A8D08D" w:themeFill="accent6" w:themeFillTint="99"/>
          </w:tcPr>
          <w:p w14:paraId="5F06A45B" w14:textId="77777777" w:rsidR="00260ADE" w:rsidRPr="0018678D" w:rsidRDefault="00260ADE" w:rsidP="006A5DF8">
            <w:pPr>
              <w:jc w:val="center"/>
              <w:rPr>
                <w:rFonts w:ascii="Consolas" w:hAnsi="Consolas" w:cs="Consolas"/>
                <w:sz w:val="20"/>
                <w:szCs w:val="20"/>
              </w:rPr>
            </w:pPr>
          </w:p>
          <w:p w14:paraId="1CDC273B" w14:textId="77777777" w:rsidR="00260ADE" w:rsidRPr="0018678D" w:rsidRDefault="00260ADE" w:rsidP="006A5DF8">
            <w:pPr>
              <w:jc w:val="center"/>
              <w:rPr>
                <w:rFonts w:ascii="Consolas" w:hAnsi="Consolas" w:cs="Consolas"/>
                <w:sz w:val="20"/>
                <w:szCs w:val="20"/>
              </w:rPr>
            </w:pPr>
          </w:p>
          <w:p w14:paraId="44D9B2B0" w14:textId="77777777" w:rsidR="00260ADE" w:rsidRPr="0018678D" w:rsidRDefault="00260ADE" w:rsidP="006A5DF8">
            <w:pPr>
              <w:jc w:val="center"/>
              <w:rPr>
                <w:rFonts w:ascii="Consolas" w:hAnsi="Consolas" w:cs="Consolas"/>
                <w:b/>
                <w:bCs/>
                <w:sz w:val="20"/>
                <w:szCs w:val="20"/>
              </w:rPr>
            </w:pPr>
          </w:p>
          <w:p w14:paraId="4DBEF03C" w14:textId="77777777" w:rsidR="00570718" w:rsidRPr="0018678D" w:rsidRDefault="00570718" w:rsidP="006A5DF8">
            <w:pPr>
              <w:jc w:val="center"/>
              <w:rPr>
                <w:rFonts w:ascii="Consolas" w:hAnsi="Consolas" w:cs="Consolas"/>
                <w:b/>
                <w:bCs/>
                <w:sz w:val="20"/>
                <w:szCs w:val="20"/>
              </w:rPr>
            </w:pPr>
          </w:p>
          <w:p w14:paraId="6EA8E2E0" w14:textId="5F101D40" w:rsidR="00260ADE" w:rsidRPr="0018678D" w:rsidRDefault="00260ADE" w:rsidP="006A5DF8">
            <w:pPr>
              <w:jc w:val="center"/>
              <w:rPr>
                <w:rFonts w:ascii="Consolas" w:hAnsi="Consolas" w:cs="Consolas"/>
                <w:b/>
                <w:bCs/>
                <w:sz w:val="20"/>
                <w:szCs w:val="20"/>
              </w:rPr>
            </w:pPr>
            <w:r w:rsidRPr="0018678D">
              <w:rPr>
                <w:rFonts w:ascii="Consolas" w:hAnsi="Consolas" w:cs="Consolas"/>
                <w:b/>
                <w:bCs/>
                <w:sz w:val="20"/>
                <w:szCs w:val="20"/>
              </w:rPr>
              <w:t>BUFFER</w:t>
            </w:r>
          </w:p>
          <w:p w14:paraId="60149C84" w14:textId="77777777" w:rsidR="00260ADE" w:rsidRPr="0018678D" w:rsidRDefault="00260ADE" w:rsidP="006A5DF8">
            <w:pPr>
              <w:rPr>
                <w:rFonts w:ascii="Consolas" w:hAnsi="Consolas" w:cs="Consolas"/>
                <w:b/>
                <w:bCs/>
                <w:sz w:val="20"/>
                <w:szCs w:val="20"/>
              </w:rPr>
            </w:pPr>
          </w:p>
          <w:p w14:paraId="11C55896" w14:textId="77777777" w:rsidR="00260ADE" w:rsidRPr="0018678D" w:rsidRDefault="00260ADE" w:rsidP="006A5DF8">
            <w:pPr>
              <w:jc w:val="right"/>
              <w:rPr>
                <w:rFonts w:ascii="Consolas" w:hAnsi="Consolas" w:cs="Consolas"/>
                <w:sz w:val="20"/>
                <w:szCs w:val="20"/>
              </w:rPr>
            </w:pPr>
          </w:p>
        </w:tc>
        <w:tc>
          <w:tcPr>
            <w:tcW w:w="1359" w:type="dxa"/>
            <w:shd w:val="clear" w:color="auto" w:fill="ACB9CA" w:themeFill="text2" w:themeFillTint="66"/>
          </w:tcPr>
          <w:p w14:paraId="5AE423CB" w14:textId="77777777" w:rsidR="00260ADE" w:rsidRPr="0018678D" w:rsidRDefault="00260ADE" w:rsidP="006A5DF8">
            <w:pPr>
              <w:jc w:val="center"/>
              <w:rPr>
                <w:rFonts w:ascii="Consolas" w:hAnsi="Consolas" w:cs="Consolas"/>
                <w:sz w:val="20"/>
                <w:szCs w:val="20"/>
              </w:rPr>
            </w:pPr>
          </w:p>
          <w:p w14:paraId="7D3E1083" w14:textId="77777777" w:rsidR="00260ADE" w:rsidRPr="0018678D" w:rsidRDefault="00260ADE" w:rsidP="006A5DF8">
            <w:pPr>
              <w:jc w:val="center"/>
              <w:rPr>
                <w:rFonts w:ascii="Consolas" w:hAnsi="Consolas" w:cs="Consolas"/>
                <w:sz w:val="20"/>
                <w:szCs w:val="20"/>
              </w:rPr>
            </w:pPr>
          </w:p>
          <w:p w14:paraId="510C75C3" w14:textId="77777777" w:rsidR="00260ADE" w:rsidRPr="0018678D" w:rsidRDefault="00260ADE" w:rsidP="006A5DF8">
            <w:pPr>
              <w:jc w:val="center"/>
              <w:rPr>
                <w:rFonts w:ascii="Consolas" w:hAnsi="Consolas" w:cs="Consolas"/>
                <w:b/>
                <w:bCs/>
                <w:sz w:val="20"/>
                <w:szCs w:val="20"/>
                <w:shd w:val="clear" w:color="auto" w:fill="00B050"/>
              </w:rPr>
            </w:pPr>
          </w:p>
          <w:p w14:paraId="5CB9C67B" w14:textId="77777777" w:rsidR="00570718" w:rsidRPr="0018678D" w:rsidRDefault="00570718" w:rsidP="006A5DF8">
            <w:pPr>
              <w:jc w:val="center"/>
              <w:rPr>
                <w:rFonts w:ascii="Consolas" w:hAnsi="Consolas" w:cs="Consolas"/>
                <w:b/>
                <w:bCs/>
                <w:sz w:val="20"/>
                <w:szCs w:val="20"/>
                <w:shd w:val="clear" w:color="auto" w:fill="00B050"/>
              </w:rPr>
            </w:pPr>
          </w:p>
          <w:p w14:paraId="660EA390" w14:textId="1ECDEAEA" w:rsidR="00260ADE" w:rsidRPr="0018678D" w:rsidRDefault="00260ADE" w:rsidP="006A5DF8">
            <w:pPr>
              <w:jc w:val="center"/>
              <w:rPr>
                <w:rFonts w:ascii="Consolas" w:hAnsi="Consolas" w:cs="Consolas"/>
                <w:b/>
                <w:bCs/>
                <w:sz w:val="20"/>
                <w:szCs w:val="20"/>
              </w:rPr>
            </w:pPr>
            <w:proofErr w:type="gramStart"/>
            <w:r w:rsidRPr="00AE3DE1">
              <w:rPr>
                <w:rFonts w:ascii="Consolas" w:hAnsi="Consolas" w:cs="Consolas"/>
                <w:b/>
                <w:bCs/>
                <w:sz w:val="20"/>
                <w:szCs w:val="20"/>
                <w:shd w:val="clear" w:color="auto" w:fill="ACB9CA" w:themeFill="text2" w:themeFillTint="66"/>
              </w:rPr>
              <w:t>LINK</w:t>
            </w:r>
            <w:r w:rsidR="00274F7F" w:rsidRPr="00AE3DE1">
              <w:rPr>
                <w:rFonts w:ascii="Consolas" w:hAnsi="Consolas" w:cs="Consolas"/>
                <w:b/>
                <w:bCs/>
                <w:sz w:val="20"/>
                <w:szCs w:val="20"/>
                <w:shd w:val="clear" w:color="auto" w:fill="ACB9CA" w:themeFill="text2" w:themeFillTint="66"/>
              </w:rPr>
              <w:t>(</w:t>
            </w:r>
            <w:proofErr w:type="gramEnd"/>
            <w:r w:rsidR="00274F7F" w:rsidRPr="00AE3DE1">
              <w:rPr>
                <w:rFonts w:ascii="Consolas" w:hAnsi="Consolas" w:cs="Consolas"/>
                <w:b/>
                <w:bCs/>
                <w:sz w:val="20"/>
                <w:szCs w:val="20"/>
                <w:shd w:val="clear" w:color="auto" w:fill="ACB9CA" w:themeFill="text2" w:themeFillTint="66"/>
              </w:rPr>
              <w:t>10-</w:t>
            </w:r>
            <w:r w:rsidR="00570718" w:rsidRPr="00AE3DE1">
              <w:rPr>
                <w:rFonts w:ascii="Consolas" w:hAnsi="Consolas" w:cs="Consolas"/>
                <w:b/>
                <w:bCs/>
                <w:sz w:val="20"/>
                <w:szCs w:val="20"/>
                <w:shd w:val="clear" w:color="auto" w:fill="ACB9CA" w:themeFill="text2" w:themeFillTint="66"/>
              </w:rPr>
              <w:t>Q</w:t>
            </w:r>
            <w:r w:rsidR="00274F7F" w:rsidRPr="00AE3DE1">
              <w:rPr>
                <w:rFonts w:ascii="Consolas" w:hAnsi="Consolas" w:cs="Consolas"/>
                <w:b/>
                <w:bCs/>
                <w:sz w:val="20"/>
                <w:szCs w:val="20"/>
                <w:shd w:val="clear" w:color="auto" w:fill="ACB9CA" w:themeFill="text2" w:themeFillTint="66"/>
              </w:rPr>
              <w:t>)</w:t>
            </w:r>
          </w:p>
        </w:tc>
      </w:tr>
      <w:tr w:rsidR="00145414" w14:paraId="1041DD42" w14:textId="77777777" w:rsidTr="00AE3DE1">
        <w:trPr>
          <w:trHeight w:val="650"/>
          <w:jc w:val="center"/>
        </w:trPr>
        <w:tc>
          <w:tcPr>
            <w:tcW w:w="1359" w:type="dxa"/>
            <w:shd w:val="clear" w:color="auto" w:fill="AEAAAA" w:themeFill="background2" w:themeFillShade="BF"/>
          </w:tcPr>
          <w:p w14:paraId="25DF2648" w14:textId="77777777" w:rsidR="00145414" w:rsidRPr="0018678D" w:rsidRDefault="00145414" w:rsidP="006A5DF8">
            <w:pPr>
              <w:jc w:val="center"/>
              <w:rPr>
                <w:rFonts w:ascii="Consolas" w:hAnsi="Consolas" w:cs="Consolas"/>
                <w:b/>
                <w:bCs/>
                <w:sz w:val="20"/>
                <w:szCs w:val="20"/>
              </w:rPr>
            </w:pPr>
          </w:p>
          <w:p w14:paraId="216FA750" w14:textId="4670AE25" w:rsidR="00260ADE" w:rsidRPr="0018678D" w:rsidRDefault="00260ADE" w:rsidP="006A5DF8">
            <w:pPr>
              <w:jc w:val="center"/>
              <w:rPr>
                <w:rFonts w:ascii="Consolas" w:hAnsi="Consolas" w:cs="Consolas"/>
                <w:b/>
                <w:bCs/>
                <w:sz w:val="20"/>
                <w:szCs w:val="20"/>
              </w:rPr>
            </w:pPr>
            <w:r w:rsidRPr="0018678D">
              <w:rPr>
                <w:rFonts w:ascii="Consolas" w:hAnsi="Consolas" w:cs="Consolas"/>
                <w:b/>
                <w:bCs/>
                <w:sz w:val="20"/>
                <w:szCs w:val="20"/>
              </w:rPr>
              <w:t>KEY</w:t>
            </w:r>
            <w:r w:rsidR="00D952B9" w:rsidRPr="0018678D">
              <w:rPr>
                <w:rFonts w:ascii="Consolas" w:hAnsi="Consolas" w:cs="Consolas"/>
                <w:b/>
                <w:bCs/>
                <w:sz w:val="20"/>
                <w:szCs w:val="20"/>
              </w:rPr>
              <w:t>(A)</w:t>
            </w:r>
          </w:p>
        </w:tc>
        <w:tc>
          <w:tcPr>
            <w:tcW w:w="4082" w:type="dxa"/>
            <w:shd w:val="clear" w:color="auto" w:fill="ACB9CA" w:themeFill="text2" w:themeFillTint="66"/>
          </w:tcPr>
          <w:p w14:paraId="3BAE0EB0" w14:textId="77777777" w:rsidR="00145414" w:rsidRPr="0018678D" w:rsidRDefault="00145414" w:rsidP="006A5DF8">
            <w:pPr>
              <w:jc w:val="center"/>
              <w:rPr>
                <w:rFonts w:ascii="Consolas" w:hAnsi="Consolas" w:cs="Consolas"/>
                <w:b/>
                <w:bCs/>
                <w:sz w:val="20"/>
                <w:szCs w:val="20"/>
              </w:rPr>
            </w:pPr>
          </w:p>
          <w:p w14:paraId="537278FC" w14:textId="7A82562D" w:rsidR="00260ADE" w:rsidRPr="0018678D" w:rsidRDefault="00260ADE" w:rsidP="006A5DF8">
            <w:pPr>
              <w:jc w:val="center"/>
              <w:rPr>
                <w:rFonts w:ascii="Consolas" w:hAnsi="Consolas" w:cs="Consolas"/>
                <w:b/>
                <w:bCs/>
                <w:sz w:val="20"/>
                <w:szCs w:val="20"/>
              </w:rPr>
            </w:pPr>
            <w:proofErr w:type="gramStart"/>
            <w:r w:rsidRPr="0018678D">
              <w:rPr>
                <w:rFonts w:ascii="Consolas" w:hAnsi="Consolas" w:cs="Consolas"/>
                <w:b/>
                <w:bCs/>
                <w:sz w:val="20"/>
                <w:szCs w:val="20"/>
              </w:rPr>
              <w:t>LINK</w:t>
            </w:r>
            <w:r w:rsidR="00570718" w:rsidRPr="0018678D">
              <w:rPr>
                <w:rFonts w:ascii="Consolas" w:hAnsi="Consolas" w:cs="Consolas"/>
                <w:b/>
                <w:bCs/>
                <w:sz w:val="20"/>
                <w:szCs w:val="20"/>
              </w:rPr>
              <w:t>(</w:t>
            </w:r>
            <w:proofErr w:type="gramEnd"/>
            <w:r w:rsidR="00570718" w:rsidRPr="0018678D">
              <w:rPr>
                <w:rFonts w:ascii="Consolas" w:hAnsi="Consolas" w:cs="Consolas"/>
                <w:b/>
                <w:bCs/>
                <w:sz w:val="20"/>
                <w:szCs w:val="20"/>
              </w:rPr>
              <w:t>10-Q)</w:t>
            </w:r>
          </w:p>
        </w:tc>
        <w:tc>
          <w:tcPr>
            <w:tcW w:w="1359" w:type="dxa"/>
            <w:shd w:val="clear" w:color="auto" w:fill="AEAAAA" w:themeFill="background2" w:themeFillShade="BF"/>
          </w:tcPr>
          <w:p w14:paraId="198EAF14" w14:textId="77777777" w:rsidR="00145414" w:rsidRPr="0018678D" w:rsidRDefault="00145414" w:rsidP="006A5DF8">
            <w:pPr>
              <w:jc w:val="center"/>
              <w:rPr>
                <w:rFonts w:ascii="Consolas" w:hAnsi="Consolas" w:cs="Consolas"/>
                <w:b/>
                <w:bCs/>
                <w:sz w:val="20"/>
                <w:szCs w:val="20"/>
              </w:rPr>
            </w:pPr>
          </w:p>
          <w:p w14:paraId="69983BFA" w14:textId="063FBD85" w:rsidR="00260ADE" w:rsidRPr="0018678D" w:rsidRDefault="00260ADE" w:rsidP="006A5DF8">
            <w:pPr>
              <w:jc w:val="center"/>
              <w:rPr>
                <w:rFonts w:ascii="Consolas" w:hAnsi="Consolas" w:cs="Consolas"/>
                <w:b/>
                <w:bCs/>
                <w:sz w:val="20"/>
                <w:szCs w:val="20"/>
              </w:rPr>
            </w:pPr>
            <w:r w:rsidRPr="0018678D">
              <w:rPr>
                <w:rFonts w:ascii="Consolas" w:hAnsi="Consolas" w:cs="Consolas"/>
                <w:b/>
                <w:bCs/>
                <w:sz w:val="20"/>
                <w:szCs w:val="20"/>
              </w:rPr>
              <w:t>KEY</w:t>
            </w:r>
            <w:r w:rsidR="00570718" w:rsidRPr="0018678D">
              <w:rPr>
                <w:rFonts w:ascii="Consolas" w:hAnsi="Consolas" w:cs="Consolas"/>
                <w:b/>
                <w:bCs/>
                <w:sz w:val="20"/>
                <w:szCs w:val="20"/>
              </w:rPr>
              <w:t>(K)</w:t>
            </w:r>
          </w:p>
        </w:tc>
      </w:tr>
    </w:tbl>
    <w:p w14:paraId="315A88DE" w14:textId="5BA9D809" w:rsidR="6899D08C" w:rsidRDefault="6899D08C" w:rsidP="00260ADE">
      <w:pPr>
        <w:rPr>
          <w:rFonts w:ascii="Times New Roman" w:eastAsia="Times New Roman" w:hAnsi="Times New Roman" w:cs="Times New Roman"/>
        </w:rPr>
      </w:pPr>
    </w:p>
    <w:p w14:paraId="09DDE34C" w14:textId="0AC6C4A0" w:rsidR="428B0353" w:rsidRDefault="6899D08C" w:rsidP="0015774E">
      <w:pPr>
        <w:ind w:firstLine="720"/>
        <w:rPr>
          <w:rFonts w:ascii="Times New Roman" w:eastAsia="Times New Roman" w:hAnsi="Times New Roman" w:cs="Times New Roman"/>
        </w:rPr>
      </w:pPr>
      <w:r w:rsidRPr="6899D08C">
        <w:rPr>
          <w:rFonts w:ascii="Times New Roman" w:eastAsia="Times New Roman" w:hAnsi="Times New Roman" w:cs="Times New Roman"/>
        </w:rPr>
        <w:t xml:space="preserve">One problem that quickly became evident was that the right column and the bottom row were both competing for the cards: ten, jack, and queen. With some testing we noticed that we rarely achieve all four straights. Our solution to this problem was to try dropping the right column and only going for straights in the left, top and bottom. We coined this approach “the horseshoe model.” This would allow for the right column to be added to the buffer area, making it a size of three rows and four columns. This </w:t>
      </w:r>
      <w:bookmarkStart w:id="0" w:name="_GoBack"/>
      <w:bookmarkEnd w:id="0"/>
      <w:r w:rsidRPr="6899D08C">
        <w:rPr>
          <w:rFonts w:ascii="Times New Roman" w:eastAsia="Times New Roman" w:hAnsi="Times New Roman" w:cs="Times New Roman"/>
        </w:rPr>
        <w:t xml:space="preserve">approach still led to a rather disappointing score since we filled the buffer area randomly. </w:t>
      </w:r>
    </w:p>
    <w:p w14:paraId="58E8CE20" w14:textId="5E5AA4DD" w:rsidR="0018678D" w:rsidRPr="000D2E53" w:rsidRDefault="0018678D" w:rsidP="0018678D">
      <w:pPr>
        <w:jc w:val="center"/>
        <w:rPr>
          <w:i/>
          <w:iCs/>
        </w:rPr>
      </w:pPr>
      <w:r w:rsidRPr="000D2E53">
        <w:rPr>
          <w:i/>
          <w:iCs/>
        </w:rPr>
        <w:t>Figure 1.</w:t>
      </w:r>
      <w:r w:rsidR="009F5B05">
        <w:rPr>
          <w:i/>
          <w:iCs/>
        </w:rPr>
        <w:t>1</w:t>
      </w:r>
      <w:r w:rsidRPr="000D2E53">
        <w:rPr>
          <w:i/>
          <w:iCs/>
        </w:rPr>
        <w:t xml:space="preserve"> – </w:t>
      </w:r>
      <w:r>
        <w:rPr>
          <w:i/>
          <w:iCs/>
        </w:rPr>
        <w:t>Horseshoe</w:t>
      </w:r>
      <w:r w:rsidRPr="000D2E53">
        <w:rPr>
          <w:i/>
          <w:iCs/>
        </w:rPr>
        <w:t xml:space="preserve"> Model</w:t>
      </w:r>
    </w:p>
    <w:tbl>
      <w:tblPr>
        <w:tblStyle w:val="TableGrid"/>
        <w:tblW w:w="0" w:type="auto"/>
        <w:jc w:val="center"/>
        <w:tblLook w:val="04A0" w:firstRow="1" w:lastRow="0" w:firstColumn="1" w:lastColumn="0" w:noHBand="0" w:noVBand="1"/>
      </w:tblPr>
      <w:tblGrid>
        <w:gridCol w:w="1359"/>
        <w:gridCol w:w="5441"/>
      </w:tblGrid>
      <w:tr w:rsidR="00D51342" w14:paraId="382ED9D7" w14:textId="77777777" w:rsidTr="00AE3DE1">
        <w:trPr>
          <w:trHeight w:val="696"/>
          <w:jc w:val="center"/>
        </w:trPr>
        <w:tc>
          <w:tcPr>
            <w:tcW w:w="1359" w:type="dxa"/>
            <w:shd w:val="clear" w:color="auto" w:fill="AEAAAA" w:themeFill="background2" w:themeFillShade="BF"/>
          </w:tcPr>
          <w:p w14:paraId="76389084" w14:textId="77777777" w:rsidR="00D51342" w:rsidRPr="0018678D" w:rsidRDefault="00D51342" w:rsidP="006A5DF8">
            <w:pPr>
              <w:jc w:val="center"/>
              <w:rPr>
                <w:rFonts w:ascii="Consolas" w:hAnsi="Consolas" w:cs="Consolas"/>
                <w:b/>
                <w:bCs/>
                <w:sz w:val="20"/>
                <w:szCs w:val="20"/>
              </w:rPr>
            </w:pPr>
          </w:p>
          <w:p w14:paraId="730D118F" w14:textId="77777777" w:rsidR="00D51342" w:rsidRPr="0018678D" w:rsidRDefault="00D51342" w:rsidP="006A5DF8">
            <w:pPr>
              <w:jc w:val="center"/>
              <w:rPr>
                <w:rFonts w:ascii="Consolas" w:hAnsi="Consolas" w:cs="Consolas"/>
                <w:b/>
                <w:bCs/>
                <w:sz w:val="20"/>
                <w:szCs w:val="20"/>
              </w:rPr>
            </w:pPr>
            <w:proofErr w:type="gramStart"/>
            <w:r w:rsidRPr="0018678D">
              <w:rPr>
                <w:rFonts w:ascii="Consolas" w:hAnsi="Consolas" w:cs="Consolas"/>
                <w:b/>
                <w:bCs/>
                <w:sz w:val="20"/>
                <w:szCs w:val="20"/>
              </w:rPr>
              <w:t>KEY(</w:t>
            </w:r>
            <w:proofErr w:type="gramEnd"/>
            <w:r w:rsidRPr="0018678D">
              <w:rPr>
                <w:rFonts w:ascii="Consolas" w:hAnsi="Consolas" w:cs="Consolas"/>
                <w:b/>
                <w:bCs/>
                <w:sz w:val="20"/>
                <w:szCs w:val="20"/>
              </w:rPr>
              <w:t>5)</w:t>
            </w:r>
          </w:p>
        </w:tc>
        <w:tc>
          <w:tcPr>
            <w:tcW w:w="5441" w:type="dxa"/>
            <w:shd w:val="clear" w:color="auto" w:fill="ACB9CA" w:themeFill="text2" w:themeFillTint="66"/>
          </w:tcPr>
          <w:p w14:paraId="57ABB0D7" w14:textId="77777777" w:rsidR="00D51342" w:rsidRPr="0018678D" w:rsidRDefault="00D51342" w:rsidP="006A5DF8">
            <w:pPr>
              <w:jc w:val="center"/>
              <w:rPr>
                <w:rFonts w:ascii="Consolas" w:hAnsi="Consolas" w:cs="Consolas"/>
                <w:b/>
                <w:bCs/>
                <w:sz w:val="20"/>
                <w:szCs w:val="20"/>
              </w:rPr>
            </w:pPr>
          </w:p>
          <w:p w14:paraId="7E290606" w14:textId="38F37072" w:rsidR="00D51342" w:rsidRPr="0018678D" w:rsidRDefault="00D51342" w:rsidP="006A5DF8">
            <w:pPr>
              <w:jc w:val="center"/>
              <w:rPr>
                <w:rFonts w:ascii="Consolas" w:hAnsi="Consolas" w:cs="Consolas"/>
                <w:b/>
                <w:bCs/>
                <w:sz w:val="20"/>
                <w:szCs w:val="20"/>
              </w:rPr>
            </w:pPr>
            <w:proofErr w:type="gramStart"/>
            <w:r w:rsidRPr="0018678D">
              <w:rPr>
                <w:rFonts w:ascii="Consolas" w:hAnsi="Consolas" w:cs="Consolas"/>
                <w:b/>
                <w:bCs/>
                <w:sz w:val="20"/>
                <w:szCs w:val="20"/>
              </w:rPr>
              <w:t>LINK(</w:t>
            </w:r>
            <w:proofErr w:type="gramEnd"/>
            <w:r w:rsidRPr="0018678D">
              <w:rPr>
                <w:rFonts w:ascii="Consolas" w:hAnsi="Consolas" w:cs="Consolas"/>
                <w:b/>
                <w:bCs/>
                <w:sz w:val="20"/>
                <w:szCs w:val="20"/>
              </w:rPr>
              <w:t>6-</w:t>
            </w:r>
            <w:r>
              <w:rPr>
                <w:rFonts w:ascii="Consolas" w:hAnsi="Consolas" w:cs="Consolas"/>
                <w:b/>
                <w:bCs/>
                <w:sz w:val="20"/>
                <w:szCs w:val="20"/>
              </w:rPr>
              <w:t>9</w:t>
            </w:r>
            <w:r w:rsidRPr="0018678D">
              <w:rPr>
                <w:rFonts w:ascii="Consolas" w:hAnsi="Consolas" w:cs="Consolas"/>
                <w:b/>
                <w:bCs/>
                <w:sz w:val="20"/>
                <w:szCs w:val="20"/>
              </w:rPr>
              <w:t>)</w:t>
            </w:r>
          </w:p>
          <w:p w14:paraId="5605D0FA" w14:textId="2333763A" w:rsidR="00D51342" w:rsidRPr="0018678D" w:rsidRDefault="00D51342" w:rsidP="00D51342">
            <w:pPr>
              <w:rPr>
                <w:rFonts w:ascii="Consolas" w:hAnsi="Consolas" w:cs="Consolas"/>
                <w:b/>
                <w:bCs/>
                <w:sz w:val="20"/>
                <w:szCs w:val="20"/>
              </w:rPr>
            </w:pPr>
          </w:p>
        </w:tc>
      </w:tr>
      <w:tr w:rsidR="00D51342" w14:paraId="189F509E" w14:textId="77777777" w:rsidTr="007E7F4A">
        <w:trPr>
          <w:trHeight w:val="2075"/>
          <w:jc w:val="center"/>
        </w:trPr>
        <w:tc>
          <w:tcPr>
            <w:tcW w:w="1359" w:type="dxa"/>
            <w:shd w:val="clear" w:color="auto" w:fill="ACB9CA" w:themeFill="text2" w:themeFillTint="66"/>
          </w:tcPr>
          <w:p w14:paraId="7867F0D5" w14:textId="77777777" w:rsidR="00D51342" w:rsidRPr="0018678D" w:rsidRDefault="00D51342" w:rsidP="006A5DF8">
            <w:pPr>
              <w:jc w:val="center"/>
              <w:rPr>
                <w:rFonts w:ascii="Consolas" w:hAnsi="Consolas" w:cs="Consolas"/>
                <w:sz w:val="20"/>
                <w:szCs w:val="20"/>
              </w:rPr>
            </w:pPr>
          </w:p>
          <w:p w14:paraId="468F1284" w14:textId="77777777" w:rsidR="00D51342" w:rsidRPr="0018678D" w:rsidRDefault="00D51342" w:rsidP="006A5DF8">
            <w:pPr>
              <w:jc w:val="center"/>
              <w:rPr>
                <w:rFonts w:ascii="Consolas" w:hAnsi="Consolas" w:cs="Consolas"/>
                <w:sz w:val="20"/>
                <w:szCs w:val="20"/>
              </w:rPr>
            </w:pPr>
          </w:p>
          <w:p w14:paraId="79C62499" w14:textId="77777777" w:rsidR="00D51342" w:rsidRPr="0018678D" w:rsidRDefault="00D51342" w:rsidP="006A5DF8">
            <w:pPr>
              <w:jc w:val="center"/>
              <w:rPr>
                <w:rFonts w:ascii="Consolas" w:hAnsi="Consolas" w:cs="Consolas"/>
                <w:b/>
                <w:bCs/>
                <w:sz w:val="20"/>
                <w:szCs w:val="20"/>
                <w:shd w:val="clear" w:color="auto" w:fill="00B050"/>
              </w:rPr>
            </w:pPr>
          </w:p>
          <w:p w14:paraId="4176E8D5" w14:textId="77777777" w:rsidR="00D51342" w:rsidRPr="0018678D" w:rsidRDefault="00D51342" w:rsidP="006A5DF8">
            <w:pPr>
              <w:jc w:val="center"/>
              <w:rPr>
                <w:rFonts w:ascii="Consolas" w:hAnsi="Consolas" w:cs="Consolas"/>
                <w:b/>
                <w:bCs/>
                <w:sz w:val="20"/>
                <w:szCs w:val="20"/>
                <w:shd w:val="clear" w:color="auto" w:fill="00B050"/>
              </w:rPr>
            </w:pPr>
          </w:p>
          <w:p w14:paraId="09CF18E9" w14:textId="77777777" w:rsidR="00D51342" w:rsidRPr="0018678D" w:rsidRDefault="00D51342" w:rsidP="006A5DF8">
            <w:pPr>
              <w:jc w:val="center"/>
              <w:rPr>
                <w:rFonts w:ascii="Consolas" w:hAnsi="Consolas" w:cs="Consolas"/>
                <w:b/>
                <w:bCs/>
                <w:sz w:val="20"/>
                <w:szCs w:val="20"/>
              </w:rPr>
            </w:pPr>
            <w:proofErr w:type="gramStart"/>
            <w:r w:rsidRPr="00AE3DE1">
              <w:rPr>
                <w:rFonts w:ascii="Consolas" w:hAnsi="Consolas" w:cs="Consolas"/>
                <w:b/>
                <w:bCs/>
                <w:sz w:val="20"/>
                <w:szCs w:val="20"/>
                <w:shd w:val="clear" w:color="auto" w:fill="ACB9CA" w:themeFill="text2" w:themeFillTint="66"/>
              </w:rPr>
              <w:t>LINK(</w:t>
            </w:r>
            <w:proofErr w:type="gramEnd"/>
            <w:r w:rsidRPr="00AE3DE1">
              <w:rPr>
                <w:rFonts w:ascii="Consolas" w:hAnsi="Consolas" w:cs="Consolas"/>
                <w:b/>
                <w:bCs/>
                <w:sz w:val="20"/>
                <w:szCs w:val="20"/>
                <w:shd w:val="clear" w:color="auto" w:fill="ACB9CA" w:themeFill="text2" w:themeFillTint="66"/>
              </w:rPr>
              <w:t>2-4)</w:t>
            </w:r>
          </w:p>
        </w:tc>
        <w:tc>
          <w:tcPr>
            <w:tcW w:w="5441" w:type="dxa"/>
            <w:shd w:val="clear" w:color="auto" w:fill="A8D08D" w:themeFill="accent6" w:themeFillTint="99"/>
          </w:tcPr>
          <w:p w14:paraId="1F63ADEB" w14:textId="77777777" w:rsidR="00D51342" w:rsidRPr="0018678D" w:rsidRDefault="00D51342" w:rsidP="006A5DF8">
            <w:pPr>
              <w:jc w:val="center"/>
              <w:rPr>
                <w:rFonts w:ascii="Consolas" w:hAnsi="Consolas" w:cs="Consolas"/>
                <w:sz w:val="20"/>
                <w:szCs w:val="20"/>
              </w:rPr>
            </w:pPr>
          </w:p>
          <w:p w14:paraId="4E13DCCC" w14:textId="77777777" w:rsidR="00D51342" w:rsidRPr="0018678D" w:rsidRDefault="00D51342" w:rsidP="006A5DF8">
            <w:pPr>
              <w:jc w:val="center"/>
              <w:rPr>
                <w:rFonts w:ascii="Consolas" w:hAnsi="Consolas" w:cs="Consolas"/>
                <w:sz w:val="20"/>
                <w:szCs w:val="20"/>
              </w:rPr>
            </w:pPr>
          </w:p>
          <w:p w14:paraId="6B0A6270" w14:textId="77777777" w:rsidR="00D51342" w:rsidRPr="0018678D" w:rsidRDefault="00D51342" w:rsidP="006A5DF8">
            <w:pPr>
              <w:jc w:val="center"/>
              <w:rPr>
                <w:rFonts w:ascii="Consolas" w:hAnsi="Consolas" w:cs="Consolas"/>
                <w:b/>
                <w:bCs/>
                <w:sz w:val="20"/>
                <w:szCs w:val="20"/>
              </w:rPr>
            </w:pPr>
          </w:p>
          <w:p w14:paraId="086F44D9" w14:textId="77777777" w:rsidR="00D51342" w:rsidRPr="0018678D" w:rsidRDefault="00D51342" w:rsidP="006A5DF8">
            <w:pPr>
              <w:jc w:val="center"/>
              <w:rPr>
                <w:rFonts w:ascii="Consolas" w:hAnsi="Consolas" w:cs="Consolas"/>
                <w:b/>
                <w:bCs/>
                <w:sz w:val="20"/>
                <w:szCs w:val="20"/>
              </w:rPr>
            </w:pPr>
          </w:p>
          <w:p w14:paraId="2FB0EA83" w14:textId="740A0AA5" w:rsidR="00D51342" w:rsidRPr="0018678D" w:rsidRDefault="00D51342" w:rsidP="006A5DF8">
            <w:pPr>
              <w:jc w:val="center"/>
              <w:rPr>
                <w:rFonts w:ascii="Consolas" w:hAnsi="Consolas" w:cs="Consolas"/>
                <w:b/>
                <w:bCs/>
                <w:sz w:val="20"/>
                <w:szCs w:val="20"/>
              </w:rPr>
            </w:pPr>
            <w:r w:rsidRPr="0018678D">
              <w:rPr>
                <w:rFonts w:ascii="Consolas" w:hAnsi="Consolas" w:cs="Consolas"/>
                <w:b/>
                <w:bCs/>
                <w:sz w:val="20"/>
                <w:szCs w:val="20"/>
              </w:rPr>
              <w:t>BUFFER</w:t>
            </w:r>
          </w:p>
          <w:p w14:paraId="3121677A" w14:textId="77777777" w:rsidR="00D51342" w:rsidRPr="0018678D" w:rsidRDefault="00D51342" w:rsidP="006A5DF8">
            <w:pPr>
              <w:rPr>
                <w:rFonts w:ascii="Consolas" w:hAnsi="Consolas" w:cs="Consolas"/>
                <w:b/>
                <w:bCs/>
                <w:sz w:val="20"/>
                <w:szCs w:val="20"/>
              </w:rPr>
            </w:pPr>
          </w:p>
          <w:p w14:paraId="620A30E2" w14:textId="77777777" w:rsidR="00D51342" w:rsidRPr="0018678D" w:rsidRDefault="00D51342" w:rsidP="006A5DF8">
            <w:pPr>
              <w:jc w:val="center"/>
              <w:rPr>
                <w:rFonts w:ascii="Consolas" w:hAnsi="Consolas" w:cs="Consolas"/>
                <w:sz w:val="20"/>
                <w:szCs w:val="20"/>
              </w:rPr>
            </w:pPr>
          </w:p>
          <w:p w14:paraId="3C024397" w14:textId="77777777" w:rsidR="00D51342" w:rsidRPr="0018678D" w:rsidRDefault="00D51342" w:rsidP="006A5DF8">
            <w:pPr>
              <w:jc w:val="center"/>
              <w:rPr>
                <w:rFonts w:ascii="Consolas" w:hAnsi="Consolas" w:cs="Consolas"/>
                <w:sz w:val="20"/>
                <w:szCs w:val="20"/>
              </w:rPr>
            </w:pPr>
          </w:p>
          <w:p w14:paraId="3DE7CA80" w14:textId="77777777" w:rsidR="00D51342" w:rsidRPr="0018678D" w:rsidRDefault="00D51342" w:rsidP="006A5DF8">
            <w:pPr>
              <w:jc w:val="center"/>
              <w:rPr>
                <w:rFonts w:ascii="Consolas" w:hAnsi="Consolas" w:cs="Consolas"/>
                <w:b/>
                <w:bCs/>
                <w:sz w:val="20"/>
                <w:szCs w:val="20"/>
                <w:shd w:val="clear" w:color="auto" w:fill="00B050"/>
              </w:rPr>
            </w:pPr>
          </w:p>
          <w:p w14:paraId="2A0EE621" w14:textId="43334841" w:rsidR="00D51342" w:rsidRPr="0018678D" w:rsidRDefault="00D51342" w:rsidP="00D51342">
            <w:pPr>
              <w:rPr>
                <w:rFonts w:ascii="Consolas" w:hAnsi="Consolas" w:cs="Consolas"/>
                <w:b/>
                <w:bCs/>
                <w:sz w:val="20"/>
                <w:szCs w:val="20"/>
              </w:rPr>
            </w:pPr>
          </w:p>
        </w:tc>
      </w:tr>
      <w:tr w:rsidR="00D51342" w14:paraId="2C0F501D" w14:textId="77777777" w:rsidTr="00AE3DE1">
        <w:trPr>
          <w:trHeight w:val="650"/>
          <w:jc w:val="center"/>
        </w:trPr>
        <w:tc>
          <w:tcPr>
            <w:tcW w:w="1359" w:type="dxa"/>
            <w:shd w:val="clear" w:color="auto" w:fill="AEAAAA" w:themeFill="background2" w:themeFillShade="BF"/>
          </w:tcPr>
          <w:p w14:paraId="32E469FB" w14:textId="77777777" w:rsidR="00D51342" w:rsidRPr="0018678D" w:rsidRDefault="00D51342" w:rsidP="006A5DF8">
            <w:pPr>
              <w:jc w:val="center"/>
              <w:rPr>
                <w:rFonts w:ascii="Consolas" w:hAnsi="Consolas" w:cs="Consolas"/>
                <w:b/>
                <w:bCs/>
                <w:sz w:val="20"/>
                <w:szCs w:val="20"/>
              </w:rPr>
            </w:pPr>
          </w:p>
          <w:p w14:paraId="7FC29EF1" w14:textId="77777777" w:rsidR="00D51342" w:rsidRPr="0018678D" w:rsidRDefault="00D51342" w:rsidP="006A5DF8">
            <w:pPr>
              <w:jc w:val="center"/>
              <w:rPr>
                <w:rFonts w:ascii="Consolas" w:hAnsi="Consolas" w:cs="Consolas"/>
                <w:b/>
                <w:bCs/>
                <w:sz w:val="20"/>
                <w:szCs w:val="20"/>
              </w:rPr>
            </w:pPr>
            <w:r w:rsidRPr="0018678D">
              <w:rPr>
                <w:rFonts w:ascii="Consolas" w:hAnsi="Consolas" w:cs="Consolas"/>
                <w:b/>
                <w:bCs/>
                <w:sz w:val="20"/>
                <w:szCs w:val="20"/>
              </w:rPr>
              <w:t>KEY(A)</w:t>
            </w:r>
          </w:p>
        </w:tc>
        <w:tc>
          <w:tcPr>
            <w:tcW w:w="5441" w:type="dxa"/>
            <w:shd w:val="clear" w:color="auto" w:fill="ACB9CA" w:themeFill="text2" w:themeFillTint="66"/>
          </w:tcPr>
          <w:p w14:paraId="67427A50" w14:textId="77777777" w:rsidR="00D51342" w:rsidRPr="0018678D" w:rsidRDefault="00D51342" w:rsidP="006A5DF8">
            <w:pPr>
              <w:jc w:val="center"/>
              <w:rPr>
                <w:rFonts w:ascii="Consolas" w:hAnsi="Consolas" w:cs="Consolas"/>
                <w:b/>
                <w:bCs/>
                <w:sz w:val="20"/>
                <w:szCs w:val="20"/>
              </w:rPr>
            </w:pPr>
          </w:p>
          <w:p w14:paraId="0FDFDF44" w14:textId="5E90DA92" w:rsidR="00D51342" w:rsidRPr="0018678D" w:rsidRDefault="00D51342" w:rsidP="00D51342">
            <w:pPr>
              <w:jc w:val="center"/>
              <w:rPr>
                <w:rFonts w:ascii="Consolas" w:hAnsi="Consolas" w:cs="Consolas"/>
                <w:b/>
                <w:bCs/>
                <w:sz w:val="20"/>
                <w:szCs w:val="20"/>
              </w:rPr>
            </w:pPr>
            <w:proofErr w:type="gramStart"/>
            <w:r w:rsidRPr="0018678D">
              <w:rPr>
                <w:rFonts w:ascii="Consolas" w:hAnsi="Consolas" w:cs="Consolas"/>
                <w:b/>
                <w:bCs/>
                <w:sz w:val="20"/>
                <w:szCs w:val="20"/>
              </w:rPr>
              <w:t>LINK(</w:t>
            </w:r>
            <w:proofErr w:type="gramEnd"/>
            <w:r w:rsidRPr="0018678D">
              <w:rPr>
                <w:rFonts w:ascii="Consolas" w:hAnsi="Consolas" w:cs="Consolas"/>
                <w:b/>
                <w:bCs/>
                <w:sz w:val="20"/>
                <w:szCs w:val="20"/>
              </w:rPr>
              <w:t>10-</w:t>
            </w:r>
            <w:r>
              <w:rPr>
                <w:rFonts w:ascii="Consolas" w:hAnsi="Consolas" w:cs="Consolas"/>
                <w:b/>
                <w:bCs/>
                <w:sz w:val="20"/>
                <w:szCs w:val="20"/>
              </w:rPr>
              <w:t>K)</w:t>
            </w:r>
          </w:p>
          <w:p w14:paraId="3F8352E1" w14:textId="4B187E0F" w:rsidR="00D51342" w:rsidRPr="0018678D" w:rsidRDefault="00D51342" w:rsidP="006A5DF8">
            <w:pPr>
              <w:jc w:val="center"/>
              <w:rPr>
                <w:rFonts w:ascii="Consolas" w:hAnsi="Consolas" w:cs="Consolas"/>
                <w:b/>
                <w:bCs/>
                <w:sz w:val="20"/>
                <w:szCs w:val="20"/>
              </w:rPr>
            </w:pPr>
          </w:p>
        </w:tc>
      </w:tr>
    </w:tbl>
    <w:p w14:paraId="0671DAF0" w14:textId="77777777" w:rsidR="0018678D" w:rsidRDefault="0018678D" w:rsidP="0015774E">
      <w:pPr>
        <w:ind w:firstLine="720"/>
        <w:rPr>
          <w:rFonts w:ascii="Times New Roman" w:eastAsia="Times New Roman" w:hAnsi="Times New Roman" w:cs="Times New Roman"/>
        </w:rPr>
      </w:pPr>
    </w:p>
    <w:p w14:paraId="1D6910E7" w14:textId="2EBA67DE" w:rsidR="6899D08C" w:rsidRDefault="6899D08C" w:rsidP="009F5B05">
      <w:pPr>
        <w:ind w:firstLine="720"/>
        <w:rPr>
          <w:rFonts w:ascii="Times New Roman" w:eastAsia="Times New Roman" w:hAnsi="Times New Roman" w:cs="Times New Roman"/>
        </w:rPr>
      </w:pPr>
      <w:r w:rsidRPr="6899D08C">
        <w:rPr>
          <w:rFonts w:ascii="Times New Roman" w:eastAsia="Times New Roman" w:hAnsi="Times New Roman" w:cs="Times New Roman"/>
        </w:rPr>
        <w:t xml:space="preserve">As for which hands to aim for in the buffer, we decided to focus on three of a kind, four of a kind, and full houses. The reason we decided to go for those hands in particular is that four of a kind and full </w:t>
      </w:r>
      <w:proofErr w:type="gramStart"/>
      <w:r w:rsidRPr="6899D08C">
        <w:rPr>
          <w:rFonts w:ascii="Times New Roman" w:eastAsia="Times New Roman" w:hAnsi="Times New Roman" w:cs="Times New Roman"/>
        </w:rPr>
        <w:t>house</w:t>
      </w:r>
      <w:proofErr w:type="gramEnd"/>
      <w:r w:rsidRPr="6899D08C">
        <w:rPr>
          <w:rFonts w:ascii="Times New Roman" w:eastAsia="Times New Roman" w:hAnsi="Times New Roman" w:cs="Times New Roman"/>
        </w:rPr>
        <w:t xml:space="preserve"> are both worth a good amount of points, while three of a kind is a respectable fall back in case the other two are not possible. Flushes are not worth enough points and are difficult to complete. Aiming for flushes would require restricting the suits of the border. Attempting to complete flushes in the buffer would only decrease the odds of achieving all the straights in our horseshoe; therefore, resulting in a lower final score on average. Aiming for straights in the buffer is also a waste of points as there is no easy fall back strategy involving them.</w:t>
      </w:r>
    </w:p>
    <w:p w14:paraId="604C2F4D" w14:textId="1B19B834" w:rsidR="428B0353" w:rsidRDefault="6899D08C" w:rsidP="00AE3DE1">
      <w:pPr>
        <w:ind w:firstLine="720"/>
      </w:pPr>
      <w:r w:rsidRPr="6899D08C">
        <w:rPr>
          <w:rFonts w:ascii="Times New Roman" w:eastAsia="Times New Roman" w:hAnsi="Times New Roman" w:cs="Times New Roman"/>
        </w:rPr>
        <w:t>For the logic of the buffer, we calculate which spot would cause the least amount of damage and place the card in that cell. In other words, we try to find the spot in the buffer that minimizes the potential point loss. A simple example would be to imagine a column that currently has two cards of rank six and two cards of rank ten. The ideal card to place in this row is either a six or a ten. If we draw a seven, we will not place it in this column if there are other spots available. In order to calculate the spot that causes the least amount of damage, a minimax function is in place that calculates the probability of achieving a three of a kind, a four of a kind, and a full house. Each column has a value assigned to it after this calculation; the column with the lowest value receiving the card.</w:t>
      </w:r>
      <w:r w:rsidR="428B0353" w:rsidRPr="428B0353">
        <w:rPr>
          <w:rFonts w:ascii="Times New Roman" w:eastAsia="Times New Roman" w:hAnsi="Times New Roman" w:cs="Times New Roman"/>
        </w:rPr>
        <w:t xml:space="preserve"> </w:t>
      </w:r>
    </w:p>
    <w:p w14:paraId="21FAC22C" w14:textId="07ED462B" w:rsidR="428B0353" w:rsidRDefault="6899D08C" w:rsidP="00AE3DE1">
      <w:pPr>
        <w:ind w:firstLine="720"/>
      </w:pPr>
      <w:r w:rsidRPr="6899D08C">
        <w:rPr>
          <w:rFonts w:ascii="Times New Roman" w:eastAsia="Times New Roman" w:hAnsi="Times New Roman" w:cs="Times New Roman"/>
        </w:rPr>
        <w:t>Logically, the approach works well as we choose hands to go for that minimizes the risk towards other rows and columns. As mentioned earlier, by going for four of a kind in the columns we can indirectly get three of a kind if the fourth card is never drawn. By going for three and four of a kind in each column, we are also indirectly going for full house. The probabilities of getting each type compared to the risk of not getting them yields great value, which is why we chose to focus on them over others.</w:t>
      </w:r>
      <w:r w:rsidR="428B0353" w:rsidRPr="428B0353">
        <w:rPr>
          <w:rFonts w:ascii="Times New Roman" w:eastAsia="Times New Roman" w:hAnsi="Times New Roman" w:cs="Times New Roman"/>
        </w:rPr>
        <w:t xml:space="preserve"> </w:t>
      </w:r>
    </w:p>
    <w:p w14:paraId="094338B0" w14:textId="6238F4E0" w:rsidR="428B0353" w:rsidRDefault="6899D08C" w:rsidP="00AE3DE1">
      <w:pPr>
        <w:ind w:firstLine="720"/>
      </w:pPr>
      <w:r w:rsidRPr="6899D08C">
        <w:rPr>
          <w:rFonts w:ascii="Times New Roman" w:eastAsia="Times New Roman" w:hAnsi="Times New Roman" w:cs="Times New Roman"/>
        </w:rPr>
        <w:t>Our approach is quite successful, as the score we achieve on average is around forty-seven; which is consistently better than the examples provided. Another important detail to note is that our approach runs extremely fast while still achieving a good score. Our agent can run one million simulations in approximately ten seconds. The efficiency alone makes the score that we achieve even more impressive, since time is always a big factor when it comes to Artificial Intelligence problems.</w:t>
      </w:r>
      <w:r w:rsidR="428B0353" w:rsidRPr="428B0353">
        <w:rPr>
          <w:rFonts w:ascii="Times New Roman" w:eastAsia="Times New Roman" w:hAnsi="Times New Roman" w:cs="Times New Roman"/>
        </w:rPr>
        <w:t xml:space="preserve"> </w:t>
      </w:r>
    </w:p>
    <w:p w14:paraId="3579DC24" w14:textId="2A630AE5" w:rsidR="428B0353" w:rsidRDefault="6899D08C" w:rsidP="00AE3DE1">
      <w:pPr>
        <w:ind w:firstLine="720"/>
      </w:pPr>
      <w:r w:rsidRPr="6899D08C">
        <w:rPr>
          <w:rFonts w:ascii="Times New Roman" w:eastAsia="Times New Roman" w:hAnsi="Times New Roman" w:cs="Times New Roman"/>
        </w:rPr>
        <w:t xml:space="preserve">Given more time, there are some improvements that we would have attempted to implement. The first change would be to add logic for the rows, since we only aim for points in the columns; except for the top and bottom row. To add this logic would have been challenging, time consuming, and ultimately not worth the extra couple of points we may have gotten; hence why we chose to not implement it for this project. </w:t>
      </w:r>
    </w:p>
    <w:p w14:paraId="3330DB55" w14:textId="7CFA773B" w:rsidR="428B0353" w:rsidRDefault="3FA91E2E" w:rsidP="00AE3DE1">
      <w:pPr>
        <w:ind w:firstLine="720"/>
        <w:rPr>
          <w:rFonts w:ascii="Times New Roman" w:eastAsia="Times New Roman" w:hAnsi="Times New Roman" w:cs="Times New Roman"/>
        </w:rPr>
      </w:pPr>
      <w:r w:rsidRPr="3FA91E2E">
        <w:rPr>
          <w:rFonts w:ascii="Times New Roman" w:eastAsia="Times New Roman" w:hAnsi="Times New Roman" w:cs="Times New Roman"/>
        </w:rPr>
        <w:t xml:space="preserve">Another change that we could make in order to achieve a higher score would be to prioritize straight flushes on the outside border rather than normal straights. We discussed this approach as we were implementing our agent but agreed that it would be overly complicated to set a limit on how long it should try to go for the straight flush before going for a normal straight. The amount of points lost on average compared to the amount of points gained would take a lot of testing and analyzing, which we simply did not have enough time to do. </w:t>
      </w:r>
    </w:p>
    <w:p w14:paraId="0B4E6E8B" w14:textId="4658DD5A" w:rsidR="3FA91E2E" w:rsidRDefault="3FA91E2E" w:rsidP="3FA91E2E">
      <w:pPr>
        <w:ind w:firstLine="720"/>
        <w:rPr>
          <w:rFonts w:ascii="Times New Roman" w:eastAsia="Times New Roman" w:hAnsi="Times New Roman" w:cs="Times New Roman"/>
        </w:rPr>
      </w:pPr>
      <w:r w:rsidRPr="3FA91E2E">
        <w:rPr>
          <w:rFonts w:ascii="Times New Roman" w:eastAsia="Times New Roman" w:hAnsi="Times New Roman" w:cs="Times New Roman"/>
        </w:rPr>
        <w:t xml:space="preserve">Additionally, we would have liked to explore additional variations on our model. Additional variations that we had in mind included only have two connected sides, which we named “the L-Model." [Figure 1.2] However, we did not end up testing out the L-Model due to a lack of time. Additionally, it would have been interesting to test out a single row along the top with nothing else, and no “hardcoded” </w:t>
      </w:r>
      <w:r w:rsidRPr="3FA91E2E">
        <w:rPr>
          <w:rFonts w:ascii="Times New Roman" w:eastAsia="Times New Roman" w:hAnsi="Times New Roman" w:cs="Times New Roman"/>
        </w:rPr>
        <w:lastRenderedPageBreak/>
        <w:t>rows/columns at all, to see how the score may differ. Once again, these were not explored due to lack of time.</w:t>
      </w:r>
    </w:p>
    <w:p w14:paraId="06C68FD3" w14:textId="4C1ED181" w:rsidR="3FA91E2E" w:rsidRDefault="3FA91E2E" w:rsidP="3FA91E2E">
      <w:pPr>
        <w:jc w:val="center"/>
        <w:rPr>
          <w:i/>
          <w:iCs/>
        </w:rPr>
      </w:pPr>
      <w:r w:rsidRPr="3FA91E2E">
        <w:rPr>
          <w:i/>
          <w:iCs/>
        </w:rPr>
        <w:t>Figure 1.2 – L-Model</w:t>
      </w:r>
    </w:p>
    <w:tbl>
      <w:tblPr>
        <w:tblStyle w:val="TableGrid"/>
        <w:tblW w:w="0" w:type="auto"/>
        <w:jc w:val="center"/>
        <w:tblLook w:val="04A0" w:firstRow="1" w:lastRow="0" w:firstColumn="1" w:lastColumn="0" w:noHBand="0" w:noVBand="1"/>
      </w:tblPr>
      <w:tblGrid>
        <w:gridCol w:w="1222"/>
        <w:gridCol w:w="4893"/>
      </w:tblGrid>
      <w:tr w:rsidR="3FA91E2E" w14:paraId="270BF4F5" w14:textId="77777777" w:rsidTr="3FA91E2E">
        <w:trPr>
          <w:trHeight w:val="555"/>
          <w:jc w:val="center"/>
        </w:trPr>
        <w:tc>
          <w:tcPr>
            <w:tcW w:w="1222" w:type="dxa"/>
            <w:shd w:val="clear" w:color="auto" w:fill="AEAAAA" w:themeFill="background2" w:themeFillShade="BF"/>
          </w:tcPr>
          <w:p w14:paraId="108CBEC0" w14:textId="77777777" w:rsidR="3FA91E2E" w:rsidRDefault="3FA91E2E" w:rsidP="3FA91E2E">
            <w:pPr>
              <w:jc w:val="center"/>
              <w:rPr>
                <w:rFonts w:ascii="Consolas" w:hAnsi="Consolas" w:cs="Consolas"/>
                <w:b/>
                <w:bCs/>
                <w:sz w:val="20"/>
                <w:szCs w:val="20"/>
              </w:rPr>
            </w:pPr>
          </w:p>
          <w:p w14:paraId="6D5F69D7" w14:textId="77777777" w:rsidR="3FA91E2E" w:rsidRDefault="3FA91E2E" w:rsidP="3FA91E2E">
            <w:pPr>
              <w:jc w:val="center"/>
              <w:rPr>
                <w:rFonts w:ascii="Consolas" w:hAnsi="Consolas" w:cs="Consolas"/>
                <w:b/>
                <w:bCs/>
                <w:sz w:val="20"/>
                <w:szCs w:val="20"/>
              </w:rPr>
            </w:pPr>
            <w:proofErr w:type="gramStart"/>
            <w:r w:rsidRPr="3FA91E2E">
              <w:rPr>
                <w:rFonts w:ascii="Consolas" w:hAnsi="Consolas" w:cs="Consolas"/>
                <w:b/>
                <w:bCs/>
                <w:sz w:val="20"/>
                <w:szCs w:val="20"/>
              </w:rPr>
              <w:t>KEY(</w:t>
            </w:r>
            <w:proofErr w:type="gramEnd"/>
            <w:r w:rsidRPr="3FA91E2E">
              <w:rPr>
                <w:rFonts w:ascii="Consolas" w:hAnsi="Consolas" w:cs="Consolas"/>
                <w:b/>
                <w:bCs/>
                <w:sz w:val="20"/>
                <w:szCs w:val="20"/>
              </w:rPr>
              <w:t>5)</w:t>
            </w:r>
          </w:p>
        </w:tc>
        <w:tc>
          <w:tcPr>
            <w:tcW w:w="4893" w:type="dxa"/>
            <w:shd w:val="clear" w:color="auto" w:fill="ACB9CA" w:themeFill="text2" w:themeFillTint="66"/>
          </w:tcPr>
          <w:p w14:paraId="6447E5BD" w14:textId="77777777" w:rsidR="3FA91E2E" w:rsidRDefault="3FA91E2E" w:rsidP="3FA91E2E">
            <w:pPr>
              <w:jc w:val="center"/>
              <w:rPr>
                <w:rFonts w:ascii="Consolas" w:hAnsi="Consolas" w:cs="Consolas"/>
                <w:b/>
                <w:bCs/>
                <w:sz w:val="20"/>
                <w:szCs w:val="20"/>
              </w:rPr>
            </w:pPr>
          </w:p>
          <w:p w14:paraId="6CF79932" w14:textId="77777777" w:rsidR="3FA91E2E" w:rsidRDefault="3FA91E2E" w:rsidP="3FA91E2E">
            <w:pPr>
              <w:jc w:val="center"/>
              <w:rPr>
                <w:rFonts w:ascii="Consolas" w:hAnsi="Consolas" w:cs="Consolas"/>
                <w:b/>
                <w:bCs/>
                <w:sz w:val="20"/>
                <w:szCs w:val="20"/>
              </w:rPr>
            </w:pPr>
            <w:proofErr w:type="gramStart"/>
            <w:r w:rsidRPr="3FA91E2E">
              <w:rPr>
                <w:rFonts w:ascii="Consolas" w:hAnsi="Consolas" w:cs="Consolas"/>
                <w:b/>
                <w:bCs/>
                <w:sz w:val="20"/>
                <w:szCs w:val="20"/>
              </w:rPr>
              <w:t>LINK(</w:t>
            </w:r>
            <w:proofErr w:type="gramEnd"/>
            <w:r w:rsidRPr="3FA91E2E">
              <w:rPr>
                <w:rFonts w:ascii="Consolas" w:hAnsi="Consolas" w:cs="Consolas"/>
                <w:b/>
                <w:bCs/>
                <w:sz w:val="20"/>
                <w:szCs w:val="20"/>
              </w:rPr>
              <w:t>6-9)</w:t>
            </w:r>
          </w:p>
          <w:p w14:paraId="5D4D8B9D" w14:textId="77777777" w:rsidR="3FA91E2E" w:rsidRDefault="3FA91E2E" w:rsidP="3FA91E2E">
            <w:pPr>
              <w:rPr>
                <w:rFonts w:ascii="Consolas" w:hAnsi="Consolas" w:cs="Consolas"/>
                <w:b/>
                <w:bCs/>
                <w:sz w:val="20"/>
                <w:szCs w:val="20"/>
              </w:rPr>
            </w:pPr>
          </w:p>
        </w:tc>
      </w:tr>
      <w:tr w:rsidR="3FA91E2E" w14:paraId="6C2C5CD7" w14:textId="77777777" w:rsidTr="3FA91E2E">
        <w:trPr>
          <w:trHeight w:val="2181"/>
          <w:jc w:val="center"/>
        </w:trPr>
        <w:tc>
          <w:tcPr>
            <w:tcW w:w="1222" w:type="dxa"/>
            <w:shd w:val="clear" w:color="auto" w:fill="ACB9CA" w:themeFill="text2" w:themeFillTint="66"/>
          </w:tcPr>
          <w:p w14:paraId="3A3B66D2" w14:textId="77777777" w:rsidR="3FA91E2E" w:rsidRDefault="3FA91E2E" w:rsidP="3FA91E2E">
            <w:pPr>
              <w:jc w:val="center"/>
              <w:rPr>
                <w:rFonts w:ascii="Consolas" w:hAnsi="Consolas" w:cs="Consolas"/>
                <w:sz w:val="20"/>
                <w:szCs w:val="20"/>
              </w:rPr>
            </w:pPr>
          </w:p>
          <w:p w14:paraId="1F2DFF52" w14:textId="77777777" w:rsidR="3FA91E2E" w:rsidRDefault="3FA91E2E" w:rsidP="3FA91E2E">
            <w:pPr>
              <w:jc w:val="center"/>
              <w:rPr>
                <w:rFonts w:ascii="Consolas" w:hAnsi="Consolas" w:cs="Consolas"/>
                <w:sz w:val="20"/>
                <w:szCs w:val="20"/>
              </w:rPr>
            </w:pPr>
          </w:p>
          <w:p w14:paraId="138089FC" w14:textId="77777777" w:rsidR="3FA91E2E" w:rsidRDefault="3FA91E2E" w:rsidP="3FA91E2E">
            <w:pPr>
              <w:jc w:val="center"/>
              <w:rPr>
                <w:rFonts w:ascii="Consolas" w:hAnsi="Consolas" w:cs="Consolas"/>
                <w:b/>
                <w:bCs/>
                <w:sz w:val="20"/>
                <w:szCs w:val="20"/>
              </w:rPr>
            </w:pPr>
          </w:p>
          <w:p w14:paraId="40F9E5FB" w14:textId="77777777" w:rsidR="3FA91E2E" w:rsidRDefault="3FA91E2E" w:rsidP="3FA91E2E">
            <w:pPr>
              <w:jc w:val="center"/>
              <w:rPr>
                <w:rFonts w:ascii="Consolas" w:hAnsi="Consolas" w:cs="Consolas"/>
                <w:b/>
                <w:bCs/>
                <w:sz w:val="20"/>
                <w:szCs w:val="20"/>
              </w:rPr>
            </w:pPr>
          </w:p>
          <w:p w14:paraId="14AFC310" w14:textId="7F34F473" w:rsidR="3FA91E2E" w:rsidRDefault="3FA91E2E" w:rsidP="3FA91E2E">
            <w:pPr>
              <w:jc w:val="center"/>
              <w:rPr>
                <w:rFonts w:ascii="Consolas" w:hAnsi="Consolas" w:cs="Consolas"/>
                <w:b/>
                <w:bCs/>
                <w:sz w:val="20"/>
                <w:szCs w:val="20"/>
              </w:rPr>
            </w:pPr>
            <w:r w:rsidRPr="3FA91E2E">
              <w:rPr>
                <w:rFonts w:ascii="Consolas" w:hAnsi="Consolas" w:cs="Consolas"/>
                <w:b/>
                <w:bCs/>
                <w:sz w:val="20"/>
                <w:szCs w:val="20"/>
              </w:rPr>
              <w:t>LINK(A-4)</w:t>
            </w:r>
          </w:p>
          <w:p w14:paraId="5C16DDBC" w14:textId="5F3D8AC1" w:rsidR="3FA91E2E" w:rsidRDefault="3FA91E2E" w:rsidP="3FA91E2E">
            <w:pPr>
              <w:rPr>
                <w:rFonts w:ascii="Consolas" w:hAnsi="Consolas" w:cs="Consolas"/>
                <w:b/>
                <w:bCs/>
                <w:sz w:val="20"/>
                <w:szCs w:val="20"/>
              </w:rPr>
            </w:pPr>
          </w:p>
        </w:tc>
        <w:tc>
          <w:tcPr>
            <w:tcW w:w="4893" w:type="dxa"/>
            <w:shd w:val="clear" w:color="auto" w:fill="A8D08D" w:themeFill="accent6" w:themeFillTint="99"/>
          </w:tcPr>
          <w:p w14:paraId="42FEA8B1" w14:textId="77777777" w:rsidR="3FA91E2E" w:rsidRDefault="3FA91E2E" w:rsidP="3FA91E2E">
            <w:pPr>
              <w:jc w:val="center"/>
              <w:rPr>
                <w:rFonts w:ascii="Consolas" w:hAnsi="Consolas" w:cs="Consolas"/>
                <w:sz w:val="20"/>
                <w:szCs w:val="20"/>
              </w:rPr>
            </w:pPr>
          </w:p>
          <w:p w14:paraId="6EB46124" w14:textId="77777777" w:rsidR="3FA91E2E" w:rsidRDefault="3FA91E2E" w:rsidP="3FA91E2E">
            <w:pPr>
              <w:jc w:val="center"/>
              <w:rPr>
                <w:rFonts w:ascii="Consolas" w:hAnsi="Consolas" w:cs="Consolas"/>
                <w:sz w:val="20"/>
                <w:szCs w:val="20"/>
              </w:rPr>
            </w:pPr>
          </w:p>
          <w:p w14:paraId="48BBCEB3" w14:textId="77777777" w:rsidR="3FA91E2E" w:rsidRDefault="3FA91E2E" w:rsidP="3FA91E2E">
            <w:pPr>
              <w:jc w:val="center"/>
              <w:rPr>
                <w:rFonts w:ascii="Consolas" w:hAnsi="Consolas" w:cs="Consolas"/>
                <w:b/>
                <w:bCs/>
                <w:sz w:val="20"/>
                <w:szCs w:val="20"/>
              </w:rPr>
            </w:pPr>
          </w:p>
          <w:p w14:paraId="4B865958" w14:textId="77777777" w:rsidR="3FA91E2E" w:rsidRDefault="3FA91E2E" w:rsidP="3FA91E2E">
            <w:pPr>
              <w:jc w:val="center"/>
              <w:rPr>
                <w:rFonts w:ascii="Consolas" w:hAnsi="Consolas" w:cs="Consolas"/>
                <w:b/>
                <w:bCs/>
                <w:sz w:val="20"/>
                <w:szCs w:val="20"/>
              </w:rPr>
            </w:pPr>
          </w:p>
          <w:p w14:paraId="5CB18B4A" w14:textId="77777777" w:rsidR="3FA91E2E" w:rsidRDefault="3FA91E2E" w:rsidP="3FA91E2E">
            <w:pPr>
              <w:jc w:val="center"/>
              <w:rPr>
                <w:rFonts w:ascii="Consolas" w:hAnsi="Consolas" w:cs="Consolas"/>
                <w:b/>
                <w:bCs/>
                <w:sz w:val="20"/>
                <w:szCs w:val="20"/>
              </w:rPr>
            </w:pPr>
            <w:r w:rsidRPr="3FA91E2E">
              <w:rPr>
                <w:rFonts w:ascii="Consolas" w:hAnsi="Consolas" w:cs="Consolas"/>
                <w:b/>
                <w:bCs/>
                <w:sz w:val="20"/>
                <w:szCs w:val="20"/>
              </w:rPr>
              <w:t>BUFFER (no-logic)</w:t>
            </w:r>
          </w:p>
          <w:p w14:paraId="42D712E5" w14:textId="77777777" w:rsidR="3FA91E2E" w:rsidRDefault="3FA91E2E" w:rsidP="3FA91E2E">
            <w:pPr>
              <w:rPr>
                <w:rFonts w:ascii="Consolas" w:hAnsi="Consolas" w:cs="Consolas"/>
                <w:b/>
                <w:bCs/>
                <w:sz w:val="20"/>
                <w:szCs w:val="20"/>
              </w:rPr>
            </w:pPr>
          </w:p>
          <w:p w14:paraId="4B94DF84" w14:textId="77777777" w:rsidR="3FA91E2E" w:rsidRDefault="3FA91E2E" w:rsidP="3FA91E2E">
            <w:pPr>
              <w:jc w:val="center"/>
              <w:rPr>
                <w:rFonts w:ascii="Consolas" w:hAnsi="Consolas" w:cs="Consolas"/>
                <w:sz w:val="20"/>
                <w:szCs w:val="20"/>
              </w:rPr>
            </w:pPr>
          </w:p>
          <w:p w14:paraId="250C1AC4" w14:textId="77777777" w:rsidR="3FA91E2E" w:rsidRDefault="3FA91E2E" w:rsidP="3FA91E2E">
            <w:pPr>
              <w:jc w:val="center"/>
              <w:rPr>
                <w:rFonts w:ascii="Consolas" w:hAnsi="Consolas" w:cs="Consolas"/>
                <w:sz w:val="20"/>
                <w:szCs w:val="20"/>
              </w:rPr>
            </w:pPr>
          </w:p>
          <w:p w14:paraId="1EDCE3C0" w14:textId="77777777" w:rsidR="3FA91E2E" w:rsidRDefault="3FA91E2E" w:rsidP="3FA91E2E">
            <w:pPr>
              <w:jc w:val="center"/>
              <w:rPr>
                <w:rFonts w:ascii="Consolas" w:hAnsi="Consolas" w:cs="Consolas"/>
                <w:b/>
                <w:bCs/>
                <w:sz w:val="20"/>
                <w:szCs w:val="20"/>
              </w:rPr>
            </w:pPr>
          </w:p>
          <w:p w14:paraId="1B8EC78E" w14:textId="77777777" w:rsidR="3FA91E2E" w:rsidRDefault="3FA91E2E" w:rsidP="3FA91E2E">
            <w:pPr>
              <w:jc w:val="center"/>
              <w:rPr>
                <w:rFonts w:ascii="Consolas" w:hAnsi="Consolas" w:cs="Consolas"/>
                <w:b/>
                <w:bCs/>
                <w:sz w:val="20"/>
                <w:szCs w:val="20"/>
              </w:rPr>
            </w:pPr>
          </w:p>
          <w:p w14:paraId="75274460" w14:textId="77777777" w:rsidR="3FA91E2E" w:rsidRDefault="3FA91E2E" w:rsidP="3FA91E2E">
            <w:pPr>
              <w:jc w:val="center"/>
              <w:rPr>
                <w:rFonts w:ascii="Consolas" w:hAnsi="Consolas" w:cs="Consolas"/>
                <w:b/>
                <w:bCs/>
                <w:sz w:val="20"/>
                <w:szCs w:val="20"/>
              </w:rPr>
            </w:pPr>
          </w:p>
        </w:tc>
      </w:tr>
    </w:tbl>
    <w:p w14:paraId="041B9054" w14:textId="72239583" w:rsidR="3FA91E2E" w:rsidRDefault="3FA91E2E" w:rsidP="3FA91E2E">
      <w:pPr>
        <w:ind w:firstLine="720"/>
        <w:rPr>
          <w:rFonts w:ascii="Times New Roman" w:eastAsia="Times New Roman" w:hAnsi="Times New Roman" w:cs="Times New Roman"/>
        </w:rPr>
      </w:pPr>
    </w:p>
    <w:p w14:paraId="3C8927E1" w14:textId="5B3C5F5C" w:rsidR="00C839C6" w:rsidRDefault="3FA91E2E" w:rsidP="3FA91E2E">
      <w:pPr>
        <w:ind w:firstLine="720"/>
        <w:rPr>
          <w:rFonts w:ascii="Times New Roman" w:eastAsia="Times New Roman" w:hAnsi="Times New Roman" w:cs="Times New Roman"/>
        </w:rPr>
      </w:pPr>
      <w:r w:rsidRPr="3FA91E2E">
        <w:rPr>
          <w:rFonts w:ascii="Times New Roman" w:eastAsia="Times New Roman" w:hAnsi="Times New Roman" w:cs="Times New Roman"/>
        </w:rPr>
        <w:t>Finally, we briefly discussed calculating the odds of achieving each type of hand in every space, given the current card. For example, if we draw a card of rank three, we would iterate through each spot in the grid and calculate which square had the highest expected value if a three were placed in that cell. We decided not to attempt this strategy for two reasons. We were worried it would be extremely complicated to implement, and we were also worried that it would not run nearly fast enough for the requirements of the project. If the project allowed more time per game, we would have liked to attempt that approach and see if it is more effective than what we currently have.</w:t>
      </w:r>
    </w:p>
    <w:p w14:paraId="7A2C7684" w14:textId="66720BC7" w:rsidR="000D2E53" w:rsidRDefault="3E928F9B" w:rsidP="3E928F9B">
      <w:pPr>
        <w:ind w:firstLine="720"/>
      </w:pPr>
      <w:r>
        <w:t>Overall, we believed we were successful in our implementation of this agent, which we named “</w:t>
      </w:r>
      <w:proofErr w:type="spellStart"/>
      <w:r>
        <w:t>smortBoi</w:t>
      </w:r>
      <w:proofErr w:type="spellEnd"/>
      <w:r>
        <w:t>.” In our opinion, our implementation is unique and works very well, as well as being extremely efficient, as mentioned above. We are very pleased with our agent’s average score, and believe it is very respectable.</w:t>
      </w:r>
    </w:p>
    <w:p w14:paraId="1A9BA1C5" w14:textId="5F99CA59" w:rsidR="000D2E53" w:rsidRDefault="000D2E53" w:rsidP="428B0353"/>
    <w:p w14:paraId="29F4929F" w14:textId="26A9B2E2" w:rsidR="000D2E53" w:rsidRDefault="000D2E53" w:rsidP="428B0353"/>
    <w:p w14:paraId="574048C3" w14:textId="583457AD" w:rsidR="000D2E53" w:rsidRDefault="000D2E53" w:rsidP="428B0353"/>
    <w:p w14:paraId="6B1464D5" w14:textId="086D292E" w:rsidR="000D2E53" w:rsidRDefault="000D2E53" w:rsidP="428B0353"/>
    <w:p w14:paraId="5ED18F78" w14:textId="77777777" w:rsidR="000D2E53" w:rsidRDefault="000D2E53" w:rsidP="428B0353"/>
    <w:sectPr w:rsidR="000D2E5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B62D5" w14:textId="77777777" w:rsidR="00DA486D" w:rsidRDefault="00DA486D">
      <w:pPr>
        <w:spacing w:after="0" w:line="240" w:lineRule="auto"/>
      </w:pPr>
      <w:r>
        <w:separator/>
      </w:r>
    </w:p>
  </w:endnote>
  <w:endnote w:type="continuationSeparator" w:id="0">
    <w:p w14:paraId="44F48117" w14:textId="77777777" w:rsidR="00DA486D" w:rsidRDefault="00DA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899D08C" w14:paraId="38BC2C72" w14:textId="77777777" w:rsidTr="6899D08C">
      <w:tc>
        <w:tcPr>
          <w:tcW w:w="3120" w:type="dxa"/>
        </w:tcPr>
        <w:p w14:paraId="064FD9B2" w14:textId="3B6A6E0B" w:rsidR="6899D08C" w:rsidRDefault="6899D08C" w:rsidP="6899D08C">
          <w:pPr>
            <w:pStyle w:val="Header"/>
            <w:ind w:left="-115"/>
          </w:pPr>
        </w:p>
      </w:tc>
      <w:tc>
        <w:tcPr>
          <w:tcW w:w="3120" w:type="dxa"/>
        </w:tcPr>
        <w:p w14:paraId="6F721167" w14:textId="3719D380" w:rsidR="6899D08C" w:rsidRDefault="6899D08C" w:rsidP="6899D08C">
          <w:pPr>
            <w:pStyle w:val="Header"/>
            <w:jc w:val="center"/>
          </w:pPr>
        </w:p>
      </w:tc>
      <w:tc>
        <w:tcPr>
          <w:tcW w:w="3120" w:type="dxa"/>
        </w:tcPr>
        <w:p w14:paraId="4B0B7549" w14:textId="33E85E41" w:rsidR="6899D08C" w:rsidRDefault="6899D08C" w:rsidP="6899D08C">
          <w:pPr>
            <w:pStyle w:val="Header"/>
            <w:ind w:right="-115"/>
            <w:jc w:val="right"/>
          </w:pPr>
        </w:p>
      </w:tc>
    </w:tr>
  </w:tbl>
  <w:p w14:paraId="255EAD78" w14:textId="3C9D5669" w:rsidR="6899D08C" w:rsidRDefault="6899D08C" w:rsidP="6899D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022E" w14:textId="77777777" w:rsidR="00DA486D" w:rsidRDefault="00DA486D">
      <w:pPr>
        <w:spacing w:after="0" w:line="240" w:lineRule="auto"/>
      </w:pPr>
      <w:r>
        <w:separator/>
      </w:r>
    </w:p>
  </w:footnote>
  <w:footnote w:type="continuationSeparator" w:id="0">
    <w:p w14:paraId="1842DDD6" w14:textId="77777777" w:rsidR="00DA486D" w:rsidRDefault="00DA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899D08C" w14:paraId="2208CAFA" w14:textId="77777777" w:rsidTr="6899D08C">
      <w:tc>
        <w:tcPr>
          <w:tcW w:w="3120" w:type="dxa"/>
        </w:tcPr>
        <w:p w14:paraId="79C3F8F8" w14:textId="67CFEE78" w:rsidR="6899D08C" w:rsidRDefault="6899D08C" w:rsidP="6899D08C">
          <w:pPr>
            <w:pStyle w:val="Header"/>
            <w:ind w:left="-115"/>
          </w:pPr>
        </w:p>
      </w:tc>
      <w:tc>
        <w:tcPr>
          <w:tcW w:w="3120" w:type="dxa"/>
        </w:tcPr>
        <w:p w14:paraId="5B2E8D0A" w14:textId="5205B662" w:rsidR="6899D08C" w:rsidRDefault="6899D08C" w:rsidP="6899D08C">
          <w:pPr>
            <w:pStyle w:val="Header"/>
            <w:jc w:val="center"/>
          </w:pPr>
        </w:p>
      </w:tc>
      <w:tc>
        <w:tcPr>
          <w:tcW w:w="3120" w:type="dxa"/>
        </w:tcPr>
        <w:p w14:paraId="6EE36B9E" w14:textId="5131AC9B" w:rsidR="6899D08C" w:rsidRDefault="6899D08C" w:rsidP="6899D08C">
          <w:pPr>
            <w:pStyle w:val="Header"/>
            <w:ind w:right="-115"/>
            <w:jc w:val="right"/>
          </w:pPr>
        </w:p>
      </w:tc>
    </w:tr>
  </w:tbl>
  <w:p w14:paraId="63E70F2D" w14:textId="6640A743" w:rsidR="6899D08C" w:rsidRDefault="6899D08C" w:rsidP="6899D0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87ECC9"/>
    <w:rsid w:val="000D2E53"/>
    <w:rsid w:val="000E63F3"/>
    <w:rsid w:val="00145414"/>
    <w:rsid w:val="0015774E"/>
    <w:rsid w:val="0018678D"/>
    <w:rsid w:val="00247DAD"/>
    <w:rsid w:val="00260ADE"/>
    <w:rsid w:val="00274F7F"/>
    <w:rsid w:val="002B50D6"/>
    <w:rsid w:val="00570718"/>
    <w:rsid w:val="006946FE"/>
    <w:rsid w:val="006E1ABF"/>
    <w:rsid w:val="007E7F4A"/>
    <w:rsid w:val="00834328"/>
    <w:rsid w:val="008558A3"/>
    <w:rsid w:val="00940791"/>
    <w:rsid w:val="009B7E83"/>
    <w:rsid w:val="009F5B05"/>
    <w:rsid w:val="00A65629"/>
    <w:rsid w:val="00AE3DE1"/>
    <w:rsid w:val="00B12F7C"/>
    <w:rsid w:val="00C512BA"/>
    <w:rsid w:val="00C839C6"/>
    <w:rsid w:val="00C91D5F"/>
    <w:rsid w:val="00CD0E72"/>
    <w:rsid w:val="00D458E6"/>
    <w:rsid w:val="00D51342"/>
    <w:rsid w:val="00D952B9"/>
    <w:rsid w:val="00DA486D"/>
    <w:rsid w:val="2B226CEF"/>
    <w:rsid w:val="3E928F9B"/>
    <w:rsid w:val="3FA91E2E"/>
    <w:rsid w:val="428B0353"/>
    <w:rsid w:val="4E87ECC9"/>
    <w:rsid w:val="6899D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ECC9"/>
  <w15:chartTrackingRefBased/>
  <w15:docId w15:val="{EDF681FA-E246-46A7-8BE7-20CD336A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White</dc:creator>
  <cp:keywords/>
  <dc:description/>
  <cp:lastModifiedBy>Griffin Higgins</cp:lastModifiedBy>
  <cp:revision>32</cp:revision>
  <dcterms:created xsi:type="dcterms:W3CDTF">2019-11-18T01:21:00Z</dcterms:created>
  <dcterms:modified xsi:type="dcterms:W3CDTF">2019-11-29T18:21:00Z</dcterms:modified>
</cp:coreProperties>
</file>