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sz w:val="40"/>
          <w:szCs w:val="40"/>
        </w:rPr>
        <w:t xml:space="preserve">Hilton Ahead SEO Audit — Site-Wide vs. Page-1 SERPs</w:t>
      </w:r>
    </w:p>
    <w:p>
      <w:pPr>
        <w:spacing w:after="400"/>
      </w:pPr>
      <w:r>
        <w:rPr>
          <w:i/>
          <w:iCs/>
          <w:color w:val="666666"/>
        </w:rPr>
        <w:t xml:space="preserve">April 24, 2026</w:t>
      </w:r>
    </w:p>
    <w:p>
      <w:pPr>
        <w:pStyle w:val="Heading1"/>
      </w:pPr>
      <w:r>
        <w:rPr>
          <w:b/>
          <w:bCs/>
        </w:rPr>
        <w:t xml:space="preserve">1. Executive Summary</w:t>
      </w:r>
    </w:p>
    <w:p>
      <w:pPr>
        <w:spacing w:after="120"/>
      </w:pPr>
      <w:r>
        <w:t xml:space="preserve">Technical foundation is strong (schema stack, sitemap, clean URLs, good internal linking). The editorial voice is a genuine differentiator no competitor has. The problem is authority and coverage gaps: hiltonheadisland.org (the CVB) owns 3-5 page-1 slots across nearly every informational query; rental-management companies lock commercial lodging queries; resort sites own their own-brand queries. You can't outrank Sea Pines for “Sea Pines rentals” or Vacasa for generic rental queries. But you can absolutely win the editorial-intent middle where competitors publish thin aggregator pages: “best time to visit,” “X vs Y,” “ranked,” “with kids,” “3-day itinerary,” “beaches guide,” “honeymoon,” and month-specific planning queries. That middle is where your biggest customer bases search.</w:t>
      </w:r>
    </w:p>
    <w:p>
      <w:pPr>
        <w:pStyle w:val="Heading3"/>
      </w:pPr>
      <w:r>
        <w:rPr>
          <w:b/>
          <w:bCs/>
        </w:rPr>
        <w:t xml:space="preserve">Top 3 priorities</w:t>
      </w:r>
    </w:p>
    <w:p>
      <w:pPr>
        <w:pStyle w:val="ListParagraph"/>
        <w:numPr>
          <w:ilvl w:val="0"/>
          <w:numId w:val="2"/>
        </w:numPr>
      </w:pPr>
      <w:r>
        <w:t xml:space="preserve">Build the missing high-volume landing pages — no /hilton-head-beaches, no couples/honeymoon page, no itinerary content. These are the biggest single content gaps on the site.</w:t>
      </w:r>
    </w:p>
    <w:p>
      <w:pPr>
        <w:pStyle w:val="ListParagraph"/>
        <w:numPr>
          <w:ilvl w:val="0"/>
          <w:numId w:val="2"/>
        </w:numPr>
      </w:pPr>
      <w:r>
        <w:t xml:space="preserve">Add comparison + long-tail planning content — "Hilton Head vs Myrtle Beach," "Sea Pines vs Palmetto Dunes," "Hilton Head in October" etc. Low competition, high intent, meets users mid-decision.</w:t>
      </w:r>
    </w:p>
    <w:p>
      <w:pPr>
        <w:pStyle w:val="ListParagraph"/>
        <w:numPr>
          <w:ilvl w:val="0"/>
          <w:numId w:val="2"/>
        </w:numPr>
      </w:pPr>
      <w:r>
        <w:t xml:space="preserve">Convert the editorial blog posts into SERP winners with the same treatment we gave the weather post: tables, FAQ schema, direct-answer H2s, and deep internal linking.</w:t>
      </w:r>
    </w:p>
    <w:p>
      <w:pPr>
        <w:spacing w:after="200"/>
      </w:pPr>
      <w:r>
        <w:t xml:space="preserve"/>
      </w:r>
    </w:p>
    <w:p>
      <w:pPr>
        <w:pStyle w:val="Heading1"/>
      </w:pPr>
      <w:r>
        <w:rPr>
          <w:b/>
          <w:bCs/>
        </w:rPr>
        <w:t xml:space="preserve">2. Your biggest customer bases, by revenue ×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
        <w:gridCol w:w="1685"/>
        <w:gridCol w:w="2059"/>
        <w:gridCol w:w="1123"/>
        <w:gridCol w:w="1685"/>
        <w:gridCol w:w="2434"/>
      </w:tblGrid>
      <w:tr>
        <w:trPr>
          <w:tblHeader/>
        </w:trPr>
        <w:tc>
          <w:tcPr>
            <w:tcW w:type="dxa" w:w="374"/>
            <w:tcBorders>
              <w:top w:val="single" w:color="CCCCCC" w:sz="4"/>
              <w:left w:val="single" w:color="CCCCCC" w:sz="4"/>
              <w:bottom w:val="single" w:color="CCCCCC" w:sz="4"/>
              <w:right w:val="single" w:color="CCCCCC" w:sz="4"/>
            </w:tcBorders>
            <w:shd w:fill="E8E4D8" w:color="auto" w:val="clear"/>
            <w:tcMar>
              <w:top w:type="dxa" w:w="80"/>
              <w:left w:type="dxa" w:w="120"/>
              <w:bottom w:type="dxa" w:w="80"/>
              <w:right w:type="dxa" w:w="120"/>
            </w:tcMar>
          </w:tcPr>
          <w:p>
            <w:r>
              <w:rPr>
                <w:b/>
                <w:bCs/>
                <w:sz w:val="20"/>
                <w:szCs w:val="20"/>
              </w:rPr>
              <w:t xml:space="preserve">#</w:t>
            </w:r>
          </w:p>
        </w:tc>
        <w:tc>
          <w:tcPr>
            <w:tcW w:type="dxa" w:w="1685"/>
            <w:tcBorders>
              <w:top w:val="single" w:color="CCCCCC" w:sz="4"/>
              <w:left w:val="single" w:color="CCCCCC" w:sz="4"/>
              <w:bottom w:val="single" w:color="CCCCCC" w:sz="4"/>
              <w:right w:val="single" w:color="CCCCCC" w:sz="4"/>
            </w:tcBorders>
            <w:shd w:fill="E8E4D8" w:color="auto" w:val="clear"/>
            <w:tcMar>
              <w:top w:type="dxa" w:w="80"/>
              <w:left w:type="dxa" w:w="120"/>
              <w:bottom w:type="dxa" w:w="80"/>
              <w:right w:type="dxa" w:w="120"/>
            </w:tcMar>
          </w:tcPr>
          <w:p>
            <w:r>
              <w:rPr>
                <w:b/>
                <w:bCs/>
                <w:sz w:val="20"/>
                <w:szCs w:val="20"/>
              </w:rPr>
              <w:t xml:space="preserve">Segment</w:t>
            </w:r>
          </w:p>
        </w:tc>
        <w:tc>
          <w:tcPr>
            <w:tcW w:type="dxa" w:w="2059"/>
            <w:tcBorders>
              <w:top w:val="single" w:color="CCCCCC" w:sz="4"/>
              <w:left w:val="single" w:color="CCCCCC" w:sz="4"/>
              <w:bottom w:val="single" w:color="CCCCCC" w:sz="4"/>
              <w:right w:val="single" w:color="CCCCCC" w:sz="4"/>
            </w:tcBorders>
            <w:shd w:fill="E8E4D8" w:color="auto" w:val="clear"/>
            <w:tcMar>
              <w:top w:type="dxa" w:w="80"/>
              <w:left w:type="dxa" w:w="120"/>
              <w:bottom w:type="dxa" w:w="80"/>
              <w:right w:type="dxa" w:w="120"/>
            </w:tcMar>
          </w:tcPr>
          <w:p>
            <w:r>
              <w:rPr>
                <w:b/>
                <w:bCs/>
                <w:sz w:val="20"/>
                <w:szCs w:val="20"/>
              </w:rPr>
              <w:t xml:space="preserve">Intent signal</w:t>
            </w:r>
          </w:p>
        </w:tc>
        <w:tc>
          <w:tcPr>
            <w:tcW w:type="dxa" w:w="1123"/>
            <w:tcBorders>
              <w:top w:val="single" w:color="CCCCCC" w:sz="4"/>
              <w:left w:val="single" w:color="CCCCCC" w:sz="4"/>
              <w:bottom w:val="single" w:color="CCCCCC" w:sz="4"/>
              <w:right w:val="single" w:color="CCCCCC" w:sz="4"/>
            </w:tcBorders>
            <w:shd w:fill="E8E4D8" w:color="auto" w:val="clear"/>
            <w:tcMar>
              <w:top w:type="dxa" w:w="80"/>
              <w:left w:type="dxa" w:w="120"/>
              <w:bottom w:type="dxa" w:w="80"/>
              <w:right w:type="dxa" w:w="120"/>
            </w:tcMar>
          </w:tcPr>
          <w:p>
            <w:r>
              <w:rPr>
                <w:b/>
                <w:bCs/>
                <w:sz w:val="20"/>
                <w:szCs w:val="20"/>
              </w:rPr>
              <w:t xml:space="preserve">Avg trip spend</w:t>
            </w:r>
          </w:p>
        </w:tc>
        <w:tc>
          <w:tcPr>
            <w:tcW w:type="dxa" w:w="1685"/>
            <w:tcBorders>
              <w:top w:val="single" w:color="CCCCCC" w:sz="4"/>
              <w:left w:val="single" w:color="CCCCCC" w:sz="4"/>
              <w:bottom w:val="single" w:color="CCCCCC" w:sz="4"/>
              <w:right w:val="single" w:color="CCCCCC" w:sz="4"/>
            </w:tcBorders>
            <w:shd w:fill="E8E4D8" w:color="auto" w:val="clear"/>
            <w:tcMar>
              <w:top w:type="dxa" w:w="80"/>
              <w:left w:type="dxa" w:w="120"/>
              <w:bottom w:type="dxa" w:w="80"/>
              <w:right w:type="dxa" w:w="120"/>
            </w:tcMar>
          </w:tcPr>
          <w:p>
            <w:r>
              <w:rPr>
                <w:b/>
                <w:bCs/>
                <w:sz w:val="20"/>
                <w:szCs w:val="20"/>
              </w:rPr>
              <w:t xml:space="preserve">Our coverage</w:t>
            </w:r>
          </w:p>
        </w:tc>
        <w:tc>
          <w:tcPr>
            <w:tcW w:type="dxa" w:w="2434"/>
            <w:tcBorders>
              <w:top w:val="single" w:color="CCCCCC" w:sz="4"/>
              <w:left w:val="single" w:color="CCCCCC" w:sz="4"/>
              <w:bottom w:val="single" w:color="CCCCCC" w:sz="4"/>
              <w:right w:val="single" w:color="CCCCCC" w:sz="4"/>
            </w:tcBorders>
            <w:shd w:fill="E8E4D8" w:color="auto" w:val="clear"/>
            <w:tcMar>
              <w:top w:type="dxa" w:w="80"/>
              <w:left w:type="dxa" w:w="120"/>
              <w:bottom w:type="dxa" w:w="80"/>
              <w:right w:type="dxa" w:w="120"/>
            </w:tcMar>
          </w:tcPr>
          <w:p>
            <w:r>
              <w:rPr>
                <w:b/>
                <w:bCs/>
                <w:sz w:val="20"/>
                <w:szCs w:val="20"/>
              </w:rPr>
              <w:t xml:space="preserve">SERP winnability</w:t>
            </w:r>
          </w:p>
        </w:tc>
      </w:tr>
      <w:tr>
        <w:tc>
          <w:tcPr>
            <w:tcW w:type="dxa" w:w="37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w:t>
            </w:r>
          </w:p>
        </w:tc>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Families (school calendar)</w:t>
            </w:r>
          </w:p>
        </w:tc>
        <w:tc>
          <w:tcPr>
            <w:tcW w:type="dxa" w:w="2059"/>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"Hilton Head with kids", "family vacation", "spring break"</w:t>
            </w:r>
          </w:p>
        </w:tc>
        <w:tc>
          <w:tcPr>
            <w:tcW w:type="dxa" w:w="112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$4–8k/week</w:t>
            </w:r>
          </w:p>
        </w:tc>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Good — trip-type + blog post</w:t>
            </w:r>
          </w:p>
        </w:tc>
        <w:tc>
          <w:tcPr>
            <w:tcW w:type="dxa" w:w="243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High. Beat Points Guy / CVB with deep itinerary + activity tiering</w:t>
            </w:r>
          </w:p>
        </w:tc>
      </w:tr>
      <w:tr>
        <w:tc>
          <w:tcPr>
            <w:tcW w:type="dxa" w:w="37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w:t>
            </w:r>
          </w:p>
        </w:tc>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Golfers</w:t>
            </w:r>
          </w:p>
        </w:tc>
        <w:tc>
          <w:tcPr>
            <w:tcW w:type="dxa" w:w="2059"/>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"Hilton Head golf packages", "Harbour Town golf", "stay and play"</w:t>
            </w:r>
          </w:p>
        </w:tc>
        <w:tc>
          <w:tcPr>
            <w:tcW w:type="dxa" w:w="112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$3–6k/head</w:t>
            </w:r>
          </w:p>
        </w:tc>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Good — trip-type + blog post</w:t>
            </w:r>
          </w:p>
        </w:tc>
        <w:tc>
          <w:tcPr>
            <w:tcW w:type="dxa" w:w="243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Medium. Resorts own their brand; we win planning/logistics queries</w:t>
            </w:r>
          </w:p>
        </w:tc>
      </w:tr>
      <w:tr>
        <w:tc>
          <w:tcPr>
            <w:tcW w:type="dxa" w:w="37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3</w:t>
            </w:r>
          </w:p>
        </w:tc>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Lodging seekers (generic)</w:t>
            </w:r>
          </w:p>
        </w:tc>
        <w:tc>
          <w:tcPr>
            <w:tcW w:type="dxa" w:w="2059"/>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"Hilton Head vacation rentals", "villas"</w:t>
            </w:r>
          </w:p>
        </w:tc>
        <w:tc>
          <w:tcPr>
            <w:tcW w:type="dxa" w:w="112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$3–12k/week</w:t>
            </w:r>
          </w:p>
        </w:tc>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Partial — /oceanfront-villas</w:t>
            </w:r>
          </w:p>
        </w:tc>
        <w:tc>
          <w:tcPr>
            <w:tcW w:type="dxa" w:w="243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Low on generic, high on qualified: "best villa buildings," "oceanfront with pool"</w:t>
            </w:r>
          </w:p>
        </w:tc>
      </w:tr>
      <w:tr>
        <w:tc>
          <w:tcPr>
            <w:tcW w:type="dxa" w:w="37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4</w:t>
            </w:r>
          </w:p>
        </w:tc>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Couples / honeymoon</w:t>
            </w:r>
          </w:p>
        </w:tc>
        <w:tc>
          <w:tcPr>
            <w:tcW w:type="dxa" w:w="2059"/>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"romantic getaway", "Hilton Head honeymoon", "anniversary"</w:t>
            </w:r>
          </w:p>
        </w:tc>
        <w:tc>
          <w:tcPr>
            <w:tcW w:type="dxa" w:w="112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$2–5k/weekend</w:t>
            </w:r>
          </w:p>
        </w:tc>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Gap — no dedicated page</w:t>
            </w:r>
          </w:p>
        </w:tc>
        <w:tc>
          <w:tcPr>
            <w:tcW w:type="dxa" w:w="243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High. Under-served segment, no CVB landing page dominating</w:t>
            </w:r>
          </w:p>
        </w:tc>
      </w:tr>
      <w:tr>
        <w:tc>
          <w:tcPr>
            <w:tcW w:type="dxa" w:w="37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5</w:t>
            </w:r>
          </w:p>
        </w:tc>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Wedding parties</w:t>
            </w:r>
          </w:p>
        </w:tc>
        <w:tc>
          <w:tcPr>
            <w:tcW w:type="dxa" w:w="2059"/>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"Hilton Head wedding venues"</w:t>
            </w:r>
          </w:p>
        </w:tc>
        <w:tc>
          <w:tcPr>
            <w:tcW w:type="dxa" w:w="112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$30–80k/event</w:t>
            </w:r>
          </w:p>
        </w:tc>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Good — /hilton-head-weddings</w:t>
            </w:r>
          </w:p>
        </w:tc>
        <w:tc>
          <w:tcPr>
            <w:tcW w:type="dxa" w:w="243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Medium. Resorts own venue queries; we win logistics angle</w:t>
            </w:r>
          </w:p>
        </w:tc>
      </w:tr>
      <w:tr>
        <w:tc>
          <w:tcPr>
            <w:tcW w:type="dxa" w:w="37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6</w:t>
            </w:r>
          </w:p>
        </w:tc>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Weekenders / 3-day</w:t>
            </w:r>
          </w:p>
        </w:tc>
        <w:tc>
          <w:tcPr>
            <w:tcW w:type="dxa" w:w="2059"/>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"Hilton Head 3-day itinerary", "48 hours Hilton Head"</w:t>
            </w:r>
          </w:p>
        </w:tc>
        <w:tc>
          <w:tcPr>
            <w:tcW w:type="dxa" w:w="112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$1–3k/trip</w:t>
            </w:r>
          </w:p>
        </w:tc>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Gap — no editorial itinerary</w:t>
            </w:r>
          </w:p>
        </w:tc>
        <w:tc>
          <w:tcPr>
            <w:tcW w:type="dxa" w:w="243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High. CVB owns "48 hours"; we can own ranked alternative</w:t>
            </w:r>
          </w:p>
        </w:tc>
      </w:tr>
      <w:tr>
        <w:tc>
          <w:tcPr>
            <w:tcW w:type="dxa" w:w="37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7</w:t>
            </w:r>
          </w:p>
        </w:tc>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Thanksgiving / holiday</w:t>
            </w:r>
          </w:p>
        </w:tc>
        <w:tc>
          <w:tcPr>
            <w:tcW w:type="dxa" w:w="2059"/>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"Hilton Head Thanksgiving"</w:t>
            </w:r>
          </w:p>
        </w:tc>
        <w:tc>
          <w:tcPr>
            <w:tcW w:type="dxa" w:w="112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$2–5k/trip</w:t>
            </w:r>
          </w:p>
        </w:tc>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Excellent — /hilton-head-thanksgiving</w:t>
            </w:r>
          </w:p>
        </w:tc>
        <w:tc>
          <w:tcPr>
            <w:tcW w:type="dxa" w:w="243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High. Niche, we already compete</w:t>
            </w:r>
          </w:p>
        </w:tc>
      </w:tr>
      <w:tr>
        <w:tc>
          <w:tcPr>
            <w:tcW w:type="dxa" w:w="37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8</w:t>
            </w:r>
          </w:p>
        </w:tc>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RBC Heritage attendees</w:t>
            </w:r>
          </w:p>
        </w:tc>
        <w:tc>
          <w:tcPr>
            <w:tcW w:type="dxa" w:w="2059"/>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"RBC Heritage tickets", "Heritage lodging"</w:t>
            </w:r>
          </w:p>
        </w:tc>
        <w:tc>
          <w:tcPr>
            <w:tcW w:type="dxa" w:w="112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$6–15k/trip</w:t>
            </w:r>
          </w:p>
        </w:tc>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Good — blog post</w:t>
            </w:r>
          </w:p>
        </w:tc>
        <w:tc>
          <w:tcPr>
            <w:tcW w:type="dxa" w:w="243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Medium. Ticket sites own tickets; we win planning</w:t>
            </w:r>
          </w:p>
        </w:tc>
      </w:tr>
      <w:tr>
        <w:tc>
          <w:tcPr>
            <w:tcW w:type="dxa" w:w="37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9</w:t>
            </w:r>
          </w:p>
        </w:tc>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Snowbirds / long-stay</w:t>
            </w:r>
          </w:p>
        </w:tc>
        <w:tc>
          <w:tcPr>
            <w:tcW w:type="dxa" w:w="2059"/>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"Hilton Head winter rental", "monthly rental"</w:t>
            </w:r>
          </w:p>
        </w:tc>
        <w:tc>
          <w:tcPr>
            <w:tcW w:type="dxa" w:w="112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$3–8k/month</w:t>
            </w:r>
          </w:p>
        </w:tc>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Gap</w:t>
            </w:r>
          </w:p>
        </w:tc>
        <w:tc>
          <w:tcPr>
            <w:tcW w:type="dxa" w:w="243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High. Almost no editorial content exists</w:t>
            </w:r>
          </w:p>
        </w:tc>
      </w:tr>
    </w:tbl>
    <w:p>
      <w:pPr>
        <w:spacing w:after="200"/>
      </w:pPr>
      <w:r>
        <w:t xml:space="preserve"/>
      </w:r>
    </w:p>
    <w:p>
      <w:pPr>
        <w:pStyle w:val="Heading1"/>
      </w:pPr>
      <w:r>
        <w:rPr>
          <w:b/>
          <w:bCs/>
        </w:rPr>
        <w:t xml:space="preserve">3. Keyword Opportunity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842"/>
        <w:gridCol w:w="842"/>
        <w:gridCol w:w="1310"/>
        <w:gridCol w:w="1310"/>
        <w:gridCol w:w="2997"/>
      </w:tblGrid>
      <w:tr>
        <w:trPr>
          <w:tblHeader/>
        </w:trPr>
        <w:tc>
          <w:tcPr>
            <w:tcW w:type="dxa" w:w="2059"/>
            <w:tcBorders>
              <w:top w:val="single" w:color="CCCCCC" w:sz="4"/>
              <w:left w:val="single" w:color="CCCCCC" w:sz="4"/>
              <w:bottom w:val="single" w:color="CCCCCC" w:sz="4"/>
              <w:right w:val="single" w:color="CCCCCC" w:sz="4"/>
            </w:tcBorders>
            <w:shd w:fill="E8E4D8" w:color="auto" w:val="clear"/>
            <w:tcMar>
              <w:top w:type="dxa" w:w="80"/>
              <w:left w:type="dxa" w:w="120"/>
              <w:bottom w:type="dxa" w:w="80"/>
              <w:right w:type="dxa" w:w="120"/>
            </w:tcMar>
          </w:tcPr>
          <w:p>
            <w:r>
              <w:rPr>
                <w:b/>
                <w:bCs/>
                <w:sz w:val="20"/>
                <w:szCs w:val="20"/>
              </w:rPr>
              <w:t xml:space="preserve">Keyword</w:t>
            </w:r>
          </w:p>
        </w:tc>
        <w:tc>
          <w:tcPr>
            <w:tcW w:type="dxa" w:w="842"/>
            <w:tcBorders>
              <w:top w:val="single" w:color="CCCCCC" w:sz="4"/>
              <w:left w:val="single" w:color="CCCCCC" w:sz="4"/>
              <w:bottom w:val="single" w:color="CCCCCC" w:sz="4"/>
              <w:right w:val="single" w:color="CCCCCC" w:sz="4"/>
            </w:tcBorders>
            <w:shd w:fill="E8E4D8" w:color="auto" w:val="clear"/>
            <w:tcMar>
              <w:top w:type="dxa" w:w="80"/>
              <w:left w:type="dxa" w:w="120"/>
              <w:bottom w:type="dxa" w:w="80"/>
              <w:right w:type="dxa" w:w="120"/>
            </w:tcMar>
          </w:tcPr>
          <w:p>
            <w:r>
              <w:rPr>
                <w:b/>
                <w:bCs/>
                <w:sz w:val="20"/>
                <w:szCs w:val="20"/>
              </w:rPr>
              <w:t xml:space="preserve">Difficulty</w:t>
            </w:r>
          </w:p>
        </w:tc>
        <w:tc>
          <w:tcPr>
            <w:tcW w:type="dxa" w:w="842"/>
            <w:tcBorders>
              <w:top w:val="single" w:color="CCCCCC" w:sz="4"/>
              <w:left w:val="single" w:color="CCCCCC" w:sz="4"/>
              <w:bottom w:val="single" w:color="CCCCCC" w:sz="4"/>
              <w:right w:val="single" w:color="CCCCCC" w:sz="4"/>
            </w:tcBorders>
            <w:shd w:fill="E8E4D8" w:color="auto" w:val="clear"/>
            <w:tcMar>
              <w:top w:type="dxa" w:w="80"/>
              <w:left w:type="dxa" w:w="120"/>
              <w:bottom w:type="dxa" w:w="80"/>
              <w:right w:type="dxa" w:w="120"/>
            </w:tcMar>
          </w:tcPr>
          <w:p>
            <w:r>
              <w:rPr>
                <w:b/>
                <w:bCs/>
                <w:sz w:val="20"/>
                <w:szCs w:val="20"/>
              </w:rPr>
              <w:t xml:space="preserve">Opportunity</w:t>
            </w:r>
          </w:p>
        </w:tc>
        <w:tc>
          <w:tcPr>
            <w:tcW w:type="dxa" w:w="1310"/>
            <w:tcBorders>
              <w:top w:val="single" w:color="CCCCCC" w:sz="4"/>
              <w:left w:val="single" w:color="CCCCCC" w:sz="4"/>
              <w:bottom w:val="single" w:color="CCCCCC" w:sz="4"/>
              <w:right w:val="single" w:color="CCCCCC" w:sz="4"/>
            </w:tcBorders>
            <w:shd w:fill="E8E4D8" w:color="auto" w:val="clear"/>
            <w:tcMar>
              <w:top w:type="dxa" w:w="80"/>
              <w:left w:type="dxa" w:w="120"/>
              <w:bottom w:type="dxa" w:w="80"/>
              <w:right w:type="dxa" w:w="120"/>
            </w:tcMar>
          </w:tcPr>
          <w:p>
            <w:r>
              <w:rPr>
                <w:b/>
                <w:bCs/>
                <w:sz w:val="20"/>
                <w:szCs w:val="20"/>
              </w:rPr>
              <w:t xml:space="preserve">Our ranking</w:t>
            </w:r>
          </w:p>
        </w:tc>
        <w:tc>
          <w:tcPr>
            <w:tcW w:type="dxa" w:w="1310"/>
            <w:tcBorders>
              <w:top w:val="single" w:color="CCCCCC" w:sz="4"/>
              <w:left w:val="single" w:color="CCCCCC" w:sz="4"/>
              <w:bottom w:val="single" w:color="CCCCCC" w:sz="4"/>
              <w:right w:val="single" w:color="CCCCCC" w:sz="4"/>
            </w:tcBorders>
            <w:shd w:fill="E8E4D8" w:color="auto" w:val="clear"/>
            <w:tcMar>
              <w:top w:type="dxa" w:w="80"/>
              <w:left w:type="dxa" w:w="120"/>
              <w:bottom w:type="dxa" w:w="80"/>
              <w:right w:type="dxa" w:w="120"/>
            </w:tcMar>
          </w:tcPr>
          <w:p>
            <w:r>
              <w:rPr>
                <w:b/>
                <w:bCs/>
                <w:sz w:val="20"/>
                <w:szCs w:val="20"/>
              </w:rPr>
              <w:t xml:space="preserve">Intent</w:t>
            </w:r>
          </w:p>
        </w:tc>
        <w:tc>
          <w:tcPr>
            <w:tcW w:type="dxa" w:w="2997"/>
            <w:tcBorders>
              <w:top w:val="single" w:color="CCCCCC" w:sz="4"/>
              <w:left w:val="single" w:color="CCCCCC" w:sz="4"/>
              <w:bottom w:val="single" w:color="CCCCCC" w:sz="4"/>
              <w:right w:val="single" w:color="CCCCCC" w:sz="4"/>
            </w:tcBorders>
            <w:shd w:fill="E8E4D8" w:color="auto" w:val="clear"/>
            <w:tcMar>
              <w:top w:type="dxa" w:w="80"/>
              <w:left w:type="dxa" w:w="120"/>
              <w:bottom w:type="dxa" w:w="80"/>
              <w:right w:type="dxa" w:w="120"/>
            </w:tcMar>
          </w:tcPr>
          <w:p>
            <w:r>
              <w:rPr>
                <w:b/>
                <w:bCs/>
                <w:sz w:val="20"/>
                <w:szCs w:val="20"/>
              </w:rPr>
              <w:t xml:space="preserve">Recommended action</w:t>
            </w:r>
          </w:p>
        </w:tc>
      </w:tr>
      <w:tr>
        <w:tc>
          <w:tcPr>
            <w:tcW w:type="dxa" w:w="2059"/>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Hilton Head weather by month</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Hard</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High</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Just improved (was p10)</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Informational</w:t>
            </w:r>
          </w:p>
        </w:tc>
        <w:tc>
          <w:tcPr>
            <w:tcW w:type="dxa" w:w="299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Push the post we just rewrote; build inbound links</w:t>
            </w:r>
          </w:p>
        </w:tc>
      </w:tr>
      <w:tr>
        <w:tc>
          <w:tcPr>
            <w:tcW w:type="dxa" w:w="2059"/>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Best time to visit Hilton Head</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Hard</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High</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On that same post</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Planning</w:t>
            </w:r>
          </w:p>
        </w:tc>
        <w:tc>
          <w:tcPr>
            <w:tcW w:type="dxa" w:w="299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Same post</w:t>
            </w:r>
          </w:p>
        </w:tc>
      </w:tr>
      <w:tr>
        <w:tc>
          <w:tcPr>
            <w:tcW w:type="dxa" w:w="2059"/>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Hilton Head beaches</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Medium</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High</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Gap</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Informational + commercial</w:t>
            </w:r>
          </w:p>
        </w:tc>
        <w:tc>
          <w:tcPr>
            <w:tcW w:type="dxa" w:w="299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Build /hilton-head-beaches landing + guide post</w:t>
            </w:r>
          </w:p>
        </w:tc>
      </w:tr>
      <w:tr>
        <w:tc>
          <w:tcPr>
            <w:tcW w:type="dxa" w:w="2059"/>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Hilton Head with kids / family vacation</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Medium</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High</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Covered</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Planning</w:t>
            </w:r>
          </w:p>
        </w:tc>
        <w:tc>
          <w:tcPr>
            <w:tcW w:type="dxa" w:w="299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Deepen: best beaches for toddlers, kid-friendly restaurants, rainy-day list</w:t>
            </w:r>
          </w:p>
        </w:tc>
      </w:tr>
      <w:tr>
        <w:tc>
          <w:tcPr>
            <w:tcW w:type="dxa" w:w="2059"/>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Hilton Head 3-day itinerary</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Medium</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High</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Gap</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Planning</w:t>
            </w:r>
          </w:p>
        </w:tc>
        <w:tc>
          <w:tcPr>
            <w:tcW w:type="dxa" w:w="299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New blog post, editorial tier</w:t>
            </w:r>
          </w:p>
        </w:tc>
      </w:tr>
      <w:tr>
        <w:tc>
          <w:tcPr>
            <w:tcW w:type="dxa" w:w="2059"/>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Hilton Head 7-day itinerary</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Medium</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High</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Gap</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Planning</w:t>
            </w:r>
          </w:p>
        </w:tc>
        <w:tc>
          <w:tcPr>
            <w:tcW w:type="dxa" w:w="299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Companion long-form post</w:t>
            </w:r>
          </w:p>
        </w:tc>
      </w:tr>
      <w:tr>
        <w:tc>
          <w:tcPr>
            <w:tcW w:type="dxa" w:w="2059"/>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Hilton Head honeymoon / couples getaway</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Medium</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High</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Gap</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Commercial</w:t>
            </w:r>
          </w:p>
        </w:tc>
        <w:tc>
          <w:tcPr>
            <w:tcW w:type="dxa" w:w="299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New trip-type page</w:t>
            </w:r>
          </w:p>
        </w:tc>
      </w:tr>
      <w:tr>
        <w:tc>
          <w:tcPr>
            <w:tcW w:type="dxa" w:w="2059"/>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Sea Pines vs Palmetto Dunes</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Low</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High</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Gap</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Commercial</w:t>
            </w:r>
          </w:p>
        </w:tc>
        <w:tc>
          <w:tcPr>
            <w:tcW w:type="dxa" w:w="299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Comparison post, huge intent signal</w:t>
            </w:r>
          </w:p>
        </w:tc>
      </w:tr>
      <w:tr>
        <w:tc>
          <w:tcPr>
            <w:tcW w:type="dxa" w:w="2059"/>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Hilton Head vs Myrtle Beach</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Medium</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High</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Gap</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Informational (funnel top)</w:t>
            </w:r>
          </w:p>
        </w:tc>
        <w:tc>
          <w:tcPr>
            <w:tcW w:type="dxa" w:w="299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Comparison post</w:t>
            </w:r>
          </w:p>
        </w:tc>
      </w:tr>
      <w:tr>
        <w:tc>
          <w:tcPr>
            <w:tcW w:type="dxa" w:w="2059"/>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Hilton Head vs Charleston</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Low</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Medium</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Gap</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Informational</w:t>
            </w:r>
          </w:p>
        </w:tc>
        <w:tc>
          <w:tcPr>
            <w:tcW w:type="dxa" w:w="299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Comparison post</w:t>
            </w:r>
          </w:p>
        </w:tc>
      </w:tr>
      <w:tr>
        <w:tc>
          <w:tcPr>
            <w:tcW w:type="dxa" w:w="2059"/>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Hilton Head bike rentals / bike paths</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Medium</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Medium</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Gap</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Commercial (activity)</w:t>
            </w:r>
          </w:p>
        </w:tc>
        <w:tc>
          <w:tcPr>
            <w:tcW w:type="dxa" w:w="299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Activity guide post</w:t>
            </w:r>
          </w:p>
        </w:tc>
      </w:tr>
      <w:tr>
        <w:tc>
          <w:tcPr>
            <w:tcW w:type="dxa" w:w="2059"/>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Hilton Head dolphin tours</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Medium</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Medium</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Gap</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Commercial (activity)</w:t>
            </w:r>
          </w:p>
        </w:tc>
        <w:tc>
          <w:tcPr>
            <w:tcW w:type="dxa" w:w="299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Activity guide post</w:t>
            </w:r>
          </w:p>
        </w:tc>
      </w:tr>
      <w:tr>
        <w:tc>
          <w:tcPr>
            <w:tcW w:type="dxa" w:w="2059"/>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Hilton Head water temperature</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Medium</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Medium</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Just added section</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Informational</w:t>
            </w:r>
          </w:p>
        </w:tc>
        <w:tc>
          <w:tcPr>
            <w:tcW w:type="dxa" w:w="299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Featured snippet candidate — already strong</w:t>
            </w:r>
          </w:p>
        </w:tc>
      </w:tr>
      <w:tr>
        <w:tc>
          <w:tcPr>
            <w:tcW w:type="dxa" w:w="2059"/>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Hilton Head hurricane season</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Low</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Medium</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Just added section</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Informational</w:t>
            </w:r>
          </w:p>
        </w:tc>
        <w:tc>
          <w:tcPr>
            <w:tcW w:type="dxa" w:w="299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Same</w:t>
            </w:r>
          </w:p>
        </w:tc>
      </w:tr>
      <w:tr>
        <w:tc>
          <w:tcPr>
            <w:tcW w:type="dxa" w:w="2059"/>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Harbour Town villas</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Low</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High</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Covered</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Commercial</w:t>
            </w:r>
          </w:p>
        </w:tc>
        <w:tc>
          <w:tcPr>
            <w:tcW w:type="dxa" w:w="299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Deepen with photography + booking partner CTA</w:t>
            </w:r>
          </w:p>
        </w:tc>
      </w:tr>
      <w:tr>
        <w:tc>
          <w:tcPr>
            <w:tcW w:type="dxa" w:w="2059"/>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Best villa buildings Hilton Head</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Low</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High</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Partial in Stays post</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Commercial</w:t>
            </w:r>
          </w:p>
        </w:tc>
        <w:tc>
          <w:tcPr>
            <w:tcW w:type="dxa" w:w="299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Extract into dedicated post</w:t>
            </w:r>
          </w:p>
        </w:tc>
      </w:tr>
      <w:tr>
        <w:tc>
          <w:tcPr>
            <w:tcW w:type="dxa" w:w="2059"/>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Hilton Head winter / off-season / cheap</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Low</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Medium</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Covered in weather post</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Commercial</w:t>
            </w:r>
          </w:p>
        </w:tc>
        <w:tc>
          <w:tcPr>
            <w:tcW w:type="dxa" w:w="299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Extract into dedicated post for snowbird segment</w:t>
            </w:r>
          </w:p>
        </w:tc>
      </w:tr>
      <w:tr>
        <w:tc>
          <w:tcPr>
            <w:tcW w:type="dxa" w:w="2059"/>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Hilton Head oceanfront rentals with pool</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Low</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High</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Partial</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Commercial</w:t>
            </w:r>
          </w:p>
        </w:tc>
        <w:tc>
          <w:tcPr>
            <w:tcW w:type="dxa" w:w="299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Long-tail page or tier block</w:t>
            </w:r>
          </w:p>
        </w:tc>
      </w:tr>
      <w:tr>
        <w:tc>
          <w:tcPr>
            <w:tcW w:type="dxa" w:w="2059"/>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Hilton Head restaurants open Sunday / breakfast / sunset</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Low</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Medium</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Gap</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Commercial (mid-trip)</w:t>
            </w:r>
          </w:p>
        </w:tc>
        <w:tc>
          <w:tcPr>
            <w:tcW w:type="dxa" w:w="299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Sub-topic posts from restaurants tier list</w:t>
            </w:r>
          </w:p>
        </w:tc>
      </w:tr>
      <w:tr>
        <w:tc>
          <w:tcPr>
            <w:tcW w:type="dxa" w:w="2059"/>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Harbour Town Lighthouse</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Medium</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Low</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Mentioned only</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Informational</w:t>
            </w:r>
          </w:p>
        </w:tc>
        <w:tc>
          <w:tcPr>
            <w:tcW w:type="dxa" w:w="299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Micro-post with schema</w:t>
            </w:r>
          </w:p>
        </w:tc>
      </w:tr>
      <w:tr>
        <w:tc>
          <w:tcPr>
            <w:tcW w:type="dxa" w:w="2059"/>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Hilton Head without a car / walkable</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Low</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Medium</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Gap</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Planning</w:t>
            </w:r>
          </w:p>
        </w:tc>
        <w:tc>
          <w:tcPr>
            <w:tcW w:type="dxa" w:w="299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Blog post</w:t>
            </w:r>
          </w:p>
        </w:tc>
      </w:tr>
      <w:tr>
        <w:tc>
          <w:tcPr>
            <w:tcW w:type="dxa" w:w="2059"/>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RBC Heritage hospitality / parking</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Low</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Medium</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Covered in Heritage post</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Planning (seasonal)</w:t>
            </w:r>
          </w:p>
        </w:tc>
        <w:tc>
          <w:tcPr>
            <w:tcW w:type="dxa" w:w="299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Expand for 2027 refresh</w:t>
            </w:r>
          </w:p>
        </w:tc>
      </w:tr>
      <w:tr>
        <w:tc>
          <w:tcPr>
            <w:tcW w:type="dxa" w:w="2059"/>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Hilton Head dining with kids</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Low</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Medium</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Mentioned only</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Commercial</w:t>
            </w:r>
          </w:p>
        </w:tc>
        <w:tc>
          <w:tcPr>
            <w:tcW w:type="dxa" w:w="299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Dedicated sub-post</w:t>
            </w:r>
          </w:p>
        </w:tc>
      </w:tr>
      <w:tr>
        <w:tc>
          <w:tcPr>
            <w:tcW w:type="dxa" w:w="2059"/>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Hilton Head weather [month] × 12</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Low</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Medium</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Partial (in weather post)</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Informational</w:t>
            </w:r>
          </w:p>
        </w:tc>
        <w:tc>
          <w:tcPr>
            <w:tcW w:type="dxa" w:w="299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Split into 12 short month pages OR anchor links</w:t>
            </w:r>
          </w:p>
        </w:tc>
      </w:tr>
      <w:tr>
        <w:tc>
          <w:tcPr>
            <w:tcW w:type="dxa" w:w="2059"/>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Bluffton restaurants / FARM Bluffton</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Low</w:t>
            </w:r>
          </w:p>
        </w:tc>
        <w:tc>
          <w:tcPr>
            <w:tcW w:type="dxa" w:w="84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Medium</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Mentioned only</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Commercial</w:t>
            </w:r>
          </w:p>
        </w:tc>
        <w:tc>
          <w:tcPr>
            <w:tcW w:type="dxa" w:w="299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Dedicated Bluffton dining post</w:t>
            </w:r>
          </w:p>
        </w:tc>
      </w:tr>
    </w:tbl>
    <w:p>
      <w:pPr>
        <w:spacing w:after="200"/>
      </w:pPr>
      <w:r>
        <w:t xml:space="preserve"/>
      </w:r>
    </w:p>
    <w:p>
      <w:pPr>
        <w:pStyle w:val="Heading1"/>
      </w:pPr>
      <w:r>
        <w:rPr>
          <w:b/>
          <w:bCs/>
        </w:rPr>
        <w:t xml:space="preserve">4. On-Page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3931"/>
        <w:gridCol w:w="936"/>
        <w:gridCol w:w="2808"/>
      </w:tblGrid>
      <w:tr>
        <w:trPr>
          <w:tblHeader/>
        </w:trPr>
        <w:tc>
          <w:tcPr>
            <w:tcW w:type="dxa" w:w="1685"/>
            <w:tcBorders>
              <w:top w:val="single" w:color="CCCCCC" w:sz="4"/>
              <w:left w:val="single" w:color="CCCCCC" w:sz="4"/>
              <w:bottom w:val="single" w:color="CCCCCC" w:sz="4"/>
              <w:right w:val="single" w:color="CCCCCC" w:sz="4"/>
            </w:tcBorders>
            <w:shd w:fill="E8E4D8" w:color="auto" w:val="clear"/>
            <w:tcMar>
              <w:top w:type="dxa" w:w="80"/>
              <w:left w:type="dxa" w:w="120"/>
              <w:bottom w:type="dxa" w:w="80"/>
              <w:right w:type="dxa" w:w="120"/>
            </w:tcMar>
          </w:tcPr>
          <w:p>
            <w:r>
              <w:rPr>
                <w:b/>
                <w:bCs/>
                <w:sz w:val="20"/>
                <w:szCs w:val="20"/>
              </w:rPr>
              <w:t xml:space="preserve">Page</w:t>
            </w:r>
          </w:p>
        </w:tc>
        <w:tc>
          <w:tcPr>
            <w:tcW w:type="dxa" w:w="3931"/>
            <w:tcBorders>
              <w:top w:val="single" w:color="CCCCCC" w:sz="4"/>
              <w:left w:val="single" w:color="CCCCCC" w:sz="4"/>
              <w:bottom w:val="single" w:color="CCCCCC" w:sz="4"/>
              <w:right w:val="single" w:color="CCCCCC" w:sz="4"/>
            </w:tcBorders>
            <w:shd w:fill="E8E4D8" w:color="auto" w:val="clear"/>
            <w:tcMar>
              <w:top w:type="dxa" w:w="80"/>
              <w:left w:type="dxa" w:w="120"/>
              <w:bottom w:type="dxa" w:w="80"/>
              <w:right w:type="dxa" w:w="120"/>
            </w:tcMar>
          </w:tcPr>
          <w:p>
            <w:r>
              <w:rPr>
                <w:b/>
                <w:bCs/>
                <w:sz w:val="20"/>
                <w:szCs w:val="20"/>
              </w:rPr>
              <w:t xml:space="preserve">Issue</w:t>
            </w:r>
          </w:p>
        </w:tc>
        <w:tc>
          <w:tcPr>
            <w:tcW w:type="dxa" w:w="936"/>
            <w:tcBorders>
              <w:top w:val="single" w:color="CCCCCC" w:sz="4"/>
              <w:left w:val="single" w:color="CCCCCC" w:sz="4"/>
              <w:bottom w:val="single" w:color="CCCCCC" w:sz="4"/>
              <w:right w:val="single" w:color="CCCCCC" w:sz="4"/>
            </w:tcBorders>
            <w:shd w:fill="E8E4D8" w:color="auto" w:val="clear"/>
            <w:tcMar>
              <w:top w:type="dxa" w:w="80"/>
              <w:left w:type="dxa" w:w="120"/>
              <w:bottom w:type="dxa" w:w="80"/>
              <w:right w:type="dxa" w:w="120"/>
            </w:tcMar>
          </w:tcPr>
          <w:p>
            <w:r>
              <w:rPr>
                <w:b/>
                <w:bCs/>
                <w:sz w:val="20"/>
                <w:szCs w:val="20"/>
              </w:rPr>
              <w:t xml:space="preserve">Severity</w:t>
            </w:r>
          </w:p>
        </w:tc>
        <w:tc>
          <w:tcPr>
            <w:tcW w:type="dxa" w:w="2808"/>
            <w:tcBorders>
              <w:top w:val="single" w:color="CCCCCC" w:sz="4"/>
              <w:left w:val="single" w:color="CCCCCC" w:sz="4"/>
              <w:bottom w:val="single" w:color="CCCCCC" w:sz="4"/>
              <w:right w:val="single" w:color="CCCCCC" w:sz="4"/>
            </w:tcBorders>
            <w:shd w:fill="E8E4D8" w:color="auto" w:val="clear"/>
            <w:tcMar>
              <w:top w:type="dxa" w:w="80"/>
              <w:left w:type="dxa" w:w="120"/>
              <w:bottom w:type="dxa" w:w="80"/>
              <w:right w:type="dxa" w:w="120"/>
            </w:tcMar>
          </w:tcPr>
          <w:p>
            <w:r>
              <w:rPr>
                <w:b/>
                <w:bCs/>
                <w:sz w:val="20"/>
                <w:szCs w:val="20"/>
              </w:rPr>
              <w:t xml:space="preserve">Fix</w:t>
            </w:r>
          </w:p>
        </w:tc>
      </w:tr>
      <w:tr>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All pages</w:t>
            </w:r>
          </w:p>
        </w:tc>
        <w:tc>
          <w:tcPr>
            <w:tcW w:type="dxa" w:w="3931"/>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No og:image in generatePageMetadata() — social shares have no thumbnail</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High</w:t>
            </w:r>
          </w:p>
        </w:tc>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Add openGraph.images to the helper; use category photos</w:t>
            </w:r>
          </w:p>
        </w:tc>
      </w:tr>
      <w:tr>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Utility pages (/contact, /partners)</w:t>
            </w:r>
          </w:p>
        </w:tc>
        <w:tc>
          <w:tcPr>
            <w:tcW w:type="dxa" w:w="3931"/>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2–4 keywords only; thin for any ranking signal</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Medium</w:t>
            </w:r>
          </w:p>
        </w:tc>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Expand to 6-8 relevant keywords each</w:t>
            </w:r>
          </w:p>
        </w:tc>
      </w:tr>
      <w:tr>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/contact</w:t>
            </w:r>
          </w:p>
        </w:tc>
        <w:tc>
          <w:tcPr>
            <w:tcW w:type="dxa" w:w="3931"/>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No FAQ, no schema beyond breadcrumb/LocalBusiness</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Medium</w:t>
            </w:r>
          </w:p>
        </w:tc>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Add FAQ section + FAQPage schema</w:t>
            </w:r>
          </w:p>
        </w:tc>
      </w:tr>
      <w:tr>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Blog post descriptions</w:t>
            </w:r>
          </w:p>
        </w:tc>
        <w:tc>
          <w:tcPr>
            <w:tcW w:type="dxa" w:w="3931"/>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Not every post description is distinct from excerpt — verify no duplicates</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Low</w:t>
            </w:r>
          </w:p>
        </w:tc>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Audit all 11 description fields for uniqueness + 140-158 chars</w:t>
            </w:r>
          </w:p>
        </w:tc>
      </w:tr>
      <w:tr>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Blog posts</w:t>
            </w:r>
          </w:p>
        </w:tc>
        <w:tc>
          <w:tcPr>
            <w:tcW w:type="dxa" w:w="3931"/>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sea-pines-guide, palmetto-dunes-guide etc. don't set relatedNeighborhoods so the inbound link block doesn't render</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High</w:t>
            </w:r>
          </w:p>
        </w:tc>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Set relatedNeighborhoods: ['sea-pines'] etc. on the four neighborhood-guide posts</w:t>
            </w:r>
          </w:p>
        </w:tc>
      </w:tr>
      <w:tr>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/services</w:t>
            </w:r>
          </w:p>
        </w:tc>
        <w:tc>
          <w:tcPr>
            <w:tcW w:type="dxa" w:w="3931"/>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Service anchors in sitemap (#) are fragments — not separate URLs, not indexable</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Medium</w:t>
            </w:r>
          </w:p>
        </w:tc>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Split top 3 services into standalone pages OR accept current structure</w:t>
            </w:r>
          </w:p>
        </w:tc>
      </w:tr>
      <w:tr>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Homepage</w:t>
            </w:r>
          </w:p>
        </w:tc>
        <w:tc>
          <w:tcPr>
            <w:tcW w:type="dxa" w:w="3931"/>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H1 inferred from Hero — if not a literal h1, semantic signal weaker</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High</w:t>
            </w:r>
          </w:p>
        </w:tc>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Verify Hero uses h1 tag</w:t>
            </w:r>
          </w:p>
        </w:tc>
      </w:tr>
      <w:tr>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All pages</w:t>
            </w:r>
          </w:p>
        </w:tc>
        <w:tc>
          <w:tcPr>
            <w:tcW w:type="dxa" w:w="3931"/>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No link rel="alternate" hreflang — fine since English-only, but absent breadcrumb-style language signal</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Low</w:t>
            </w:r>
          </w:p>
        </w:tc>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Leave</w:t>
            </w:r>
          </w:p>
        </w:tc>
      </w:tr>
      <w:tr>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Images</w:t>
            </w:r>
          </w:p>
        </w:tc>
        <w:tc>
          <w:tcPr>
            <w:tcW w:type="dxa" w:w="3931"/>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All Next.js Image but no audit of alt text quality on neighborhood/trip-type galleries</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Medium</w:t>
            </w:r>
          </w:p>
        </w:tc>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Pass over data/neighborhoods.ts + data/tripTypes.ts gallery alt fields</w:t>
            </w:r>
          </w:p>
        </w:tc>
      </w:tr>
    </w:tbl>
    <w:p>
      <w:pPr>
        <w:spacing w:after="200"/>
      </w:pPr>
      <w:r>
        <w:t xml:space="preserve"/>
      </w:r>
    </w:p>
    <w:p>
      <w:pPr>
        <w:pStyle w:val="Heading1"/>
      </w:pPr>
      <w:r>
        <w:rPr>
          <w:b/>
          <w:bCs/>
        </w:rPr>
        <w:t xml:space="preserve">5. Content Gap Recommendations</w:t>
      </w:r>
    </w:p>
    <w:p>
      <w:pPr>
        <w:spacing w:after="120"/>
      </w:pPr>
      <w:r>
        <w:t xml:space="preserve">Ranked by revenue impact ×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96"/>
        <w:gridCol w:w="2212"/>
        <w:gridCol w:w="2212"/>
        <w:gridCol w:w="1532"/>
        <w:gridCol w:w="851"/>
        <w:gridCol w:w="1957"/>
      </w:tblGrid>
      <w:tr>
        <w:trPr>
          <w:tblHeader/>
        </w:trPr>
        <w:tc>
          <w:tcPr>
            <w:tcW w:type="dxa" w:w="596"/>
            <w:tcBorders>
              <w:top w:val="single" w:color="CCCCCC" w:sz="4"/>
              <w:left w:val="single" w:color="CCCCCC" w:sz="4"/>
              <w:bottom w:val="single" w:color="CCCCCC" w:sz="4"/>
              <w:right w:val="single" w:color="CCCCCC" w:sz="4"/>
            </w:tcBorders>
            <w:shd w:fill="E8E4D8" w:color="auto" w:val="clear"/>
            <w:tcMar>
              <w:top w:type="dxa" w:w="80"/>
              <w:left w:type="dxa" w:w="120"/>
              <w:bottom w:type="dxa" w:w="80"/>
              <w:right w:type="dxa" w:w="120"/>
            </w:tcMar>
          </w:tcPr>
          <w:p>
            <w:r>
              <w:rPr>
                <w:b/>
                <w:bCs/>
                <w:sz w:val="20"/>
                <w:szCs w:val="20"/>
              </w:rPr>
              <w:t xml:space="preserve">Priority</w:t>
            </w:r>
          </w:p>
        </w:tc>
        <w:tc>
          <w:tcPr>
            <w:tcW w:type="dxa" w:w="2212"/>
            <w:tcBorders>
              <w:top w:val="single" w:color="CCCCCC" w:sz="4"/>
              <w:left w:val="single" w:color="CCCCCC" w:sz="4"/>
              <w:bottom w:val="single" w:color="CCCCCC" w:sz="4"/>
              <w:right w:val="single" w:color="CCCCCC" w:sz="4"/>
            </w:tcBorders>
            <w:shd w:fill="E8E4D8" w:color="auto" w:val="clear"/>
            <w:tcMar>
              <w:top w:type="dxa" w:w="80"/>
              <w:left w:type="dxa" w:w="120"/>
              <w:bottom w:type="dxa" w:w="80"/>
              <w:right w:type="dxa" w:w="120"/>
            </w:tcMar>
          </w:tcPr>
          <w:p>
            <w:r>
              <w:rPr>
                <w:b/>
                <w:bCs/>
                <w:sz w:val="20"/>
                <w:szCs w:val="20"/>
              </w:rPr>
              <w:t xml:space="preserve">Gap</w:t>
            </w:r>
          </w:p>
        </w:tc>
        <w:tc>
          <w:tcPr>
            <w:tcW w:type="dxa" w:w="2212"/>
            <w:tcBorders>
              <w:top w:val="single" w:color="CCCCCC" w:sz="4"/>
              <w:left w:val="single" w:color="CCCCCC" w:sz="4"/>
              <w:bottom w:val="single" w:color="CCCCCC" w:sz="4"/>
              <w:right w:val="single" w:color="CCCCCC" w:sz="4"/>
            </w:tcBorders>
            <w:shd w:fill="E8E4D8" w:color="auto" w:val="clear"/>
            <w:tcMar>
              <w:top w:type="dxa" w:w="80"/>
              <w:left w:type="dxa" w:w="120"/>
              <w:bottom w:type="dxa" w:w="80"/>
              <w:right w:type="dxa" w:w="120"/>
            </w:tcMar>
          </w:tcPr>
          <w:p>
            <w:r>
              <w:rPr>
                <w:b/>
                <w:bCs/>
                <w:sz w:val="20"/>
                <w:szCs w:val="20"/>
              </w:rPr>
              <w:t xml:space="preserve">Format</w:t>
            </w:r>
          </w:p>
        </w:tc>
        <w:tc>
          <w:tcPr>
            <w:tcW w:type="dxa" w:w="1532"/>
            <w:tcBorders>
              <w:top w:val="single" w:color="CCCCCC" w:sz="4"/>
              <w:left w:val="single" w:color="CCCCCC" w:sz="4"/>
              <w:bottom w:val="single" w:color="CCCCCC" w:sz="4"/>
              <w:right w:val="single" w:color="CCCCCC" w:sz="4"/>
            </w:tcBorders>
            <w:shd w:fill="E8E4D8" w:color="auto" w:val="clear"/>
            <w:tcMar>
              <w:top w:type="dxa" w:w="80"/>
              <w:left w:type="dxa" w:w="120"/>
              <w:bottom w:type="dxa" w:w="80"/>
              <w:right w:type="dxa" w:w="120"/>
            </w:tcMar>
          </w:tcPr>
          <w:p>
            <w:r>
              <w:rPr>
                <w:b/>
                <w:bCs/>
                <w:sz w:val="20"/>
                <w:szCs w:val="20"/>
              </w:rPr>
              <w:t xml:space="preserve">Target query</w:t>
            </w:r>
          </w:p>
        </w:tc>
        <w:tc>
          <w:tcPr>
            <w:tcW w:type="dxa" w:w="851"/>
            <w:tcBorders>
              <w:top w:val="single" w:color="CCCCCC" w:sz="4"/>
              <w:left w:val="single" w:color="CCCCCC" w:sz="4"/>
              <w:bottom w:val="single" w:color="CCCCCC" w:sz="4"/>
              <w:right w:val="single" w:color="CCCCCC" w:sz="4"/>
            </w:tcBorders>
            <w:shd w:fill="E8E4D8" w:color="auto" w:val="clear"/>
            <w:tcMar>
              <w:top w:type="dxa" w:w="80"/>
              <w:left w:type="dxa" w:w="120"/>
              <w:bottom w:type="dxa" w:w="80"/>
              <w:right w:type="dxa" w:w="120"/>
            </w:tcMar>
          </w:tcPr>
          <w:p>
            <w:r>
              <w:rPr>
                <w:b/>
                <w:bCs/>
                <w:sz w:val="20"/>
                <w:szCs w:val="20"/>
              </w:rPr>
              <w:t xml:space="preserve">Effort</w:t>
            </w:r>
          </w:p>
        </w:tc>
        <w:tc>
          <w:tcPr>
            <w:tcW w:type="dxa" w:w="1957"/>
            <w:tcBorders>
              <w:top w:val="single" w:color="CCCCCC" w:sz="4"/>
              <w:left w:val="single" w:color="CCCCCC" w:sz="4"/>
              <w:bottom w:val="single" w:color="CCCCCC" w:sz="4"/>
              <w:right w:val="single" w:color="CCCCCC" w:sz="4"/>
            </w:tcBorders>
            <w:shd w:fill="E8E4D8" w:color="auto" w:val="clear"/>
            <w:tcMar>
              <w:top w:type="dxa" w:w="80"/>
              <w:left w:type="dxa" w:w="120"/>
              <w:bottom w:type="dxa" w:w="80"/>
              <w:right w:type="dxa" w:w="120"/>
            </w:tcMar>
          </w:tcPr>
          <w:p>
            <w:r>
              <w:rPr>
                <w:b/>
                <w:bCs/>
                <w:sz w:val="20"/>
                <w:szCs w:val="20"/>
              </w:rPr>
              <w:t xml:space="preserve">Why</w:t>
            </w:r>
          </w:p>
        </w:tc>
      </w:tr>
      <w:tr>
        <w:tc>
          <w:tcPr>
            <w:tcW w:type="dxa" w:w="59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P0</w:t>
            </w:r>
          </w:p>
        </w:tc>
        <w:tc>
          <w:tcPr>
            <w:tcW w:type="dxa" w:w="2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No /hilton-head-beaches landing</w:t>
            </w:r>
          </w:p>
        </w:tc>
        <w:tc>
          <w:tcPr>
            <w:tcW w:type="dxa" w:w="2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New trip-type landing + companion blog post</w:t>
            </w:r>
          </w:p>
        </w:tc>
        <w:tc>
          <w:tcPr>
            <w:tcW w:type="dxa" w:w="153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"Hilton Head beaches", "best Hilton Head beach"</w:t>
            </w:r>
          </w:p>
        </w:tc>
        <w:tc>
          <w:tcPr>
            <w:tcW w:type="dxa" w:w="851"/>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Moderate</w:t>
            </w:r>
          </w:p>
        </w:tc>
        <w:tc>
          <w:tcPr>
            <w:tcW w:type="dxa" w:w="195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Largest single missing page. Beaches are tied to every lodging decision</w:t>
            </w:r>
          </w:p>
        </w:tc>
      </w:tr>
      <w:tr>
        <w:tc>
          <w:tcPr>
            <w:tcW w:type="dxa" w:w="59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P0</w:t>
            </w:r>
          </w:p>
        </w:tc>
        <w:tc>
          <w:tcPr>
            <w:tcW w:type="dxa" w:w="2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No couples/honeymoon page</w:t>
            </w:r>
          </w:p>
        </w:tc>
        <w:tc>
          <w:tcPr>
            <w:tcW w:type="dxa" w:w="2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New trip-type landing (/hilton-head-honeymoon)</w:t>
            </w:r>
          </w:p>
        </w:tc>
        <w:tc>
          <w:tcPr>
            <w:tcW w:type="dxa" w:w="153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"Hilton Head honeymoon", "romantic getaway"</w:t>
            </w:r>
          </w:p>
        </w:tc>
        <w:tc>
          <w:tcPr>
            <w:tcW w:type="dxa" w:w="851"/>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Moderate</w:t>
            </w:r>
          </w:p>
        </w:tc>
        <w:tc>
          <w:tcPr>
            <w:tcW w:type="dxa" w:w="195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High-dollar segment, under-served SERP, resorts don't dominate</w:t>
            </w:r>
          </w:p>
        </w:tc>
      </w:tr>
      <w:tr>
        <w:tc>
          <w:tcPr>
            <w:tcW w:type="dxa" w:w="59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P0</w:t>
            </w:r>
          </w:p>
        </w:tc>
        <w:tc>
          <w:tcPr>
            <w:tcW w:type="dxa" w:w="2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No editorial itinerary content</w:t>
            </w:r>
          </w:p>
        </w:tc>
        <w:tc>
          <w:tcPr>
            <w:tcW w:type="dxa" w:w="2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Two blog posts: "3 Days in Hilton Head" + "7 Days in Hilton Head"</w:t>
            </w:r>
          </w:p>
        </w:tc>
        <w:tc>
          <w:tcPr>
            <w:tcW w:type="dxa" w:w="153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"Hilton Head 3 day itinerary", "48 hours"</w:t>
            </w:r>
          </w:p>
        </w:tc>
        <w:tc>
          <w:tcPr>
            <w:tcW w:type="dxa" w:w="851"/>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Substantial</w:t>
            </w:r>
          </w:p>
        </w:tc>
        <w:tc>
          <w:tcPr>
            <w:tcW w:type="dxa" w:w="195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Competes directly with CVB's “48 Hours” post (page 1)</w:t>
            </w:r>
          </w:p>
        </w:tc>
      </w:tr>
      <w:tr>
        <w:tc>
          <w:tcPr>
            <w:tcW w:type="dxa" w:w="59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P1</w:t>
            </w:r>
          </w:p>
        </w:tc>
        <w:tc>
          <w:tcPr>
            <w:tcW w:type="dxa" w:w="2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No comparison content</w:t>
            </w:r>
          </w:p>
        </w:tc>
        <w:tc>
          <w:tcPr>
            <w:tcW w:type="dxa" w:w="2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2–3 posts: HH vs Myrtle Beach, Sea Pines vs Palmetto Dunes, HH vs Charleston</w:t>
            </w:r>
          </w:p>
        </w:tc>
        <w:tc>
          <w:tcPr>
            <w:tcW w:type="dxa" w:w="153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"Hilton Head vs Myrtle Beach" + siblings</w:t>
            </w:r>
          </w:p>
        </w:tc>
        <w:tc>
          <w:tcPr>
            <w:tcW w:type="dxa" w:w="851"/>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Substantial</w:t>
            </w:r>
          </w:p>
        </w:tc>
        <w:tc>
          <w:tcPr>
            <w:tcW w:type="dxa" w:w="195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Comparison queries have near-zero editorial competition</w:t>
            </w:r>
          </w:p>
        </w:tc>
      </w:tr>
      <w:tr>
        <w:tc>
          <w:tcPr>
            <w:tcW w:type="dxa" w:w="59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P1</w:t>
            </w:r>
          </w:p>
        </w:tc>
        <w:tc>
          <w:tcPr>
            <w:tcW w:type="dxa" w:w="2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No dedicated "best villa buildings" post</w:t>
            </w:r>
          </w:p>
        </w:tc>
        <w:tc>
          <w:tcPr>
            <w:tcW w:type="dxa" w:w="2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Pull tier detail from Stays post into standalone</w:t>
            </w:r>
          </w:p>
        </w:tc>
        <w:tc>
          <w:tcPr>
            <w:tcW w:type="dxa" w:w="153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"best villas Hilton Head", "oceanfront villas Sea Pines"</w:t>
            </w:r>
          </w:p>
        </w:tc>
        <w:tc>
          <w:tcPr>
            <w:tcW w:type="dxa" w:w="851"/>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Quick win</w:t>
            </w:r>
          </w:p>
        </w:tc>
        <w:tc>
          <w:tcPr>
            <w:tcW w:type="dxa" w:w="195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Repurposes content you already wrote</w:t>
            </w:r>
          </w:p>
        </w:tc>
      </w:tr>
      <w:tr>
        <w:tc>
          <w:tcPr>
            <w:tcW w:type="dxa" w:w="59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P1</w:t>
            </w:r>
          </w:p>
        </w:tc>
        <w:tc>
          <w:tcPr>
            <w:tcW w:type="dxa" w:w="2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No activity-specific content (bikes, dolphins, kayak)</w:t>
            </w:r>
          </w:p>
        </w:tc>
        <w:tc>
          <w:tcPr>
            <w:tcW w:type="dxa" w:w="2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3-4 micro blog posts, each with local-operator tier list</w:t>
            </w:r>
          </w:p>
        </w:tc>
        <w:tc>
          <w:tcPr>
            <w:tcW w:type="dxa" w:w="153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"Hilton Head bike rentals", "dolphin tours Hilton Head"</w:t>
            </w:r>
          </w:p>
        </w:tc>
        <w:tc>
          <w:tcPr>
            <w:tcW w:type="dxa" w:w="851"/>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Moderate</w:t>
            </w:r>
          </w:p>
        </w:tc>
        <w:tc>
          <w:tcPr>
            <w:tcW w:type="dxa" w:w="195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High-volume activity queries, low competition, drives affiliate/partner rev</w:t>
            </w:r>
          </w:p>
        </w:tc>
      </w:tr>
      <w:tr>
        <w:tc>
          <w:tcPr>
            <w:tcW w:type="dxa" w:w="59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P2</w:t>
            </w:r>
          </w:p>
        </w:tc>
        <w:tc>
          <w:tcPr>
            <w:tcW w:type="dxa" w:w="2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Neighborhood blog posts missing relatedNeighborhoods</w:t>
            </w:r>
          </w:p>
        </w:tc>
        <w:tc>
          <w:tcPr>
            <w:tcW w:type="dxa" w:w="2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Data fix + the template auto-renders the block</w:t>
            </w:r>
          </w:p>
        </w:tc>
        <w:tc>
          <w:tcPr>
            <w:tcW w:type="dxa" w:w="153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t>
            </w:r>
          </w:p>
        </w:tc>
        <w:tc>
          <w:tcPr>
            <w:tcW w:type="dxa" w:w="851"/>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Quick win (10 min)</w:t>
            </w:r>
          </w:p>
        </w:tc>
        <w:tc>
          <w:tcPr>
            <w:tcW w:type="dxa" w:w="195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Restores the reciprocal link, boosts topic clustering</w:t>
            </w:r>
          </w:p>
        </w:tc>
      </w:tr>
      <w:tr>
        <w:tc>
          <w:tcPr>
            <w:tcW w:type="dxa" w:w="59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P2</w:t>
            </w:r>
          </w:p>
        </w:tc>
        <w:tc>
          <w:tcPr>
            <w:tcW w:type="dxa" w:w="2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No winter/snowbird landing</w:t>
            </w:r>
          </w:p>
        </w:tc>
        <w:tc>
          <w:tcPr>
            <w:tcW w:type="dxa" w:w="2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New seasonal trip-type page (/hilton-head-winter-rental)</w:t>
            </w:r>
          </w:p>
        </w:tc>
        <w:tc>
          <w:tcPr>
            <w:tcW w:type="dxa" w:w="153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"Hilton Head winter rental", "monthly rental"</w:t>
            </w:r>
          </w:p>
        </w:tc>
        <w:tc>
          <w:tcPr>
            <w:tcW w:type="dxa" w:w="851"/>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Moderate</w:t>
            </w:r>
          </w:p>
        </w:tc>
        <w:tc>
          <w:tcPr>
            <w:tcW w:type="dxa" w:w="195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Niche, nearly no competition, long-stay = high-margin</w:t>
            </w:r>
          </w:p>
        </w:tc>
      </w:tr>
      <w:tr>
        <w:tc>
          <w:tcPr>
            <w:tcW w:type="dxa" w:w="59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P2</w:t>
            </w:r>
          </w:p>
        </w:tc>
        <w:tc>
          <w:tcPr>
            <w:tcW w:type="dxa" w:w="2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No Bluffton dining / Palmetto Bluff post</w:t>
            </w:r>
          </w:p>
        </w:tc>
        <w:tc>
          <w:tcPr>
            <w:tcW w:type="dxa" w:w="2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Blog post</w:t>
            </w:r>
          </w:p>
        </w:tc>
        <w:tc>
          <w:tcPr>
            <w:tcW w:type="dxa" w:w="153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"FARM Bluffton", "Palmetto Bluff May River Grill"</w:t>
            </w:r>
          </w:p>
        </w:tc>
        <w:tc>
          <w:tcPr>
            <w:tcW w:type="dxa" w:w="851"/>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Quick win</w:t>
            </w:r>
          </w:p>
        </w:tc>
        <w:tc>
          <w:tcPr>
            <w:tcW w:type="dxa" w:w="195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Completes the Bluffton cluster around your trip-type page</w:t>
            </w:r>
          </w:p>
        </w:tc>
      </w:tr>
      <w:tr>
        <w:tc>
          <w:tcPr>
            <w:tcW w:type="dxa" w:w="59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P3</w:t>
            </w:r>
          </w:p>
        </w:tc>
        <w:tc>
          <w:tcPr>
            <w:tcW w:type="dxa" w:w="2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No events calendar</w:t>
            </w:r>
          </w:p>
        </w:tc>
        <w:tc>
          <w:tcPr>
            <w:tcW w:type="dxa" w:w="2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/events page with the 2026 island calendar</w:t>
            </w:r>
          </w:p>
        </w:tc>
        <w:tc>
          <w:tcPr>
            <w:tcW w:type="dxa" w:w="153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"Hilton Head events 2026", "wine and food festival"</w:t>
            </w:r>
          </w:p>
        </w:tc>
        <w:tc>
          <w:tcPr>
            <w:tcW w:type="dxa" w:w="851"/>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Moderate</w:t>
            </w:r>
          </w:p>
        </w:tc>
        <w:tc>
          <w:tcPr>
            <w:tcW w:type="dxa" w:w="195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Fresh content, ongoing SEO value</w:t>
            </w:r>
          </w:p>
        </w:tc>
      </w:tr>
      <w:tr>
        <w:tc>
          <w:tcPr>
            <w:tcW w:type="dxa" w:w="59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P3</w:t>
            </w:r>
          </w:p>
        </w:tc>
        <w:tc>
          <w:tcPr>
            <w:tcW w:type="dxa" w:w="2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Month-level weather anchor pages</w:t>
            </w:r>
          </w:p>
        </w:tc>
        <w:tc>
          <w:tcPr>
            <w:tcW w:type="dxa" w:w="2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12 thin anchor routes or anchor IDs</w:t>
            </w:r>
          </w:p>
        </w:tc>
        <w:tc>
          <w:tcPr>
            <w:tcW w:type="dxa" w:w="153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"Hilton Head weather October" (and 11 siblings)</w:t>
            </w:r>
          </w:p>
        </w:tc>
        <w:tc>
          <w:tcPr>
            <w:tcW w:type="dxa" w:w="851"/>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Moderate</w:t>
            </w:r>
          </w:p>
        </w:tc>
        <w:tc>
          <w:tcPr>
            <w:tcW w:type="dxa" w:w="195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Each month query has meaningful volume</w:t>
            </w:r>
          </w:p>
        </w:tc>
      </w:tr>
    </w:tbl>
    <w:p>
      <w:pPr>
        <w:spacing w:after="200"/>
      </w:pPr>
      <w:r>
        <w:t xml:space="preserve"/>
      </w:r>
    </w:p>
    <w:p>
      <w:pPr>
        <w:pStyle w:val="Heading1"/>
      </w:pPr>
      <w:r>
        <w:rPr>
          <w:b/>
          <w:bCs/>
        </w:rPr>
        <w:t xml:space="preserve">6. Technical SEO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1310"/>
        <w:gridCol w:w="5616"/>
      </w:tblGrid>
      <w:tr>
        <w:trPr>
          <w:tblHeader/>
        </w:trPr>
        <w:tc>
          <w:tcPr>
            <w:tcW w:type="dxa" w:w="2434"/>
            <w:tcBorders>
              <w:top w:val="single" w:color="CCCCCC" w:sz="4"/>
              <w:left w:val="single" w:color="CCCCCC" w:sz="4"/>
              <w:bottom w:val="single" w:color="CCCCCC" w:sz="4"/>
              <w:right w:val="single" w:color="CCCCCC" w:sz="4"/>
            </w:tcBorders>
            <w:shd w:fill="E8E4D8" w:color="auto" w:val="clear"/>
            <w:tcMar>
              <w:top w:type="dxa" w:w="80"/>
              <w:left w:type="dxa" w:w="120"/>
              <w:bottom w:type="dxa" w:w="80"/>
              <w:right w:type="dxa" w:w="120"/>
            </w:tcMar>
          </w:tcPr>
          <w:p>
            <w:r>
              <w:rPr>
                <w:b/>
                <w:bCs/>
                <w:sz w:val="20"/>
                <w:szCs w:val="20"/>
              </w:rPr>
              <w:t xml:space="preserve">Check</w:t>
            </w:r>
          </w:p>
        </w:tc>
        <w:tc>
          <w:tcPr>
            <w:tcW w:type="dxa" w:w="1310"/>
            <w:tcBorders>
              <w:top w:val="single" w:color="CCCCCC" w:sz="4"/>
              <w:left w:val="single" w:color="CCCCCC" w:sz="4"/>
              <w:bottom w:val="single" w:color="CCCCCC" w:sz="4"/>
              <w:right w:val="single" w:color="CCCCCC" w:sz="4"/>
            </w:tcBorders>
            <w:shd w:fill="E8E4D8" w:color="auto" w:val="clear"/>
            <w:tcMar>
              <w:top w:type="dxa" w:w="80"/>
              <w:left w:type="dxa" w:w="120"/>
              <w:bottom w:type="dxa" w:w="80"/>
              <w:right w:type="dxa" w:w="120"/>
            </w:tcMar>
          </w:tcPr>
          <w:p>
            <w:r>
              <w:rPr>
                <w:b/>
                <w:bCs/>
                <w:sz w:val="20"/>
                <w:szCs w:val="20"/>
              </w:rPr>
              <w:t xml:space="preserve">Status</w:t>
            </w:r>
          </w:p>
        </w:tc>
        <w:tc>
          <w:tcPr>
            <w:tcW w:type="dxa" w:w="5616"/>
            <w:tcBorders>
              <w:top w:val="single" w:color="CCCCCC" w:sz="4"/>
              <w:left w:val="single" w:color="CCCCCC" w:sz="4"/>
              <w:bottom w:val="single" w:color="CCCCCC" w:sz="4"/>
              <w:right w:val="single" w:color="CCCCCC" w:sz="4"/>
            </w:tcBorders>
            <w:shd w:fill="E8E4D8" w:color="auto" w:val="clear"/>
            <w:tcMar>
              <w:top w:type="dxa" w:w="80"/>
              <w:left w:type="dxa" w:w="120"/>
              <w:bottom w:type="dxa" w:w="80"/>
              <w:right w:type="dxa" w:w="120"/>
            </w:tcMar>
          </w:tcPr>
          <w:p>
            <w:r>
              <w:rPr>
                <w:b/>
                <w:bCs/>
                <w:sz w:val="20"/>
                <w:szCs w:val="20"/>
              </w:rPr>
              <w:t xml:space="preserve">Detail</w:t>
            </w:r>
          </w:p>
        </w:tc>
      </w:tr>
      <w:tr>
        <w:tc>
          <w:tcPr>
            <w:tcW w:type="dxa" w:w="243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HTTPS</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Pass</w:t>
            </w:r>
          </w:p>
        </w:tc>
        <w:tc>
          <w:tcPr>
            <w:tcW w:type="dxa" w:w="561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t>
            </w:r>
          </w:p>
        </w:tc>
      </w:tr>
      <w:tr>
        <w:tc>
          <w:tcPr>
            <w:tcW w:type="dxa" w:w="243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Sitemap present + complete</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Pass</w:t>
            </w:r>
          </w:p>
        </w:tc>
        <w:tc>
          <w:tcPr>
            <w:tcW w:type="dxa" w:w="561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37 URLs, priorities sensible</w:t>
            </w:r>
          </w:p>
        </w:tc>
      </w:tr>
      <w:tr>
        <w:tc>
          <w:tcPr>
            <w:tcW w:type="dxa" w:w="243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Robots.txt</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Pass</w:t>
            </w:r>
          </w:p>
        </w:tc>
        <w:tc>
          <w:tcPr>
            <w:tcW w:type="dxa" w:w="561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Blocks /api/, /_next/, GPTBot — all correct</w:t>
            </w:r>
          </w:p>
        </w:tc>
      </w:tr>
      <w:tr>
        <w:tc>
          <w:tcPr>
            <w:tcW w:type="dxa" w:w="243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Canonical tags</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Pass</w:t>
            </w:r>
          </w:p>
        </w:tc>
        <w:tc>
          <w:tcPr>
            <w:tcW w:type="dxa" w:w="561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Generated via alternates.canonical in helper</w:t>
            </w:r>
          </w:p>
        </w:tc>
      </w:tr>
      <w:tr>
        <w:tc>
          <w:tcPr>
            <w:tcW w:type="dxa" w:w="243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Structured data (schema)</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Pass</w:t>
            </w:r>
          </w:p>
        </w:tc>
        <w:tc>
          <w:tcPr>
            <w:tcW w:type="dxa" w:w="561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Excellent — TravelAgency, LocalBusiness, Place, BlogPosting, Review, LodgingBusiness, Event, FAQPage, ItemList, BreadcrumbList</w:t>
            </w:r>
          </w:p>
        </w:tc>
      </w:tr>
      <w:tr>
        <w:tc>
          <w:tcPr>
            <w:tcW w:type="dxa" w:w="243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Mobile responsive</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Pass</w:t>
            </w:r>
          </w:p>
        </w:tc>
        <w:tc>
          <w:tcPr>
            <w:tcW w:type="dxa" w:w="561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Tailwind responsive classes throughout</w:t>
            </w:r>
          </w:p>
        </w:tc>
      </w:tr>
      <w:tr>
        <w:tc>
          <w:tcPr>
            <w:tcW w:type="dxa" w:w="243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Core Web Vitals</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Pass</w:t>
            </w:r>
          </w:p>
        </w:tc>
        <w:tc>
          <w:tcPr>
            <w:tcW w:type="dxa" w:w="561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Hero images use priority, sizes set properly</w:t>
            </w:r>
          </w:p>
        </w:tc>
      </w:tr>
      <w:tr>
        <w:tc>
          <w:tcPr>
            <w:tcW w:type="dxa" w:w="243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og:image on pages</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Fail</w:t>
            </w:r>
          </w:p>
        </w:tc>
        <w:tc>
          <w:tcPr>
            <w:tcW w:type="dxa" w:w="561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generatePageMetadata() doesn't set openGraph.images</w:t>
            </w:r>
          </w:p>
        </w:tc>
      </w:tr>
      <w:tr>
        <w:tc>
          <w:tcPr>
            <w:tcW w:type="dxa" w:w="243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H1 uniqueness</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Warning</w:t>
            </w:r>
          </w:p>
        </w:tc>
        <w:tc>
          <w:tcPr>
            <w:tcW w:type="dxa" w:w="561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Verify Hero component emits a single h1 on homepage</w:t>
            </w:r>
          </w:p>
        </w:tc>
      </w:tr>
      <w:tr>
        <w:tc>
          <w:tcPr>
            <w:tcW w:type="dxa" w:w="243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Internal link depth</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Pass</w:t>
            </w:r>
          </w:p>
        </w:tc>
        <w:tc>
          <w:tcPr>
            <w:tcW w:type="dxa" w:w="561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Neighborhoods ↔ blog, trip-types → blog, all from home</w:t>
            </w:r>
          </w:p>
        </w:tc>
      </w:tr>
      <w:tr>
        <w:tc>
          <w:tcPr>
            <w:tcW w:type="dxa" w:w="243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URL structure</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Pass</w:t>
            </w:r>
          </w:p>
        </w:tc>
        <w:tc>
          <w:tcPr>
            <w:tcW w:type="dxa" w:w="561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Clean, keyword-rich, flat hierarchy</w:t>
            </w:r>
          </w:p>
        </w:tc>
      </w:tr>
      <w:tr>
        <w:tc>
          <w:tcPr>
            <w:tcW w:type="dxa" w:w="243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Mixed content</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Pass</w:t>
            </w:r>
          </w:p>
        </w:tc>
        <w:tc>
          <w:tcPr>
            <w:tcW w:type="dxa" w:w="561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t>
            </w:r>
          </w:p>
        </w:tc>
      </w:tr>
      <w:tr>
        <w:tc>
          <w:tcPr>
            <w:tcW w:type="dxa" w:w="243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XML sitemap in GSC</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Unknown</w:t>
            </w:r>
          </w:p>
        </w:tc>
        <w:tc>
          <w:tcPr>
            <w:tcW w:type="dxa" w:w="561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Confirm Google Search Console is verified</w:t>
            </w:r>
          </w:p>
        </w:tc>
      </w:tr>
      <w:tr>
        <w:tc>
          <w:tcPr>
            <w:tcW w:type="dxa" w:w="243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FAQPage schema coverage</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Partial</w:t>
            </w:r>
          </w:p>
        </w:tc>
        <w:tc>
          <w:tcPr>
            <w:tcW w:type="dxa" w:w="561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Homepage + (now) blog posts with FAQ blocks. /services, /itinerary could add</w:t>
            </w:r>
          </w:p>
        </w:tc>
      </w:tr>
    </w:tbl>
    <w:p>
      <w:pPr>
        <w:spacing w:after="200"/>
      </w:pPr>
      <w:r>
        <w:t xml:space="preserve"/>
      </w:r>
    </w:p>
    <w:p>
      <w:pPr>
        <w:pStyle w:val="Heading1"/>
      </w:pPr>
      <w:r>
        <w:rPr>
          <w:b/>
          <w:bCs/>
        </w:rPr>
        <w:t xml:space="preserve">7. Competitor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98"/>
        <w:gridCol w:w="1685"/>
        <w:gridCol w:w="1310"/>
        <w:gridCol w:w="1498"/>
        <w:gridCol w:w="1497"/>
      </w:tblGrid>
      <w:tr>
        <w:trPr>
          <w:tblHeader/>
        </w:trPr>
        <w:tc>
          <w:tcPr>
            <w:tcW w:type="dxa" w:w="1872"/>
            <w:tcBorders>
              <w:top w:val="single" w:color="CCCCCC" w:sz="4"/>
              <w:left w:val="single" w:color="CCCCCC" w:sz="4"/>
              <w:bottom w:val="single" w:color="CCCCCC" w:sz="4"/>
              <w:right w:val="single" w:color="CCCCCC" w:sz="4"/>
            </w:tcBorders>
            <w:shd w:fill="E8E4D8" w:color="auto" w:val="clear"/>
            <w:tcMar>
              <w:top w:type="dxa" w:w="80"/>
              <w:left w:type="dxa" w:w="120"/>
              <w:bottom w:type="dxa" w:w="80"/>
              <w:right w:type="dxa" w:w="120"/>
            </w:tcMar>
          </w:tcPr>
          <w:p>
            <w:r>
              <w:rPr>
                <w:b/>
                <w:bCs/>
                <w:sz w:val="20"/>
                <w:szCs w:val="20"/>
              </w:rPr>
              <w:t xml:space="preserve">Dimension</w:t>
            </w:r>
          </w:p>
        </w:tc>
        <w:tc>
          <w:tcPr>
            <w:tcW w:type="dxa" w:w="1498"/>
            <w:tcBorders>
              <w:top w:val="single" w:color="CCCCCC" w:sz="4"/>
              <w:left w:val="single" w:color="CCCCCC" w:sz="4"/>
              <w:bottom w:val="single" w:color="CCCCCC" w:sz="4"/>
              <w:right w:val="single" w:color="CCCCCC" w:sz="4"/>
            </w:tcBorders>
            <w:shd w:fill="E8E4D8" w:color="auto" w:val="clear"/>
            <w:tcMar>
              <w:top w:type="dxa" w:w="80"/>
              <w:left w:type="dxa" w:w="120"/>
              <w:bottom w:type="dxa" w:w="80"/>
              <w:right w:type="dxa" w:w="120"/>
            </w:tcMar>
          </w:tcPr>
          <w:p>
            <w:r>
              <w:rPr>
                <w:b/>
                <w:bCs/>
                <w:sz w:val="20"/>
                <w:szCs w:val="20"/>
              </w:rPr>
              <w:t xml:space="preserve">hiltonahead.com</w:t>
            </w:r>
          </w:p>
        </w:tc>
        <w:tc>
          <w:tcPr>
            <w:tcW w:type="dxa" w:w="1685"/>
            <w:tcBorders>
              <w:top w:val="single" w:color="CCCCCC" w:sz="4"/>
              <w:left w:val="single" w:color="CCCCCC" w:sz="4"/>
              <w:bottom w:val="single" w:color="CCCCCC" w:sz="4"/>
              <w:right w:val="single" w:color="CCCCCC" w:sz="4"/>
            </w:tcBorders>
            <w:shd w:fill="E8E4D8" w:color="auto" w:val="clear"/>
            <w:tcMar>
              <w:top w:type="dxa" w:w="80"/>
              <w:left w:type="dxa" w:w="120"/>
              <w:bottom w:type="dxa" w:w="80"/>
              <w:right w:type="dxa" w:w="120"/>
            </w:tcMar>
          </w:tcPr>
          <w:p>
            <w:r>
              <w:rPr>
                <w:b/>
                <w:bCs/>
                <w:sz w:val="20"/>
                <w:szCs w:val="20"/>
              </w:rPr>
              <w:t xml:space="preserve">hiltonheadisland.org (CVB)</w:t>
            </w:r>
          </w:p>
        </w:tc>
        <w:tc>
          <w:tcPr>
            <w:tcW w:type="dxa" w:w="1310"/>
            <w:tcBorders>
              <w:top w:val="single" w:color="CCCCCC" w:sz="4"/>
              <w:left w:val="single" w:color="CCCCCC" w:sz="4"/>
              <w:bottom w:val="single" w:color="CCCCCC" w:sz="4"/>
              <w:right w:val="single" w:color="CCCCCC" w:sz="4"/>
            </w:tcBorders>
            <w:shd w:fill="E8E4D8" w:color="auto" w:val="clear"/>
            <w:tcMar>
              <w:top w:type="dxa" w:w="80"/>
              <w:left w:type="dxa" w:w="120"/>
              <w:bottom w:type="dxa" w:w="80"/>
              <w:right w:type="dxa" w:w="120"/>
            </w:tcMar>
          </w:tcPr>
          <w:p>
            <w:r>
              <w:rPr>
                <w:b/>
                <w:bCs/>
                <w:sz w:val="20"/>
                <w:szCs w:val="20"/>
              </w:rPr>
              <w:t xml:space="preserve">seapines.com</w:t>
            </w:r>
          </w:p>
        </w:tc>
        <w:tc>
          <w:tcPr>
            <w:tcW w:type="dxa" w:w="1498"/>
            <w:tcBorders>
              <w:top w:val="single" w:color="CCCCCC" w:sz="4"/>
              <w:left w:val="single" w:color="CCCCCC" w:sz="4"/>
              <w:bottom w:val="single" w:color="CCCCCC" w:sz="4"/>
              <w:right w:val="single" w:color="CCCCCC" w:sz="4"/>
            </w:tcBorders>
            <w:shd w:fill="E8E4D8" w:color="auto" w:val="clear"/>
            <w:tcMar>
              <w:top w:type="dxa" w:w="80"/>
              <w:left w:type="dxa" w:w="120"/>
              <w:bottom w:type="dxa" w:w="80"/>
              <w:right w:type="dxa" w:w="120"/>
            </w:tcMar>
          </w:tcPr>
          <w:p>
            <w:r>
              <w:rPr>
                <w:b/>
                <w:bCs/>
                <w:sz w:val="20"/>
                <w:szCs w:val="20"/>
              </w:rPr>
              <w:t xml:space="preserve">tripadvisor.com</w:t>
            </w:r>
          </w:p>
        </w:tc>
        <w:tc>
          <w:tcPr>
            <w:tcW w:type="dxa" w:w="1497"/>
            <w:tcBorders>
              <w:top w:val="single" w:color="CCCCCC" w:sz="4"/>
              <w:left w:val="single" w:color="CCCCCC" w:sz="4"/>
              <w:bottom w:val="single" w:color="CCCCCC" w:sz="4"/>
              <w:right w:val="single" w:color="CCCCCC" w:sz="4"/>
            </w:tcBorders>
            <w:shd w:fill="E8E4D8" w:color="auto" w:val="clear"/>
            <w:tcMar>
              <w:top w:type="dxa" w:w="80"/>
              <w:left w:type="dxa" w:w="120"/>
              <w:bottom w:type="dxa" w:w="80"/>
              <w:right w:type="dxa" w:w="120"/>
            </w:tcMar>
          </w:tcPr>
          <w:p>
            <w:r>
              <w:rPr>
                <w:b/>
                <w:bCs/>
                <w:sz w:val="20"/>
                <w:szCs w:val="20"/>
              </w:rPr>
              <w:t xml:space="preserve">Beach-property.com</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Keyword count (est)</w:t>
            </w:r>
          </w:p>
        </w:tc>
        <w:tc>
          <w:tcPr>
            <w:tcW w:type="dxa" w:w="149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~200 targeted</w:t>
            </w:r>
          </w:p>
        </w:tc>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10k+ (institutional)</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2k+ (brand)</w:t>
            </w:r>
          </w:p>
        </w:tc>
        <w:tc>
          <w:tcPr>
            <w:tcW w:type="dxa" w:w="149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Massive (UGC)</w:t>
            </w:r>
          </w:p>
        </w:tc>
        <w:tc>
          <w:tcPr>
            <w:tcW w:type="dxa" w:w="149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1k+ (rental + blog)</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Content depth</w:t>
            </w:r>
          </w:p>
        </w:tc>
        <w:tc>
          <w:tcPr>
            <w:tcW w:type="dxa" w:w="149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Strong editorial, 11 posts + 8 trip pages</w:t>
            </w:r>
          </w:p>
        </w:tc>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Shallow-but-wide, 500+ pages</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Brand/transactional</w:t>
            </w:r>
          </w:p>
        </w:tc>
        <w:tc>
          <w:tcPr>
            <w:tcW w:type="dxa" w:w="149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UGC reviews</w:t>
            </w:r>
          </w:p>
        </w:tc>
        <w:tc>
          <w:tcPr>
            <w:tcW w:type="dxa" w:w="149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Moderate blog + listings</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Schema coverage</w:t>
            </w:r>
          </w:p>
        </w:tc>
        <w:tc>
          <w:tcPr>
            <w:tcW w:type="dxa" w:w="149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Excellent</w:t>
            </w:r>
          </w:p>
        </w:tc>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Good</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Good</w:t>
            </w:r>
          </w:p>
        </w:tc>
        <w:tc>
          <w:tcPr>
            <w:tcW w:type="dxa" w:w="149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Excellent</w:t>
            </w:r>
          </w:p>
        </w:tc>
        <w:tc>
          <w:tcPr>
            <w:tcW w:type="dxa" w:w="149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Moderate</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Publishing frequency</w:t>
            </w:r>
          </w:p>
        </w:tc>
        <w:tc>
          <w:tcPr>
            <w:tcW w:type="dxa" w:w="149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Low (~1-2/mo)</w:t>
            </w:r>
          </w:p>
        </w:tc>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Weekly</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Low</w:t>
            </w:r>
          </w:p>
        </w:tc>
        <w:tc>
          <w:tcPr>
            <w:tcW w:type="dxa" w:w="149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Continuous</w:t>
            </w:r>
          </w:p>
        </w:tc>
        <w:tc>
          <w:tcPr>
            <w:tcW w:type="dxa" w:w="149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Weekly</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Backlink profile</w:t>
            </w:r>
          </w:p>
        </w:tc>
        <w:tc>
          <w:tcPr>
            <w:tcW w:type="dxa" w:w="149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New/weak</w:t>
            </w:r>
          </w:p>
        </w:tc>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Huge (CVB authority)</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Strong (resort)</w:t>
            </w:r>
          </w:p>
        </w:tc>
        <w:tc>
          <w:tcPr>
            <w:tcW w:type="dxa" w:w="149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Domain-wide</w:t>
            </w:r>
          </w:p>
        </w:tc>
        <w:tc>
          <w:tcPr>
            <w:tcW w:type="dxa" w:w="149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Moderate</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SERP feature presence</w:t>
            </w:r>
          </w:p>
        </w:tc>
        <w:tc>
          <w:tcPr>
            <w:tcW w:type="dxa" w:w="149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Low</w:t>
            </w:r>
          </w:p>
        </w:tc>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Featured snippets + knowledge panels</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Knowledge panel</w:t>
            </w:r>
          </w:p>
        </w:tc>
        <w:tc>
          <w:tcPr>
            <w:tcW w:type="dxa" w:w="149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Local pack, reviews</w:t>
            </w:r>
          </w:p>
        </w:tc>
        <w:tc>
          <w:tcPr>
            <w:tcW w:type="dxa" w:w="149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Low</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Editorial voice / trust</w:t>
            </w:r>
          </w:p>
        </w:tc>
        <w:tc>
          <w:tcPr>
            <w:tcW w:type="dxa" w:w="149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Distinctive, human</w:t>
            </w:r>
          </w:p>
        </w:tc>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Generic institutional</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Marketing tone</w:t>
            </w:r>
          </w:p>
        </w:tc>
        <w:tc>
          <w:tcPr>
            <w:tcW w:type="dxa" w:w="149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Crowd review</w:t>
            </w:r>
          </w:p>
        </w:tc>
        <w:tc>
          <w:tcPr>
            <w:tcW w:type="dxa" w:w="149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Marketing tone</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Can we beat them on</w:t>
            </w:r>
          </w:p>
        </w:tc>
        <w:tc>
          <w:tcPr>
            <w:tcW w:type="dxa" w:w="149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t>
            </w:r>
          </w:p>
        </w:tc>
        <w:tc>
          <w:tcPr>
            <w:tcW w:type="dxa" w:w="1685"/>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Editorial/ranked content, long-tail</w:t>
            </w:r>
          </w:p>
        </w:tc>
        <w:tc>
          <w:tcPr>
            <w:tcW w:type="dxa" w:w="13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Nothing brand-specific</w:t>
            </w:r>
          </w:p>
        </w:tc>
        <w:tc>
          <w:tcPr>
            <w:tcW w:type="dxa" w:w="149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Curated tier lists with opinion</w:t>
            </w:r>
          </w:p>
        </w:tc>
        <w:tc>
          <w:tcPr>
            <w:tcW w:type="dxa" w:w="149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Ranked comparison, honesty</w:t>
            </w:r>
          </w:p>
        </w:tc>
      </w:tr>
    </w:tbl>
    <w:p>
      <w:pPr>
        <w:spacing w:after="200"/>
      </w:pPr>
      <w:r>
        <w:t xml:space="preserve"/>
      </w:r>
    </w:p>
    <w:p>
      <w:pPr>
        <w:spacing w:after="120"/>
      </w:pPr>
      <w:r>
        <w:rPr>
          <w:i/>
          <w:iCs/>
        </w:rPr>
        <w:t xml:space="preserve">Reading the field: you are never going to outrank the CVB or resort sites on their strongest pages — they have decades of authority. What you can do, and what no competitor does well, is ranked editorial content with an actual point of view. TripAdvisor's tier lists are UGC averages; the CVB is afraid to say anything bad about any business. Your “skip this property” section is genuinely rare in this vertical. Lean into that.</w:t>
      </w:r>
    </w:p>
    <w:p>
      <w:pPr>
        <w:spacing w:after="200"/>
      </w:pPr>
      <w:r>
        <w:t xml:space="preserve"/>
      </w:r>
    </w:p>
    <w:p>
      <w:pPr>
        <w:pStyle w:val="Heading1"/>
      </w:pPr>
      <w:r>
        <w:rPr>
          <w:b/>
          <w:bCs/>
        </w:rPr>
        <w:t xml:space="preserve">8. Prioritized Action Plan</w:t>
      </w:r>
    </w:p>
    <w:p>
      <w:pPr>
        <w:pStyle w:val="Heading2"/>
      </w:pPr>
      <w:r>
        <w:rPr>
          <w:b/>
          <w:bCs/>
        </w:rPr>
        <w:t xml:space="preserve">Quick Wins (this week, under 2 hours each)</w:t>
      </w:r>
    </w:p>
    <w:p>
      <w:pPr>
        <w:pStyle w:val="ListParagraph"/>
        <w:numPr>
          <w:ilvl w:val="0"/>
          <w:numId w:val="2"/>
        </w:numPr>
      </w:pPr>
      <w:r>
        <w:t xml:space="preserve">Add og:image to generatePageMetadata() — every post/page gets a social share image. Use category photos for blog posts, hero for landing pages. Biggest single technical lift. Impact: high, Effort: 30 min.</w:t>
      </w:r>
    </w:p>
    <w:p>
      <w:pPr>
        <w:pStyle w:val="ListParagraph"/>
        <w:numPr>
          <w:ilvl w:val="0"/>
          <w:numId w:val="2"/>
        </w:numPr>
      </w:pPr>
      <w:r>
        <w:t xml:space="preserve">Set relatedNeighborhoods on the 4 neighborhood guide blog posts — restores the reciprocal link block. Impact: medium, Effort: 5 min.</w:t>
      </w:r>
    </w:p>
    <w:p>
      <w:pPr>
        <w:pStyle w:val="ListParagraph"/>
        <w:numPr>
          <w:ilvl w:val="0"/>
          <w:numId w:val="2"/>
        </w:numPr>
      </w:pPr>
      <w:r>
        <w:t xml:space="preserve">Audit 11 blog description fields for duplicates + 140-158 char length — tighten CTRs. Impact: medium, Effort: 45 min.</w:t>
      </w:r>
    </w:p>
    <w:p>
      <w:pPr>
        <w:pStyle w:val="ListParagraph"/>
        <w:numPr>
          <w:ilvl w:val="0"/>
          <w:numId w:val="2"/>
        </w:numPr>
      </w:pPr>
      <w:r>
        <w:t xml:space="preserve">Verify Hero component emits a real h1 on homepage. Impact: medium, Effort: 10 min.</w:t>
      </w:r>
    </w:p>
    <w:p>
      <w:pPr>
        <w:pStyle w:val="ListParagraph"/>
        <w:numPr>
          <w:ilvl w:val="0"/>
          <w:numId w:val="2"/>
        </w:numPr>
      </w:pPr>
      <w:r>
        <w:t xml:space="preserve">Add FAQ schema + 6-8 Q&amp;A to /itinerary and /services — use the getFaqSchema helper you already have. Impact: medium, Effort: 60 min each.</w:t>
      </w:r>
    </w:p>
    <w:p>
      <w:pPr>
        <w:pStyle w:val="ListParagraph"/>
        <w:numPr>
          <w:ilvl w:val="0"/>
          <w:numId w:val="2"/>
        </w:numPr>
      </w:pPr>
      <w:r>
        <w:t xml:space="preserve">Expand /contact and /partners keywords to 6-8 each. Impact: low, Effort: 15 min.</w:t>
      </w:r>
    </w:p>
    <w:p>
      <w:pPr>
        <w:pStyle w:val="ListParagraph"/>
        <w:numPr>
          <w:ilvl w:val="0"/>
          <w:numId w:val="2"/>
        </w:numPr>
      </w:pPr>
      <w:r>
        <w:t xml:space="preserve">Submit the updated weather post to Google Search Console for recrawl. Impact: medium, Effort: 5 min.</w:t>
      </w:r>
    </w:p>
    <w:p>
      <w:pPr>
        <w:pStyle w:val="Heading2"/>
      </w:pPr>
      <w:r>
        <w:rPr>
          <w:b/>
          <w:bCs/>
        </w:rPr>
        <w:t xml:space="preserve">Strategic Investments (this quarter)</w:t>
      </w:r>
    </w:p>
    <w:p>
      <w:pPr>
        <w:pStyle w:val="ListParagraph"/>
        <w:numPr>
          <w:ilvl w:val="0"/>
          <w:numId w:val="2"/>
        </w:numPr>
      </w:pPr>
      <w:r>
        <w:t xml:space="preserve">Build /hilton-head-beaches landing page + companion blog post — mirror the trip-type template, add TouristAttraction Place schema per beach. Target: “Hilton Head beaches” (p1 in 60-90 days). Impact: high, Effort: 2-3 days.</w:t>
      </w:r>
    </w:p>
    <w:p>
      <w:pPr>
        <w:pStyle w:val="ListParagraph"/>
        <w:numPr>
          <w:ilvl w:val="0"/>
          <w:numId w:val="2"/>
        </w:numPr>
      </w:pPr>
      <w:r>
        <w:t xml:space="preserve">Build /hilton-head-honeymoon (or /hilton-head-couples-getaway) — under-served, high-dollar segment. No CVB landing page owns this. Impact: high, Effort: 1-2 days.</w:t>
      </w:r>
    </w:p>
    <w:p>
      <w:pPr>
        <w:pStyle w:val="ListParagraph"/>
        <w:numPr>
          <w:ilvl w:val="0"/>
          <w:numId w:val="2"/>
        </w:numPr>
      </w:pPr>
      <w:r>
        <w:t xml:space="preserve">“3 Days in Hilton Head” + “7 Days in Hilton Head” itinerary posts — compete directly with CVB’s “48 Hours” which is on page 1. These feed everything downstream. Impact: high, Effort: 3-4 days for both.</w:t>
      </w:r>
    </w:p>
    <w:p>
      <w:pPr>
        <w:pStyle w:val="ListParagraph"/>
        <w:numPr>
          <w:ilvl w:val="0"/>
          <w:numId w:val="2"/>
        </w:numPr>
      </w:pPr>
      <w:r>
        <w:t xml:space="preserve">Comparison post series — “Hilton Head vs Myrtle Beach,” “Sea Pines vs Palmetto Dunes,” “Hilton Head vs Charleston.” Each post internally links to the relevant neighborhood/trip-type pages. Impact: high, Effort: 1-2 days each.</w:t>
      </w:r>
    </w:p>
    <w:p>
      <w:pPr>
        <w:pStyle w:val="ListParagraph"/>
        <w:numPr>
          <w:ilvl w:val="0"/>
          <w:numId w:val="2"/>
        </w:numPr>
      </w:pPr>
      <w:r>
        <w:t xml:space="preserve">Repeat the weather-post treatment on 3 more long-form posts — specifically “Best Places to Stay” (villa buildings table + FAQ), “Restaurants Ranked” (FAQ on reservations, dress code, waits), “Things To Do” (FAQ on booking windows, weather contingencies). Impact: high, Effort: 1 day per post.</w:t>
      </w:r>
    </w:p>
    <w:p>
      <w:pPr>
        <w:pStyle w:val="ListParagraph"/>
        <w:numPr>
          <w:ilvl w:val="0"/>
          <w:numId w:val="2"/>
        </w:numPr>
      </w:pPr>
      <w:r>
        <w:t xml:space="preserve">Build month-specific planning pages or anchor IDs — the weather post already contains month-by-month data, but each month search has its own volume. Simplest: add anchor IDs + jump-nav. Harder: 12 thin landing pages. Impact: medium, Effort: half-day for anchors, multi-day for pages.</w:t>
      </w:r>
    </w:p>
    <w:p>
      <w:pPr>
        <w:pStyle w:val="ListParagraph"/>
        <w:numPr>
          <w:ilvl w:val="0"/>
          <w:numId w:val="2"/>
        </w:numPr>
      </w:pPr>
      <w:r>
        <w:t xml:space="preserve">Start a visible backlink strategy — guest posts on regional travel blogs (Points Guy family, DiscoverSouthCarolina contributor, FORA, local real estate blogs). Right now low DA is the ceiling. Impact: high, Effort: ongoing, 4-6 hours/month.</w:t>
      </w:r>
    </w:p>
    <w:p>
      <w:pPr>
        <w:pStyle w:val="ListParagraph"/>
        <w:numPr>
          <w:ilvl w:val="0"/>
          <w:numId w:val="2"/>
        </w:numPr>
      </w:pPr>
      <w:r>
        <w:t xml:space="preserve">Add a /events page — aggregate the 2026 Hilton Head calendar (RBC Heritage, Wine &amp; Food Festival, Concours d’Elegance, Valentine’s concerts, Christmas at Harbour Town). Use Event schema. Impact: medium, Effort: 1 day + monthly updates.</w:t>
      </w:r>
    </w:p>
    <w:p>
      <w:pPr>
        <w:spacing w:after="200"/>
      </w:pPr>
      <w:r>
        <w:t xml:space="preserve"/>
      </w:r>
    </w:p>
    <w:p>
      <w:pPr>
        <w:pStyle w:val="Heading1"/>
      </w:pPr>
      <w:r>
        <w:rPr>
          <w:b/>
          <w:bCs/>
        </w:rPr>
        <w:t xml:space="preserve">9. Sources referenced</w:t>
      </w:r>
    </w:p>
    <w:p>
      <w:pPr>
        <w:pStyle w:val="ListParagraph"/>
        <w:numPr>
          <w:ilvl w:val="0"/>
          <w:numId w:val="3"/>
        </w:numPr>
      </w:pPr>
      <w:r>
        <w:t xml:space="preserve">Vacation Company Hilton Head Rentals — vacationcompany.com/hilton-head-rentals</w:t>
      </w:r>
    </w:p>
    <w:p>
      <w:pPr>
        <w:pStyle w:val="ListParagraph"/>
        <w:numPr>
          <w:ilvl w:val="0"/>
          <w:numId w:val="3"/>
        </w:numPr>
      </w:pPr>
      <w:r>
        <w:t xml:space="preserve">U.S. News Best Hotels in Hilton Head — travel.usnews.com/hotels/hilton_head_sc</w:t>
      </w:r>
    </w:p>
    <w:p>
      <w:pPr>
        <w:pStyle w:val="ListParagraph"/>
        <w:numPr>
          <w:ilvl w:val="0"/>
          <w:numId w:val="3"/>
        </w:numPr>
      </w:pPr>
      <w:r>
        <w:t xml:space="preserve">Visit Hilton Head Island — Stay — hiltonheadisland.org/stay</w:t>
      </w:r>
    </w:p>
    <w:p>
      <w:pPr>
        <w:pStyle w:val="ListParagraph"/>
        <w:numPr>
          <w:ilvl w:val="0"/>
          <w:numId w:val="3"/>
        </w:numPr>
      </w:pPr>
      <w:r>
        <w:t xml:space="preserve">Visit Hilton Head Island — Things To Do — hiltonheadisland.org/see-do</w:t>
      </w:r>
    </w:p>
    <w:p>
      <w:pPr>
        <w:pStyle w:val="ListParagraph"/>
        <w:numPr>
          <w:ilvl w:val="0"/>
          <w:numId w:val="3"/>
        </w:numPr>
      </w:pPr>
      <w:r>
        <w:t xml:space="preserve">Visit Hilton Head Island — Beaches — hiltonheadisland.org/see-do/beaches</w:t>
      </w:r>
    </w:p>
    <w:p>
      <w:pPr>
        <w:pStyle w:val="ListParagraph"/>
        <w:numPr>
          <w:ilvl w:val="0"/>
          <w:numId w:val="3"/>
        </w:numPr>
      </w:pPr>
      <w:r>
        <w:t xml:space="preserve">Visit Hilton Head Island — Family Vacations — hiltonheadisland.org/see-do/family-vacations</w:t>
      </w:r>
    </w:p>
    <w:p>
      <w:pPr>
        <w:pStyle w:val="ListParagraph"/>
        <w:numPr>
          <w:ilvl w:val="0"/>
          <w:numId w:val="3"/>
        </w:numPr>
      </w:pPr>
      <w:r>
        <w:t xml:space="preserve">Visit Hilton Head Island — 48 Hours Itinerary — hiltonheadisland.org/island-time/trending/48-hours-hilton-head-island-relaxed-weekend-itinerary</w:t>
      </w:r>
    </w:p>
    <w:p>
      <w:pPr>
        <w:pStyle w:val="ListParagraph"/>
        <w:numPr>
          <w:ilvl w:val="0"/>
          <w:numId w:val="3"/>
        </w:numPr>
      </w:pPr>
      <w:r>
        <w:t xml:space="preserve">Visit Hilton Head Island — Weddings — hiltonheadisland.org/weddings</w:t>
      </w:r>
    </w:p>
    <w:p>
      <w:pPr>
        <w:pStyle w:val="ListParagraph"/>
        <w:numPr>
          <w:ilvl w:val="0"/>
          <w:numId w:val="3"/>
        </w:numPr>
      </w:pPr>
      <w:r>
        <w:t xml:space="preserve">Sea Pines Resort — Offers &amp; Packages — seapines.com/offers-and-packages</w:t>
      </w:r>
    </w:p>
    <w:p>
      <w:pPr>
        <w:pStyle w:val="ListParagraph"/>
        <w:numPr>
          <w:ilvl w:val="0"/>
          <w:numId w:val="3"/>
        </w:numPr>
      </w:pPr>
      <w:r>
        <w:t xml:space="preserve">Sea Pines Resort — Villa Rentals — seapines.com/vacation-rentals/villa-rentals</w:t>
      </w:r>
    </w:p>
    <w:p>
      <w:pPr>
        <w:pStyle w:val="ListParagraph"/>
        <w:numPr>
          <w:ilvl w:val="0"/>
          <w:numId w:val="3"/>
        </w:numPr>
      </w:pPr>
      <w:r>
        <w:t xml:space="preserve">Palmetto Dunes Resort — palmettodunes.com</w:t>
      </w:r>
    </w:p>
    <w:p>
      <w:pPr>
        <w:pStyle w:val="ListParagraph"/>
        <w:numPr>
          <w:ilvl w:val="0"/>
          <w:numId w:val="3"/>
        </w:numPr>
      </w:pPr>
      <w:r>
        <w:t xml:space="preserve">Palmetto Dunes — 26 Things to Do in 2026 — palmettodunes.com/blog/26-things-to-do-in-hilton-head-island</w:t>
      </w:r>
    </w:p>
    <w:p>
      <w:pPr>
        <w:pStyle w:val="ListParagraph"/>
        <w:numPr>
          <w:ilvl w:val="0"/>
          <w:numId w:val="3"/>
        </w:numPr>
      </w:pPr>
      <w:r>
        <w:t xml:space="preserve">Tripadvisor Hilton Head Hotels — tripadvisor.com/Hotels-g54273-Hilton_Head_South_Carolina-Hotels.html</w:t>
      </w:r>
    </w:p>
    <w:p>
      <w:pPr>
        <w:pStyle w:val="ListParagraph"/>
        <w:numPr>
          <w:ilvl w:val="0"/>
          <w:numId w:val="3"/>
        </w:numPr>
      </w:pPr>
      <w:r>
        <w:t xml:space="preserve">Tripadvisor Hilton Head Things to Do — tripadvisor.com/Attractions-g54273-Activities-Hilton_Head_South_Carolina.html</w:t>
      </w:r>
    </w:p>
    <w:p>
      <w:pPr>
        <w:pStyle w:val="ListParagraph"/>
        <w:numPr>
          <w:ilvl w:val="0"/>
          <w:numId w:val="3"/>
        </w:numPr>
      </w:pPr>
      <w:r>
        <w:t xml:space="preserve">Tripadvisor Hilton Head Restaurants — tripadvisor.com/Restaurants-g54273-Hilton_Head_South_Carolina.html</w:t>
      </w:r>
    </w:p>
    <w:p>
      <w:pPr>
        <w:pStyle w:val="ListParagraph"/>
        <w:numPr>
          <w:ilvl w:val="0"/>
          <w:numId w:val="3"/>
        </w:numPr>
      </w:pPr>
      <w:r>
        <w:t xml:space="preserve">AccuWeather — Hilton Head Island Weather — accuweather.com/en/us/hilton-head-island/29926</w:t>
      </w:r>
    </w:p>
    <w:p>
      <w:pPr>
        <w:pStyle w:val="ListParagraph"/>
        <w:numPr>
          <w:ilvl w:val="0"/>
          <w:numId w:val="3"/>
        </w:numPr>
      </w:pPr>
      <w:r>
        <w:t xml:space="preserve">WeatherSpark — Hilton Head Year Round — weatherspark.com/y/18815/Average-Weather-in-Hilton-Head-Island-South-Carolina-United-States-Year-Round</w:t>
      </w:r>
    </w:p>
    <w:p>
      <w:pPr>
        <w:pStyle w:val="ListParagraph"/>
        <w:numPr>
          <w:ilvl w:val="0"/>
          <w:numId w:val="3"/>
        </w:numPr>
      </w:pPr>
      <w:r>
        <w:t xml:space="preserve">Points Guy — Best Hilton Head Family Resorts — thepointsguy.com/hotel/best-hilton-head-resorts-for-families</w:t>
      </w:r>
    </w:p>
    <w:p>
      <w:pPr>
        <w:pStyle w:val="ListParagraph"/>
        <w:numPr>
          <w:ilvl w:val="0"/>
          <w:numId w:val="3"/>
        </w:numPr>
      </w:pPr>
      <w:r>
        <w:t xml:space="preserve">Points Guy — Hilton Head Family Vacation — thepointsguy.com/travel/hilton-head-family-vacation</w:t>
      </w:r>
    </w:p>
    <w:p>
      <w:pPr>
        <w:pStyle w:val="ListParagraph"/>
        <w:numPr>
          <w:ilvl w:val="0"/>
          <w:numId w:val="3"/>
        </w:numPr>
      </w:pPr>
      <w:r>
        <w:t xml:space="preserve">Hilton Head vs Myrtle Beach comparison — Living on Hilton Head — livingonhiltonhead.com/hilton-head-vs-myrtle-beach</w:t>
      </w:r>
    </w:p>
    <w:p>
      <w:pPr>
        <w:pStyle w:val="ListParagraph"/>
        <w:numPr>
          <w:ilvl w:val="0"/>
          <w:numId w:val="3"/>
        </w:numPr>
      </w:pPr>
      <w:r>
        <w:t xml:space="preserve">Beach Properties Hilton Head — 3-Day Itinerary — beach-property.com/hilton-head-blog/your-perfect-3-days-hilton-head-island-itinerary</w:t>
      </w:r>
    </w:p>
    <w:p>
      <w:pPr>
        <w:pStyle w:val="ListParagraph"/>
        <w:numPr>
          <w:ilvl w:val="0"/>
          <w:numId w:val="3"/>
        </w:numPr>
      </w:pPr>
      <w:r>
        <w:t xml:space="preserve">Visit Bluffton SC — visitbluffton.org</w:t>
      </w:r>
    </w:p>
    <w:p>
      <w:pPr>
        <w:pStyle w:val="ListParagraph"/>
        <w:numPr>
          <w:ilvl w:val="0"/>
          <w:numId w:val="3"/>
        </w:numPr>
      </w:pPr>
      <w:r>
        <w:t xml:space="preserve">Palmetto Bluff — Old Town Bluffton — palmettobluff.com/discover/stories/visit-old-town-bluffton</w:t>
      </w:r>
    </w:p>
    <w:p>
      <w:pPr>
        <w:pStyle w:val="ListParagraph"/>
        <w:numPr>
          <w:ilvl w:val="0"/>
          <w:numId w:val="3"/>
        </w:numPr>
      </w:pPr>
      <w:r>
        <w:t xml:space="preserve">RBC Heritage — Tournament Home — rbcheritage.com</w:t>
      </w:r>
    </w:p>
    <w:p>
      <w:pPr>
        <w:pStyle w:val="ListParagraph"/>
        <w:numPr>
          <w:ilvl w:val="0"/>
          <w:numId w:val="3"/>
        </w:numPr>
      </w:pPr>
      <w:r>
        <w:t xml:space="preserve">RBC Heritage 2026 Tickets — Ticketmaster — am.ticketmaster.com/pgarbcheritage/buy/2026tickets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before="0"/>
    </w:pPr>
    <w:rPr>
      <w:rFonts w:ascii="Arial" w:cs="Arial" w:eastAsia="Arial" w:hAnsi="Arial"/>
      <w:b/>
      <w:bCs/>
      <w:sz w:val="40"/>
      <w:szCs w:val="40"/>
    </w:rPr>
  </w:style>
  <w:style w:type="paragraph" w:styleId="Heading1">
    <w:name w:val="Heading 1"/>
    <w:basedOn w:val="Normal"/>
    <w:next w:val="Normal"/>
    <w:qFormat/>
    <w:pPr>
      <w:spacing w:after="180" w:before="36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10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Hilton Ahead SEO Audit</dc:title>
  <dc:creator>Hilton Ahead</dc:creator>
  <dc:description>Site-wide SEO audit, April 2026</dc:description>
  <cp:lastModifiedBy>Un-named</cp:lastModifiedBy>
  <cp:revision>1</cp:revision>
  <dcterms:created xsi:type="dcterms:W3CDTF">2026-04-24T17:32:00.693Z</dcterms:created>
  <dcterms:modified xsi:type="dcterms:W3CDTF">2026-04-24T17:32:00.694Z</dcterms:modified>
</cp:coreProperties>
</file>

<file path=docProps/custom.xml><?xml version="1.0" encoding="utf-8"?>
<Properties xmlns="http://schemas.openxmlformats.org/officeDocument/2006/custom-properties" xmlns:vt="http://schemas.openxmlformats.org/officeDocument/2006/docPropsVTypes"/>
</file>