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75810" w14:textId="77D964A6" w:rsidR="00AC2737" w:rsidRDefault="00F52D7A" w:rsidP="00AC273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Appendix-B</w:t>
      </w:r>
    </w:p>
    <w:p w14:paraId="039FD7ED" w14:textId="7C7EE36A" w:rsidR="00AD6013" w:rsidRPr="00632C83" w:rsidRDefault="004912CF" w:rsidP="00632C83">
      <w:pPr>
        <w:jc w:val="center"/>
        <w:rPr>
          <w:b/>
          <w:bCs/>
          <w:sz w:val="32"/>
          <w:szCs w:val="32"/>
        </w:rPr>
      </w:pPr>
      <w:r w:rsidRPr="00632C83">
        <w:rPr>
          <w:b/>
          <w:bCs/>
          <w:sz w:val="32"/>
          <w:szCs w:val="32"/>
        </w:rPr>
        <w:t>AUC Confidence Interval and Delong</w:t>
      </w:r>
      <w:r w:rsidR="00632C83" w:rsidRPr="00632C83">
        <w:rPr>
          <w:b/>
          <w:bCs/>
          <w:sz w:val="32"/>
          <w:szCs w:val="32"/>
        </w:rPr>
        <w:t xml:space="preserve"> Test for each theoretical model across both stages</w:t>
      </w:r>
      <w:r w:rsidR="00AC2737">
        <w:rPr>
          <w:b/>
          <w:bCs/>
          <w:sz w:val="32"/>
          <w:szCs w:val="32"/>
        </w:rPr>
        <w:t xml:space="preserve"> presented in the paper</w:t>
      </w:r>
      <w:r w:rsidR="00632C83" w:rsidRPr="00632C83">
        <w:rPr>
          <w:b/>
          <w:bCs/>
          <w:sz w:val="32"/>
          <w:szCs w:val="32"/>
        </w:rPr>
        <w:t>.</w:t>
      </w:r>
    </w:p>
    <w:p w14:paraId="3802B0B6" w14:textId="58F5F9D0" w:rsidR="007056DA" w:rsidRDefault="007056DA" w:rsidP="00BB008C"/>
    <w:p w14:paraId="22D04C7F" w14:textId="556E3ACC" w:rsidR="007056DA" w:rsidRPr="002E02EB" w:rsidRDefault="002E02EB" w:rsidP="002E02EB">
      <w:pPr>
        <w:tabs>
          <w:tab w:val="left" w:pos="4216"/>
        </w:tabs>
        <w:jc w:val="center"/>
        <w:rPr>
          <w:b/>
          <w:bCs/>
        </w:rPr>
      </w:pPr>
      <w:r w:rsidRPr="002E02EB">
        <w:rPr>
          <w:b/>
          <w:bCs/>
        </w:rPr>
        <w:t>Figure 1: AUC with 95% Confidence Intervals for State 1: Conflict Onset</w:t>
      </w:r>
    </w:p>
    <w:p w14:paraId="32F2AD55" w14:textId="2DE5CE20" w:rsidR="00D524FD" w:rsidRDefault="00D524FD" w:rsidP="00D524FD"/>
    <w:p w14:paraId="79126485" w14:textId="5A520D07" w:rsidR="00D524FD" w:rsidRDefault="00654A7F" w:rsidP="00D524FD">
      <w:pPr>
        <w:jc w:val="right"/>
      </w:pPr>
      <w:r w:rsidRPr="00654A7F">
        <w:rPr>
          <w:noProof/>
        </w:rPr>
        <w:drawing>
          <wp:inline distT="0" distB="0" distL="0" distR="0" wp14:anchorId="18CAAA2D" wp14:editId="5AB52F01">
            <wp:extent cx="5943600" cy="4761230"/>
            <wp:effectExtent l="0" t="0" r="0" b="1270"/>
            <wp:docPr id="86528227" name="Picture 1" descr="A graph with blu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8227" name="Picture 1" descr="A graph with blue and white lin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3B6" w14:textId="6421647F" w:rsidR="00D524FD" w:rsidRDefault="00D524FD" w:rsidP="00D524FD">
      <w:pPr>
        <w:jc w:val="right"/>
      </w:pPr>
    </w:p>
    <w:p w14:paraId="0A9BE36C" w14:textId="77777777" w:rsidR="004C3781" w:rsidRDefault="004C3781" w:rsidP="00D524FD">
      <w:pPr>
        <w:jc w:val="right"/>
      </w:pPr>
    </w:p>
    <w:p w14:paraId="645941F9" w14:textId="70194D8A" w:rsidR="00F959B4" w:rsidRDefault="00F959B4" w:rsidP="00632C83">
      <w:pPr>
        <w:jc w:val="right"/>
      </w:pPr>
    </w:p>
    <w:p w14:paraId="1FA0DDA0" w14:textId="77777777" w:rsidR="00F959B4" w:rsidRDefault="00F959B4" w:rsidP="00D524FD">
      <w:pPr>
        <w:jc w:val="right"/>
      </w:pPr>
    </w:p>
    <w:p w14:paraId="65C0766D" w14:textId="77777777" w:rsidR="00F959B4" w:rsidRDefault="00F959B4" w:rsidP="00D524FD">
      <w:pPr>
        <w:jc w:val="right"/>
      </w:pPr>
    </w:p>
    <w:p w14:paraId="3866D445" w14:textId="2EA6E57B" w:rsidR="00F959B4" w:rsidRPr="00FC7D75" w:rsidRDefault="002E02EB" w:rsidP="00FC7D75">
      <w:pPr>
        <w:jc w:val="center"/>
        <w:rPr>
          <w:b/>
          <w:bCs/>
        </w:rPr>
      </w:pPr>
      <w:r w:rsidRPr="00FC7D75">
        <w:rPr>
          <w:b/>
          <w:bCs/>
        </w:rPr>
        <w:t>Figure 2:</w:t>
      </w:r>
      <w:r w:rsidR="00FC7D75" w:rsidRPr="00FC7D75">
        <w:rPr>
          <w:b/>
          <w:bCs/>
        </w:rPr>
        <w:t xml:space="preserve"> Results of Delong </w:t>
      </w:r>
      <w:r w:rsidR="00AC2737" w:rsidRPr="00FC7D75">
        <w:rPr>
          <w:b/>
          <w:bCs/>
        </w:rPr>
        <w:t>Test for</w:t>
      </w:r>
      <w:r w:rsidR="00FC7D75" w:rsidRPr="00FC7D75">
        <w:rPr>
          <w:b/>
          <w:bCs/>
        </w:rPr>
        <w:t xml:space="preserve"> Stage 1: Conflict Onset</w:t>
      </w:r>
    </w:p>
    <w:p w14:paraId="6FFB7B2C" w14:textId="0861241C" w:rsidR="009A0A4B" w:rsidRDefault="002E02EB" w:rsidP="00632C83">
      <w:r w:rsidRPr="00234128">
        <w:rPr>
          <w:noProof/>
        </w:rPr>
        <w:drawing>
          <wp:anchor distT="0" distB="0" distL="114300" distR="114300" simplePos="0" relativeHeight="251659264" behindDoc="0" locked="0" layoutInCell="1" allowOverlap="1" wp14:anchorId="0A95DEA6" wp14:editId="57DA5F4D">
            <wp:simplePos x="0" y="0"/>
            <wp:positionH relativeFrom="margin">
              <wp:posOffset>35858</wp:posOffset>
            </wp:positionH>
            <wp:positionV relativeFrom="margin">
              <wp:posOffset>707801</wp:posOffset>
            </wp:positionV>
            <wp:extent cx="5943600" cy="5236210"/>
            <wp:effectExtent l="0" t="0" r="0" b="0"/>
            <wp:wrapSquare wrapText="bothSides"/>
            <wp:docPr id="2095146652" name="Picture 1" descr="A graph of a graph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6652" name="Picture 1" descr="A graph of a graph with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7EB48" w14:textId="22CE011E" w:rsidR="009A0A4B" w:rsidRDefault="009A0A4B" w:rsidP="00632C83"/>
    <w:p w14:paraId="520E725C" w14:textId="5EBE6282" w:rsidR="009A0A4B" w:rsidRDefault="009A0A4B" w:rsidP="00632C83"/>
    <w:p w14:paraId="103D9512" w14:textId="02C1B0D4" w:rsidR="009A0A4B" w:rsidRDefault="009A0A4B" w:rsidP="00632C83"/>
    <w:p w14:paraId="1DC237FF" w14:textId="77777777" w:rsidR="009A0A4B" w:rsidRDefault="009A0A4B" w:rsidP="00632C83"/>
    <w:p w14:paraId="5427FDEC" w14:textId="77777777" w:rsidR="009A0A4B" w:rsidRDefault="009A0A4B" w:rsidP="00632C83"/>
    <w:p w14:paraId="0166C8EA" w14:textId="77777777" w:rsidR="009A0A4B" w:rsidRDefault="009A0A4B" w:rsidP="00632C83"/>
    <w:p w14:paraId="4365DFD1" w14:textId="77777777" w:rsidR="009A0A4B" w:rsidRDefault="009A0A4B" w:rsidP="00632C83"/>
    <w:p w14:paraId="0CD7889E" w14:textId="77777777" w:rsidR="009A0A4B" w:rsidRDefault="009A0A4B" w:rsidP="00632C83"/>
    <w:p w14:paraId="096C94E1" w14:textId="7D503272" w:rsidR="009A0A4B" w:rsidRDefault="009A0A4B" w:rsidP="00632C83">
      <w:r w:rsidRPr="009A0A4B">
        <w:rPr>
          <w:noProof/>
        </w:rPr>
        <w:drawing>
          <wp:anchor distT="0" distB="0" distL="114300" distR="114300" simplePos="0" relativeHeight="251658240" behindDoc="0" locked="0" layoutInCell="1" allowOverlap="1" wp14:anchorId="08AC2EFC" wp14:editId="02B7204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5206365"/>
            <wp:effectExtent l="0" t="0" r="0" b="635"/>
            <wp:wrapSquare wrapText="bothSides"/>
            <wp:docPr id="305015371" name="Picture 1" descr="A graph with blu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5371" name="Picture 1" descr="A graph with blue and white line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15818" w14:textId="79E2BFCA" w:rsidR="009A0A4B" w:rsidRPr="002E02EB" w:rsidRDefault="002E02EB" w:rsidP="002E02EB">
      <w:pPr>
        <w:tabs>
          <w:tab w:val="left" w:pos="4216"/>
        </w:tabs>
        <w:jc w:val="center"/>
        <w:rPr>
          <w:b/>
          <w:bCs/>
        </w:rPr>
      </w:pPr>
      <w:r w:rsidRPr="002E02EB">
        <w:rPr>
          <w:b/>
          <w:bCs/>
        </w:rPr>
        <w:t xml:space="preserve">Figure </w:t>
      </w:r>
      <w:r>
        <w:rPr>
          <w:b/>
          <w:bCs/>
        </w:rPr>
        <w:t>3</w:t>
      </w:r>
      <w:r w:rsidRPr="002E02EB">
        <w:rPr>
          <w:b/>
          <w:bCs/>
        </w:rPr>
        <w:t xml:space="preserve">: AUC with 95% Confidence Intervals for State </w:t>
      </w:r>
      <w:r>
        <w:rPr>
          <w:b/>
          <w:bCs/>
        </w:rPr>
        <w:t>2</w:t>
      </w:r>
      <w:r w:rsidRPr="002E02EB">
        <w:rPr>
          <w:b/>
          <w:bCs/>
        </w:rPr>
        <w:t xml:space="preserve">: Conflict </w:t>
      </w:r>
      <w:r>
        <w:rPr>
          <w:b/>
          <w:bCs/>
        </w:rPr>
        <w:t>Escalation</w:t>
      </w:r>
    </w:p>
    <w:p w14:paraId="0C36CF3A" w14:textId="77777777" w:rsidR="00AC2737" w:rsidRDefault="00AC2737" w:rsidP="00632C83"/>
    <w:p w14:paraId="1F9D3062" w14:textId="77777777" w:rsidR="00AC2737" w:rsidRDefault="00AC2737" w:rsidP="00632C83"/>
    <w:p w14:paraId="37EDA5A1" w14:textId="77777777" w:rsidR="00AC2737" w:rsidRDefault="00AC2737" w:rsidP="00632C83"/>
    <w:p w14:paraId="6D36B9BC" w14:textId="77777777" w:rsidR="00AC2737" w:rsidRDefault="00AC2737" w:rsidP="00632C83"/>
    <w:p w14:paraId="421B0967" w14:textId="77777777" w:rsidR="00AC2737" w:rsidRDefault="00AC2737" w:rsidP="00632C83"/>
    <w:p w14:paraId="3C9C19EE" w14:textId="77777777" w:rsidR="00AC2737" w:rsidRDefault="00AC2737" w:rsidP="00632C83"/>
    <w:p w14:paraId="2CE47EAB" w14:textId="77777777" w:rsidR="00AC2737" w:rsidRDefault="00AC2737" w:rsidP="00632C83"/>
    <w:p w14:paraId="20E1EE4A" w14:textId="77777777" w:rsidR="00AC2737" w:rsidRDefault="00AC2737" w:rsidP="00632C83"/>
    <w:p w14:paraId="7E01AF0D" w14:textId="693F9F2F" w:rsidR="009A0A4B" w:rsidRPr="00AC2737" w:rsidRDefault="00AC2737" w:rsidP="00AC2737">
      <w:pPr>
        <w:jc w:val="center"/>
        <w:rPr>
          <w:b/>
          <w:bCs/>
        </w:rPr>
      </w:pPr>
      <w:r w:rsidRPr="009A0A4B">
        <w:rPr>
          <w:noProof/>
        </w:rPr>
        <w:drawing>
          <wp:anchor distT="0" distB="0" distL="114300" distR="114300" simplePos="0" relativeHeight="251660288" behindDoc="0" locked="0" layoutInCell="1" allowOverlap="1" wp14:anchorId="28C81CFB" wp14:editId="158C2513">
            <wp:simplePos x="0" y="0"/>
            <wp:positionH relativeFrom="margin">
              <wp:posOffset>137160</wp:posOffset>
            </wp:positionH>
            <wp:positionV relativeFrom="margin">
              <wp:posOffset>984213</wp:posOffset>
            </wp:positionV>
            <wp:extent cx="5943600" cy="5177790"/>
            <wp:effectExtent l="0" t="0" r="0" b="3810"/>
            <wp:wrapSquare wrapText="bothSides"/>
            <wp:docPr id="75060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0693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7D75">
        <w:rPr>
          <w:b/>
          <w:bCs/>
        </w:rPr>
        <w:t xml:space="preserve">Figure </w:t>
      </w:r>
      <w:r>
        <w:rPr>
          <w:b/>
          <w:bCs/>
        </w:rPr>
        <w:t>4</w:t>
      </w:r>
      <w:r w:rsidRPr="00FC7D75">
        <w:rPr>
          <w:b/>
          <w:bCs/>
        </w:rPr>
        <w:t xml:space="preserve">: Results of Delong </w:t>
      </w:r>
      <w:r w:rsidRPr="00FC7D75">
        <w:rPr>
          <w:b/>
          <w:bCs/>
        </w:rPr>
        <w:t>Test for</w:t>
      </w:r>
      <w:r w:rsidRPr="00FC7D75">
        <w:rPr>
          <w:b/>
          <w:bCs/>
        </w:rPr>
        <w:t xml:space="preserve"> Stage </w:t>
      </w:r>
      <w:r>
        <w:rPr>
          <w:b/>
          <w:bCs/>
        </w:rPr>
        <w:t>2</w:t>
      </w:r>
      <w:r w:rsidRPr="00FC7D75">
        <w:rPr>
          <w:b/>
          <w:bCs/>
        </w:rPr>
        <w:t xml:space="preserve">: Conflict </w:t>
      </w:r>
      <w:r>
        <w:rPr>
          <w:b/>
          <w:bCs/>
        </w:rPr>
        <w:t>Escalation</w:t>
      </w:r>
    </w:p>
    <w:sectPr w:rsidR="009A0A4B" w:rsidRPr="00AC2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1EDC5BA4-D462-EA4B-8298-F9E45C1C3C4B}"/>
    <w:embedBold r:id="rId2" w:fontKey="{2A8E56F8-96D9-1043-8BDC-FAD5740BA642}"/>
    <w:embedItalic r:id="rId3" w:fontKey="{0F8BD571-4390-4843-A3CC-F9C940E012C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3C9D3173-2801-2D41-A398-0E0F4B4B9CAA}"/>
    <w:embedBold r:id="rId5" w:fontKey="{F0966A6E-9C97-2444-846B-58FB041E1415}"/>
    <w:embedItalic r:id="rId6" w:fontKey="{66D495F8-4CDB-F547-8EF2-7C2B8BCB84A6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C93B027A-35EE-F945-BB45-A656A30C07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1A65D86-83B4-CD46-87C9-DCA0E40547EB}"/>
    <w:embedBold r:id="rId9" w:fontKey="{73092C39-2725-5644-9D87-60868091213E}"/>
    <w:embedItalic r:id="rId10" w:fontKey="{B5DFF557-66AF-4349-A87A-AEF6E92EFAD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A2"/>
    <w:rsid w:val="00077F99"/>
    <w:rsid w:val="000923B1"/>
    <w:rsid w:val="00177D04"/>
    <w:rsid w:val="00234128"/>
    <w:rsid w:val="00291240"/>
    <w:rsid w:val="002E02EB"/>
    <w:rsid w:val="00306356"/>
    <w:rsid w:val="00384687"/>
    <w:rsid w:val="004359A0"/>
    <w:rsid w:val="004912CF"/>
    <w:rsid w:val="004C3781"/>
    <w:rsid w:val="005C5DC9"/>
    <w:rsid w:val="006000BC"/>
    <w:rsid w:val="00632C83"/>
    <w:rsid w:val="00654A7F"/>
    <w:rsid w:val="006D78CB"/>
    <w:rsid w:val="006E2B1E"/>
    <w:rsid w:val="007056DA"/>
    <w:rsid w:val="00750B7D"/>
    <w:rsid w:val="007F151F"/>
    <w:rsid w:val="008926A2"/>
    <w:rsid w:val="008B4A8D"/>
    <w:rsid w:val="0091127E"/>
    <w:rsid w:val="009A0A4B"/>
    <w:rsid w:val="00A06A46"/>
    <w:rsid w:val="00A40303"/>
    <w:rsid w:val="00AC2737"/>
    <w:rsid w:val="00AD6013"/>
    <w:rsid w:val="00BB008C"/>
    <w:rsid w:val="00D15399"/>
    <w:rsid w:val="00D524FD"/>
    <w:rsid w:val="00F52D7A"/>
    <w:rsid w:val="00F53516"/>
    <w:rsid w:val="00F959B4"/>
    <w:rsid w:val="00FC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83172"/>
  <w15:chartTrackingRefBased/>
  <w15:docId w15:val="{1B0361EE-8AA1-1940-8323-6ED7A7EA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6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6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Suren J</dc:creator>
  <cp:keywords/>
  <dc:description/>
  <cp:lastModifiedBy>Mohammed, Suren J</cp:lastModifiedBy>
  <cp:revision>5</cp:revision>
  <dcterms:created xsi:type="dcterms:W3CDTF">2025-05-02T15:50:00Z</dcterms:created>
  <dcterms:modified xsi:type="dcterms:W3CDTF">2025-05-08T01:02:00Z</dcterms:modified>
  <cp:category/>
</cp:coreProperties>
</file>