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0049648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7B6CE2">
        <w:t>6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2242EAFB" w:rsidR="00413AAB" w:rsidRPr="00AD3198" w:rsidRDefault="007B6CE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7B6CE2">
              <w:rPr>
                <w:lang w:val="en-US"/>
              </w:rPr>
              <w:t>доцент</w:t>
            </w:r>
            <w:r w:rsidRPr="007B6CE2">
              <w:t xml:space="preserve">, </w:t>
            </w:r>
            <w:r w:rsidRPr="007B6CE2">
              <w:rPr>
                <w:lang w:val="en-US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111C7ECB" w:rsidR="00413AAB" w:rsidRPr="00AD3198" w:rsidRDefault="007B6CE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B6CE2">
              <w:t>Т. П. Мишура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45E249C2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B6CE2">
              <w:t xml:space="preserve"> № </w:t>
            </w:r>
            <w:r w:rsidR="0046018D">
              <w:t>1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74C5BC15" w:rsidR="00413AAB" w:rsidRPr="007B6CE2" w:rsidRDefault="0046018D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46018D">
              <w:rPr>
                <w:b w:val="0"/>
                <w:szCs w:val="32"/>
              </w:rPr>
              <w:t>ИССЛЕДОВАНИЕ ПАРАМЕТРОВ МЕТЕОРОЛОГИЧЕСКИХ УСЛОВИЙ В ПРОИЗВОДСТВЕННЫХ ПОМЕЩЕНИЯХ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59831E5F" w:rsidR="00413AAB" w:rsidRDefault="007B6CE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7B6CE2">
              <w:rPr>
                <w:sz w:val="28"/>
                <w:szCs w:val="28"/>
                <w:lang w:val="ru-RU"/>
              </w:rPr>
              <w:t>БЕЗОПАСНОСТЬ ЖИЗНЕДЕЯТЕЛЬНОСТИ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48A2DDEE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7B6CE2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504CB6D" w14:textId="6A1BAD69" w:rsidR="00E61E3D" w:rsidRDefault="00E61E3D" w:rsidP="00CA1852">
      <w:pPr>
        <w:pStyle w:val="DIV1"/>
      </w:pPr>
      <w:r>
        <w:lastRenderedPageBreak/>
        <w:t>И</w:t>
      </w:r>
      <w:r w:rsidRPr="00E61E3D">
        <w:t>сходные данные</w:t>
      </w:r>
    </w:p>
    <w:p w14:paraId="42D8853D" w14:textId="57227FC0" w:rsidR="00E61E3D" w:rsidRDefault="00E61E3D" w:rsidP="00E61E3D">
      <w:pPr>
        <w:pStyle w:val="MAINTEXT"/>
      </w:pPr>
      <w:r>
        <w:t>Вариант: 2</w:t>
      </w:r>
      <w:r w:rsidR="00434F5C">
        <w:t>.</w:t>
      </w:r>
      <w:r w:rsidR="009B046F">
        <w:t xml:space="preserve"> </w:t>
      </w:r>
      <w:r w:rsidR="009B046F" w:rsidRPr="009B046F">
        <w:t>Категория работ</w:t>
      </w:r>
      <w:r w:rsidR="009B046F">
        <w:t xml:space="preserve">: </w:t>
      </w:r>
      <w:r w:rsidR="009B046F" w:rsidRPr="009B046F">
        <w:rPr>
          <w:lang w:val="en-US"/>
        </w:rPr>
        <w:t>I</w:t>
      </w:r>
      <w:r w:rsidR="009B046F" w:rsidRPr="009B046F">
        <w:rPr>
          <w:vertAlign w:val="superscript"/>
        </w:rPr>
        <w:t>а</w:t>
      </w:r>
      <w:r w:rsidR="009B046F" w:rsidRPr="009B046F">
        <w:t>.</w:t>
      </w:r>
    </w:p>
    <w:p w14:paraId="3C3500EA" w14:textId="4C69E1B5" w:rsidR="008331DB" w:rsidRDefault="00E61E3D" w:rsidP="00CA1852">
      <w:pPr>
        <w:pStyle w:val="DIV1"/>
      </w:pPr>
      <w:r>
        <w:t>Цель работы</w:t>
      </w:r>
    </w:p>
    <w:p w14:paraId="21F59475" w14:textId="56AFE78C" w:rsidR="00E61E3D" w:rsidRDefault="00E61E3D" w:rsidP="00E61E3D">
      <w:pPr>
        <w:pStyle w:val="MAINTEXT"/>
      </w:pPr>
      <w:r>
        <w:t>Цель работы заключается в</w:t>
      </w:r>
      <w:r w:rsidR="001757FA" w:rsidRPr="001757FA">
        <w:rPr>
          <w:sz w:val="24"/>
          <w:szCs w:val="24"/>
        </w:rPr>
        <w:t xml:space="preserve"> </w:t>
      </w:r>
      <w:r w:rsidR="001757FA" w:rsidRPr="001757FA">
        <w:t>ознакомлени</w:t>
      </w:r>
      <w:r w:rsidR="001757FA">
        <w:t>и</w:t>
      </w:r>
      <w:r w:rsidR="001757FA" w:rsidRPr="001757FA">
        <w:t xml:space="preserve"> с санитарными нормами</w:t>
      </w:r>
      <w:r w:rsidR="009F27CC">
        <w:t xml:space="preserve"> </w:t>
      </w:r>
      <w:r w:rsidR="001757FA" w:rsidRPr="001757FA">
        <w:t>на</w:t>
      </w:r>
      <w:r w:rsidR="009F27CC">
        <w:t xml:space="preserve"> </w:t>
      </w:r>
      <w:r w:rsidR="001757FA" w:rsidRPr="001757FA">
        <w:t>метеорологические</w:t>
      </w:r>
      <w:r w:rsidR="009F27CC">
        <w:t xml:space="preserve"> </w:t>
      </w:r>
      <w:r w:rsidR="001757FA" w:rsidRPr="001757FA">
        <w:t>условия в производственных помещениях и механизмами теплового взаимодействия организма человека с внешней средой;</w:t>
      </w:r>
      <w:r w:rsidR="009F27CC">
        <w:t xml:space="preserve"> </w:t>
      </w:r>
      <w:r w:rsidR="001757FA" w:rsidRPr="001757FA">
        <w:t xml:space="preserve"> изучени</w:t>
      </w:r>
      <w:r w:rsidR="001757FA">
        <w:t>и</w:t>
      </w:r>
      <w:r w:rsidR="001757FA" w:rsidRPr="001757FA">
        <w:t xml:space="preserve"> методов и приборов,</w:t>
      </w:r>
      <w:r w:rsidR="009F27CC">
        <w:t xml:space="preserve"> </w:t>
      </w:r>
      <w:r w:rsidR="001757FA" w:rsidRPr="001757FA">
        <w:t>применяемых для контроля параметров</w:t>
      </w:r>
      <w:r w:rsidR="009F27CC">
        <w:t xml:space="preserve"> </w:t>
      </w:r>
      <w:r w:rsidR="001757FA" w:rsidRPr="001757FA">
        <w:t xml:space="preserve"> микроклимата; ознакомлени</w:t>
      </w:r>
      <w:r w:rsidR="001757FA">
        <w:t>и</w:t>
      </w:r>
      <w:r w:rsidR="001757FA" w:rsidRPr="001757FA">
        <w:t xml:space="preserve"> с методикой расчета теплопотерь организма человека.</w:t>
      </w:r>
    </w:p>
    <w:p w14:paraId="643B1864" w14:textId="296DD5B2" w:rsidR="00E61E3D" w:rsidRDefault="00E61E3D" w:rsidP="00E61E3D">
      <w:pPr>
        <w:pStyle w:val="DIV1"/>
      </w:pPr>
      <w:r>
        <w:t>Расчетные формулы</w:t>
      </w:r>
    </w:p>
    <w:p w14:paraId="19AE8849" w14:textId="03898227" w:rsidR="00097327" w:rsidRPr="001A4D7F" w:rsidRDefault="00097327" w:rsidP="00097327">
      <w:pPr>
        <w:pStyle w:val="MAINTEXT"/>
        <w:jc w:val="center"/>
      </w:pPr>
      <w:r w:rsidRPr="001A4D7F">
        <w:rPr>
          <w:position w:val="-70"/>
        </w:rPr>
        <w:object w:dxaOrig="5040" w:dyaOrig="1140" w14:anchorId="57AF1E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406" type="#_x0000_t75" style="width:252pt;height:57pt" o:ole="">
            <v:imagedata r:id="rId9" o:title=""/>
          </v:shape>
          <o:OLEObject Type="Embed" ProgID="Equation.3" ShapeID="_x0000_i2406" DrawAspect="Content" ObjectID="_1761523706" r:id="rId10"/>
        </w:object>
      </w:r>
      <w:r w:rsidR="00344514">
        <w:t>,</w:t>
      </w:r>
    </w:p>
    <w:p w14:paraId="009F0F4F" w14:textId="3B426523" w:rsidR="00A5680D" w:rsidRPr="001A4D7F" w:rsidRDefault="00A5680D" w:rsidP="00A5680D">
      <w:pPr>
        <w:pStyle w:val="MAINTEXT"/>
        <w:ind w:firstLine="0"/>
      </w:pPr>
      <w:r w:rsidRPr="001A4D7F">
        <w:t>г</w:t>
      </w:r>
      <w:r w:rsidRPr="001A4D7F">
        <w:t>де</w:t>
      </w:r>
      <w:r w:rsidR="001A4D7F" w:rsidRPr="001A4D7F">
        <w:rPr>
          <w:sz w:val="22"/>
          <w:szCs w:val="22"/>
        </w:rPr>
        <w:t xml:space="preserve"> </w:t>
      </w:r>
      <w:r w:rsidR="001A4D7F" w:rsidRPr="001A4D7F">
        <w:t>С</w:t>
      </w:r>
      <w:r w:rsidR="001A4D7F" w:rsidRPr="001A4D7F">
        <w:rPr>
          <w:vertAlign w:val="subscript"/>
        </w:rPr>
        <w:t>к</w:t>
      </w:r>
      <w:r w:rsidR="001A4D7F">
        <w:rPr>
          <w:vertAlign w:val="subscript"/>
        </w:rPr>
        <w:t xml:space="preserve"> </w:t>
      </w:r>
      <w:r w:rsidR="001A4D7F">
        <w:t xml:space="preserve">– </w:t>
      </w:r>
      <w:r w:rsidRPr="001A4D7F">
        <w:t xml:space="preserve">параметр охлаждения, </w:t>
      </w:r>
      <w:r w:rsidRPr="001A4D7F">
        <w:rPr>
          <w:lang w:val="en-US"/>
        </w:rPr>
        <w:t>B</w:t>
      </w:r>
      <w:r w:rsidRPr="001A4D7F">
        <w:t xml:space="preserve"> – постоянная кататермометра (</w:t>
      </w:r>
      <w:r w:rsidRPr="001A4D7F">
        <w:rPr>
          <w:lang w:val="en-US"/>
        </w:rPr>
        <w:t>B</w:t>
      </w:r>
      <w:r w:rsidR="000226F2">
        <w:t xml:space="preserve"> </w:t>
      </w:r>
      <w:r w:rsidRPr="001A4D7F">
        <w:t>=</w:t>
      </w:r>
      <w:r w:rsidR="000226F2">
        <w:t xml:space="preserve"> </w:t>
      </w:r>
      <w:r w:rsidRPr="001A4D7F">
        <w:t>2700</w:t>
      </w:r>
      <w:r w:rsidR="00FF06C4">
        <w:t xml:space="preserve"> м</w:t>
      </w:r>
      <w:r w:rsidRPr="001A4D7F">
        <w:t>Дж/см</w:t>
      </w:r>
      <w:r w:rsidRPr="001A4D7F">
        <w:rPr>
          <w:vertAlign w:val="superscript"/>
        </w:rPr>
        <w:t>2</w:t>
      </w:r>
      <w:r w:rsidRPr="001A4D7F">
        <w:t xml:space="preserve">), </w:t>
      </w:r>
      <w:r w:rsidRPr="001A4D7F">
        <w:rPr>
          <w:lang w:val="en-US"/>
        </w:rPr>
        <w:t>T</w:t>
      </w:r>
      <w:r w:rsidRPr="001A4D7F">
        <w:t xml:space="preserve"> – температура воздуха по показаниям сухого термометра аспирационного психрометра, τ</w:t>
      </w:r>
      <w:r w:rsidRPr="001A4D7F">
        <w:rPr>
          <w:vertAlign w:val="subscript"/>
        </w:rPr>
        <w:t>ср</w:t>
      </w:r>
      <w:r w:rsidRPr="001A4D7F">
        <w:t xml:space="preserve"> – среднее время охлаждения кататермометра в исследуемой точке</w:t>
      </w:r>
      <w:r w:rsidRPr="001A4D7F">
        <w:t>.</w:t>
      </w:r>
    </w:p>
    <w:p w14:paraId="1CB45E08" w14:textId="4D52C15F" w:rsidR="00A27D71" w:rsidRPr="001A4D7F" w:rsidRDefault="00097327" w:rsidP="008B490B">
      <w:pPr>
        <w:pStyle w:val="MAINTEXT"/>
        <w:jc w:val="center"/>
      </w:pPr>
      <w:r w:rsidRPr="001A4D7F">
        <w:t>Р</w:t>
      </w:r>
      <w:r w:rsidRPr="001A4D7F">
        <w:rPr>
          <w:vertAlign w:val="subscript"/>
        </w:rPr>
        <w:t xml:space="preserve">п </w:t>
      </w:r>
      <w:r w:rsidRPr="001A4D7F">
        <w:t>= Р</w:t>
      </w:r>
      <w:r w:rsidRPr="001A4D7F">
        <w:rPr>
          <w:vertAlign w:val="subscript"/>
        </w:rPr>
        <w:t>н</w:t>
      </w:r>
      <w:r w:rsidRPr="001A4D7F">
        <w:t xml:space="preserve"> × φ/100</w:t>
      </w:r>
      <w:r w:rsidR="00344514">
        <w:t>,</w:t>
      </w:r>
    </w:p>
    <w:p w14:paraId="05228A12" w14:textId="3A63FB05" w:rsidR="008B490B" w:rsidRPr="001A4D7F" w:rsidRDefault="008B490B" w:rsidP="008B490B">
      <w:pPr>
        <w:pStyle w:val="MAINTEXT"/>
        <w:ind w:firstLine="0"/>
      </w:pPr>
      <w:r w:rsidRPr="001A4D7F">
        <w:t>где Р</w:t>
      </w:r>
      <w:r w:rsidRPr="001A4D7F">
        <w:rPr>
          <w:vertAlign w:val="subscript"/>
        </w:rPr>
        <w:t>п</w:t>
      </w:r>
      <w:r w:rsidRPr="001A4D7F">
        <w:t xml:space="preserve"> </w:t>
      </w:r>
      <w:r w:rsidR="00080160">
        <w:t>–</w:t>
      </w:r>
      <w:r w:rsidRPr="001A4D7F">
        <w:t xml:space="preserve"> парциальное давление водяного пара в окружающем воздухе (кПа), Р</w:t>
      </w:r>
      <w:r w:rsidRPr="001A4D7F">
        <w:rPr>
          <w:vertAlign w:val="subscript"/>
        </w:rPr>
        <w:t xml:space="preserve">н </w:t>
      </w:r>
      <w:r w:rsidRPr="001A4D7F">
        <w:t xml:space="preserve">– парциальное давление насыщенных паров воды при температуре </w:t>
      </w:r>
      <w:r w:rsidRPr="001A4D7F">
        <w:rPr>
          <w:lang w:val="en-US"/>
        </w:rPr>
        <w:t>T</w:t>
      </w:r>
      <w:r w:rsidRPr="001A4D7F">
        <w:t>, φ – относительная влажность</w:t>
      </w:r>
      <w:r w:rsidRPr="001A4D7F">
        <w:t>.</w:t>
      </w:r>
    </w:p>
    <w:p w14:paraId="0C7C566A" w14:textId="3E6DE97D" w:rsidR="00097327" w:rsidRPr="001A4D7F" w:rsidRDefault="00097327" w:rsidP="008B490B">
      <w:pPr>
        <w:pStyle w:val="MAINTEXT"/>
        <w:jc w:val="center"/>
      </w:pPr>
      <w:r w:rsidRPr="001A4D7F">
        <w:t>Q</w:t>
      </w:r>
      <w:r w:rsidRPr="001A4D7F">
        <w:rPr>
          <w:vertAlign w:val="subscript"/>
        </w:rPr>
        <w:t xml:space="preserve">изл </w:t>
      </w:r>
      <w:r w:rsidRPr="001A4D7F">
        <w:t>= К</w:t>
      </w:r>
      <w:r w:rsidRPr="001A4D7F">
        <w:rPr>
          <w:vertAlign w:val="subscript"/>
        </w:rPr>
        <w:t>изл</w:t>
      </w:r>
      <w:r w:rsidRPr="001A4D7F">
        <w:t xml:space="preserve"> ×</w:t>
      </w:r>
      <w:r w:rsidRPr="001A4D7F">
        <w:rPr>
          <w:vertAlign w:val="superscript"/>
        </w:rPr>
        <w:t xml:space="preserve"> </w:t>
      </w:r>
      <w:r w:rsidRPr="001A4D7F">
        <w:rPr>
          <w:lang w:val="en-US"/>
        </w:rPr>
        <w:t>S</w:t>
      </w:r>
      <w:r w:rsidRPr="001A4D7F">
        <w:rPr>
          <w:vertAlign w:val="subscript"/>
        </w:rPr>
        <w:t xml:space="preserve">изл </w:t>
      </w:r>
      <w:r w:rsidRPr="001A4D7F">
        <w:t>× ( Т</w:t>
      </w:r>
      <w:r w:rsidRPr="001A4D7F">
        <w:rPr>
          <w:vertAlign w:val="subscript"/>
        </w:rPr>
        <w:t xml:space="preserve">т </w:t>
      </w:r>
      <w:r w:rsidRPr="001A4D7F">
        <w:t>- Т</w:t>
      </w:r>
      <w:r w:rsidRPr="001A4D7F">
        <w:rPr>
          <w:vertAlign w:val="subscript"/>
        </w:rPr>
        <w:t xml:space="preserve">п </w:t>
      </w:r>
      <w:r w:rsidRPr="001A4D7F">
        <w:t>)</w:t>
      </w:r>
      <w:r w:rsidR="00866280">
        <w:t>,</w:t>
      </w:r>
    </w:p>
    <w:p w14:paraId="02394F05" w14:textId="0B0D13C1" w:rsidR="008B490B" w:rsidRPr="001A4D7F" w:rsidRDefault="008B490B" w:rsidP="008B490B">
      <w:pPr>
        <w:pStyle w:val="MAINTEXT"/>
        <w:ind w:firstLine="0"/>
      </w:pPr>
      <w:r w:rsidRPr="001A4D7F">
        <w:t>где Q</w:t>
      </w:r>
      <w:r w:rsidRPr="001A4D7F">
        <w:rPr>
          <w:vertAlign w:val="subscript"/>
        </w:rPr>
        <w:t xml:space="preserve">изл </w:t>
      </w:r>
      <w:r w:rsidRPr="001A4D7F">
        <w:t>– теплоотдача излучением,</w:t>
      </w:r>
      <w:r w:rsidRPr="001A4D7F">
        <w:rPr>
          <w:vertAlign w:val="subscript"/>
        </w:rPr>
        <w:t xml:space="preserve"> </w:t>
      </w:r>
      <w:r w:rsidRPr="001A4D7F">
        <w:t>К</w:t>
      </w:r>
      <w:r w:rsidRPr="001A4D7F">
        <w:rPr>
          <w:vertAlign w:val="subscript"/>
        </w:rPr>
        <w:t>изл</w:t>
      </w:r>
      <w:r w:rsidRPr="001A4D7F">
        <w:t xml:space="preserve"> </w:t>
      </w:r>
      <w:r w:rsidR="00080160">
        <w:t>–</w:t>
      </w:r>
      <w:r w:rsidRPr="001A4D7F">
        <w:t xml:space="preserve"> приведенный коэффициент взаимоизлучения одежды и окружающих поверхностей</w:t>
      </w:r>
      <w:r w:rsidR="005F2E81">
        <w:t xml:space="preserve"> (</w:t>
      </w:r>
      <w:r w:rsidRPr="001A4D7F">
        <w:t>кДж/(м</w:t>
      </w:r>
      <w:r w:rsidRPr="001A4D7F">
        <w:rPr>
          <w:vertAlign w:val="superscript"/>
        </w:rPr>
        <w:t>2</w:t>
      </w:r>
      <w:r w:rsidRPr="001A4D7F">
        <w:t>×ч×град)</w:t>
      </w:r>
      <w:r w:rsidR="005F2E81">
        <w:t>)</w:t>
      </w:r>
      <w:r w:rsidRPr="001A4D7F">
        <w:t xml:space="preserve">, </w:t>
      </w:r>
      <w:r w:rsidRPr="001A4D7F">
        <w:rPr>
          <w:lang w:val="en-US"/>
        </w:rPr>
        <w:t>S</w:t>
      </w:r>
      <w:r w:rsidRPr="001A4D7F">
        <w:rPr>
          <w:vertAlign w:val="subscript"/>
        </w:rPr>
        <w:t xml:space="preserve">изл </w:t>
      </w:r>
      <w:r w:rsidR="00080160">
        <w:t>–</w:t>
      </w:r>
      <w:r w:rsidRPr="001A4D7F">
        <w:t xml:space="preserve"> площадь</w:t>
      </w:r>
      <w:r w:rsidR="009F27CC">
        <w:t xml:space="preserve"> </w:t>
      </w:r>
      <w:r w:rsidRPr="001A4D7F">
        <w:t>излучающей поверхности</w:t>
      </w:r>
      <w:r w:rsidR="009F27CC">
        <w:t xml:space="preserve"> </w:t>
      </w:r>
      <w:r w:rsidRPr="001A4D7F">
        <w:t>тела</w:t>
      </w:r>
      <w:r w:rsidR="009F27CC">
        <w:t xml:space="preserve"> </w:t>
      </w:r>
      <w:r w:rsidRPr="001A4D7F">
        <w:t>человека (м</w:t>
      </w:r>
      <w:r w:rsidRPr="001A4D7F">
        <w:rPr>
          <w:vertAlign w:val="superscript"/>
        </w:rPr>
        <w:t>2</w:t>
      </w:r>
      <w:r w:rsidRPr="001A4D7F">
        <w:t xml:space="preserve">), </w:t>
      </w:r>
      <w:r w:rsidRPr="001A4D7F">
        <w:rPr>
          <w:lang w:val="en-US"/>
        </w:rPr>
        <w:t>T</w:t>
      </w:r>
      <w:r w:rsidRPr="001A4D7F">
        <w:rPr>
          <w:vertAlign w:val="subscript"/>
        </w:rPr>
        <w:t xml:space="preserve">т </w:t>
      </w:r>
      <w:r w:rsidR="00080160">
        <w:t>–</w:t>
      </w:r>
      <w:r w:rsidRPr="001A4D7F">
        <w:t xml:space="preserve"> температура тела человека, Т</w:t>
      </w:r>
      <w:r w:rsidRPr="001A4D7F">
        <w:rPr>
          <w:vertAlign w:val="subscript"/>
        </w:rPr>
        <w:t xml:space="preserve">п </w:t>
      </w:r>
      <w:r w:rsidR="00080160">
        <w:t>–</w:t>
      </w:r>
      <w:r w:rsidRPr="001A4D7F">
        <w:t xml:space="preserve"> температура поверхностей</w:t>
      </w:r>
      <w:r w:rsidRPr="001A4D7F">
        <w:t>.</w:t>
      </w:r>
    </w:p>
    <w:p w14:paraId="010DC43E" w14:textId="19A331A3" w:rsidR="00097327" w:rsidRPr="001A4D7F" w:rsidRDefault="00097327" w:rsidP="008B490B">
      <w:pPr>
        <w:pStyle w:val="MAINTEXT"/>
        <w:jc w:val="center"/>
      </w:pPr>
      <w:r w:rsidRPr="001A4D7F">
        <w:t>Q</w:t>
      </w:r>
      <w:r w:rsidRPr="001A4D7F">
        <w:rPr>
          <w:vertAlign w:val="subscript"/>
        </w:rPr>
        <w:t>кон</w:t>
      </w:r>
      <w:r w:rsidRPr="001A4D7F">
        <w:t xml:space="preserve"> = </w:t>
      </w:r>
      <w:r w:rsidRPr="001A4D7F">
        <w:sym w:font="Symbol" w:char="F061"/>
      </w:r>
      <w:r w:rsidRPr="001A4D7F">
        <w:t xml:space="preserve"> × </w:t>
      </w:r>
      <w:r w:rsidRPr="001A4D7F">
        <w:rPr>
          <w:lang w:val="en-US"/>
        </w:rPr>
        <w:t>S</w:t>
      </w:r>
      <w:r w:rsidRPr="001A4D7F">
        <w:rPr>
          <w:vertAlign w:val="subscript"/>
        </w:rPr>
        <w:t xml:space="preserve">кон </w:t>
      </w:r>
      <w:r w:rsidRPr="001A4D7F">
        <w:t>× ( Т</w:t>
      </w:r>
      <w:r w:rsidRPr="001A4D7F">
        <w:rPr>
          <w:vertAlign w:val="subscript"/>
        </w:rPr>
        <w:t>т</w:t>
      </w:r>
      <w:r w:rsidRPr="001A4D7F">
        <w:t xml:space="preserve"> - Т )</w:t>
      </w:r>
      <w:r w:rsidR="00866280">
        <w:t>,</w:t>
      </w:r>
    </w:p>
    <w:p w14:paraId="4CFC2AAE" w14:textId="14A6A554" w:rsidR="008B490B" w:rsidRPr="001A4D7F" w:rsidRDefault="008B490B" w:rsidP="008B490B">
      <w:pPr>
        <w:pStyle w:val="MAINTEXT"/>
        <w:ind w:firstLine="0"/>
        <w:jc w:val="left"/>
      </w:pPr>
      <w:r w:rsidRPr="001A4D7F">
        <w:t>где Q</w:t>
      </w:r>
      <w:r w:rsidRPr="001A4D7F">
        <w:rPr>
          <w:vertAlign w:val="subscript"/>
        </w:rPr>
        <w:t xml:space="preserve">кон </w:t>
      </w:r>
      <w:r w:rsidRPr="001A4D7F">
        <w:t>– теплоотдача конвекцией</w:t>
      </w:r>
      <w:r w:rsidRPr="001A4D7F">
        <w:rPr>
          <w:vertAlign w:val="subscript"/>
        </w:rPr>
        <w:t xml:space="preserve">, </w:t>
      </w:r>
      <w:r w:rsidRPr="001A4D7F">
        <w:sym w:font="Symbol" w:char="F061"/>
      </w:r>
      <w:r w:rsidR="006C68F5">
        <w:t xml:space="preserve"> </w:t>
      </w:r>
      <w:r w:rsidR="00080160">
        <w:t>–</w:t>
      </w:r>
      <w:r w:rsidRPr="001A4D7F">
        <w:t xml:space="preserve"> коэффициент конвективного теплообмена</w:t>
      </w:r>
      <w:r w:rsidR="00892FD3">
        <w:t xml:space="preserve"> (</w:t>
      </w:r>
      <w:r w:rsidRPr="001A4D7F">
        <w:t>кДж/м</w:t>
      </w:r>
      <w:r w:rsidRPr="001A4D7F">
        <w:rPr>
          <w:vertAlign w:val="superscript"/>
        </w:rPr>
        <w:t>2</w:t>
      </w:r>
      <w:r w:rsidRPr="001A4D7F">
        <w:t>×ч×град</w:t>
      </w:r>
      <w:r w:rsidR="00892FD3">
        <w:t>)</w:t>
      </w:r>
      <w:r w:rsidRPr="001A4D7F">
        <w:t xml:space="preserve">, </w:t>
      </w:r>
      <w:r w:rsidRPr="001A4D7F">
        <w:rPr>
          <w:lang w:val="en-US"/>
        </w:rPr>
        <w:t>S</w:t>
      </w:r>
      <w:r w:rsidRPr="001A4D7F">
        <w:rPr>
          <w:vertAlign w:val="subscript"/>
        </w:rPr>
        <w:t>кон</w:t>
      </w:r>
      <w:r w:rsidRPr="001A4D7F">
        <w:t xml:space="preserve"> </w:t>
      </w:r>
      <w:r w:rsidR="00080160">
        <w:t>–</w:t>
      </w:r>
      <w:r w:rsidRPr="001A4D7F">
        <w:t xml:space="preserve"> площадь обдуваемой поверхности тела, Т</w:t>
      </w:r>
      <w:r w:rsidRPr="001A4D7F">
        <w:rPr>
          <w:vertAlign w:val="subscript"/>
        </w:rPr>
        <w:t xml:space="preserve">т </w:t>
      </w:r>
      <w:r w:rsidR="00080160">
        <w:t>–</w:t>
      </w:r>
      <w:r w:rsidRPr="001A4D7F">
        <w:t xml:space="preserve"> температура тела человека, Т</w:t>
      </w:r>
      <w:r w:rsidRPr="001A4D7F">
        <w:rPr>
          <w:vertAlign w:val="subscript"/>
        </w:rPr>
        <w:t xml:space="preserve"> </w:t>
      </w:r>
      <w:r w:rsidR="00080160">
        <w:t>–</w:t>
      </w:r>
      <w:r w:rsidRPr="001A4D7F">
        <w:t xml:space="preserve"> температура окружающего воздуха. При малых скоростях воздуха (V</w:t>
      </w:r>
      <w:r w:rsidR="008D38CC">
        <w:t xml:space="preserve"> </w:t>
      </w:r>
      <w:r w:rsidRPr="001A4D7F">
        <w:object w:dxaOrig="240" w:dyaOrig="255" w14:anchorId="520B9ABB">
          <v:shape id="_x0000_i2413" type="#_x0000_t75" style="width:12pt;height:12.75pt" o:ole="">
            <v:imagedata r:id="rId11" o:title=""/>
          </v:shape>
          <o:OLEObject Type="Embed" ProgID="Equation.3" ShapeID="_x0000_i2413" DrawAspect="Content" ObjectID="_1761523707" r:id="rId12"/>
        </w:object>
      </w:r>
      <w:r w:rsidR="008D38CC">
        <w:t xml:space="preserve"> </w:t>
      </w:r>
      <w:r w:rsidRPr="001A4D7F">
        <w:t>4</w:t>
      </w:r>
      <w:r w:rsidR="00730E21">
        <w:t xml:space="preserve"> </w:t>
      </w:r>
      <w:r w:rsidRPr="001A4D7F">
        <w:t xml:space="preserve">м/с) значение </w:t>
      </w:r>
      <w:r w:rsidRPr="001A4D7F">
        <w:sym w:font="Symbol" w:char="F061"/>
      </w:r>
      <w:r w:rsidRPr="001A4D7F">
        <w:t xml:space="preserve"> может быть определено как</w:t>
      </w:r>
      <w:r w:rsidR="009F27CC">
        <w:t xml:space="preserve"> </w:t>
      </w:r>
      <w:r w:rsidRPr="001A4D7F">
        <w:lastRenderedPageBreak/>
        <w:sym w:font="Symbol" w:char="F061"/>
      </w:r>
      <w:r w:rsidRPr="001A4D7F">
        <w:t>= 6,31×V</w:t>
      </w:r>
      <w:r w:rsidRPr="001A4D7F">
        <w:rPr>
          <w:vertAlign w:val="superscript"/>
        </w:rPr>
        <w:t>0,654</w:t>
      </w:r>
      <w:r w:rsidRPr="001A4D7F">
        <w:t xml:space="preserve"> + 3,25×е</w:t>
      </w:r>
      <w:r w:rsidRPr="001A4D7F">
        <w:rPr>
          <w:vertAlign w:val="superscript"/>
        </w:rPr>
        <w:sym w:font="Symbol" w:char="F02D"/>
      </w:r>
      <w:r w:rsidRPr="001A4D7F">
        <w:rPr>
          <w:vertAlign w:val="superscript"/>
        </w:rPr>
        <w:t>1,91V</w:t>
      </w:r>
      <w:r w:rsidRPr="001A4D7F">
        <w:t>.</w:t>
      </w:r>
    </w:p>
    <w:p w14:paraId="78973B38" w14:textId="24B3E9CC" w:rsidR="00097327" w:rsidRPr="001A4D7F" w:rsidRDefault="00097327" w:rsidP="008B490B">
      <w:pPr>
        <w:pStyle w:val="MAINTEXT"/>
        <w:jc w:val="center"/>
      </w:pPr>
      <w:r w:rsidRPr="001A4D7F">
        <w:t>Q</w:t>
      </w:r>
      <w:r w:rsidRPr="001A4D7F">
        <w:rPr>
          <w:vertAlign w:val="subscript"/>
        </w:rPr>
        <w:t>исп</w:t>
      </w:r>
      <w:r w:rsidRPr="001A4D7F">
        <w:t xml:space="preserve"> = К</w:t>
      </w:r>
      <w:r w:rsidRPr="001A4D7F">
        <w:rPr>
          <w:vertAlign w:val="subscript"/>
        </w:rPr>
        <w:t xml:space="preserve">исп </w:t>
      </w:r>
      <w:r w:rsidRPr="001A4D7F">
        <w:t xml:space="preserve">× </w:t>
      </w:r>
      <w:r w:rsidRPr="001A4D7F">
        <w:rPr>
          <w:lang w:val="en-US"/>
        </w:rPr>
        <w:t>S</w:t>
      </w:r>
      <w:r w:rsidRPr="001A4D7F">
        <w:rPr>
          <w:vertAlign w:val="subscript"/>
        </w:rPr>
        <w:t>исп</w:t>
      </w:r>
      <w:r w:rsidRPr="001A4D7F">
        <w:t xml:space="preserve"> × ( Р</w:t>
      </w:r>
      <w:r w:rsidRPr="001A4D7F">
        <w:rPr>
          <w:vertAlign w:val="subscript"/>
        </w:rPr>
        <w:t>т</w:t>
      </w:r>
      <w:r w:rsidRPr="001A4D7F">
        <w:t xml:space="preserve"> - Р</w:t>
      </w:r>
      <w:r w:rsidRPr="001A4D7F">
        <w:rPr>
          <w:vertAlign w:val="subscript"/>
        </w:rPr>
        <w:t>п</w:t>
      </w:r>
      <w:r w:rsidRPr="001A4D7F">
        <w:t xml:space="preserve"> )</w:t>
      </w:r>
      <w:r w:rsidR="00866280">
        <w:t>,</w:t>
      </w:r>
    </w:p>
    <w:p w14:paraId="785EEDA8" w14:textId="36118F81" w:rsidR="003B5264" w:rsidRPr="001A4D7F" w:rsidRDefault="003B5264" w:rsidP="003B5264">
      <w:pPr>
        <w:pStyle w:val="MAINTEXT"/>
        <w:ind w:firstLine="0"/>
      </w:pPr>
      <w:r w:rsidRPr="001A4D7F">
        <w:t>где Q</w:t>
      </w:r>
      <w:r w:rsidRPr="001A4D7F">
        <w:rPr>
          <w:vertAlign w:val="subscript"/>
        </w:rPr>
        <w:t xml:space="preserve">исп </w:t>
      </w:r>
      <w:r w:rsidRPr="001A4D7F">
        <w:t>– теплоотдача испарением</w:t>
      </w:r>
      <w:r w:rsidRPr="001A4D7F">
        <w:rPr>
          <w:vertAlign w:val="subscript"/>
        </w:rPr>
        <w:t xml:space="preserve">, </w:t>
      </w:r>
      <w:r w:rsidRPr="001A4D7F">
        <w:t>К</w:t>
      </w:r>
      <w:r w:rsidRPr="001A4D7F">
        <w:rPr>
          <w:vertAlign w:val="subscript"/>
        </w:rPr>
        <w:t xml:space="preserve">исп </w:t>
      </w:r>
      <w:r w:rsidR="00080160">
        <w:t>–</w:t>
      </w:r>
      <w:r w:rsidRPr="001A4D7F">
        <w:t xml:space="preserve"> коэффициент испарительного теплообмена</w:t>
      </w:r>
      <w:r w:rsidR="0064794C">
        <w:t xml:space="preserve"> (</w:t>
      </w:r>
      <w:r w:rsidRPr="001A4D7F">
        <w:t>кДж/(</w:t>
      </w:r>
      <w:r w:rsidR="008A5B9A" w:rsidRPr="001A4D7F">
        <w:t>м</w:t>
      </w:r>
      <w:r w:rsidR="008A5B9A" w:rsidRPr="001A4D7F">
        <w:rPr>
          <w:vertAlign w:val="superscript"/>
        </w:rPr>
        <w:t>2</w:t>
      </w:r>
      <w:r w:rsidRPr="001A4D7F">
        <w:t>×ч×Па)</w:t>
      </w:r>
      <w:r w:rsidR="0064794C">
        <w:t>)</w:t>
      </w:r>
      <w:r w:rsidRPr="001A4D7F">
        <w:t>,</w:t>
      </w:r>
      <w:r w:rsidRPr="001A4D7F">
        <w:rPr>
          <w:vertAlign w:val="subscript"/>
        </w:rPr>
        <w:t xml:space="preserve"> </w:t>
      </w:r>
      <w:r w:rsidRPr="001A4D7F">
        <w:rPr>
          <w:lang w:val="en-US"/>
        </w:rPr>
        <w:t>S</w:t>
      </w:r>
      <w:r w:rsidRPr="001A4D7F">
        <w:rPr>
          <w:vertAlign w:val="subscript"/>
        </w:rPr>
        <w:t>исп</w:t>
      </w:r>
      <w:r w:rsidRPr="001A4D7F">
        <w:t xml:space="preserve"> </w:t>
      </w:r>
      <w:r w:rsidR="00080160">
        <w:t>–</w:t>
      </w:r>
      <w:r w:rsidRPr="001A4D7F">
        <w:t xml:space="preserve"> площадь поверхности тела,</w:t>
      </w:r>
      <w:r w:rsidR="009F27CC">
        <w:t xml:space="preserve"> </w:t>
      </w:r>
      <w:r w:rsidRPr="001A4D7F">
        <w:t>участвующей</w:t>
      </w:r>
      <w:r w:rsidR="009F27CC">
        <w:t xml:space="preserve"> </w:t>
      </w:r>
      <w:r w:rsidRPr="001A4D7F">
        <w:t>в испарении;</w:t>
      </w:r>
      <w:r w:rsidR="009F27CC">
        <w:t xml:space="preserve"> </w:t>
      </w:r>
      <w:r w:rsidRPr="001A4D7F">
        <w:t xml:space="preserve"> Р</w:t>
      </w:r>
      <w:r w:rsidRPr="001A4D7F">
        <w:rPr>
          <w:vertAlign w:val="subscript"/>
        </w:rPr>
        <w:t>т</w:t>
      </w:r>
      <w:r w:rsidRPr="001A4D7F">
        <w:t xml:space="preserve"> </w:t>
      </w:r>
      <w:r w:rsidR="00080160">
        <w:t>–</w:t>
      </w:r>
      <w:r w:rsidR="009F27CC">
        <w:t xml:space="preserve"> </w:t>
      </w:r>
      <w:r w:rsidRPr="001A4D7F">
        <w:t>парциальное давление насыщенного водяного пара при температуре тела человека (кПа); Р</w:t>
      </w:r>
      <w:r w:rsidRPr="001A4D7F">
        <w:rPr>
          <w:vertAlign w:val="subscript"/>
        </w:rPr>
        <w:t>п</w:t>
      </w:r>
      <w:r w:rsidRPr="001A4D7F">
        <w:t xml:space="preserve"> </w:t>
      </w:r>
      <w:r w:rsidR="00080160">
        <w:t>–</w:t>
      </w:r>
      <w:r w:rsidRPr="001A4D7F">
        <w:t xml:space="preserve"> парциальное давление водяного пара в окружающем воздухе (кПа)</w:t>
      </w:r>
      <w:r w:rsidRPr="001A4D7F">
        <w:t>.</w:t>
      </w:r>
    </w:p>
    <w:p w14:paraId="6EF92F4B" w14:textId="25DBC52E" w:rsidR="00097327" w:rsidRPr="003A7338" w:rsidRDefault="00097327" w:rsidP="008B490B">
      <w:pPr>
        <w:pStyle w:val="MAINTEXT"/>
        <w:jc w:val="center"/>
      </w:pPr>
      <w:r w:rsidRPr="001A4D7F">
        <w:t>Q</w:t>
      </w:r>
      <w:r w:rsidRPr="001A4D7F">
        <w:rPr>
          <w:vertAlign w:val="subscript"/>
        </w:rPr>
        <w:t>т</w:t>
      </w:r>
      <w:r w:rsidRPr="001A4D7F">
        <w:t>= Q</w:t>
      </w:r>
      <w:r w:rsidRPr="001A4D7F">
        <w:rPr>
          <w:vertAlign w:val="subscript"/>
        </w:rPr>
        <w:t xml:space="preserve">изл </w:t>
      </w:r>
      <w:r w:rsidRPr="001A4D7F">
        <w:t>+ Q</w:t>
      </w:r>
      <w:r w:rsidRPr="001A4D7F">
        <w:rPr>
          <w:vertAlign w:val="subscript"/>
        </w:rPr>
        <w:t>кон</w:t>
      </w:r>
      <w:r w:rsidRPr="001A4D7F">
        <w:t>+ Q</w:t>
      </w:r>
      <w:r w:rsidRPr="001A4D7F">
        <w:rPr>
          <w:vertAlign w:val="subscript"/>
        </w:rPr>
        <w:t>исп</w:t>
      </w:r>
      <w:r w:rsidR="003A7338">
        <w:t>,</w:t>
      </w:r>
    </w:p>
    <w:p w14:paraId="503F8155" w14:textId="7EDEAA4E" w:rsidR="002D47CD" w:rsidRDefault="002D47CD" w:rsidP="002D47CD">
      <w:pPr>
        <w:pStyle w:val="MAINTEXT"/>
        <w:ind w:firstLine="0"/>
      </w:pPr>
      <w:r w:rsidRPr="001A4D7F">
        <w:t>где Q</w:t>
      </w:r>
      <w:r w:rsidRPr="001A4D7F">
        <w:rPr>
          <w:vertAlign w:val="subscript"/>
        </w:rPr>
        <w:t>т</w:t>
      </w:r>
      <w:r w:rsidRPr="001A4D7F">
        <w:t xml:space="preserve"> – теплопотери организма (кДж/ч), Q</w:t>
      </w:r>
      <w:r w:rsidRPr="001A4D7F">
        <w:rPr>
          <w:vertAlign w:val="subscript"/>
        </w:rPr>
        <w:t xml:space="preserve">изл </w:t>
      </w:r>
      <w:r w:rsidRPr="001A4D7F">
        <w:t>– теплоотдача излучением, Q</w:t>
      </w:r>
      <w:r w:rsidRPr="001A4D7F">
        <w:rPr>
          <w:vertAlign w:val="subscript"/>
        </w:rPr>
        <w:t xml:space="preserve">кон </w:t>
      </w:r>
      <w:r w:rsidRPr="001A4D7F">
        <w:t>– теплоотдача конвекцией, Q</w:t>
      </w:r>
      <w:r w:rsidRPr="001A4D7F">
        <w:rPr>
          <w:vertAlign w:val="subscript"/>
        </w:rPr>
        <w:t xml:space="preserve">исп </w:t>
      </w:r>
      <w:r w:rsidRPr="001A4D7F">
        <w:t>– теплоотдача испарением</w:t>
      </w:r>
      <w:r w:rsidRPr="001A4D7F">
        <w:t>.</w:t>
      </w:r>
    </w:p>
    <w:p w14:paraId="14F4852A" w14:textId="19A77A3E" w:rsidR="003A7338" w:rsidRPr="003A7338" w:rsidRDefault="003A7338" w:rsidP="00BF65C2">
      <w:pPr>
        <w:pStyle w:val="MAINTEXT"/>
        <w:ind w:firstLine="0"/>
        <w:jc w:val="center"/>
      </w:pPr>
      <w:r w:rsidRPr="00BF65C2">
        <w:t>Е</w:t>
      </w:r>
      <w:r w:rsidRPr="00BF65C2">
        <w:rPr>
          <w:vertAlign w:val="subscript"/>
        </w:rPr>
        <w:t>д</w:t>
      </w:r>
      <w:r w:rsidRPr="00BF65C2">
        <w:t xml:space="preserve"> = Q</w:t>
      </w:r>
      <w:r w:rsidRPr="00BF65C2">
        <w:rPr>
          <w:vertAlign w:val="subscript"/>
        </w:rPr>
        <w:t>пр</w:t>
      </w:r>
      <w:r w:rsidRPr="00BF65C2">
        <w:t xml:space="preserve"> – Q</w:t>
      </w:r>
      <w:r w:rsidRPr="00BF65C2">
        <w:rPr>
          <w:vertAlign w:val="subscript"/>
        </w:rPr>
        <w:t>т</w:t>
      </w:r>
      <w:r w:rsidRPr="00BF65C2">
        <w:t>,</w:t>
      </w:r>
    </w:p>
    <w:p w14:paraId="7985FEBB" w14:textId="75A1A9E6" w:rsidR="003A7338" w:rsidRPr="003A7338" w:rsidRDefault="003A7338" w:rsidP="003A7338">
      <w:pPr>
        <w:pStyle w:val="MAINTEXT"/>
        <w:ind w:firstLine="0"/>
      </w:pPr>
      <w:r w:rsidRPr="003A7338">
        <w:t xml:space="preserve"> где</w:t>
      </w:r>
      <w:r w:rsidR="00DB4E3B">
        <w:t xml:space="preserve"> </w:t>
      </w:r>
      <w:r w:rsidR="00DB4E3B" w:rsidRPr="00BF65C2">
        <w:t>Е</w:t>
      </w:r>
      <w:r w:rsidR="00DB4E3B" w:rsidRPr="00BF65C2">
        <w:rPr>
          <w:vertAlign w:val="subscript"/>
        </w:rPr>
        <w:t>д</w:t>
      </w:r>
      <w:r w:rsidR="00DB4E3B">
        <w:t xml:space="preserve"> – </w:t>
      </w:r>
      <w:r w:rsidR="00DB4E3B" w:rsidRPr="00DB4E3B">
        <w:t>комплексный показатель</w:t>
      </w:r>
      <w:r w:rsidR="00DB4E3B">
        <w:t xml:space="preserve"> </w:t>
      </w:r>
      <w:r w:rsidR="00DB4E3B" w:rsidRPr="00DB4E3B">
        <w:t>дискомфорта, определяемый по уравнению теплового баланса организма человека</w:t>
      </w:r>
      <w:r w:rsidR="002A232E">
        <w:t xml:space="preserve">, </w:t>
      </w:r>
      <w:r w:rsidRPr="003A7338">
        <w:t>Q</w:t>
      </w:r>
      <w:r w:rsidRPr="003A7338">
        <w:rPr>
          <w:vertAlign w:val="subscript"/>
        </w:rPr>
        <w:t>пр</w:t>
      </w:r>
      <w:r w:rsidRPr="003A7338">
        <w:t xml:space="preserve"> </w:t>
      </w:r>
      <w:r w:rsidR="00F9404B">
        <w:t>–</w:t>
      </w:r>
      <w:r w:rsidRPr="003A7338">
        <w:t xml:space="preserve"> энергозатраты организма человека </w:t>
      </w:r>
      <w:r w:rsidR="00FC1378">
        <w:t>(</w:t>
      </w:r>
      <w:r w:rsidRPr="003A7338">
        <w:t>кДж/ч</w:t>
      </w:r>
      <w:r w:rsidR="00FC1378">
        <w:t>)</w:t>
      </w:r>
      <w:r w:rsidR="00F31773" w:rsidRPr="00F31773">
        <w:t xml:space="preserve"> (</w:t>
      </w:r>
      <w:r w:rsidR="00F31773">
        <w:t>зависит от категории сложности работы, среднее знач. в диапазоне</w:t>
      </w:r>
      <w:r w:rsidR="009E6C7A">
        <w:t xml:space="preserve"> энергозатрат</w:t>
      </w:r>
      <w:r w:rsidR="00F31773" w:rsidRPr="00F31773">
        <w:t>)</w:t>
      </w:r>
      <w:r w:rsidR="00FC1378">
        <w:t xml:space="preserve">, </w:t>
      </w:r>
      <w:r w:rsidRPr="003A7338">
        <w:t>Q</w:t>
      </w:r>
      <w:r w:rsidRPr="003A7338">
        <w:rPr>
          <w:vertAlign w:val="subscript"/>
        </w:rPr>
        <w:t>т</w:t>
      </w:r>
      <w:r w:rsidRPr="003A7338">
        <w:t xml:space="preserve"> </w:t>
      </w:r>
      <w:r w:rsidR="00F9404B">
        <w:t>–</w:t>
      </w:r>
      <w:r w:rsidRPr="003A7338">
        <w:t xml:space="preserve"> теплопотери организма</w:t>
      </w:r>
      <w:r w:rsidR="003F020E">
        <w:t xml:space="preserve"> (</w:t>
      </w:r>
      <w:r w:rsidRPr="003A7338">
        <w:t>кДж/ч</w:t>
      </w:r>
      <w:r w:rsidR="003F020E">
        <w:t>)</w:t>
      </w:r>
      <w:r w:rsidRPr="003A7338">
        <w:t>.</w:t>
      </w:r>
    </w:p>
    <w:p w14:paraId="0B5F70BB" w14:textId="77777777" w:rsidR="00A27D71" w:rsidRDefault="00A27D71">
      <w:pPr>
        <w:spacing w:after="200" w:line="276" w:lineRule="auto"/>
        <w:rPr>
          <w:sz w:val="28"/>
          <w:szCs w:val="28"/>
        </w:rPr>
      </w:pPr>
      <w:r>
        <w:br w:type="page"/>
      </w:r>
    </w:p>
    <w:p w14:paraId="4D6F212C" w14:textId="61394086" w:rsidR="0084575E" w:rsidRDefault="00640E5C" w:rsidP="0084575E">
      <w:pPr>
        <w:pStyle w:val="DIV1"/>
      </w:pPr>
      <w:r>
        <w:lastRenderedPageBreak/>
        <w:t>Р</w:t>
      </w:r>
      <w:r w:rsidRPr="00640E5C">
        <w:t>езультаты исследования параметров микроклимата</w:t>
      </w:r>
    </w:p>
    <w:p w14:paraId="0161FCAF" w14:textId="0AF01D9B" w:rsidR="002E25E2" w:rsidRDefault="002E25E2" w:rsidP="002E25E2">
      <w:pPr>
        <w:pStyle w:val="af0"/>
      </w:pPr>
      <w:r>
        <w:t xml:space="preserve">Таблица </w:t>
      </w:r>
      <w:fldSimple w:instr=" SEQ Таблица \* ARABIC ">
        <w:r w:rsidR="00925E91">
          <w:rPr>
            <w:noProof/>
          </w:rPr>
          <w:t>1</w:t>
        </w:r>
      </w:fldSimple>
      <w:r>
        <w:t xml:space="preserve"> – </w:t>
      </w:r>
      <w:r w:rsidRPr="00DF3F4A">
        <w:t>Результаты исследования параметров микроклимата</w:t>
      </w:r>
    </w:p>
    <w:tbl>
      <w:tblPr>
        <w:tblW w:w="9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843"/>
        <w:gridCol w:w="1418"/>
        <w:gridCol w:w="1417"/>
        <w:gridCol w:w="1559"/>
        <w:gridCol w:w="1418"/>
      </w:tblGrid>
      <w:tr w:rsidR="00A27D71" w:rsidRPr="00A27D71" w14:paraId="286F56F9" w14:textId="77777777" w:rsidTr="005B61CF">
        <w:trPr>
          <w:trHeight w:val="259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DBC66FE" w14:textId="77777777" w:rsidR="00A27D71" w:rsidRPr="00A27D71" w:rsidRDefault="00A27D71" w:rsidP="00A27D71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Наименование</w:t>
            </w:r>
          </w:p>
          <w:p w14:paraId="3FC81D34" w14:textId="77777777" w:rsidR="00A27D71" w:rsidRPr="00A27D71" w:rsidRDefault="00A27D71" w:rsidP="00A27D71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параметра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B152256" w14:textId="77777777" w:rsidR="00A27D71" w:rsidRPr="00A27D71" w:rsidRDefault="00A27D71" w:rsidP="00A27D71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Измерительный</w:t>
            </w:r>
          </w:p>
          <w:p w14:paraId="74D34443" w14:textId="2C782CAF" w:rsidR="00A27D71" w:rsidRPr="00A27D71" w:rsidRDefault="00A27D71" w:rsidP="00A27D71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прибор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EA477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Измеренные или расчетные</w:t>
            </w:r>
          </w:p>
          <w:p w14:paraId="4928593F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параметры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B4EF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Нормируемые</w:t>
            </w:r>
          </w:p>
          <w:p w14:paraId="65CDEFA4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параметры</w:t>
            </w:r>
          </w:p>
        </w:tc>
      </w:tr>
      <w:tr w:rsidR="00A27D71" w:rsidRPr="00A27D71" w14:paraId="4B0442BF" w14:textId="77777777" w:rsidTr="005B61CF">
        <w:trPr>
          <w:trHeight w:val="654"/>
        </w:trPr>
        <w:tc>
          <w:tcPr>
            <w:tcW w:w="1771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268539D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75CA0FB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862BA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Условное</w:t>
            </w:r>
          </w:p>
          <w:p w14:paraId="7C102D1E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обозначение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FD6E8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Численное</w:t>
            </w:r>
          </w:p>
          <w:p w14:paraId="76043142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значение</w:t>
            </w:r>
          </w:p>
          <w:p w14:paraId="19E2ACE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102AE8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0F4ACBF8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437F99B9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Оптимальные</w:t>
            </w:r>
          </w:p>
          <w:p w14:paraId="113923A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8188DA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0FF72BF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22E1E7E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F8931B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D456CA2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B65684E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C5F4FEE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3F8A1DE6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30A9E27D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____________</w:t>
            </w:r>
          </w:p>
          <w:p w14:paraId="00629866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17D435D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1D8E3D7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74D9286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9EF7193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1E4E7F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5A31D0F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____________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A2BE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69D618C8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55818E9E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Допустимые</w:t>
            </w:r>
          </w:p>
          <w:p w14:paraId="664914B2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1CABCD9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5FA633D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71BDBEAC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1748D07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F71073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E2EC178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32C0CF1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29D49B0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C4C9CA2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__________</w:t>
            </w:r>
          </w:p>
          <w:p w14:paraId="0221D01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637CE2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5EC8DEF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F0DB32F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2B9FF61B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32B13018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28ECABB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__________</w:t>
            </w:r>
          </w:p>
        </w:tc>
      </w:tr>
      <w:tr w:rsidR="00A27D71" w:rsidRPr="00A27D71" w14:paraId="34CACB3A" w14:textId="77777777" w:rsidTr="005B61CF">
        <w:trPr>
          <w:trHeight w:hRule="exact" w:val="949"/>
        </w:trPr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178EB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Температура</w:t>
            </w:r>
          </w:p>
          <w:p w14:paraId="6B08BFE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наружного</w:t>
            </w:r>
          </w:p>
          <w:p w14:paraId="49B7474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воздуха</w:t>
            </w:r>
          </w:p>
          <w:p w14:paraId="17355AF6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EF5ABE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Спиртовой</w:t>
            </w:r>
          </w:p>
          <w:p w14:paraId="1D7920E3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термометр</w:t>
            </w:r>
          </w:p>
          <w:p w14:paraId="4AEF73AA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5F351A5F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134191A5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Ртутный</w:t>
            </w:r>
          </w:p>
          <w:p w14:paraId="557D2654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термометр</w:t>
            </w:r>
          </w:p>
          <w:p w14:paraId="3D3457FB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1C200E81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Термоанемо-</w:t>
            </w:r>
          </w:p>
          <w:p w14:paraId="14D927EF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метр ТАМ-1</w:t>
            </w:r>
          </w:p>
          <w:p w14:paraId="69DDB0B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78D18C2F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Аспирационный психрометр</w:t>
            </w:r>
          </w:p>
          <w:p w14:paraId="19FBE542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6F96C3F4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Гигрометр</w:t>
            </w:r>
          </w:p>
          <w:p w14:paraId="05E86393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“Волна-1М”</w:t>
            </w:r>
          </w:p>
          <w:p w14:paraId="3F40C2AA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3278B971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5C6EFB0B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Кататермометр</w:t>
            </w:r>
          </w:p>
          <w:p w14:paraId="28A1AA6B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5D13810B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504A6959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51B859D1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285A82A4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33528DA5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0110B209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Анемометр</w:t>
            </w:r>
          </w:p>
          <w:p w14:paraId="788AB47F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7C3B52F0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0AE9AEA9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Термоанемометр ТАМ-1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DE4B68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07FFAF9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</w:t>
            </w:r>
            <w:r w:rsidRPr="00A27D71">
              <w:rPr>
                <w:b/>
                <w:sz w:val="22"/>
                <w:szCs w:val="22"/>
                <w:vertAlign w:val="subscript"/>
              </w:rPr>
              <w:t xml:space="preserve">н </w:t>
            </w:r>
            <w:r w:rsidRPr="00A27D71">
              <w:rPr>
                <w:b/>
                <w:sz w:val="22"/>
                <w:szCs w:val="22"/>
              </w:rPr>
              <w:t xml:space="preserve">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770039C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EB46B4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A84EF7E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8E4870B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 xml:space="preserve">Т 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221D9BC5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4EDA82F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C5A083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 xml:space="preserve">Т 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74F8EF9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D0CE2CE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265B60D" w14:textId="59A96D94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 ,</w:t>
            </w:r>
            <w:r w:rsidR="009F27CC">
              <w:rPr>
                <w:b/>
                <w:sz w:val="22"/>
                <w:szCs w:val="22"/>
              </w:rPr>
              <w:t xml:space="preserve">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5305F9EC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</w:t>
            </w:r>
            <w:r w:rsidRPr="00A27D71">
              <w:rPr>
                <w:b/>
                <w:sz w:val="22"/>
                <w:szCs w:val="22"/>
                <w:vertAlign w:val="subscript"/>
              </w:rPr>
              <w:t xml:space="preserve">В </w:t>
            </w:r>
            <w:r w:rsidRPr="00A27D71">
              <w:rPr>
                <w:b/>
                <w:sz w:val="22"/>
                <w:szCs w:val="22"/>
              </w:rPr>
              <w:t xml:space="preserve">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2751AD7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φ, %</w:t>
            </w:r>
          </w:p>
          <w:p w14:paraId="0378D38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D5789FB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φ, %</w:t>
            </w:r>
          </w:p>
          <w:p w14:paraId="325534E8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9DB702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object w:dxaOrig="220" w:dyaOrig="240" w14:anchorId="39940B1B">
                <v:shape id="_x0000_i2285" type="#_x0000_t75" style="width:11.25pt;height:12pt" o:ole="" filled="t">
                  <v:fill color2="black"/>
                  <v:imagedata r:id="rId13" o:title=""/>
                </v:shape>
                <o:OLEObject Type="Embed" ProgID="Microsoft" ShapeID="_x0000_i2285" DrawAspect="Content" ObjectID="_1761523708" r:id="rId14"/>
              </w:object>
            </w:r>
            <w:r w:rsidRPr="00A27D71">
              <w:rPr>
                <w:b/>
                <w:sz w:val="22"/>
                <w:szCs w:val="22"/>
                <w:vertAlign w:val="subscript"/>
              </w:rPr>
              <w:t>СР</w:t>
            </w:r>
            <w:r w:rsidRPr="00A27D71">
              <w:rPr>
                <w:b/>
                <w:sz w:val="22"/>
                <w:szCs w:val="22"/>
              </w:rPr>
              <w:t>, с</w:t>
            </w:r>
          </w:p>
          <w:p w14:paraId="4269CFF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  <w:vertAlign w:val="superscript"/>
              </w:rPr>
            </w:pPr>
            <w:r w:rsidRPr="00A27D71">
              <w:rPr>
                <w:b/>
                <w:sz w:val="22"/>
                <w:szCs w:val="22"/>
              </w:rPr>
              <w:t>С</w:t>
            </w:r>
            <w:r w:rsidRPr="00A27D71">
              <w:rPr>
                <w:b/>
                <w:sz w:val="22"/>
                <w:szCs w:val="22"/>
                <w:vertAlign w:val="subscript"/>
              </w:rPr>
              <w:t>к</w:t>
            </w:r>
            <w:r w:rsidRPr="00A27D71">
              <w:rPr>
                <w:b/>
                <w:sz w:val="22"/>
                <w:szCs w:val="22"/>
              </w:rPr>
              <w:t>, мДж/см</w:t>
            </w:r>
            <w:r w:rsidRPr="00A27D71">
              <w:rPr>
                <w:b/>
                <w:sz w:val="22"/>
                <w:szCs w:val="22"/>
                <w:vertAlign w:val="superscript"/>
              </w:rPr>
              <w:t>2.</w:t>
            </w:r>
          </w:p>
          <w:p w14:paraId="705C547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  <w:vertAlign w:val="superscript"/>
              </w:rPr>
              <w:t>.</w:t>
            </w:r>
            <w:r w:rsidRPr="00A27D71">
              <w:rPr>
                <w:b/>
                <w:sz w:val="22"/>
                <w:szCs w:val="22"/>
              </w:rPr>
              <w:t>с</w:t>
            </w:r>
            <w:r w:rsidRPr="00A27D71">
              <w:rPr>
                <w:b/>
                <w:sz w:val="22"/>
                <w:szCs w:val="22"/>
                <w:vertAlign w:val="superscript"/>
              </w:rPr>
              <w:t>.</w:t>
            </w:r>
            <w:r w:rsidRPr="00A27D71">
              <w:rPr>
                <w:b/>
                <w:sz w:val="22"/>
                <w:szCs w:val="22"/>
              </w:rPr>
              <w:t>град</w:t>
            </w:r>
          </w:p>
          <w:p w14:paraId="2120CD8B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27A1A7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V , м/с</w:t>
            </w:r>
          </w:p>
          <w:p w14:paraId="2155762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6A2C83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DE7646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V , м/c</w:t>
            </w:r>
          </w:p>
          <w:p w14:paraId="0103CABE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0985902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3F7D353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V , м/с</w:t>
            </w:r>
          </w:p>
          <w:p w14:paraId="35731479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1AE524C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63BF957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D5ED84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7505C162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8C409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57BCA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45F0A05F" w14:textId="77777777" w:rsidTr="005B61CF">
        <w:trPr>
          <w:trHeight w:val="676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3378D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Температура</w:t>
            </w:r>
          </w:p>
          <w:p w14:paraId="41D7010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 xml:space="preserve">воздуха </w:t>
            </w:r>
          </w:p>
          <w:p w14:paraId="704E429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 xml:space="preserve">внутри </w:t>
            </w:r>
          </w:p>
          <w:p w14:paraId="055DF37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помещения</w:t>
            </w:r>
          </w:p>
          <w:p w14:paraId="00524798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915580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Ртутный</w:t>
            </w:r>
          </w:p>
          <w:p w14:paraId="358A140D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термометр</w:t>
            </w:r>
          </w:p>
          <w:p w14:paraId="0D300507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3D89E8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01E02AC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 xml:space="preserve">Т 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0FD5CF3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A3571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2360E1BB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6C086D1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23-25</w:t>
            </w:r>
            <w:r w:rsidRPr="00A27D71">
              <w:rPr>
                <w:bCs/>
                <w:sz w:val="22"/>
                <w:szCs w:val="22"/>
              </w:rPr>
              <w:t xml:space="preserve"> </w:t>
            </w:r>
            <w:r w:rsidRPr="00A27D71">
              <w:rPr>
                <w:bCs/>
                <w:sz w:val="22"/>
                <w:szCs w:val="22"/>
                <w:vertAlign w:val="superscript"/>
              </w:rPr>
              <w:t>о</w:t>
            </w:r>
            <w:r w:rsidRPr="00A27D71">
              <w:rPr>
                <w:bCs/>
                <w:sz w:val="22"/>
                <w:szCs w:val="22"/>
              </w:rPr>
              <w:t>С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300EF7F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 xml:space="preserve">22-28 </w:t>
            </w:r>
            <w:r w:rsidRPr="00A27D71">
              <w:rPr>
                <w:bCs/>
                <w:sz w:val="22"/>
                <w:szCs w:val="22"/>
                <w:vertAlign w:val="superscript"/>
              </w:rPr>
              <w:t>о</w:t>
            </w:r>
            <w:r w:rsidRPr="00A27D71">
              <w:rPr>
                <w:bCs/>
                <w:sz w:val="22"/>
                <w:szCs w:val="22"/>
              </w:rPr>
              <w:t>С</w:t>
            </w:r>
          </w:p>
        </w:tc>
      </w:tr>
      <w:tr w:rsidR="00A27D71" w:rsidRPr="00A27D71" w14:paraId="6FBFBAB6" w14:textId="77777777" w:rsidTr="005B61CF">
        <w:trPr>
          <w:trHeight w:hRule="exact" w:val="775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45300F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1773A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Термоанемометр ТАМ-1</w:t>
            </w:r>
          </w:p>
          <w:p w14:paraId="1857ECBA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14A54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182D392E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 xml:space="preserve">Т 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  <w:p w14:paraId="19F76A30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1786E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0A65DA74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------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07A4C91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ED80188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01F828AD" w14:textId="77777777" w:rsidTr="005B61CF">
        <w:trPr>
          <w:trHeight w:val="349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6ACAAF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00EE6B14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Относительная</w:t>
            </w:r>
          </w:p>
          <w:p w14:paraId="558E870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влажность</w:t>
            </w:r>
          </w:p>
          <w:p w14:paraId="57DEEA30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CB2628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Аспирационный психрометр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838388" w14:textId="7BF3831C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 ,</w:t>
            </w:r>
            <w:r w:rsidR="009F27CC">
              <w:rPr>
                <w:b/>
                <w:sz w:val="22"/>
                <w:szCs w:val="22"/>
              </w:rPr>
              <w:t xml:space="preserve">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59B851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00F94F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40-60 %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69052C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15-75 %</w:t>
            </w:r>
          </w:p>
        </w:tc>
      </w:tr>
      <w:tr w:rsidR="00A27D71" w:rsidRPr="00A27D71" w14:paraId="72F04DD5" w14:textId="77777777" w:rsidTr="005B61CF">
        <w:trPr>
          <w:trHeight w:val="349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D3776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56FB4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B21F5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Т</w:t>
            </w:r>
            <w:r w:rsidRPr="00A27D71">
              <w:rPr>
                <w:b/>
                <w:sz w:val="22"/>
                <w:szCs w:val="22"/>
                <w:vertAlign w:val="subscript"/>
              </w:rPr>
              <w:t xml:space="preserve">В </w:t>
            </w:r>
            <w:r w:rsidRPr="00A27D71">
              <w:rPr>
                <w:b/>
                <w:sz w:val="22"/>
                <w:szCs w:val="22"/>
              </w:rPr>
              <w:t xml:space="preserve">, </w:t>
            </w:r>
            <w:r w:rsidRPr="00A27D71">
              <w:rPr>
                <w:b/>
                <w:sz w:val="22"/>
                <w:szCs w:val="22"/>
                <w:vertAlign w:val="superscript"/>
              </w:rPr>
              <w:t>0</w:t>
            </w:r>
            <w:r w:rsidRPr="00A27D71">
              <w:rPr>
                <w:b/>
                <w:sz w:val="22"/>
                <w:szCs w:val="22"/>
              </w:rPr>
              <w:t>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F29E7B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B68C6F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8363733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27F0F2C7" w14:textId="77777777" w:rsidTr="005B61CF">
        <w:trPr>
          <w:trHeight w:val="349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E6C7F6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91EB47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FBE47F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position w:val="-3"/>
                <w:sz w:val="22"/>
                <w:szCs w:val="22"/>
              </w:rPr>
              <w:object w:dxaOrig="260" w:dyaOrig="300" w14:anchorId="7F7AEE62">
                <v:shape id="_x0000_i2286" type="#_x0000_t75" style="width:12.75pt;height:15pt" o:ole="" filled="t">
                  <v:fill color2="black"/>
                  <v:imagedata r:id="rId15" o:title=""/>
                </v:shape>
                <o:OLEObject Type="Embed" ProgID="Microsoft" ShapeID="_x0000_i2286" DrawAspect="Content" ObjectID="_1761523709" r:id="rId16"/>
              </w:object>
            </w:r>
            <w:r w:rsidRPr="00A27D71">
              <w:rPr>
                <w:b/>
                <w:sz w:val="22"/>
                <w:szCs w:val="22"/>
              </w:rPr>
              <w:t>, 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579D6F2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68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E37D096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E4A000D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1B4664CE" w14:textId="77777777" w:rsidTr="005B61CF">
        <w:trPr>
          <w:trHeight w:hRule="exact" w:val="698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E801A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A54E0C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Гигрометр</w:t>
            </w:r>
          </w:p>
          <w:p w14:paraId="18AFEBB8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“Волна-1М”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9EA7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position w:val="-3"/>
                <w:sz w:val="22"/>
                <w:szCs w:val="22"/>
              </w:rPr>
              <w:object w:dxaOrig="260" w:dyaOrig="300" w14:anchorId="2A18352A">
                <v:shape id="_x0000_i2287" type="#_x0000_t75" style="width:12.75pt;height:15pt" o:ole="" filled="t">
                  <v:fill color2="black"/>
                  <v:imagedata r:id="rId15" o:title=""/>
                </v:shape>
                <o:OLEObject Type="Embed" ProgID="Microsoft" ShapeID="_x0000_i2287" DrawAspect="Content" ObjectID="_1761523710" r:id="rId17"/>
              </w:object>
            </w:r>
            <w:r w:rsidRPr="00A27D71">
              <w:rPr>
                <w:sz w:val="22"/>
                <w:szCs w:val="22"/>
              </w:rPr>
              <w:t xml:space="preserve">, </w:t>
            </w:r>
            <w:r w:rsidRPr="00A27D71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D37F9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70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B1913FD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C20A428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3FF1A660" w14:textId="77777777" w:rsidTr="005B61CF">
        <w:trPr>
          <w:trHeight w:val="560"/>
        </w:trPr>
        <w:tc>
          <w:tcPr>
            <w:tcW w:w="1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95F73E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723AFF81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5C68ECFA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</w:p>
          <w:p w14:paraId="4058091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Скорость</w:t>
            </w:r>
          </w:p>
          <w:p w14:paraId="0C608747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движения</w:t>
            </w:r>
          </w:p>
          <w:p w14:paraId="6E3267D0" w14:textId="77777777" w:rsidR="00A27D71" w:rsidRPr="00A27D71" w:rsidRDefault="00A27D71" w:rsidP="004B10AD">
            <w:pPr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воздуха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5792C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18C641F6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Кататермометр</w:t>
            </w:r>
          </w:p>
          <w:p w14:paraId="08DD3DF5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  <w:p w14:paraId="2A9E8D56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0F1F6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τ</w:t>
            </w:r>
            <w:r w:rsidRPr="00A27D71">
              <w:rPr>
                <w:b/>
                <w:sz w:val="22"/>
                <w:szCs w:val="22"/>
                <w:vertAlign w:val="subscript"/>
              </w:rPr>
              <w:t>СР</w:t>
            </w:r>
            <w:r w:rsidRPr="00A27D71">
              <w:rPr>
                <w:b/>
                <w:sz w:val="22"/>
                <w:szCs w:val="22"/>
              </w:rPr>
              <w:t xml:space="preserve">, </w:t>
            </w:r>
            <w:r w:rsidRPr="00A27D71">
              <w:rPr>
                <w:sz w:val="22"/>
                <w:szCs w:val="22"/>
              </w:rPr>
              <w:t>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F3C69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115</w:t>
            </w:r>
          </w:p>
          <w:p w14:paraId="526D8460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E7C3702" w14:textId="65F9AA9C" w:rsidR="00A27D71" w:rsidRPr="00A27D71" w:rsidRDefault="00383AB0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≤</w:t>
            </w:r>
            <w:r w:rsidR="00A27D71" w:rsidRPr="00A27D71">
              <w:rPr>
                <w:sz w:val="22"/>
                <w:szCs w:val="22"/>
              </w:rPr>
              <w:t>0,1 м/с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E57234B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0,1-0,2 м/с</w:t>
            </w:r>
          </w:p>
        </w:tc>
      </w:tr>
      <w:tr w:rsidR="00A27D71" w:rsidRPr="00A27D71" w14:paraId="1793DE27" w14:textId="77777777" w:rsidTr="005B61CF">
        <w:trPr>
          <w:trHeight w:val="742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87835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86018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B6691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С</w:t>
            </w:r>
            <w:r w:rsidRPr="00A27D71">
              <w:rPr>
                <w:b/>
                <w:sz w:val="22"/>
                <w:szCs w:val="22"/>
                <w:vertAlign w:val="subscript"/>
              </w:rPr>
              <w:t>к</w:t>
            </w:r>
            <w:r w:rsidRPr="00A27D71">
              <w:rPr>
                <w:b/>
                <w:sz w:val="22"/>
                <w:szCs w:val="22"/>
              </w:rPr>
              <w:t xml:space="preserve">, </w:t>
            </w:r>
            <w:r w:rsidRPr="00A27D71">
              <w:rPr>
                <w:sz w:val="22"/>
                <w:szCs w:val="22"/>
              </w:rPr>
              <w:t>(мДж /</w:t>
            </w:r>
          </w:p>
          <w:p w14:paraId="436A873E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см</w:t>
            </w:r>
            <w:r w:rsidRPr="00A27D71">
              <w:rPr>
                <w:sz w:val="22"/>
                <w:szCs w:val="22"/>
                <w:vertAlign w:val="superscript"/>
              </w:rPr>
              <w:t xml:space="preserve">2 </w:t>
            </w:r>
            <w:r w:rsidRPr="00A27D71">
              <w:rPr>
                <w:sz w:val="22"/>
                <w:szCs w:val="22"/>
              </w:rPr>
              <w:t>•с • град)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8D322B3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1,63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6E70A51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8837E5E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48FA3960" w14:textId="77777777" w:rsidTr="005B61CF">
        <w:trPr>
          <w:trHeight w:val="696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E3744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5AEEEB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C5E39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V , м/с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5079B09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0,14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FD36915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C73290A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59F75D6E" w14:textId="77777777" w:rsidTr="005B61CF">
        <w:trPr>
          <w:trHeight w:hRule="exact" w:val="643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8026C" w14:textId="77777777" w:rsidR="00A27D71" w:rsidRPr="00A27D71" w:rsidRDefault="00A27D71" w:rsidP="004B10AD">
            <w:pPr>
              <w:snapToGrid w:val="0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1CE51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0D54AE2E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Анемометр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AC965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V , м/c</w:t>
            </w:r>
          </w:p>
          <w:p w14:paraId="26FCE163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5F678F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0,4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D14B590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E861C45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A27D71" w:rsidRPr="00A27D71" w14:paraId="1CAD4591" w14:textId="77777777" w:rsidTr="005B61CF">
        <w:trPr>
          <w:trHeight w:hRule="exact" w:val="712"/>
        </w:trPr>
        <w:tc>
          <w:tcPr>
            <w:tcW w:w="1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C8210D" w14:textId="77777777" w:rsidR="00A27D71" w:rsidRPr="00A27D71" w:rsidRDefault="00A27D71" w:rsidP="004B10AD">
            <w:pPr>
              <w:snapToGrid w:val="0"/>
              <w:rPr>
                <w:b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8AC43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Термоанемометр ТАМ-1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57D8D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190E7AB1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b/>
                <w:sz w:val="22"/>
                <w:szCs w:val="22"/>
              </w:rPr>
              <w:t>V , м/c</w:t>
            </w:r>
            <w:r w:rsidRPr="00A27D7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85A46D" w14:textId="77777777" w:rsidR="00A27D71" w:rsidRPr="00A27D71" w:rsidRDefault="00A27D71" w:rsidP="004B10AD">
            <w:pPr>
              <w:snapToGrid w:val="0"/>
              <w:jc w:val="center"/>
              <w:rPr>
                <w:sz w:val="22"/>
                <w:szCs w:val="22"/>
              </w:rPr>
            </w:pPr>
          </w:p>
          <w:p w14:paraId="3101D86B" w14:textId="77777777" w:rsidR="00A27D71" w:rsidRPr="00A27D71" w:rsidRDefault="00A27D71" w:rsidP="004B10AD">
            <w:pPr>
              <w:jc w:val="center"/>
              <w:rPr>
                <w:sz w:val="22"/>
                <w:szCs w:val="22"/>
              </w:rPr>
            </w:pPr>
            <w:r w:rsidRPr="00A27D71">
              <w:rPr>
                <w:sz w:val="22"/>
                <w:szCs w:val="22"/>
              </w:rPr>
              <w:t>--------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ED84D26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B148133" w14:textId="77777777" w:rsidR="00A27D71" w:rsidRPr="00A27D71" w:rsidRDefault="00A27D71" w:rsidP="004B10AD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1FD52BD" w14:textId="4FDB54D9" w:rsidR="0096408E" w:rsidRDefault="0096408E" w:rsidP="00DF07AD">
      <w:pPr>
        <w:pStyle w:val="MAINTEXT"/>
        <w:spacing w:before="240"/>
        <w:ind w:firstLine="0"/>
      </w:pPr>
      <w:r>
        <w:t>По т</w:t>
      </w:r>
      <w:r w:rsidRPr="0096408E">
        <w:t>аблиц</w:t>
      </w:r>
      <w:r>
        <w:t>е</w:t>
      </w:r>
      <w:r w:rsidRPr="0096408E">
        <w:t xml:space="preserve"> для определения</w:t>
      </w:r>
      <w:r>
        <w:t xml:space="preserve"> </w:t>
      </w:r>
      <w:r w:rsidRPr="0096408E">
        <w:t>относительной влажности воздуха аспирационным психрометром</w:t>
      </w:r>
      <w:r w:rsidR="00443074">
        <w:t xml:space="preserve">: </w:t>
      </w:r>
      <w:r w:rsidR="00443074" w:rsidRPr="001A4D7F">
        <w:t>φ</w:t>
      </w:r>
      <w:r w:rsidR="00443074">
        <w:t xml:space="preserve"> = 68 %</w:t>
      </w:r>
      <w:r w:rsidR="002E0648">
        <w:t>.</w:t>
      </w:r>
    </w:p>
    <w:p w14:paraId="06F9FAAD" w14:textId="482A1891" w:rsidR="00C42E03" w:rsidRPr="007865E9" w:rsidRDefault="00FF06C4" w:rsidP="00FF06C4">
      <w:pPr>
        <w:pStyle w:val="MAIN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2700 мДж/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36,5 °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°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1,63</m:t>
          </m:r>
          <m:r>
            <m:rPr>
              <m:sty m:val="p"/>
            </m:rPr>
            <w:rPr>
              <w:rFonts w:ascii="Cambria Math" w:hAnsi="Cambria Math"/>
            </w:rPr>
            <m:t xml:space="preserve"> мДж/(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*с*°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C93720B" w14:textId="70FC98C9" w:rsidR="007865E9" w:rsidRPr="007865E9" w:rsidRDefault="007865E9" w:rsidP="007865E9">
      <w:pPr>
        <w:pStyle w:val="MAINTEXT"/>
        <w:ind w:firstLine="0"/>
      </w:pPr>
      <w:r>
        <w:t xml:space="preserve">По таблице </w:t>
      </w:r>
      <w:r w:rsidRPr="007865E9">
        <w:t>определения скорости движения воздуха кататермометром</w:t>
      </w:r>
      <w:r>
        <w:t xml:space="preserve">: </w:t>
      </w:r>
      <w:r>
        <w:rPr>
          <w:lang w:val="en-US"/>
        </w:rPr>
        <w:t>V</w:t>
      </w:r>
      <w:r w:rsidRPr="007865E9">
        <w:t xml:space="preserve"> = 0,14 </w:t>
      </w:r>
      <w:r>
        <w:t>м/с.</w:t>
      </w:r>
    </w:p>
    <w:p w14:paraId="7C71FD2F" w14:textId="77777777" w:rsidR="00C42E03" w:rsidRDefault="00C42E03">
      <w:pPr>
        <w:spacing w:after="200" w:line="276" w:lineRule="auto"/>
        <w:rPr>
          <w:sz w:val="28"/>
          <w:szCs w:val="28"/>
        </w:rPr>
      </w:pPr>
      <w:r>
        <w:br w:type="page"/>
      </w:r>
    </w:p>
    <w:p w14:paraId="76331C4E" w14:textId="7EEB364F" w:rsidR="00640E5C" w:rsidRDefault="00640E5C" w:rsidP="00640E5C">
      <w:pPr>
        <w:pStyle w:val="DIV1"/>
      </w:pPr>
      <w:r>
        <w:lastRenderedPageBreak/>
        <w:t>Р</w:t>
      </w:r>
      <w:r w:rsidRPr="00640E5C">
        <w:t>езультаты расчета теплопотерь организма</w:t>
      </w:r>
    </w:p>
    <w:p w14:paraId="21E588F7" w14:textId="428E311A" w:rsidR="00EE25A9" w:rsidRDefault="00EE25A9" w:rsidP="00EE25A9">
      <w:pPr>
        <w:pStyle w:val="af0"/>
      </w:pPr>
      <w:r>
        <w:t xml:space="preserve">Таблица </w:t>
      </w:r>
      <w:fldSimple w:instr=" SEQ Таблица \* ARABIC ">
        <w:r w:rsidR="00925E91">
          <w:rPr>
            <w:noProof/>
          </w:rPr>
          <w:t>2</w:t>
        </w:r>
      </w:fldSimple>
      <w:r>
        <w:t xml:space="preserve"> – </w:t>
      </w:r>
      <w:r w:rsidRPr="009120C6">
        <w:rPr>
          <w:noProof/>
        </w:rPr>
        <w:t>Параметры микроклимата и их производные</w:t>
      </w:r>
    </w:p>
    <w:tbl>
      <w:tblPr>
        <w:tblW w:w="96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1"/>
        <w:gridCol w:w="1621"/>
        <w:gridCol w:w="1621"/>
        <w:gridCol w:w="1621"/>
        <w:gridCol w:w="1621"/>
        <w:gridCol w:w="1621"/>
      </w:tblGrid>
      <w:tr w:rsidR="00852DD4" w14:paraId="4F854A6C" w14:textId="77777777" w:rsidTr="00EE25A9"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622CE4" w14:textId="77777777" w:rsidR="00852DD4" w:rsidRDefault="00852D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Т, </w:t>
            </w:r>
            <w:r>
              <w:rPr>
                <w:sz w:val="28"/>
                <w:szCs w:val="28"/>
                <w:vertAlign w:val="superscript"/>
              </w:rPr>
              <w:t>0</w:t>
            </w:r>
            <w:r>
              <w:rPr>
                <w:sz w:val="28"/>
                <w:szCs w:val="28"/>
              </w:rPr>
              <w:t>С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60FAFA" w14:textId="77777777" w:rsidR="00852DD4" w:rsidRDefault="00852D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V, м/c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88FBA0" w14:textId="48D35EE4" w:rsidR="00852DD4" w:rsidRDefault="00EF5B3B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oMath>
            <w:r w:rsidR="00852DD4" w:rsidRPr="00EF5B3B">
              <w:rPr>
                <w:sz w:val="28"/>
                <w:szCs w:val="28"/>
              </w:rPr>
              <w:t>,</w:t>
            </w:r>
            <w:r w:rsidR="00852DD4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9E272" w14:textId="77777777" w:rsidR="00852DD4" w:rsidRDefault="00852D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, кПа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E10787" w14:textId="77777777" w:rsidR="00852DD4" w:rsidRDefault="00852D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vertAlign w:val="subscript"/>
              </w:rPr>
              <w:t xml:space="preserve">п </w:t>
            </w:r>
            <w:r>
              <w:rPr>
                <w:sz w:val="28"/>
                <w:szCs w:val="28"/>
              </w:rPr>
              <w:t>, кПа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EAB743" w14:textId="77777777" w:rsidR="00852DD4" w:rsidRDefault="00852D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vertAlign w:val="subscript"/>
              </w:rPr>
              <w:t xml:space="preserve">п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vertAlign w:val="superscript"/>
              </w:rPr>
              <w:t>0</w:t>
            </w:r>
            <w:r>
              <w:rPr>
                <w:sz w:val="28"/>
                <w:szCs w:val="28"/>
              </w:rPr>
              <w:t>С</w:t>
            </w:r>
          </w:p>
        </w:tc>
      </w:tr>
      <w:tr w:rsidR="00852DD4" w14:paraId="454A127B" w14:textId="77777777" w:rsidTr="00EE25A9">
        <w:tc>
          <w:tcPr>
            <w:tcW w:w="1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84FD35" w14:textId="46468638" w:rsidR="00852DD4" w:rsidRPr="005A78AB" w:rsidRDefault="00852D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5A78AB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F2AA47" w14:textId="721D8543" w:rsidR="00852DD4" w:rsidRPr="000452F3" w:rsidRDefault="000452F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0,14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7B3F56" w14:textId="445CCF3E" w:rsidR="00852DD4" w:rsidRPr="005A78AB" w:rsidRDefault="005A78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397C0A" w14:textId="0F229EC6" w:rsidR="00852DD4" w:rsidRDefault="005A78AB">
            <w:pPr>
              <w:jc w:val="center"/>
              <w:rPr>
                <w:sz w:val="28"/>
                <w:szCs w:val="28"/>
              </w:rPr>
            </w:pPr>
            <w:r w:rsidRPr="005A78AB">
              <w:rPr>
                <w:sz w:val="28"/>
                <w:szCs w:val="28"/>
              </w:rPr>
              <w:t>2,642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587581" w14:textId="54EEECA2" w:rsidR="00852DD4" w:rsidRDefault="009A7D56">
            <w:pPr>
              <w:jc w:val="center"/>
              <w:rPr>
                <w:sz w:val="28"/>
                <w:szCs w:val="28"/>
              </w:rPr>
            </w:pPr>
            <w:r w:rsidRPr="009A7D56">
              <w:rPr>
                <w:sz w:val="28"/>
                <w:szCs w:val="28"/>
              </w:rPr>
              <w:t>1,8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A0C8F4" w14:textId="5534BD5E" w:rsidR="00852DD4" w:rsidRPr="00B6673D" w:rsidRDefault="00B6673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</w:tbl>
    <w:p w14:paraId="7DDE7C23" w14:textId="2E91D070" w:rsidR="00EE25A9" w:rsidRDefault="00EE25A9" w:rsidP="00925E91">
      <w:pPr>
        <w:pStyle w:val="af0"/>
        <w:spacing w:before="240" w:after="0"/>
      </w:pPr>
      <w:r>
        <w:t xml:space="preserve">Таблица </w:t>
      </w:r>
      <w:fldSimple w:instr=" SEQ Таблица \* ARABIC ">
        <w:r w:rsidR="00925E91">
          <w:rPr>
            <w:noProof/>
          </w:rPr>
          <w:t>3</w:t>
        </w:r>
      </w:fldSimple>
      <w:r>
        <w:t xml:space="preserve"> – </w:t>
      </w:r>
      <w:r w:rsidRPr="00B31418">
        <w:t>Исходные данные для расчета</w:t>
      </w:r>
    </w:p>
    <w:tbl>
      <w:tblPr>
        <w:tblpPr w:leftFromText="180" w:rightFromText="180" w:vertAnchor="text" w:horzAnchor="margin" w:tblpY="230"/>
        <w:tblW w:w="96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3"/>
        <w:gridCol w:w="1435"/>
        <w:gridCol w:w="1434"/>
        <w:gridCol w:w="2747"/>
        <w:gridCol w:w="2747"/>
      </w:tblGrid>
      <w:tr w:rsidR="00C42E03" w14:paraId="55C60568" w14:textId="77777777" w:rsidTr="00C42E03"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9D2A81" w14:textId="54EE76C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>изл</w:t>
            </w:r>
            <w:r w:rsidR="009F27CC"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, 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74519B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 xml:space="preserve">кон </w:t>
            </w:r>
            <w:r>
              <w:rPr>
                <w:sz w:val="28"/>
                <w:szCs w:val="28"/>
              </w:rPr>
              <w:t>, 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6B90BC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vertAlign w:val="subscript"/>
              </w:rPr>
              <w:t xml:space="preserve">исп </w:t>
            </w:r>
            <w:r>
              <w:rPr>
                <w:sz w:val="28"/>
                <w:szCs w:val="28"/>
              </w:rPr>
              <w:t>, м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9C45A8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 xml:space="preserve">изл </w:t>
            </w:r>
            <w:r>
              <w:rPr>
                <w:sz w:val="28"/>
                <w:szCs w:val="28"/>
              </w:rPr>
              <w:t>,кДж/м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×ч×град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28EAD6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  <w:vertAlign w:val="subscript"/>
              </w:rPr>
              <w:t xml:space="preserve">исп </w:t>
            </w:r>
            <w:r>
              <w:rPr>
                <w:sz w:val="28"/>
                <w:szCs w:val="28"/>
              </w:rPr>
              <w:t>,кДж/м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×ч×Па</w:t>
            </w:r>
          </w:p>
        </w:tc>
      </w:tr>
      <w:tr w:rsidR="00C42E03" w14:paraId="220F89A9" w14:textId="77777777" w:rsidTr="00C42E03">
        <w:tc>
          <w:tcPr>
            <w:tcW w:w="1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A55C0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1,725</w:t>
            </w:r>
          </w:p>
        </w:tc>
        <w:tc>
          <w:tcPr>
            <w:tcW w:w="1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880F6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851E1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1,725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BA0FF5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13,35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32782" w14:textId="77777777" w:rsidR="00C42E03" w:rsidRDefault="00C42E03" w:rsidP="00925E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15,95</w:t>
            </w:r>
          </w:p>
        </w:tc>
      </w:tr>
    </w:tbl>
    <w:p w14:paraId="25090478" w14:textId="27B48918" w:rsidR="00A908A7" w:rsidRPr="0067431D" w:rsidRDefault="00A908A7" w:rsidP="00A908A7">
      <w:pPr>
        <w:pStyle w:val="MAINTEXT"/>
        <w:ind w:firstLine="0"/>
        <w:jc w:val="left"/>
      </w:pPr>
      <w:r w:rsidRPr="00A908A7">
        <w:t>Т</w:t>
      </w:r>
      <w:r w:rsidRPr="00A908A7">
        <w:rPr>
          <w:vertAlign w:val="subscript"/>
        </w:rPr>
        <w:t>т</w:t>
      </w:r>
      <w:r w:rsidR="0067431D">
        <w:rPr>
          <w:vertAlign w:val="subscript"/>
        </w:rPr>
        <w:t xml:space="preserve"> </w:t>
      </w:r>
      <w:r w:rsidR="0067431D">
        <w:t xml:space="preserve">= </w:t>
      </w:r>
      <w:r w:rsidRPr="00A908A7">
        <w:t>31</w:t>
      </w:r>
      <w:r>
        <w:t>,</w:t>
      </w:r>
      <w:r w:rsidRPr="00A908A7">
        <w:t xml:space="preserve">5 </w:t>
      </w:r>
      <w:r w:rsidRPr="00A908A7">
        <w:rPr>
          <w:vertAlign w:val="superscript"/>
        </w:rPr>
        <w:t>0</w:t>
      </w:r>
      <w:r w:rsidRPr="00A908A7">
        <w:t>С</w:t>
      </w:r>
      <w:r w:rsidR="0067431D">
        <w:t xml:space="preserve">; </w:t>
      </w:r>
      <w:r w:rsidR="0067431D" w:rsidRPr="00840663">
        <w:t>Р</w:t>
      </w:r>
      <w:r w:rsidR="0067431D" w:rsidRPr="00840663">
        <w:rPr>
          <w:vertAlign w:val="subscript"/>
        </w:rPr>
        <w:t>т</w:t>
      </w:r>
      <w:r w:rsidR="0067431D">
        <w:rPr>
          <w:vertAlign w:val="subscript"/>
        </w:rPr>
        <w:t xml:space="preserve"> </w:t>
      </w:r>
      <w:r w:rsidR="0067431D">
        <w:t xml:space="preserve">= </w:t>
      </w:r>
      <w:r w:rsidR="00535D5C" w:rsidRPr="00535D5C">
        <w:t>4,61 кПа</w:t>
      </w:r>
      <w:r w:rsidR="00535D5C">
        <w:t>.</w:t>
      </w:r>
    </w:p>
    <w:p w14:paraId="4BE16BE3" w14:textId="017FF5E5" w:rsidR="00AE201C" w:rsidRPr="00AE201C" w:rsidRDefault="00AE201C" w:rsidP="00DF07AD">
      <w:pPr>
        <w:pStyle w:val="MAINTEXT"/>
        <w:spacing w:before="240"/>
      </w:pPr>
      <w:r>
        <w:rPr>
          <w:lang w:val="en-US"/>
        </w:rPr>
        <w:t>Q</w:t>
      </w:r>
      <w:r w:rsidRPr="00AE201C">
        <w:rPr>
          <w:vertAlign w:val="subscript"/>
        </w:rPr>
        <w:t>изл</w:t>
      </w:r>
      <w:r w:rsidRPr="00AE201C">
        <w:t xml:space="preserve"> = 13</w:t>
      </w:r>
      <w:r w:rsidR="00B571FF">
        <w:t>,</w:t>
      </w:r>
      <w:r w:rsidRPr="00AE201C">
        <w:t>35 * 1</w:t>
      </w:r>
      <w:r w:rsidR="00B571FF">
        <w:t>,</w:t>
      </w:r>
      <w:r w:rsidRPr="00AE201C">
        <w:t>725 * (31</w:t>
      </w:r>
      <w:r w:rsidR="00B571FF">
        <w:t>,</w:t>
      </w:r>
      <w:r w:rsidRPr="00AE201C">
        <w:t>5 - 22) = 218</w:t>
      </w:r>
      <w:r w:rsidR="00B571FF">
        <w:t>,</w:t>
      </w:r>
      <w:r w:rsidRPr="00AE201C">
        <w:t>77</w:t>
      </w:r>
    </w:p>
    <w:p w14:paraId="21F4BD28" w14:textId="022094FC" w:rsidR="00AE201C" w:rsidRPr="00AE201C" w:rsidRDefault="00AE201C" w:rsidP="00AE201C">
      <w:pPr>
        <w:pStyle w:val="MAINTEXT"/>
      </w:pPr>
      <w:r>
        <w:fldChar w:fldCharType="begin"/>
      </w:r>
      <w:r>
        <w:instrText xml:space="preserve"> QUOTE </w:instrText>
      </w:r>
      <w:r>
        <w:rPr>
          <w:position w:val="-6"/>
        </w:rPr>
        <w:pict w14:anchorId="33CF72F4">
          <v:shape id="_x0000_i2460" type="#_x0000_t75" style="width:9pt;height:16.5pt" equationxml="&lt;">
            <v:imagedata r:id="rId18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position w:val="-6"/>
        </w:rPr>
        <w:pict w14:anchorId="3879B815">
          <v:shape id="_x0000_i2461" type="#_x0000_t75" style="width:9pt;height:16.5pt" equationxml="&lt;">
            <v:imagedata r:id="rId18" o:title="" chromakey="white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QUOTE </w:instrText>
      </w:r>
      <w:r>
        <w:rPr>
          <w:position w:val="-6"/>
        </w:rPr>
        <w:pict w14:anchorId="3097D55F">
          <v:shape id="_x0000_i2462" type="#_x0000_t75" style="width:256.5pt;height:16.5pt" equationxml="&lt;">
            <v:imagedata r:id="rId19" o:title="" chromakey="white"/>
          </v:shape>
        </w:pict>
      </w:r>
      <w:r>
        <w:instrText xml:space="preserve"> </w:instrText>
      </w:r>
      <w:r>
        <w:fldChar w:fldCharType="separate"/>
      </w:r>
      <w:r w:rsidRPr="00AE201C">
        <w:rPr>
          <w:position w:val="-6"/>
        </w:rPr>
        <w:t xml:space="preserve">= </w:t>
      </w:r>
      <w:r>
        <w:fldChar w:fldCharType="end"/>
      </w:r>
      <w:r>
        <w:t xml:space="preserve"> 6</w:t>
      </w:r>
      <w:r w:rsidR="00B571FF">
        <w:t>,</w:t>
      </w:r>
      <w:r>
        <w:t>31*0</w:t>
      </w:r>
      <w:r w:rsidR="00B571FF">
        <w:t>,</w:t>
      </w:r>
      <w:r>
        <w:t>14</w:t>
      </w:r>
      <w:r>
        <w:rPr>
          <w:vertAlign w:val="superscript"/>
        </w:rPr>
        <w:t>0</w:t>
      </w:r>
      <w:r w:rsidR="00B571FF">
        <w:rPr>
          <w:vertAlign w:val="superscript"/>
        </w:rPr>
        <w:t>,</w:t>
      </w:r>
      <w:r>
        <w:rPr>
          <w:vertAlign w:val="superscript"/>
        </w:rPr>
        <w:t xml:space="preserve">654 </w:t>
      </w:r>
      <w:r>
        <w:t>+ 3</w:t>
      </w:r>
      <w:r w:rsidR="00B571FF">
        <w:t>,</w:t>
      </w:r>
      <w:r>
        <w:t>25 * e</w:t>
      </w:r>
      <w:r>
        <w:rPr>
          <w:vertAlign w:val="superscript"/>
        </w:rPr>
        <w:t>-1</w:t>
      </w:r>
      <w:r w:rsidR="00B571FF">
        <w:rPr>
          <w:vertAlign w:val="superscript"/>
        </w:rPr>
        <w:t>,</w:t>
      </w:r>
      <w:r>
        <w:rPr>
          <w:vertAlign w:val="superscript"/>
        </w:rPr>
        <w:t>91*0</w:t>
      </w:r>
      <w:r w:rsidR="00B571FF">
        <w:rPr>
          <w:vertAlign w:val="superscript"/>
        </w:rPr>
        <w:t>,</w:t>
      </w:r>
      <w:r>
        <w:rPr>
          <w:vertAlign w:val="superscript"/>
        </w:rPr>
        <w:t>14</w:t>
      </w:r>
      <w:r w:rsidRPr="00AE201C">
        <w:rPr>
          <w:vertAlign w:val="superscript"/>
        </w:rPr>
        <w:t xml:space="preserve"> </w:t>
      </w:r>
      <w:r w:rsidRPr="00AE201C">
        <w:t>= 4</w:t>
      </w:r>
      <w:r w:rsidR="00B571FF">
        <w:t>,</w:t>
      </w:r>
      <w:r w:rsidRPr="00AE201C">
        <w:t>23</w:t>
      </w:r>
    </w:p>
    <w:p w14:paraId="45096B44" w14:textId="0121AD1A" w:rsidR="00AE201C" w:rsidRDefault="00AE201C" w:rsidP="00AE201C">
      <w:pPr>
        <w:pStyle w:val="MAINTEXT"/>
      </w:pPr>
      <w:r>
        <w:rPr>
          <w:lang w:val="en-US"/>
        </w:rPr>
        <w:t>Q</w:t>
      </w:r>
      <w:r>
        <w:rPr>
          <w:vertAlign w:val="subscript"/>
        </w:rPr>
        <w:t xml:space="preserve">кон </w:t>
      </w:r>
      <w:r>
        <w:t>= 4</w:t>
      </w:r>
      <w:r w:rsidR="00B571FF">
        <w:t>,</w:t>
      </w:r>
      <w:r>
        <w:t>23 * 1</w:t>
      </w:r>
      <w:r w:rsidR="00B571FF">
        <w:t>,</w:t>
      </w:r>
      <w:r>
        <w:t>5 * (31</w:t>
      </w:r>
      <w:r w:rsidR="00B571FF">
        <w:t>,</w:t>
      </w:r>
      <w:r>
        <w:t>5 - 22) = 60</w:t>
      </w:r>
      <w:r w:rsidR="00B571FF">
        <w:t>,</w:t>
      </w:r>
      <w:r>
        <w:t>3</w:t>
      </w:r>
    </w:p>
    <w:p w14:paraId="1564F156" w14:textId="77777777" w:rsidR="00AE201C" w:rsidRDefault="00AE201C" w:rsidP="00AE201C">
      <w:pPr>
        <w:pStyle w:val="MAINTEXT"/>
      </w:pPr>
      <w:r>
        <w:t>P</w:t>
      </w:r>
      <w:r>
        <w:rPr>
          <w:vertAlign w:val="subscript"/>
        </w:rPr>
        <w:t>п</w:t>
      </w:r>
      <w:r>
        <w:t xml:space="preserve"> = 2,642 * 0,68 = 1,8 </w:t>
      </w:r>
    </w:p>
    <w:p w14:paraId="5C8B3DB7" w14:textId="77777777" w:rsidR="00AE201C" w:rsidRDefault="00AE201C" w:rsidP="00AE201C">
      <w:pPr>
        <w:pStyle w:val="MAINTEXT"/>
      </w:pPr>
      <w:r>
        <w:t>Q</w:t>
      </w:r>
      <w:r>
        <w:rPr>
          <w:vertAlign w:val="subscript"/>
        </w:rPr>
        <w:t>исп</w:t>
      </w:r>
      <w:r>
        <w:t xml:space="preserve"> = 15,95 * 1,725 * (4,61 – 1,8) = 77,31 кДж/ч</w:t>
      </w:r>
    </w:p>
    <w:p w14:paraId="486C961C" w14:textId="169F0B6B" w:rsidR="00C42E03" w:rsidRDefault="00AE201C" w:rsidP="00AE201C">
      <w:pPr>
        <w:pStyle w:val="MAINTEXT"/>
      </w:pPr>
      <w:r>
        <w:rPr>
          <w:lang w:val="en-US"/>
        </w:rPr>
        <w:t>Q</w:t>
      </w:r>
      <w:r>
        <w:rPr>
          <w:vertAlign w:val="subscript"/>
        </w:rPr>
        <w:t>т</w:t>
      </w:r>
      <w:r>
        <w:t xml:space="preserve"> = 218</w:t>
      </w:r>
      <w:r w:rsidR="00B571FF">
        <w:t>,</w:t>
      </w:r>
      <w:r>
        <w:t>77 + 60</w:t>
      </w:r>
      <w:r w:rsidR="00B571FF">
        <w:t>,</w:t>
      </w:r>
      <w:r>
        <w:t>3 + 77</w:t>
      </w:r>
      <w:r w:rsidR="00B571FF">
        <w:rPr>
          <w:lang w:val="en-US"/>
        </w:rPr>
        <w:t>,</w:t>
      </w:r>
      <w:r>
        <w:t>31 = 356</w:t>
      </w:r>
      <w:r w:rsidR="00B571FF">
        <w:t>,</w:t>
      </w:r>
      <w:r>
        <w:t>38</w:t>
      </w:r>
    </w:p>
    <w:p w14:paraId="55B0DACD" w14:textId="7074EDFD" w:rsidR="00925E91" w:rsidRDefault="00925E91" w:rsidP="00925E91">
      <w:pPr>
        <w:pStyle w:val="af0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noProof/>
        </w:rPr>
        <w:t xml:space="preserve"> – </w:t>
      </w:r>
      <w:r w:rsidRPr="00585527">
        <w:rPr>
          <w:noProof/>
        </w:rPr>
        <w:t>Теплопотери организма</w:t>
      </w:r>
    </w:p>
    <w:tbl>
      <w:tblPr>
        <w:tblW w:w="96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432"/>
        <w:gridCol w:w="2432"/>
        <w:gridCol w:w="2432"/>
      </w:tblGrid>
      <w:tr w:rsidR="00C42E03" w14:paraId="55BAC351" w14:textId="77777777" w:rsidTr="0056763D"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D9E0FB" w14:textId="77777777" w:rsidR="00C42E03" w:rsidRDefault="00C42E03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</w:t>
            </w:r>
            <w:r>
              <w:rPr>
                <w:sz w:val="28"/>
                <w:szCs w:val="20"/>
                <w:vertAlign w:val="subscript"/>
              </w:rPr>
              <w:t>изл</w:t>
            </w:r>
            <w:r>
              <w:rPr>
                <w:sz w:val="28"/>
                <w:szCs w:val="20"/>
              </w:rPr>
              <w:t>, кДж/ч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8E0E9" w14:textId="77777777" w:rsidR="00C42E03" w:rsidRDefault="00C42E03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</w:t>
            </w:r>
            <w:r>
              <w:rPr>
                <w:sz w:val="28"/>
                <w:szCs w:val="20"/>
                <w:vertAlign w:val="subscript"/>
              </w:rPr>
              <w:t>кон</w:t>
            </w:r>
            <w:r>
              <w:rPr>
                <w:sz w:val="28"/>
                <w:szCs w:val="20"/>
              </w:rPr>
              <w:t>, кДж/ч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941DA" w14:textId="77777777" w:rsidR="00C42E03" w:rsidRDefault="00C42E03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</w:t>
            </w:r>
            <w:r>
              <w:rPr>
                <w:sz w:val="28"/>
                <w:szCs w:val="20"/>
                <w:vertAlign w:val="subscript"/>
              </w:rPr>
              <w:t xml:space="preserve">исп </w:t>
            </w:r>
            <w:r>
              <w:rPr>
                <w:sz w:val="28"/>
                <w:szCs w:val="20"/>
              </w:rPr>
              <w:t>, кДж/ч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604819" w14:textId="77777777" w:rsidR="00C42E03" w:rsidRDefault="00C42E03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Q</w:t>
            </w:r>
            <w:r>
              <w:rPr>
                <w:sz w:val="28"/>
                <w:szCs w:val="20"/>
                <w:vertAlign w:val="subscript"/>
              </w:rPr>
              <w:t>т</w:t>
            </w:r>
            <w:r>
              <w:rPr>
                <w:sz w:val="28"/>
                <w:szCs w:val="20"/>
              </w:rPr>
              <w:t>, кДж/ч</w:t>
            </w:r>
          </w:p>
        </w:tc>
      </w:tr>
      <w:tr w:rsidR="00C42E03" w14:paraId="6864A662" w14:textId="77777777" w:rsidTr="0056763D"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E3EB44" w14:textId="2E297700" w:rsidR="00C42E03" w:rsidRDefault="006C6CAF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C6CAF">
              <w:rPr>
                <w:sz w:val="28"/>
                <w:szCs w:val="20"/>
              </w:rPr>
              <w:t>218,77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C57EAC" w14:textId="21EBC3E0" w:rsidR="00C42E03" w:rsidRDefault="006C6CAF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  <w:lang w:val="en-US"/>
              </w:rPr>
            </w:pPr>
            <w:r w:rsidRPr="006C6CAF">
              <w:rPr>
                <w:sz w:val="28"/>
                <w:szCs w:val="20"/>
                <w:lang w:val="en-US"/>
              </w:rPr>
              <w:t>60,3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9966C5" w14:textId="64819DC0" w:rsidR="00C42E03" w:rsidRDefault="006C6CAF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  <w:lang w:val="en-US"/>
              </w:rPr>
            </w:pPr>
            <w:r w:rsidRPr="006C6CAF">
              <w:rPr>
                <w:sz w:val="28"/>
                <w:szCs w:val="20"/>
              </w:rPr>
              <w:t>77,31</w:t>
            </w: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88F0C" w14:textId="63DB269A" w:rsidR="00C42E03" w:rsidRDefault="006C6CAF" w:rsidP="00D91504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28"/>
                <w:szCs w:val="20"/>
              </w:rPr>
            </w:pPr>
            <w:r w:rsidRPr="006C6CAF">
              <w:rPr>
                <w:sz w:val="28"/>
                <w:szCs w:val="20"/>
              </w:rPr>
              <w:t>356,38</w:t>
            </w:r>
          </w:p>
        </w:tc>
      </w:tr>
    </w:tbl>
    <w:p w14:paraId="0FDBD9E9" w14:textId="63FEFEE1" w:rsidR="00F70744" w:rsidRDefault="009F3CEC" w:rsidP="00DF07AD">
      <w:pPr>
        <w:pStyle w:val="DIV1"/>
        <w:spacing w:before="240"/>
      </w:pPr>
      <w:r>
        <w:t>Выводы</w:t>
      </w:r>
    </w:p>
    <w:p w14:paraId="55A79475" w14:textId="3C89A6CA" w:rsidR="00276264" w:rsidRDefault="002C1D59" w:rsidP="00DB04DD">
      <w:pPr>
        <w:pStyle w:val="MAINTEXT"/>
        <w:numPr>
          <w:ilvl w:val="0"/>
          <w:numId w:val="6"/>
        </w:numPr>
        <w:ind w:left="357" w:hanging="357"/>
      </w:pPr>
      <w:r>
        <w:t xml:space="preserve">При проведении </w:t>
      </w:r>
      <w:r w:rsidR="00276264" w:rsidRPr="00276264">
        <w:t>опыт</w:t>
      </w:r>
      <w:r w:rsidR="00ED3B56">
        <w:t>а</w:t>
      </w:r>
      <w:r w:rsidR="00276264" w:rsidRPr="00276264">
        <w:t xml:space="preserve"> по исследованию параметров метрологических исследований в производственн</w:t>
      </w:r>
      <w:r w:rsidR="00EE014E">
        <w:t>ом</w:t>
      </w:r>
      <w:r w:rsidR="00276264" w:rsidRPr="00276264">
        <w:t xml:space="preserve"> помещени</w:t>
      </w:r>
      <w:r w:rsidR="00EE014E">
        <w:t>и</w:t>
      </w:r>
      <w:r w:rsidR="00276264" w:rsidRPr="00276264">
        <w:t xml:space="preserve"> практически было установлено, что температура воздуха, влажность воздуха</w:t>
      </w:r>
      <w:r w:rsidR="006975DD">
        <w:t xml:space="preserve"> и </w:t>
      </w:r>
      <w:r w:rsidR="00276264" w:rsidRPr="00276264">
        <w:t>скорость воздуха соответству</w:t>
      </w:r>
      <w:r w:rsidR="00F305D3">
        <w:t>ю</w:t>
      </w:r>
      <w:r w:rsidR="00276264" w:rsidRPr="00276264">
        <w:t xml:space="preserve">т допустимым </w:t>
      </w:r>
      <w:r w:rsidR="007F2F95">
        <w:t xml:space="preserve">санитарным </w:t>
      </w:r>
      <w:r w:rsidR="00276264" w:rsidRPr="00276264">
        <w:t>нормам.</w:t>
      </w:r>
    </w:p>
    <w:p w14:paraId="0B660D31" w14:textId="3AE09750" w:rsidR="00276264" w:rsidRDefault="00276264" w:rsidP="00803AB7">
      <w:pPr>
        <w:pStyle w:val="MAINTEXT"/>
        <w:numPr>
          <w:ilvl w:val="0"/>
          <w:numId w:val="6"/>
        </w:numPr>
        <w:ind w:left="357" w:hanging="357"/>
      </w:pPr>
      <w:r w:rsidRPr="00276264">
        <w:t>Основываясь на расчётах, теплопотери организма соответствуют требованиям санитарных норм по энергозатратам. Категория работ I</w:t>
      </w:r>
      <w:r w:rsidRPr="00803AB7">
        <w:rPr>
          <w:vertAlign w:val="superscript"/>
        </w:rPr>
        <w:t xml:space="preserve">а </w:t>
      </w:r>
      <w:r w:rsidRPr="00276264">
        <w:t>(Легкая): 356</w:t>
      </w:r>
      <w:r w:rsidR="006715BF">
        <w:t>,</w:t>
      </w:r>
      <w:r w:rsidRPr="00276264">
        <w:t>38 &lt; 500</w:t>
      </w:r>
      <w:r w:rsidR="00136611">
        <w:t>,</w:t>
      </w:r>
      <w:r w:rsidRPr="00276264">
        <w:t>5 кДж/ч.</w:t>
      </w:r>
    </w:p>
    <w:p w14:paraId="15DAB036" w14:textId="024E225A" w:rsidR="0056763D" w:rsidRDefault="0034200B" w:rsidP="0034200B">
      <w:pPr>
        <w:pStyle w:val="MAINTEXT"/>
        <w:numPr>
          <w:ilvl w:val="0"/>
          <w:numId w:val="6"/>
        </w:numPr>
        <w:ind w:left="357" w:hanging="357"/>
      </w:pPr>
      <w:r>
        <w:t>К</w:t>
      </w:r>
      <w:r w:rsidRPr="0034200B">
        <w:t>омплексный показатель дискомфорта</w:t>
      </w:r>
      <w:r>
        <w:t xml:space="preserve"> отрицателен: </w:t>
      </w:r>
      <w:r w:rsidR="0056763D" w:rsidRPr="0034200B">
        <w:rPr>
          <w:lang w:val="en-US"/>
        </w:rPr>
        <w:t>E</w:t>
      </w:r>
      <w:r w:rsidR="0056763D" w:rsidRPr="0034200B">
        <w:rPr>
          <w:vertAlign w:val="subscript"/>
        </w:rPr>
        <w:t>д</w:t>
      </w:r>
      <w:r w:rsidR="0056763D">
        <w:t xml:space="preserve"> =</w:t>
      </w:r>
      <w:r w:rsidR="0056763D" w:rsidRPr="0034200B">
        <w:rPr>
          <w:vertAlign w:val="subscript"/>
        </w:rPr>
        <w:t xml:space="preserve"> </w:t>
      </w:r>
      <w:r w:rsidR="0056763D">
        <w:t>250</w:t>
      </w:r>
      <w:r w:rsidR="00136611">
        <w:t>,</w:t>
      </w:r>
      <w:r w:rsidR="0056763D">
        <w:t>25 - 356</w:t>
      </w:r>
      <w:r w:rsidR="00136611">
        <w:t>,</w:t>
      </w:r>
      <w:r w:rsidR="0056763D">
        <w:t>38</w:t>
      </w:r>
      <w:r w:rsidR="0056763D" w:rsidRPr="0034200B">
        <w:t xml:space="preserve"> = -106</w:t>
      </w:r>
      <w:r w:rsidR="00136611" w:rsidRPr="0034200B">
        <w:t>,</w:t>
      </w:r>
      <w:r w:rsidR="0056763D" w:rsidRPr="0034200B">
        <w:t>13</w:t>
      </w:r>
      <w:r>
        <w:t xml:space="preserve">. Это означает, что человек, работающий в данных условиях, будет испытывать неудобства, связанные с пониженной температурой. Рекомендуется улучшить систему отопления </w:t>
      </w:r>
      <w:r w:rsidRPr="0034200B">
        <w:t xml:space="preserve">для поддержания </w:t>
      </w:r>
      <w:r w:rsidRPr="0034200B">
        <w:lastRenderedPageBreak/>
        <w:t>оптимальной температуры на рабочем месте</w:t>
      </w:r>
      <w:r>
        <w:t>, т.к. температура, хоть и находится в рамках допустимой, не является оптимальной.</w:t>
      </w:r>
    </w:p>
    <w:p w14:paraId="0A888022" w14:textId="5B0EB91C" w:rsidR="00857E29" w:rsidRDefault="00857E29" w:rsidP="00857E29">
      <w:pPr>
        <w:pStyle w:val="MAINTEXT"/>
        <w:ind w:left="357" w:firstLine="0"/>
      </w:pPr>
      <w:r>
        <w:t>Н</w:t>
      </w:r>
      <w:r w:rsidRPr="00857E29">
        <w:t xml:space="preserve">еобходимо также </w:t>
      </w:r>
      <w:r>
        <w:t xml:space="preserve">урегулировать </w:t>
      </w:r>
      <w:r w:rsidRPr="00857E29">
        <w:t>скорость воздуха в помещении, то есть устранить сквозняк</w:t>
      </w:r>
      <w:r>
        <w:t>, т.к. скорость воздуха не лежит в оптимальном диапозоне</w:t>
      </w:r>
      <w:r w:rsidRPr="00857E29">
        <w:t>. Для этого необходимо закрыть окно и дверь, либо устранить другие причины появления сквозняка. Эти меры помогут снизить скорость воздуха и урегулировать температуру в помещении в холодное время года.</w:t>
      </w:r>
    </w:p>
    <w:sectPr w:rsidR="00857E29" w:rsidSect="0029339E">
      <w:type w:val="continuous"/>
      <w:pgSz w:w="11909" w:h="16834"/>
      <w:pgMar w:top="1134" w:right="851" w:bottom="1134" w:left="1701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5EE8" w14:textId="77777777" w:rsidR="00AA187E" w:rsidRDefault="00AA187E" w:rsidP="0002180F">
      <w:r>
        <w:separator/>
      </w:r>
    </w:p>
  </w:endnote>
  <w:endnote w:type="continuationSeparator" w:id="0">
    <w:p w14:paraId="3B682E8E" w14:textId="77777777" w:rsidR="00AA187E" w:rsidRDefault="00AA187E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E1E2" w14:textId="77777777" w:rsidR="00AA187E" w:rsidRDefault="00AA187E" w:rsidP="0002180F">
      <w:r>
        <w:separator/>
      </w:r>
    </w:p>
  </w:footnote>
  <w:footnote w:type="continuationSeparator" w:id="0">
    <w:p w14:paraId="6AAC45F9" w14:textId="77777777" w:rsidR="00AA187E" w:rsidRDefault="00AA187E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B555D6A"/>
    <w:multiLevelType w:val="hybridMultilevel"/>
    <w:tmpl w:val="F3F6C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5E2C182B"/>
    <w:multiLevelType w:val="hybridMultilevel"/>
    <w:tmpl w:val="A5DA2D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2315E7"/>
    <w:multiLevelType w:val="hybridMultilevel"/>
    <w:tmpl w:val="237827C2"/>
    <w:lvl w:ilvl="0" w:tplc="EB887A9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283F2E"/>
    <w:multiLevelType w:val="hybridMultilevel"/>
    <w:tmpl w:val="F9E21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09CD"/>
    <w:rsid w:val="000214A2"/>
    <w:rsid w:val="0002180F"/>
    <w:rsid w:val="000226F2"/>
    <w:rsid w:val="000244B3"/>
    <w:rsid w:val="00026BCD"/>
    <w:rsid w:val="0002796D"/>
    <w:rsid w:val="0004168B"/>
    <w:rsid w:val="000452F3"/>
    <w:rsid w:val="00051CA4"/>
    <w:rsid w:val="000707C8"/>
    <w:rsid w:val="00073088"/>
    <w:rsid w:val="00077A5B"/>
    <w:rsid w:val="00080160"/>
    <w:rsid w:val="00080C01"/>
    <w:rsid w:val="00086A7D"/>
    <w:rsid w:val="0009254C"/>
    <w:rsid w:val="000928CE"/>
    <w:rsid w:val="00097327"/>
    <w:rsid w:val="000A2CF1"/>
    <w:rsid w:val="000A5C06"/>
    <w:rsid w:val="000A67BE"/>
    <w:rsid w:val="000A6D39"/>
    <w:rsid w:val="000C031F"/>
    <w:rsid w:val="000C035D"/>
    <w:rsid w:val="000E3086"/>
    <w:rsid w:val="001010AE"/>
    <w:rsid w:val="00112FDE"/>
    <w:rsid w:val="00116F39"/>
    <w:rsid w:val="00136611"/>
    <w:rsid w:val="00147A65"/>
    <w:rsid w:val="00147AC2"/>
    <w:rsid w:val="00163AD5"/>
    <w:rsid w:val="00173515"/>
    <w:rsid w:val="00173B40"/>
    <w:rsid w:val="001757FA"/>
    <w:rsid w:val="00182D65"/>
    <w:rsid w:val="001838E0"/>
    <w:rsid w:val="00186B6D"/>
    <w:rsid w:val="00187D39"/>
    <w:rsid w:val="001A4D7F"/>
    <w:rsid w:val="001A6454"/>
    <w:rsid w:val="001B0D19"/>
    <w:rsid w:val="001B36C6"/>
    <w:rsid w:val="001D68CB"/>
    <w:rsid w:val="001D7ED5"/>
    <w:rsid w:val="001F4F87"/>
    <w:rsid w:val="00204679"/>
    <w:rsid w:val="00207149"/>
    <w:rsid w:val="00212EF0"/>
    <w:rsid w:val="002429D4"/>
    <w:rsid w:val="00245E90"/>
    <w:rsid w:val="0027195B"/>
    <w:rsid w:val="00271C67"/>
    <w:rsid w:val="0027566E"/>
    <w:rsid w:val="00276264"/>
    <w:rsid w:val="0028468E"/>
    <w:rsid w:val="00284869"/>
    <w:rsid w:val="0028779D"/>
    <w:rsid w:val="0029339E"/>
    <w:rsid w:val="002A232E"/>
    <w:rsid w:val="002B37AE"/>
    <w:rsid w:val="002B599F"/>
    <w:rsid w:val="002B6DB4"/>
    <w:rsid w:val="002B7892"/>
    <w:rsid w:val="002C1D59"/>
    <w:rsid w:val="002C3ACE"/>
    <w:rsid w:val="002D47CD"/>
    <w:rsid w:val="002E0648"/>
    <w:rsid w:val="002E25E2"/>
    <w:rsid w:val="002E43A6"/>
    <w:rsid w:val="00300DD1"/>
    <w:rsid w:val="00302A54"/>
    <w:rsid w:val="003031A0"/>
    <w:rsid w:val="0030530C"/>
    <w:rsid w:val="00312C36"/>
    <w:rsid w:val="00323876"/>
    <w:rsid w:val="00326699"/>
    <w:rsid w:val="0034200B"/>
    <w:rsid w:val="003437B7"/>
    <w:rsid w:val="00344514"/>
    <w:rsid w:val="0034565A"/>
    <w:rsid w:val="00352422"/>
    <w:rsid w:val="003534B9"/>
    <w:rsid w:val="00353F7B"/>
    <w:rsid w:val="0036233A"/>
    <w:rsid w:val="00374808"/>
    <w:rsid w:val="003831BD"/>
    <w:rsid w:val="00383AB0"/>
    <w:rsid w:val="00387EDA"/>
    <w:rsid w:val="00397D9F"/>
    <w:rsid w:val="003A2D6B"/>
    <w:rsid w:val="003A7338"/>
    <w:rsid w:val="003B3807"/>
    <w:rsid w:val="003B5264"/>
    <w:rsid w:val="003C72D2"/>
    <w:rsid w:val="003D08C8"/>
    <w:rsid w:val="003E3821"/>
    <w:rsid w:val="003F020E"/>
    <w:rsid w:val="003F448A"/>
    <w:rsid w:val="003F5307"/>
    <w:rsid w:val="003F7D70"/>
    <w:rsid w:val="00404D15"/>
    <w:rsid w:val="00405D24"/>
    <w:rsid w:val="00413AAB"/>
    <w:rsid w:val="00426C5B"/>
    <w:rsid w:val="00432B40"/>
    <w:rsid w:val="004343DC"/>
    <w:rsid w:val="00434F5C"/>
    <w:rsid w:val="004352B0"/>
    <w:rsid w:val="00443074"/>
    <w:rsid w:val="0046018D"/>
    <w:rsid w:val="0046374F"/>
    <w:rsid w:val="00464ECB"/>
    <w:rsid w:val="00470A03"/>
    <w:rsid w:val="004718C0"/>
    <w:rsid w:val="00474DAE"/>
    <w:rsid w:val="00480ACA"/>
    <w:rsid w:val="0049004E"/>
    <w:rsid w:val="00490A54"/>
    <w:rsid w:val="004C0719"/>
    <w:rsid w:val="004C674A"/>
    <w:rsid w:val="004D3450"/>
    <w:rsid w:val="004E061B"/>
    <w:rsid w:val="004E490E"/>
    <w:rsid w:val="004E4ED5"/>
    <w:rsid w:val="004E7C23"/>
    <w:rsid w:val="005106E9"/>
    <w:rsid w:val="00520D32"/>
    <w:rsid w:val="00524676"/>
    <w:rsid w:val="0053365F"/>
    <w:rsid w:val="00535D5C"/>
    <w:rsid w:val="005364DC"/>
    <w:rsid w:val="0053668A"/>
    <w:rsid w:val="00552C4F"/>
    <w:rsid w:val="00567036"/>
    <w:rsid w:val="0056763D"/>
    <w:rsid w:val="00576D45"/>
    <w:rsid w:val="00582856"/>
    <w:rsid w:val="005960E9"/>
    <w:rsid w:val="005A2A15"/>
    <w:rsid w:val="005A78AB"/>
    <w:rsid w:val="005B3CD7"/>
    <w:rsid w:val="005B566D"/>
    <w:rsid w:val="005B61CF"/>
    <w:rsid w:val="005C2651"/>
    <w:rsid w:val="005C6680"/>
    <w:rsid w:val="005D08B5"/>
    <w:rsid w:val="005D2E05"/>
    <w:rsid w:val="005E3C66"/>
    <w:rsid w:val="005F053A"/>
    <w:rsid w:val="005F2E81"/>
    <w:rsid w:val="00607D8A"/>
    <w:rsid w:val="00617A58"/>
    <w:rsid w:val="006268E5"/>
    <w:rsid w:val="006375AF"/>
    <w:rsid w:val="00640288"/>
    <w:rsid w:val="00640E5C"/>
    <w:rsid w:val="00642AA5"/>
    <w:rsid w:val="0064794C"/>
    <w:rsid w:val="00651F7A"/>
    <w:rsid w:val="0065293D"/>
    <w:rsid w:val="00657326"/>
    <w:rsid w:val="00670DAD"/>
    <w:rsid w:val="006715BF"/>
    <w:rsid w:val="0067431D"/>
    <w:rsid w:val="00675656"/>
    <w:rsid w:val="00676B91"/>
    <w:rsid w:val="00681BC6"/>
    <w:rsid w:val="006854F9"/>
    <w:rsid w:val="006975DD"/>
    <w:rsid w:val="006A42CB"/>
    <w:rsid w:val="006C044C"/>
    <w:rsid w:val="006C113D"/>
    <w:rsid w:val="006C1FFE"/>
    <w:rsid w:val="006C68F5"/>
    <w:rsid w:val="006C6CAF"/>
    <w:rsid w:val="006C743D"/>
    <w:rsid w:val="006E40D9"/>
    <w:rsid w:val="00707EE1"/>
    <w:rsid w:val="007151DF"/>
    <w:rsid w:val="00720DBF"/>
    <w:rsid w:val="00730E21"/>
    <w:rsid w:val="007373AB"/>
    <w:rsid w:val="00746706"/>
    <w:rsid w:val="00747212"/>
    <w:rsid w:val="007537C6"/>
    <w:rsid w:val="00761A83"/>
    <w:rsid w:val="00761F02"/>
    <w:rsid w:val="007865E9"/>
    <w:rsid w:val="0079270B"/>
    <w:rsid w:val="007A2B88"/>
    <w:rsid w:val="007A579D"/>
    <w:rsid w:val="007B2A9E"/>
    <w:rsid w:val="007B6CE2"/>
    <w:rsid w:val="007B7EB9"/>
    <w:rsid w:val="007C55D8"/>
    <w:rsid w:val="007F2F95"/>
    <w:rsid w:val="00803AB7"/>
    <w:rsid w:val="00810104"/>
    <w:rsid w:val="00812308"/>
    <w:rsid w:val="00825EA2"/>
    <w:rsid w:val="008331DB"/>
    <w:rsid w:val="00834C07"/>
    <w:rsid w:val="00836A71"/>
    <w:rsid w:val="008446CD"/>
    <w:rsid w:val="0084575E"/>
    <w:rsid w:val="00846DC1"/>
    <w:rsid w:val="00852DD4"/>
    <w:rsid w:val="00857E29"/>
    <w:rsid w:val="00866136"/>
    <w:rsid w:val="00866280"/>
    <w:rsid w:val="00881B84"/>
    <w:rsid w:val="00892FD3"/>
    <w:rsid w:val="008965C3"/>
    <w:rsid w:val="008A5B9A"/>
    <w:rsid w:val="008A77FA"/>
    <w:rsid w:val="008B490B"/>
    <w:rsid w:val="008C008E"/>
    <w:rsid w:val="008C7F36"/>
    <w:rsid w:val="008D1AAC"/>
    <w:rsid w:val="008D38CC"/>
    <w:rsid w:val="008D38EB"/>
    <w:rsid w:val="0090637E"/>
    <w:rsid w:val="0091006B"/>
    <w:rsid w:val="00925E91"/>
    <w:rsid w:val="009265C5"/>
    <w:rsid w:val="00926DFF"/>
    <w:rsid w:val="00950472"/>
    <w:rsid w:val="00951A99"/>
    <w:rsid w:val="0096408E"/>
    <w:rsid w:val="00974C55"/>
    <w:rsid w:val="0098459E"/>
    <w:rsid w:val="00986BC9"/>
    <w:rsid w:val="009A7D56"/>
    <w:rsid w:val="009B046F"/>
    <w:rsid w:val="009B3DB4"/>
    <w:rsid w:val="009B5034"/>
    <w:rsid w:val="009B751E"/>
    <w:rsid w:val="009C14CB"/>
    <w:rsid w:val="009D0527"/>
    <w:rsid w:val="009D2D9B"/>
    <w:rsid w:val="009D4C3D"/>
    <w:rsid w:val="009D55AD"/>
    <w:rsid w:val="009E6C7A"/>
    <w:rsid w:val="009E77F1"/>
    <w:rsid w:val="009F27CC"/>
    <w:rsid w:val="009F3CEC"/>
    <w:rsid w:val="00A02C80"/>
    <w:rsid w:val="00A224D9"/>
    <w:rsid w:val="00A23B6A"/>
    <w:rsid w:val="00A24C0C"/>
    <w:rsid w:val="00A27D71"/>
    <w:rsid w:val="00A37C30"/>
    <w:rsid w:val="00A42AED"/>
    <w:rsid w:val="00A5680D"/>
    <w:rsid w:val="00A73C84"/>
    <w:rsid w:val="00A74901"/>
    <w:rsid w:val="00A82878"/>
    <w:rsid w:val="00A82EF7"/>
    <w:rsid w:val="00A908A7"/>
    <w:rsid w:val="00AA187E"/>
    <w:rsid w:val="00AA2F73"/>
    <w:rsid w:val="00AA738D"/>
    <w:rsid w:val="00AB6E43"/>
    <w:rsid w:val="00AC4311"/>
    <w:rsid w:val="00AD3198"/>
    <w:rsid w:val="00AD3C63"/>
    <w:rsid w:val="00AE201C"/>
    <w:rsid w:val="00AF6555"/>
    <w:rsid w:val="00B031DA"/>
    <w:rsid w:val="00B101A9"/>
    <w:rsid w:val="00B139ED"/>
    <w:rsid w:val="00B15190"/>
    <w:rsid w:val="00B20256"/>
    <w:rsid w:val="00B2042C"/>
    <w:rsid w:val="00B30376"/>
    <w:rsid w:val="00B36473"/>
    <w:rsid w:val="00B571FF"/>
    <w:rsid w:val="00B632F0"/>
    <w:rsid w:val="00B6673D"/>
    <w:rsid w:val="00B66B23"/>
    <w:rsid w:val="00B71FEE"/>
    <w:rsid w:val="00B727FC"/>
    <w:rsid w:val="00B728DA"/>
    <w:rsid w:val="00B8020C"/>
    <w:rsid w:val="00B923A5"/>
    <w:rsid w:val="00BA50FA"/>
    <w:rsid w:val="00BA6656"/>
    <w:rsid w:val="00BB54AE"/>
    <w:rsid w:val="00BC1348"/>
    <w:rsid w:val="00BC2EC2"/>
    <w:rsid w:val="00BD410D"/>
    <w:rsid w:val="00BF4C1C"/>
    <w:rsid w:val="00BF65C2"/>
    <w:rsid w:val="00BF7993"/>
    <w:rsid w:val="00C03BE7"/>
    <w:rsid w:val="00C32B45"/>
    <w:rsid w:val="00C42E03"/>
    <w:rsid w:val="00C46C18"/>
    <w:rsid w:val="00C46F99"/>
    <w:rsid w:val="00C51E65"/>
    <w:rsid w:val="00C60A88"/>
    <w:rsid w:val="00C6314C"/>
    <w:rsid w:val="00C7552A"/>
    <w:rsid w:val="00C8080C"/>
    <w:rsid w:val="00C90726"/>
    <w:rsid w:val="00CA1852"/>
    <w:rsid w:val="00CA7B67"/>
    <w:rsid w:val="00CE1B14"/>
    <w:rsid w:val="00CE49AC"/>
    <w:rsid w:val="00CE6F1F"/>
    <w:rsid w:val="00CF06C4"/>
    <w:rsid w:val="00D10D9F"/>
    <w:rsid w:val="00D13A3E"/>
    <w:rsid w:val="00D21B3C"/>
    <w:rsid w:val="00D347D3"/>
    <w:rsid w:val="00D34B23"/>
    <w:rsid w:val="00D45F03"/>
    <w:rsid w:val="00D46F18"/>
    <w:rsid w:val="00D72287"/>
    <w:rsid w:val="00D7458A"/>
    <w:rsid w:val="00D91601"/>
    <w:rsid w:val="00DA7C82"/>
    <w:rsid w:val="00DB04DD"/>
    <w:rsid w:val="00DB4E3B"/>
    <w:rsid w:val="00DC1B09"/>
    <w:rsid w:val="00DC4E3C"/>
    <w:rsid w:val="00DD3A8C"/>
    <w:rsid w:val="00DF07AD"/>
    <w:rsid w:val="00DF31F5"/>
    <w:rsid w:val="00DF362A"/>
    <w:rsid w:val="00DF7735"/>
    <w:rsid w:val="00E05807"/>
    <w:rsid w:val="00E11A9B"/>
    <w:rsid w:val="00E14232"/>
    <w:rsid w:val="00E208EA"/>
    <w:rsid w:val="00E22832"/>
    <w:rsid w:val="00E51362"/>
    <w:rsid w:val="00E61E3D"/>
    <w:rsid w:val="00E826F4"/>
    <w:rsid w:val="00E83B15"/>
    <w:rsid w:val="00EA3B1D"/>
    <w:rsid w:val="00EC4BDD"/>
    <w:rsid w:val="00ED3B56"/>
    <w:rsid w:val="00ED438A"/>
    <w:rsid w:val="00EE014E"/>
    <w:rsid w:val="00EE1F7E"/>
    <w:rsid w:val="00EE25A9"/>
    <w:rsid w:val="00EE3F95"/>
    <w:rsid w:val="00EF07F5"/>
    <w:rsid w:val="00EF5B3B"/>
    <w:rsid w:val="00F04F95"/>
    <w:rsid w:val="00F06446"/>
    <w:rsid w:val="00F07DA9"/>
    <w:rsid w:val="00F305D3"/>
    <w:rsid w:val="00F31773"/>
    <w:rsid w:val="00F374F7"/>
    <w:rsid w:val="00F44E8B"/>
    <w:rsid w:val="00F50713"/>
    <w:rsid w:val="00F57E13"/>
    <w:rsid w:val="00F65A25"/>
    <w:rsid w:val="00F70744"/>
    <w:rsid w:val="00F7678C"/>
    <w:rsid w:val="00F87EBD"/>
    <w:rsid w:val="00F9404B"/>
    <w:rsid w:val="00F94CED"/>
    <w:rsid w:val="00FA1CB4"/>
    <w:rsid w:val="00FA3569"/>
    <w:rsid w:val="00FB2818"/>
    <w:rsid w:val="00FC1378"/>
    <w:rsid w:val="00FE219B"/>
    <w:rsid w:val="00FE7615"/>
    <w:rsid w:val="00FF06C4"/>
    <w:rsid w:val="00FF2D3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393</cp:revision>
  <cp:lastPrinted>2010-01-18T13:20:00Z</cp:lastPrinted>
  <dcterms:created xsi:type="dcterms:W3CDTF">2023-09-12T22:03:00Z</dcterms:created>
  <dcterms:modified xsi:type="dcterms:W3CDTF">2023-11-15T00:16:00Z</dcterms:modified>
  <cp:category/>
</cp:coreProperties>
</file>