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Pr="007C3B9E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7C3B9E" w:rsidRPr="007C3B9E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AD3198" w:rsidRDefault="007C3B9E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 w:rsidRPr="007C3B9E">
              <w:rPr>
                <w:lang w:val="en-US"/>
              </w:rPr>
              <w:t>ассистент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7C3B9E" w:rsidRDefault="007C3B9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t xml:space="preserve">И. А. </w:t>
            </w:r>
            <w:r w:rsidRPr="007C3B9E">
              <w:t>Юдин</w:t>
            </w:r>
          </w:p>
        </w:tc>
      </w:tr>
      <w:tr w:rsidR="00413AAB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15789F" w:rsidRDefault="00413AAB" w:rsidP="008E080A">
            <w:pPr>
              <w:pStyle w:val="BodyText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 w:rsidR="007C3B9E">
              <w:rPr>
                <w:lang w:val="en-US"/>
              </w:rPr>
              <w:t xml:space="preserve"> </w:t>
            </w:r>
            <w:r w:rsidR="007C3B9E">
              <w:t xml:space="preserve">№ </w:t>
            </w:r>
            <w:r w:rsidR="0015789F">
              <w:rPr>
                <w:lang w:val="en-US"/>
              </w:rPr>
              <w:t>4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4B076E" w:rsidP="008E080A">
            <w:pPr>
              <w:pStyle w:val="Heading1"/>
              <w:keepNext w:val="0"/>
              <w:spacing w:before="720" w:after="720"/>
              <w:rPr>
                <w:b w:val="0"/>
                <w:szCs w:val="32"/>
                <w:lang w:val="en-US"/>
              </w:rPr>
            </w:pPr>
            <w:r w:rsidRPr="004B076E">
              <w:rPr>
                <w:b w:val="0"/>
                <w:szCs w:val="32"/>
                <w:lang w:val="en-US"/>
              </w:rPr>
              <w:t>ИМИТАЦИОННОЕ МОДЕЛИРОВАНИЕ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814AF6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814AF6">
              <w:rPr>
                <w:sz w:val="28"/>
                <w:szCs w:val="28"/>
                <w:lang w:val="ru-RU"/>
              </w:rPr>
              <w:t>МОДЕЛИРОВАНИЕ СИСТЕМ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7B2FBD">
        <w:rPr>
          <w:lang w:val="en-US"/>
        </w:rPr>
        <w:t>2026</w:t>
      </w:r>
      <w:r w:rsidR="003B3807">
        <w:rPr>
          <w:lang w:val="en-US"/>
        </w:rPr>
        <w:br w:type="page"/>
      </w:r>
    </w:p>
    <w:p w:rsidR="008331DB" w:rsidRPr="00C72183" w:rsidRDefault="00391A89" w:rsidP="00C72183">
      <w:pPr>
        <w:pStyle w:val="DIV1"/>
      </w:pPr>
      <w:r>
        <w:lastRenderedPageBreak/>
        <w:t>Цель работы</w:t>
      </w:r>
    </w:p>
    <w:p w:rsidR="00C72183" w:rsidRDefault="00764F07" w:rsidP="00C14A6C">
      <w:pPr>
        <w:pStyle w:val="MAINTEXT1"/>
      </w:pPr>
      <w:r>
        <w:t xml:space="preserve">Цель работы: </w:t>
      </w:r>
      <w:r w:rsidR="00C14A6C">
        <w:t xml:space="preserve">разработать имитационную модель в среде </w:t>
      </w:r>
      <w:proofErr w:type="spellStart"/>
      <w:r w:rsidR="00C14A6C">
        <w:t>AnyLogic</w:t>
      </w:r>
      <w:proofErr w:type="spellEnd"/>
      <w:r w:rsidR="00C14A6C">
        <w:t>.</w:t>
      </w:r>
      <w:r w:rsidR="00C14A6C" w:rsidRPr="00C14A6C">
        <w:t xml:space="preserve"> </w:t>
      </w:r>
      <w:r w:rsidR="00C14A6C">
        <w:t>Выполнить сравнительную оценку результатов имитационного</w:t>
      </w:r>
      <w:r w:rsidR="00C14A6C" w:rsidRPr="00C14A6C">
        <w:t xml:space="preserve"> </w:t>
      </w:r>
      <w:r w:rsidR="00C14A6C">
        <w:t>моделирования и аналитического</w:t>
      </w:r>
      <w:r>
        <w:t>.</w:t>
      </w:r>
    </w:p>
    <w:p w:rsidR="00391A89" w:rsidRPr="00C72183" w:rsidRDefault="00983E17" w:rsidP="00391A89">
      <w:pPr>
        <w:pStyle w:val="DIV1"/>
      </w:pPr>
      <w:r>
        <w:t>Задание</w:t>
      </w:r>
    </w:p>
    <w:p w:rsidR="00C45601" w:rsidRPr="00A850F6" w:rsidRDefault="00C45601" w:rsidP="00662705">
      <w:pPr>
        <w:pStyle w:val="LIST1"/>
      </w:pPr>
      <w:r w:rsidRPr="00A850F6">
        <w:t>Создать диаграмму процесса, предложенного в варианте задания.</w:t>
      </w:r>
    </w:p>
    <w:p w:rsidR="00C45601" w:rsidRPr="00C45601" w:rsidRDefault="00C45601" w:rsidP="00662705">
      <w:pPr>
        <w:pStyle w:val="LIST1"/>
        <w:rPr>
          <w:lang w:val="en-US"/>
        </w:rPr>
      </w:pPr>
      <w:proofErr w:type="spellStart"/>
      <w:r w:rsidRPr="00C45601">
        <w:rPr>
          <w:lang w:val="en-US"/>
        </w:rPr>
        <w:t>Разработать</w:t>
      </w:r>
      <w:proofErr w:type="spellEnd"/>
      <w:r w:rsidRPr="00C45601">
        <w:rPr>
          <w:lang w:val="en-US"/>
        </w:rPr>
        <w:t xml:space="preserve"> </w:t>
      </w:r>
      <w:proofErr w:type="spellStart"/>
      <w:r w:rsidRPr="00C45601">
        <w:rPr>
          <w:lang w:val="en-US"/>
        </w:rPr>
        <w:t>анимацию</w:t>
      </w:r>
      <w:proofErr w:type="spellEnd"/>
      <w:r w:rsidRPr="00C45601">
        <w:rPr>
          <w:lang w:val="en-US"/>
        </w:rPr>
        <w:t xml:space="preserve"> </w:t>
      </w:r>
      <w:proofErr w:type="spellStart"/>
      <w:r w:rsidRPr="00C45601">
        <w:rPr>
          <w:lang w:val="en-US"/>
        </w:rPr>
        <w:t>моделируемого</w:t>
      </w:r>
      <w:proofErr w:type="spellEnd"/>
      <w:r w:rsidRPr="00C45601">
        <w:rPr>
          <w:lang w:val="en-US"/>
        </w:rPr>
        <w:t xml:space="preserve"> </w:t>
      </w:r>
      <w:proofErr w:type="spellStart"/>
      <w:r w:rsidRPr="00C45601">
        <w:rPr>
          <w:lang w:val="en-US"/>
        </w:rPr>
        <w:t>процесса</w:t>
      </w:r>
      <w:proofErr w:type="spellEnd"/>
      <w:r w:rsidRPr="00C45601">
        <w:rPr>
          <w:lang w:val="en-US"/>
        </w:rPr>
        <w:t>.</w:t>
      </w:r>
    </w:p>
    <w:p w:rsidR="00C45601" w:rsidRPr="00A850F6" w:rsidRDefault="00C45601" w:rsidP="00662705">
      <w:pPr>
        <w:pStyle w:val="LIST1"/>
      </w:pPr>
      <w:r w:rsidRPr="00A850F6">
        <w:t>Продемонстрировать работу имитационной модели на компьютере.</w:t>
      </w:r>
    </w:p>
    <w:p w:rsidR="00C45601" w:rsidRPr="00A850F6" w:rsidRDefault="00C45601" w:rsidP="00662705">
      <w:pPr>
        <w:pStyle w:val="LIST1"/>
      </w:pPr>
      <w:r w:rsidRPr="00A850F6">
        <w:t>Оценить следующие характеристики СМО, полученные в результате имитационного моделирования и аналитического моделирования: коэффициент загрузки</w:t>
      </w:r>
      <w:r w:rsidR="00C429E6">
        <w:t xml:space="preserve"> </w:t>
      </w:r>
      <m:oMath>
        <m:r>
          <w:rPr>
            <w:rFonts w:ascii="Cambria Math" w:hAnsi="Cambria Math"/>
            <w:lang w:val="en-US"/>
          </w:rPr>
          <m:t>ρ</m:t>
        </m:r>
      </m:oMath>
      <w:r w:rsidRPr="00A850F6">
        <w:t>,</w:t>
      </w:r>
      <w:r w:rsidR="00C429E6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</m:oMath>
      <w:r w:rsidRPr="00A850F6">
        <w:t>,</w:t>
      </w:r>
      <w:r w:rsidR="00C429E6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ож</m:t>
            </m:r>
          </m:sub>
        </m:sSub>
      </m:oMath>
      <w:r w:rsidRPr="00A850F6">
        <w:t xml:space="preserve">, длину очереди </w:t>
      </w:r>
      <m:oMath>
        <m:r>
          <w:rPr>
            <w:rFonts w:ascii="Cambria Math" w:hAnsi="Cambria Math"/>
          </w:rPr>
          <m:t>L</m:t>
        </m:r>
      </m:oMath>
      <w:r w:rsidRPr="00A850F6">
        <w:t>, вероятность отказа</w:t>
      </w:r>
      <w:r w:rsidR="007F6AE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отк</m:t>
            </m:r>
          </m:sub>
        </m:sSub>
      </m:oMath>
      <w:r w:rsidR="00C429E6">
        <w:t xml:space="preserve"> </w:t>
      </w:r>
      <w:r w:rsidRPr="00A850F6">
        <w:t>при необходимости, количество заявок в системе</w:t>
      </w:r>
      <w:r w:rsidR="007F6AE5">
        <w:t xml:space="preserve"> </w:t>
      </w:r>
      <m:oMath>
        <m:r>
          <w:rPr>
            <w:rFonts w:ascii="Cambria Math" w:hAnsi="Cambria Math"/>
          </w:rPr>
          <m:t>M</m:t>
        </m:r>
      </m:oMath>
      <w:r w:rsidRPr="00A850F6">
        <w:t>.</w:t>
      </w:r>
    </w:p>
    <w:p w:rsidR="00C45601" w:rsidRPr="00534DBD" w:rsidRDefault="00C45601" w:rsidP="00662705">
      <w:pPr>
        <w:pStyle w:val="LIST1"/>
      </w:pPr>
      <w:r w:rsidRPr="00A850F6">
        <w:t>Результаты, полученные в п. 4 объединить в таблицу сравнительных</w:t>
      </w:r>
      <w:r w:rsidR="00BC2B22" w:rsidRPr="00A850F6">
        <w:t xml:space="preserve"> </w:t>
      </w:r>
      <w:r w:rsidRPr="00A850F6">
        <w:t>характеристик следующего вида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138"/>
        <w:gridCol w:w="2442"/>
        <w:gridCol w:w="2722"/>
        <w:gridCol w:w="2045"/>
      </w:tblGrid>
      <w:tr w:rsidR="00534DBD" w:rsidRPr="00C72183" w:rsidTr="00534DBD">
        <w:trPr>
          <w:tblHeader/>
          <w:jc w:val="center"/>
        </w:trPr>
        <w:tc>
          <w:tcPr>
            <w:tcW w:w="1143" w:type="pct"/>
            <w:vAlign w:val="center"/>
          </w:tcPr>
          <w:p w:rsidR="00534DBD" w:rsidRPr="00C72183" w:rsidRDefault="00534DBD" w:rsidP="004E641E">
            <w:pPr>
              <w:pStyle w:val="TEXTPLAIN"/>
              <w:jc w:val="center"/>
            </w:pPr>
            <w:r w:rsidRPr="007B2D66">
              <w:t>Характеристика</w:t>
            </w:r>
          </w:p>
        </w:tc>
        <w:tc>
          <w:tcPr>
            <w:tcW w:w="1306" w:type="pct"/>
            <w:vAlign w:val="center"/>
          </w:tcPr>
          <w:p w:rsidR="00534DBD" w:rsidRDefault="00534DBD" w:rsidP="004E641E">
            <w:pPr>
              <w:pStyle w:val="TEXTPLAIN"/>
              <w:jc w:val="center"/>
            </w:pPr>
            <w:r>
              <w:t>Имитационное</w:t>
            </w:r>
          </w:p>
          <w:p w:rsidR="00534DBD" w:rsidRPr="00C72183" w:rsidRDefault="00534DBD" w:rsidP="004E641E">
            <w:pPr>
              <w:pStyle w:val="TEXTPLAIN"/>
              <w:jc w:val="center"/>
            </w:pPr>
            <w:r>
              <w:t>моделирование</w:t>
            </w:r>
          </w:p>
        </w:tc>
        <w:tc>
          <w:tcPr>
            <w:tcW w:w="1456" w:type="pct"/>
            <w:vAlign w:val="center"/>
          </w:tcPr>
          <w:p w:rsidR="00534DBD" w:rsidRDefault="00534DBD" w:rsidP="004E641E">
            <w:pPr>
              <w:pStyle w:val="TEXTPLAIN"/>
              <w:jc w:val="center"/>
            </w:pPr>
            <w:r>
              <w:t>Аналитическое</w:t>
            </w:r>
          </w:p>
          <w:p w:rsidR="00534DBD" w:rsidRPr="00C72183" w:rsidRDefault="00534DBD" w:rsidP="004E641E">
            <w:pPr>
              <w:pStyle w:val="TEXTPLAIN"/>
              <w:jc w:val="center"/>
            </w:pPr>
            <w:r>
              <w:t>моделирование</w:t>
            </w:r>
          </w:p>
        </w:tc>
        <w:tc>
          <w:tcPr>
            <w:tcW w:w="1094" w:type="pct"/>
            <w:vAlign w:val="center"/>
          </w:tcPr>
          <w:p w:rsidR="00534DBD" w:rsidRDefault="00534DBD" w:rsidP="004E641E">
            <w:pPr>
              <w:pStyle w:val="TEXTPLAIN"/>
              <w:jc w:val="center"/>
            </w:pPr>
            <w:r>
              <w:t>Сравнительная</w:t>
            </w:r>
          </w:p>
          <w:p w:rsidR="00534DBD" w:rsidRPr="00C72183" w:rsidRDefault="00534DBD" w:rsidP="004E641E">
            <w:pPr>
              <w:pStyle w:val="TEXTPLAIN"/>
              <w:jc w:val="center"/>
            </w:pPr>
            <w:r>
              <w:t>оценка</w:t>
            </w:r>
          </w:p>
        </w:tc>
      </w:tr>
      <w:tr w:rsidR="00534DBD" w:rsidRPr="00C72183" w:rsidTr="00534DBD">
        <w:trPr>
          <w:tblHeader/>
          <w:jc w:val="center"/>
        </w:trPr>
        <w:tc>
          <w:tcPr>
            <w:tcW w:w="1143" w:type="pct"/>
            <w:vAlign w:val="center"/>
          </w:tcPr>
          <w:p w:rsidR="00534DBD" w:rsidRPr="00177A6E" w:rsidRDefault="00534DBD" w:rsidP="004E641E">
            <w:pPr>
              <w:pStyle w:val="TEXTPLAIN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ρ</m:t>
                </m:r>
              </m:oMath>
            </m:oMathPara>
          </w:p>
        </w:tc>
        <w:tc>
          <w:tcPr>
            <w:tcW w:w="1306" w:type="pct"/>
            <w:vAlign w:val="center"/>
          </w:tcPr>
          <w:p w:rsidR="00534DBD" w:rsidRPr="00C72183" w:rsidRDefault="00534DBD" w:rsidP="004E641E">
            <w:pPr>
              <w:pStyle w:val="TEXTPLAIN"/>
              <w:jc w:val="center"/>
            </w:pPr>
          </w:p>
        </w:tc>
        <w:tc>
          <w:tcPr>
            <w:tcW w:w="1456" w:type="pct"/>
            <w:vAlign w:val="center"/>
          </w:tcPr>
          <w:p w:rsidR="00534DBD" w:rsidRPr="00C72183" w:rsidRDefault="00534DBD" w:rsidP="004E641E">
            <w:pPr>
              <w:pStyle w:val="TEXTPLAIN"/>
              <w:jc w:val="center"/>
            </w:pPr>
          </w:p>
        </w:tc>
        <w:tc>
          <w:tcPr>
            <w:tcW w:w="1094" w:type="pct"/>
            <w:vAlign w:val="center"/>
          </w:tcPr>
          <w:p w:rsidR="00534DBD" w:rsidRPr="00C72183" w:rsidRDefault="00534DBD" w:rsidP="004E641E">
            <w:pPr>
              <w:pStyle w:val="TEXTPLAIN"/>
              <w:jc w:val="center"/>
            </w:pPr>
          </w:p>
        </w:tc>
      </w:tr>
      <w:tr w:rsidR="00534DBD" w:rsidRPr="00C72183" w:rsidTr="00534DBD">
        <w:trPr>
          <w:tblHeader/>
          <w:jc w:val="center"/>
        </w:trPr>
        <w:tc>
          <w:tcPr>
            <w:tcW w:w="1143" w:type="pct"/>
            <w:vAlign w:val="center"/>
          </w:tcPr>
          <w:p w:rsidR="00534DBD" w:rsidRPr="00177A6E" w:rsidRDefault="00534DBD" w:rsidP="004E641E">
            <w:pPr>
              <w:pStyle w:val="TEXTPLAIN"/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ож</m:t>
                    </m:r>
                  </m:sub>
                </m:sSub>
              </m:oMath>
            </m:oMathPara>
          </w:p>
        </w:tc>
        <w:tc>
          <w:tcPr>
            <w:tcW w:w="1306" w:type="pct"/>
            <w:vAlign w:val="center"/>
          </w:tcPr>
          <w:p w:rsidR="00534DBD" w:rsidRPr="00C72183" w:rsidRDefault="00534DBD" w:rsidP="004E641E">
            <w:pPr>
              <w:pStyle w:val="TEXTPLAIN"/>
              <w:jc w:val="center"/>
            </w:pPr>
          </w:p>
        </w:tc>
        <w:tc>
          <w:tcPr>
            <w:tcW w:w="1456" w:type="pct"/>
            <w:vAlign w:val="center"/>
          </w:tcPr>
          <w:p w:rsidR="00534DBD" w:rsidRPr="00C72183" w:rsidRDefault="00534DBD" w:rsidP="004E641E">
            <w:pPr>
              <w:pStyle w:val="TEXTPLAIN"/>
              <w:jc w:val="center"/>
            </w:pPr>
          </w:p>
        </w:tc>
        <w:tc>
          <w:tcPr>
            <w:tcW w:w="1094" w:type="pct"/>
            <w:vAlign w:val="center"/>
          </w:tcPr>
          <w:p w:rsidR="00534DBD" w:rsidRPr="00C72183" w:rsidRDefault="00534DBD" w:rsidP="004E641E">
            <w:pPr>
              <w:pStyle w:val="TEXTPLAIN"/>
              <w:jc w:val="center"/>
            </w:pPr>
          </w:p>
        </w:tc>
      </w:tr>
      <w:tr w:rsidR="00534DBD" w:rsidRPr="00C72183" w:rsidTr="00534DBD">
        <w:trPr>
          <w:tblHeader/>
          <w:jc w:val="center"/>
        </w:trPr>
        <w:tc>
          <w:tcPr>
            <w:tcW w:w="1143" w:type="pct"/>
            <w:vAlign w:val="center"/>
          </w:tcPr>
          <w:p w:rsidR="00534DBD" w:rsidRDefault="00534DBD" w:rsidP="004E641E">
            <w:pPr>
              <w:pStyle w:val="TEXTPLAIN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  <w:tc>
          <w:tcPr>
            <w:tcW w:w="1306" w:type="pct"/>
            <w:vAlign w:val="center"/>
          </w:tcPr>
          <w:p w:rsidR="00534DBD" w:rsidRPr="00C72183" w:rsidRDefault="00534DBD" w:rsidP="004E641E">
            <w:pPr>
              <w:pStyle w:val="TEXTPLAIN"/>
              <w:jc w:val="center"/>
            </w:pPr>
          </w:p>
        </w:tc>
        <w:tc>
          <w:tcPr>
            <w:tcW w:w="1456" w:type="pct"/>
            <w:vAlign w:val="center"/>
          </w:tcPr>
          <w:p w:rsidR="00534DBD" w:rsidRPr="00C72183" w:rsidRDefault="00534DBD" w:rsidP="004E641E">
            <w:pPr>
              <w:pStyle w:val="TEXTPLAIN"/>
              <w:jc w:val="center"/>
            </w:pPr>
          </w:p>
        </w:tc>
        <w:tc>
          <w:tcPr>
            <w:tcW w:w="1094" w:type="pct"/>
            <w:vAlign w:val="center"/>
          </w:tcPr>
          <w:p w:rsidR="00534DBD" w:rsidRPr="00C72183" w:rsidRDefault="00534DBD" w:rsidP="004E641E">
            <w:pPr>
              <w:pStyle w:val="TEXTPLAIN"/>
              <w:jc w:val="center"/>
            </w:pPr>
          </w:p>
        </w:tc>
      </w:tr>
      <w:tr w:rsidR="00534DBD" w:rsidRPr="00C72183" w:rsidTr="00534DBD">
        <w:trPr>
          <w:tblHeader/>
          <w:jc w:val="center"/>
        </w:trPr>
        <w:tc>
          <w:tcPr>
            <w:tcW w:w="1143" w:type="pct"/>
            <w:vAlign w:val="center"/>
          </w:tcPr>
          <w:p w:rsidR="00534DBD" w:rsidRDefault="00534DBD" w:rsidP="004E641E">
            <w:pPr>
              <w:pStyle w:val="TEXTPLAIN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</m:t>
                    </m:r>
                  </m:sub>
                </m:sSub>
              </m:oMath>
            </m:oMathPara>
          </w:p>
        </w:tc>
        <w:tc>
          <w:tcPr>
            <w:tcW w:w="1306" w:type="pct"/>
            <w:vAlign w:val="center"/>
          </w:tcPr>
          <w:p w:rsidR="00534DBD" w:rsidRPr="00C72183" w:rsidRDefault="00534DBD" w:rsidP="004E641E">
            <w:pPr>
              <w:pStyle w:val="TEXTPLAIN"/>
              <w:jc w:val="center"/>
            </w:pPr>
          </w:p>
        </w:tc>
        <w:tc>
          <w:tcPr>
            <w:tcW w:w="1456" w:type="pct"/>
            <w:vAlign w:val="center"/>
          </w:tcPr>
          <w:p w:rsidR="00534DBD" w:rsidRPr="00C72183" w:rsidRDefault="00534DBD" w:rsidP="004E641E">
            <w:pPr>
              <w:pStyle w:val="TEXTPLAIN"/>
              <w:jc w:val="center"/>
            </w:pPr>
          </w:p>
        </w:tc>
        <w:tc>
          <w:tcPr>
            <w:tcW w:w="1094" w:type="pct"/>
            <w:vAlign w:val="center"/>
          </w:tcPr>
          <w:p w:rsidR="00534DBD" w:rsidRPr="00C72183" w:rsidRDefault="00534DBD" w:rsidP="004E641E">
            <w:pPr>
              <w:pStyle w:val="TEXTPLAIN"/>
              <w:jc w:val="center"/>
            </w:pPr>
          </w:p>
        </w:tc>
      </w:tr>
      <w:tr w:rsidR="00534DBD" w:rsidRPr="00C72183" w:rsidTr="00534DBD">
        <w:trPr>
          <w:tblHeader/>
          <w:jc w:val="center"/>
        </w:trPr>
        <w:tc>
          <w:tcPr>
            <w:tcW w:w="1143" w:type="pct"/>
            <w:vAlign w:val="center"/>
          </w:tcPr>
          <w:p w:rsidR="00534DBD" w:rsidRDefault="00534DBD" w:rsidP="004E641E">
            <w:pPr>
              <w:pStyle w:val="TEXTPLAIN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</w:tc>
        <w:tc>
          <w:tcPr>
            <w:tcW w:w="1306" w:type="pct"/>
            <w:vAlign w:val="center"/>
          </w:tcPr>
          <w:p w:rsidR="00534DBD" w:rsidRPr="00C72183" w:rsidRDefault="00534DBD" w:rsidP="004E641E">
            <w:pPr>
              <w:pStyle w:val="TEXTPLAIN"/>
              <w:jc w:val="center"/>
            </w:pPr>
          </w:p>
        </w:tc>
        <w:tc>
          <w:tcPr>
            <w:tcW w:w="1456" w:type="pct"/>
            <w:vAlign w:val="center"/>
          </w:tcPr>
          <w:p w:rsidR="00534DBD" w:rsidRPr="00C72183" w:rsidRDefault="00534DBD" w:rsidP="004E641E">
            <w:pPr>
              <w:pStyle w:val="TEXTPLAIN"/>
              <w:jc w:val="center"/>
            </w:pPr>
          </w:p>
        </w:tc>
        <w:tc>
          <w:tcPr>
            <w:tcW w:w="1094" w:type="pct"/>
            <w:vAlign w:val="center"/>
          </w:tcPr>
          <w:p w:rsidR="00534DBD" w:rsidRPr="00C72183" w:rsidRDefault="00534DBD" w:rsidP="004E641E">
            <w:pPr>
              <w:pStyle w:val="TEXTPLAIN"/>
              <w:jc w:val="center"/>
            </w:pPr>
          </w:p>
        </w:tc>
      </w:tr>
      <w:tr w:rsidR="00534DBD" w:rsidRPr="00C72183" w:rsidTr="00534DBD">
        <w:trPr>
          <w:tblHeader/>
          <w:jc w:val="center"/>
        </w:trPr>
        <w:tc>
          <w:tcPr>
            <w:tcW w:w="1143" w:type="pct"/>
            <w:vAlign w:val="center"/>
          </w:tcPr>
          <w:p w:rsidR="00534DBD" w:rsidRDefault="00534DBD" w:rsidP="004E641E">
            <w:pPr>
              <w:pStyle w:val="TEXTPLAIN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отк</m:t>
                    </m:r>
                  </m:sub>
                </m:sSub>
              </m:oMath>
            </m:oMathPara>
          </w:p>
        </w:tc>
        <w:tc>
          <w:tcPr>
            <w:tcW w:w="1306" w:type="pct"/>
            <w:vAlign w:val="center"/>
          </w:tcPr>
          <w:p w:rsidR="00534DBD" w:rsidRPr="00C72183" w:rsidRDefault="00534DBD" w:rsidP="004E641E">
            <w:pPr>
              <w:pStyle w:val="TEXTPLAIN"/>
              <w:jc w:val="center"/>
            </w:pPr>
          </w:p>
        </w:tc>
        <w:tc>
          <w:tcPr>
            <w:tcW w:w="1456" w:type="pct"/>
            <w:vAlign w:val="center"/>
          </w:tcPr>
          <w:p w:rsidR="00534DBD" w:rsidRPr="00C72183" w:rsidRDefault="00534DBD" w:rsidP="004E641E">
            <w:pPr>
              <w:pStyle w:val="TEXTPLAIN"/>
              <w:jc w:val="center"/>
            </w:pPr>
          </w:p>
        </w:tc>
        <w:tc>
          <w:tcPr>
            <w:tcW w:w="1094" w:type="pct"/>
            <w:vAlign w:val="center"/>
          </w:tcPr>
          <w:p w:rsidR="00534DBD" w:rsidRPr="00C72183" w:rsidRDefault="00534DBD" w:rsidP="004E641E">
            <w:pPr>
              <w:pStyle w:val="TEXTPLAIN"/>
              <w:jc w:val="center"/>
            </w:pPr>
          </w:p>
        </w:tc>
      </w:tr>
    </w:tbl>
    <w:p w:rsidR="00534DBD" w:rsidRDefault="00534DBD" w:rsidP="00534DBD">
      <w:pPr>
        <w:pStyle w:val="DIV2"/>
        <w:numPr>
          <w:ilvl w:val="0"/>
          <w:numId w:val="0"/>
        </w:numPr>
        <w:spacing w:line="160" w:lineRule="exact"/>
        <w:ind w:left="335"/>
        <w:rPr>
          <w:lang w:val="en-US"/>
        </w:rPr>
      </w:pPr>
    </w:p>
    <w:p w:rsidR="00C429E6" w:rsidRDefault="00C429E6" w:rsidP="00C429E6">
      <w:pPr>
        <w:pStyle w:val="MAINTEXT1"/>
      </w:pPr>
      <w:r>
        <w:t>Вариант: 16</w:t>
      </w:r>
      <w:r>
        <w:t xml:space="preserve"> «Строительный магазин»</w:t>
      </w:r>
      <w:r>
        <w:t>.</w:t>
      </w:r>
    </w:p>
    <w:p w:rsidR="00C429E6" w:rsidRPr="00C429E6" w:rsidRDefault="00C429E6" w:rsidP="00C429E6">
      <w:pPr>
        <w:pStyle w:val="MAINTEXT1"/>
      </w:pPr>
      <w:r>
        <w:t xml:space="preserve">Строительный магазин имеет 5 консультантов. Поток покупателей простейший. Среднее число покупателей, посещающих строительный магазин за сутки, равно 140. Время консультации одного покупателя распределено по показательному закону и составляет в среднем 40 минут. Определить, существует ли стационарный режим работы магазина, вероятность того, что покупатель застанет всех консультантов занятыми, среднее число покупателей в магазине, среднее число покупателей в очереди, среднее время ожидания освобождения консультанта, среднее время пребывания покупателя в </w:t>
      </w:r>
      <w:r>
        <w:lastRenderedPageBreak/>
        <w:t>магазине.</w:t>
      </w:r>
    </w:p>
    <w:p w:rsidR="00391A89" w:rsidRPr="00C72183" w:rsidRDefault="00983E17" w:rsidP="00391A89">
      <w:pPr>
        <w:pStyle w:val="DIV1"/>
      </w:pPr>
      <w:r>
        <w:t>Ход выполнения</w:t>
      </w:r>
    </w:p>
    <w:p w:rsidR="007D232A" w:rsidRDefault="007B169B" w:rsidP="007D232A">
      <w:pPr>
        <w:pStyle w:val="MAINTEXT1"/>
      </w:pPr>
      <w:r>
        <w:t xml:space="preserve">Сперва была создана имитационная модель данной СМО в среде </w:t>
      </w:r>
      <w:proofErr w:type="spellStart"/>
      <w:r>
        <w:rPr>
          <w:lang w:val="en-US"/>
        </w:rPr>
        <w:t>AnyLogic</w:t>
      </w:r>
      <w:proofErr w:type="spellEnd"/>
      <w:r w:rsidRPr="007B169B">
        <w:t xml:space="preserve">. </w:t>
      </w:r>
      <w:r>
        <w:t>Был использован блок «</w:t>
      </w:r>
      <w:r>
        <w:rPr>
          <w:lang w:val="en-US"/>
        </w:rPr>
        <w:t>Service</w:t>
      </w:r>
      <w:r>
        <w:t>»</w:t>
      </w:r>
      <w:r w:rsidR="00E05E53">
        <w:t>, включающий в себя очередь и задержку,</w:t>
      </w:r>
      <w:r w:rsidRPr="007B169B">
        <w:t xml:space="preserve"> </w:t>
      </w:r>
      <w:r>
        <w:t>для моделирования процесса обслуживания консультантами.</w:t>
      </w:r>
      <w:r w:rsidR="002A1600">
        <w:t xml:space="preserve"> Были созданы два типа агентов:</w:t>
      </w:r>
      <w:r w:rsidR="002A1600" w:rsidRPr="002A1600">
        <w:t xml:space="preserve"> </w:t>
      </w:r>
      <w:r w:rsidR="002A1600">
        <w:rPr>
          <w:lang w:val="en-US"/>
        </w:rPr>
        <w:t>Customer</w:t>
      </w:r>
      <w:r w:rsidR="002A1600" w:rsidRPr="002A1600">
        <w:t xml:space="preserve"> </w:t>
      </w:r>
      <w:r w:rsidR="002A1600">
        <w:t xml:space="preserve">и </w:t>
      </w:r>
      <w:r w:rsidR="002A1600">
        <w:rPr>
          <w:lang w:val="en-US"/>
        </w:rPr>
        <w:t>Consultant</w:t>
      </w:r>
      <w:r w:rsidR="002A1600" w:rsidRPr="002A1600">
        <w:t xml:space="preserve">. </w:t>
      </w:r>
      <w:r w:rsidR="002A1600">
        <w:t xml:space="preserve">Агентам </w:t>
      </w:r>
      <w:r w:rsidR="002A1600">
        <w:rPr>
          <w:lang w:val="en-US"/>
        </w:rPr>
        <w:t>Customer</w:t>
      </w:r>
      <w:r w:rsidR="002A1600" w:rsidRPr="002A1600">
        <w:t xml:space="preserve"> </w:t>
      </w:r>
      <w:r w:rsidR="002A1600">
        <w:t xml:space="preserve">были присвоены параметры </w:t>
      </w:r>
      <w:proofErr w:type="spellStart"/>
      <w:r w:rsidR="002A1600">
        <w:rPr>
          <w:lang w:val="en-US"/>
        </w:rPr>
        <w:t>enteredSystem</w:t>
      </w:r>
      <w:proofErr w:type="spellEnd"/>
      <w:r w:rsidR="002A1600" w:rsidRPr="002A1600">
        <w:t xml:space="preserve"> </w:t>
      </w:r>
      <w:r w:rsidR="002A1600">
        <w:t xml:space="preserve">и </w:t>
      </w:r>
      <w:proofErr w:type="spellStart"/>
      <w:r w:rsidR="002A1600">
        <w:rPr>
          <w:lang w:val="en-US"/>
        </w:rPr>
        <w:t>startWaiting</w:t>
      </w:r>
      <w:proofErr w:type="spellEnd"/>
      <w:r w:rsidR="002A1600" w:rsidRPr="002A1600">
        <w:t xml:space="preserve"> </w:t>
      </w:r>
      <w:r w:rsidR="002A1600">
        <w:t>для вычисления характеристик имитационной модели системы.</w:t>
      </w:r>
      <w:r w:rsidR="00C14449">
        <w:t xml:space="preserve"> На экран моделирования были выведены характеристики, схема системы и </w:t>
      </w:r>
      <w:r w:rsidR="009E35E4">
        <w:t xml:space="preserve">окно </w:t>
      </w:r>
      <w:r w:rsidR="00C14449">
        <w:t>3</w:t>
      </w:r>
      <w:r w:rsidR="00C14449">
        <w:rPr>
          <w:lang w:val="en-US"/>
        </w:rPr>
        <w:t>D</w:t>
      </w:r>
      <w:r w:rsidR="00C14449" w:rsidRPr="00C14449">
        <w:t>-</w:t>
      </w:r>
      <w:r w:rsidR="00C14449">
        <w:t>представлени</w:t>
      </w:r>
      <w:r w:rsidR="009E35E4">
        <w:t>я</w:t>
      </w:r>
      <w:r w:rsidR="00C14449">
        <w:t xml:space="preserve"> системы.</w:t>
      </w:r>
      <w:r>
        <w:t xml:space="preserve"> </w:t>
      </w:r>
      <w:r w:rsidR="007D232A">
        <w:t>На рисунке 1 изображена имитационная модель СМО.</w:t>
      </w:r>
    </w:p>
    <w:p w:rsidR="007D232A" w:rsidRDefault="007D232A" w:rsidP="007D232A">
      <w:pPr>
        <w:pStyle w:val="PICTURE"/>
      </w:pPr>
      <w:r>
        <w:drawing>
          <wp:inline distT="0" distB="0" distL="0" distR="0" wp14:anchorId="58B5B756" wp14:editId="4E4740C6">
            <wp:extent cx="4940707" cy="3751384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6861" cy="379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32A" w:rsidRPr="009F4354" w:rsidRDefault="007D232A" w:rsidP="007D232A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E1029">
        <w:rPr>
          <w:noProof/>
        </w:rPr>
        <w:t>1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AE68C4" w:rsidRPr="00AE68C4">
        <w:t>Имитационная модель</w:t>
      </w:r>
    </w:p>
    <w:p w:rsidR="007D232A" w:rsidRDefault="006E3693" w:rsidP="007D232A">
      <w:pPr>
        <w:pStyle w:val="MAINTEXT1"/>
      </w:pPr>
      <w:r>
        <w:t xml:space="preserve">Запуск моделирования позволяет в реальном или ускоренном времени наблюдать за изменением характеристик в моменте. </w:t>
      </w:r>
      <w:r w:rsidR="007D232A">
        <w:t>На рисунке 2 изображены характеристики модели</w:t>
      </w:r>
      <w:r w:rsidR="0023179B">
        <w:t xml:space="preserve"> во время процесса моделирования</w:t>
      </w:r>
      <w:r w:rsidR="007D232A">
        <w:t>.</w:t>
      </w:r>
    </w:p>
    <w:p w:rsidR="009F4354" w:rsidRDefault="009F4354" w:rsidP="009F4354">
      <w:pPr>
        <w:pStyle w:val="PICTURE"/>
      </w:pPr>
      <w:r>
        <w:lastRenderedPageBreak/>
        <w:drawing>
          <wp:inline distT="0" distB="0" distL="0" distR="0" wp14:anchorId="2D51C025" wp14:editId="344525E2">
            <wp:extent cx="4915877" cy="3492399"/>
            <wp:effectExtent l="0" t="0" r="0" b="0"/>
            <wp:docPr id="1179399337" name="Graphic 1179399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99337" name="Graphic 117939933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9332" cy="355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354" w:rsidRPr="009F4354" w:rsidRDefault="009F4354" w:rsidP="009F4354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E1029">
        <w:rPr>
          <w:noProof/>
        </w:rPr>
        <w:t>2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AE68C4" w:rsidRPr="00AE68C4">
        <w:t>Характеристики модели</w:t>
      </w:r>
    </w:p>
    <w:p w:rsidR="00391A89" w:rsidRDefault="007D232A" w:rsidP="007D232A">
      <w:pPr>
        <w:pStyle w:val="MAINTEXT1"/>
      </w:pPr>
      <w:r>
        <w:t xml:space="preserve">На рисунке 3 </w:t>
      </w:r>
      <w:r w:rsidR="005E06F0">
        <w:t>приведены результаты моделирования (через систему прошло 50 тысяч</w:t>
      </w:r>
      <w:r w:rsidR="00625349">
        <w:t xml:space="preserve"> покупателей</w:t>
      </w:r>
      <w:r w:rsidR="005E06F0">
        <w:t>)</w:t>
      </w:r>
      <w:r>
        <w:t>.</w:t>
      </w:r>
    </w:p>
    <w:p w:rsidR="009F4354" w:rsidRDefault="009F4354" w:rsidP="009F4354">
      <w:pPr>
        <w:pStyle w:val="PICTURE"/>
      </w:pPr>
      <w:r>
        <w:drawing>
          <wp:inline distT="0" distB="0" distL="0" distR="0" wp14:anchorId="2D51C025" wp14:editId="344525E2">
            <wp:extent cx="5962899" cy="4236232"/>
            <wp:effectExtent l="0" t="0" r="0" b="0"/>
            <wp:docPr id="1426725867" name="Graphic 1426725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25867" name="Graphic 142672586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2899" cy="423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354" w:rsidRPr="00C2195A" w:rsidRDefault="009F4354" w:rsidP="009F4354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E1029">
        <w:rPr>
          <w:noProof/>
        </w:rPr>
        <w:t>3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C2195A">
        <w:t>Результаты моделирования</w:t>
      </w:r>
    </w:p>
    <w:p w:rsidR="005E202A" w:rsidRPr="00652B6A" w:rsidRDefault="0073011B" w:rsidP="001D54D6">
      <w:pPr>
        <w:pStyle w:val="MAINTEXT1"/>
      </w:pPr>
      <w:r>
        <w:lastRenderedPageBreak/>
        <w:t xml:space="preserve">Далее были проведены </w:t>
      </w:r>
      <w:r w:rsidR="00AA7253" w:rsidRPr="00AA7253">
        <w:t>расчет</w:t>
      </w:r>
      <w:r>
        <w:t>ы</w:t>
      </w:r>
      <w:r w:rsidR="00AA7253" w:rsidRPr="00AA7253">
        <w:t xml:space="preserve"> аналитических значений. Данная модель является системой массового обслуживания вида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5</m:t>
        </m:r>
      </m:oMath>
      <w:r w:rsidR="00AA7253" w:rsidRPr="00AA7253">
        <w:t>.</w:t>
      </w:r>
      <w:r w:rsidR="00271EF6">
        <w:t xml:space="preserve"> </w:t>
      </w:r>
      <w:r w:rsidR="008C3B3A" w:rsidRPr="00097CD0">
        <w:t>Среднее число покупателей, посещающих магазин за сутки</w:t>
      </w:r>
      <w:r w:rsidR="00373413">
        <w:t>,</w:t>
      </w:r>
      <w:r w:rsidR="008C3B3A" w:rsidRPr="005A7EC4">
        <w:t xml:space="preserve"> </w:t>
      </w:r>
      <m:oMath>
        <m:r>
          <w:rPr>
            <w:rFonts w:ascii="Cambria Math" w:hAnsi="Cambria Math"/>
          </w:rPr>
          <m:t xml:space="preserve">λ=140 </m:t>
        </m:r>
        <m:r>
          <m:rPr>
            <m:nor/>
          </m:rPr>
          <m:t>покупателей/сутки</m:t>
        </m:r>
      </m:oMath>
      <w:r w:rsidR="008C3B3A" w:rsidRPr="005A7EC4">
        <w:t>.</w:t>
      </w:r>
      <w:r w:rsidR="00652B6A" w:rsidRPr="00652B6A">
        <w:t xml:space="preserve"> </w:t>
      </w:r>
      <w:r w:rsidR="00652B6A">
        <w:t>Ч</w:t>
      </w:r>
      <w:r w:rsidR="00652B6A" w:rsidRPr="003E788E">
        <w:t>исло каналов обслуживания</w:t>
      </w:r>
      <w:r w:rsidR="00652B6A">
        <w:t xml:space="preserve"> </w:t>
      </w:r>
      <m:oMath>
        <m:r>
          <w:rPr>
            <w:rFonts w:ascii="Cambria Math" w:hAnsi="Cambria Math"/>
          </w:rPr>
          <m:t>n=5</m:t>
        </m:r>
      </m:oMath>
      <w:r w:rsidR="00652B6A">
        <w:t xml:space="preserve"> </w:t>
      </w:r>
      <w:r w:rsidR="00652B6A" w:rsidRPr="009E076F">
        <w:t>(5 консультантов)</w:t>
      </w:r>
    </w:p>
    <w:p w:rsidR="008C3B3A" w:rsidRPr="008C3B3A" w:rsidRDefault="008C3B3A" w:rsidP="001D54D6">
      <w:pPr>
        <w:pStyle w:val="MAINTEXT1"/>
      </w:pPr>
      <w:r w:rsidRPr="00097CD0">
        <w:t>Среднее время консультации одного покупателя:</w:t>
      </w:r>
    </w:p>
    <w:p w:rsidR="008C3B3A" w:rsidRPr="005A7EC4" w:rsidRDefault="008C3B3A" w:rsidP="001D54D6">
      <w:pPr>
        <w:pStyle w:val="MAINTEXT1"/>
        <w:jc w:val="center"/>
      </w:pP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обс</m:t>
            </m:r>
          </m:sub>
        </m:sSub>
        <m:r>
          <w:rPr>
            <w:rFonts w:ascii="Cambria Math" w:hAnsi="Cambria Math"/>
          </w:rPr>
          <m:t xml:space="preserve">=40 </m:t>
        </m:r>
        <m:r>
          <m:rPr>
            <m:nor/>
          </m:rPr>
          <m:t>мин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groupChr>
              <m:groupChrPr>
                <m:chr m:val="⇒"/>
                <m:vertJc m:val="bot"/>
                <m:ctrlPr>
                  <w:rPr>
                    <w:rFonts w:ascii="Cambria Math" w:hAnsi="Cambria Math"/>
                  </w:rPr>
                </m:ctrlPr>
              </m:groupChrPr>
              <m:e>
                <m:r>
                  <w:rPr>
                    <w:rFonts w:ascii="Cambria Math" w:hAnsi="Cambria Math"/>
                  </w:rPr>
                  <m:t>в сутки</m:t>
                </m:r>
              </m:e>
            </m:groupChr>
          </m:e>
        </m:box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40</m:t>
            </m:r>
          </m:num>
          <m:den>
            <m:r>
              <w:rPr>
                <w:rFonts w:ascii="Cambria Math" w:hAnsi="Cambria Math"/>
              </w:rPr>
              <m:t>1440</m:t>
            </m:r>
          </m:den>
        </m:f>
        <m:r>
          <w:rPr>
            <w:rFonts w:ascii="Cambria Math" w:hAnsi="Cambria Math"/>
          </w:rPr>
          <m:t>≈</m:t>
        </m:r>
        <m:r>
          <m:rPr>
            <m:sty m:val="p"/>
          </m:rPr>
          <w:rPr>
            <w:rFonts w:ascii="Cambria Math" w:hAnsi="Cambria Math"/>
          </w:rPr>
          <m:t xml:space="preserve">0,0278 </m:t>
        </m:r>
        <m:r>
          <m:rPr>
            <m:nor/>
          </m:rPr>
          <m:t>суток</m:t>
        </m:r>
      </m:oMath>
      <w:r w:rsidRPr="005A7EC4">
        <w:t>.</w:t>
      </w:r>
    </w:p>
    <w:p w:rsidR="008C3B3A" w:rsidRPr="008C3B3A" w:rsidRDefault="008C3B3A" w:rsidP="001D54D6">
      <w:pPr>
        <w:pStyle w:val="MAINTEXT1"/>
      </w:pPr>
      <w:r w:rsidRPr="005A7EC4">
        <w:t>Интенсивность обслуживания одним консультантом:</w:t>
      </w:r>
    </w:p>
    <w:p w:rsidR="008C3B3A" w:rsidRPr="00F35E81" w:rsidRDefault="008C3B3A" w:rsidP="008C3B3A">
      <w:pPr>
        <w:pStyle w:val="MAINTEXT2"/>
        <w:ind w:left="401"/>
        <w:jc w:val="center"/>
        <w:rPr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lang w:val="en-US"/>
                </w:rPr>
                <m:t>μ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обс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0,0278</m:t>
                  </m:r>
                </m:den>
              </m:f>
              <m:r>
                <w:rPr>
                  <w:rFonts w:ascii="Cambria Math" w:hAnsi="Cambria Math"/>
                </w:rPr>
                <m:t>≈36 покупателей/сутки.</m:t>
              </m:r>
            </m:e>
          </m:eqArr>
        </m:oMath>
      </m:oMathPara>
    </w:p>
    <w:p w:rsidR="008C3B3A" w:rsidRDefault="008C3B3A" w:rsidP="001D54D6">
      <w:pPr>
        <w:pStyle w:val="MAINTEXT1"/>
      </w:pPr>
      <w:r w:rsidRPr="000B37AA">
        <w:t>Коэффициент загрузки:</w:t>
      </w:r>
    </w:p>
    <w:p w:rsidR="008C3B3A" w:rsidRPr="0082070D" w:rsidRDefault="008C3B3A" w:rsidP="008C3B3A">
      <w:pPr>
        <w:pStyle w:val="MAINTEXT2"/>
        <w:ind w:left="401"/>
        <w:rPr>
          <w:lang w:val="en-US"/>
        </w:rPr>
      </w:pPr>
      <m:oMathPara>
        <m:oMath>
          <m:r>
            <w:rPr>
              <w:rFonts w:ascii="Cambria Math" w:hAnsi="Cambria Math"/>
            </w:rPr>
            <m:t>ρ=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nμ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140</m:t>
              </m:r>
            </m:num>
            <m:den>
              <m:r>
                <w:rPr>
                  <w:rFonts w:ascii="Cambria Math" w:hAnsi="Cambria Math"/>
                </w:rPr>
                <m:t>5⋅36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140</m:t>
              </m:r>
            </m:num>
            <m:den>
              <m:r>
                <w:rPr>
                  <w:rFonts w:ascii="Cambria Math" w:hAnsi="Cambria Math"/>
                </w:rPr>
                <m:t>180</m:t>
              </m:r>
            </m:den>
          </m:f>
          <m: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0,778</m:t>
          </m:r>
          <m:r>
            <w:rPr>
              <w:rFonts w:ascii="Cambria Math" w:hAnsi="Cambria Math"/>
              <w:lang w:val="en-US"/>
            </w:rPr>
            <m:t>.</m:t>
          </m:r>
        </m:oMath>
      </m:oMathPara>
    </w:p>
    <w:p w:rsidR="00F35E81" w:rsidRDefault="00F35E81" w:rsidP="001D54D6">
      <w:pPr>
        <w:pStyle w:val="MAINTEXT1"/>
      </w:pPr>
      <w:r>
        <w:t>Вероятность простоя системы:</w:t>
      </w:r>
    </w:p>
    <w:p w:rsidR="00F35E81" w:rsidRPr="00F35E81" w:rsidRDefault="00F35E81" w:rsidP="001D54D6">
      <w:pPr>
        <w:pStyle w:val="MAINTEXT1"/>
        <w:rPr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grow m:val="1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k=0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n-1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 </m:t>
                          </m:r>
                        </m:e>
                      </m:nary>
                      <m:f>
                        <m:f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λ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μ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k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k!</m:t>
                          </m:r>
                        </m:den>
                      </m:f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λ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μ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n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n!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1-ρ</m:t>
                              </m:r>
                            </m:e>
                          </m:d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≈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0,0153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.</m:t>
              </m:r>
            </m:e>
          </m:eqArr>
        </m:oMath>
      </m:oMathPara>
    </w:p>
    <w:p w:rsidR="00CF257A" w:rsidRDefault="00CF257A" w:rsidP="001D54D6">
      <w:pPr>
        <w:pStyle w:val="MAINTEXT1"/>
      </w:pPr>
      <w:r w:rsidRPr="00CF257A">
        <w:t>Вероятность того, что все консультанты заняты</w:t>
      </w:r>
      <w:r>
        <w:t>:</w:t>
      </w:r>
    </w:p>
    <w:p w:rsidR="00CF257A" w:rsidRPr="001B3676" w:rsidRDefault="00CF257A" w:rsidP="001D54D6">
      <w:pPr>
        <w:pStyle w:val="MAINTEXT1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m:rPr>
                  <m:nor/>
                </m:rPr>
                <m:t>ож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  <m:r>
                <w:rPr>
                  <w:rFonts w:ascii="Cambria Math" w:hAnsi="Cambria Math"/>
                </w:rPr>
                <m:t>!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r>
                    <w:rPr>
                      <w:rFonts w:ascii="Cambria Math" w:hAnsi="Cambria Math"/>
                      <w:lang w:val="en-US"/>
                    </w:rPr>
                    <m:t>ρ</m:t>
                  </m:r>
                </m:e>
              </m:d>
            </m:den>
          </m:f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3,889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120⋅(1-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0,778</m:t>
              </m:r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0,0153</m:t>
          </m:r>
          <m:r>
            <w:rPr>
              <w:rFonts w:ascii="Cambria Math"/>
            </w:rPr>
            <m:t>≈</m:t>
          </m:r>
          <m:r>
            <m:rPr>
              <m:sty m:val="p"/>
            </m:rPr>
            <w:rPr>
              <w:rFonts w:ascii="Cambria Math"/>
            </w:rPr>
            <m:t>0,5</m:t>
          </m:r>
          <m:r>
            <w:rPr>
              <w:rFonts w:ascii="Cambria Math"/>
              <w:lang w:val="en-US"/>
            </w:rPr>
            <m:t>11</m:t>
          </m:r>
          <m:r>
            <w:rPr>
              <w:rFonts w:ascii="Cambria Math"/>
              <w:lang w:val="en-US"/>
            </w:rPr>
            <m:t>.</m:t>
          </m:r>
        </m:oMath>
      </m:oMathPara>
    </w:p>
    <w:p w:rsidR="008C3B3A" w:rsidRPr="008C3B3A" w:rsidRDefault="00054A2A" w:rsidP="001D54D6">
      <w:pPr>
        <w:pStyle w:val="MAINTEXT1"/>
      </w:pPr>
      <w:r>
        <w:t>С</w:t>
      </w:r>
      <w:r w:rsidR="008C3B3A" w:rsidRPr="00AE03A5">
        <w:t xml:space="preserve">реднее число </w:t>
      </w:r>
      <w:r w:rsidR="00017F37">
        <w:t>клиентов</w:t>
      </w:r>
      <w:r w:rsidR="008C3B3A" w:rsidRPr="00AE03A5">
        <w:t xml:space="preserve"> в очереди:</w:t>
      </w:r>
    </w:p>
    <w:p w:rsidR="008C3B3A" w:rsidRPr="0009459D" w:rsidRDefault="00F449D2" w:rsidP="008C3B3A">
      <w:pPr>
        <w:pStyle w:val="MAINTEXT2"/>
        <w:ind w:left="401"/>
        <w:rPr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L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m:rPr>
                      <m:nor/>
                    </m:rPr>
                    <m:t>ож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ρ</m:t>
              </m:r>
            </m:num>
            <m:den>
              <m:r>
                <w:rPr>
                  <w:rFonts w:ascii="Cambria Math" w:hAnsi="Cambria Math"/>
                </w:rPr>
                <m:t>1-</m:t>
              </m:r>
              <m:r>
                <w:rPr>
                  <w:rFonts w:ascii="Cambria Math" w:hAnsi="Cambria Math"/>
                  <w:lang w:val="en-US"/>
                </w:rPr>
                <m:t>ρ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0,511</m:t>
              </m:r>
              <m:r>
                <w:rPr>
                  <w:rFonts w:ascii="Cambria Math" w:hAnsi="Cambria Math"/>
                  <w:lang w:val="en-US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0,778</m:t>
              </m:r>
            </m:num>
            <m:den>
              <m:r>
                <w:rPr>
                  <w:rFonts w:ascii="Cambria Math" w:hAnsi="Cambria Math"/>
                  <w:lang w:val="en-US"/>
                </w:rPr>
                <m:t>1-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0,778</m:t>
              </m:r>
            </m:den>
          </m:f>
          <m:r>
            <w:rPr>
              <w:rFonts w:ascii="Cambria Math" w:hAnsi="Cambria Math"/>
              <w:lang w:val="en-US"/>
            </w:rPr>
            <m:t>≈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1,79</m:t>
          </m:r>
          <m:r>
            <w:rPr>
              <w:rFonts w:ascii="Cambria Math" w:hAnsi="Cambria Math"/>
              <w:lang w:val="en-US"/>
            </w:rPr>
            <m:t>.</m:t>
          </m:r>
        </m:oMath>
      </m:oMathPara>
    </w:p>
    <w:p w:rsidR="008C3B3A" w:rsidRPr="008C3B3A" w:rsidRDefault="008C3B3A" w:rsidP="001D54D6">
      <w:pPr>
        <w:pStyle w:val="MAINTEXT1"/>
      </w:pPr>
      <w:r w:rsidRPr="00C23FB5">
        <w:t>Среднее число покупателей в системе</w:t>
      </w:r>
      <w:r w:rsidR="00C75433">
        <w:t xml:space="preserve"> (магазине)</w:t>
      </w:r>
      <w:r w:rsidRPr="00C23FB5">
        <w:t>:</w:t>
      </w:r>
    </w:p>
    <w:p w:rsidR="008C3B3A" w:rsidRPr="00867874" w:rsidRDefault="00F449D2" w:rsidP="008C3B3A">
      <w:pPr>
        <w:pStyle w:val="MAINTEXT2"/>
        <w:ind w:left="401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М</m:t>
          </m:r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L</m:t>
          </m:r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λ</m:t>
              </m:r>
            </m:num>
            <m:den>
              <m:r>
                <w:rPr>
                  <w:rFonts w:ascii="Cambria Math" w:hAnsi="Cambria Math"/>
                  <w:lang w:val="en-US"/>
                </w:rPr>
                <m:t>μ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1,79</m:t>
          </m:r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3,889</m:t>
          </m:r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5,679</m:t>
          </m:r>
          <m:r>
            <w:rPr>
              <w:rFonts w:ascii="Cambria Math" w:hAnsi="Cambria Math"/>
              <w:lang w:val="en-US"/>
            </w:rPr>
            <m:t>.</m:t>
          </m:r>
        </m:oMath>
      </m:oMathPara>
    </w:p>
    <w:p w:rsidR="008C3B3A" w:rsidRPr="008C3B3A" w:rsidRDefault="008C3B3A" w:rsidP="001D54D6">
      <w:pPr>
        <w:pStyle w:val="MAINTEXT1"/>
      </w:pPr>
      <w:r w:rsidRPr="0007782D">
        <w:t>Среднее время ожидания в очереди:</w:t>
      </w:r>
    </w:p>
    <w:p w:rsidR="008C3B3A" w:rsidRPr="00130265" w:rsidRDefault="008C3B3A" w:rsidP="008C3B3A">
      <w:pPr>
        <w:pStyle w:val="MAINTEXT2"/>
        <w:ind w:left="401"/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ож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hAnsi="Cambria Math"/>
                  <w:lang w:val="en-US"/>
                </w:rPr>
                <m:t>λ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1,79</m:t>
              </m:r>
            </m:num>
            <m:den>
              <m:r>
                <w:rPr>
                  <w:rFonts w:ascii="Cambria Math" w:hAnsi="Cambria Math"/>
                </w:rPr>
                <m:t>140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 xml:space="preserve">0,0128 </m:t>
          </m:r>
          <m:r>
            <m:rPr>
              <m:nor/>
            </m:rPr>
            <m:t>суток</m:t>
          </m:r>
          <m: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 xml:space="preserve">18,4 </m:t>
          </m:r>
          <m:r>
            <m:rPr>
              <m:nor/>
            </m:rPr>
            <m:t>мин</m:t>
          </m:r>
          <m:r>
            <m:rPr>
              <m:nor/>
            </m:rPr>
            <w:rPr>
              <w:rFonts w:ascii="Cambria Math"/>
            </w:rPr>
            <m:t>.</m:t>
          </m:r>
        </m:oMath>
      </m:oMathPara>
    </w:p>
    <w:p w:rsidR="008C3B3A" w:rsidRPr="008C3B3A" w:rsidRDefault="008C3B3A" w:rsidP="00935C5F">
      <w:pPr>
        <w:pStyle w:val="MAINTEXT1"/>
      </w:pPr>
      <w:r w:rsidRPr="00844A3B">
        <w:t>Среднее время пребывания в системе:</w:t>
      </w:r>
    </w:p>
    <w:p w:rsidR="00AB31BD" w:rsidRPr="00F414B2" w:rsidRDefault="003107EA" w:rsidP="002D2192">
      <w:pPr>
        <w:pStyle w:val="MAINTEXT2"/>
        <w:ind w:left="401"/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пр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ож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μ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0,01</m:t>
          </m:r>
          <m:r>
            <m:rPr>
              <m:sty m:val="p"/>
            </m:rPr>
            <w:rPr>
              <w:rFonts w:ascii="Cambria Math" w:hAnsi="Cambria Math"/>
            </w:rPr>
            <m:t>28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36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0,01</m:t>
          </m:r>
          <m:r>
            <m:rPr>
              <m:sty m:val="p"/>
            </m:rPr>
            <w:rPr>
              <w:rFonts w:ascii="Cambria Math" w:hAnsi="Cambria Math"/>
            </w:rPr>
            <m:t>28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0,0278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 xml:space="preserve">0,0397 </m:t>
          </m:r>
          <m:r>
            <m:rPr>
              <m:nor/>
            </m:rPr>
            <m:t>суток</m:t>
          </m:r>
          <m: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 xml:space="preserve">57,2 </m:t>
          </m:r>
          <m:r>
            <m:rPr>
              <m:nor/>
            </m:rPr>
            <m:t>ми</m:t>
          </m:r>
          <m:r>
            <m:rPr>
              <m:nor/>
            </m:rPr>
            <m:t>н</m:t>
          </m:r>
        </m:oMath>
      </m:oMathPara>
    </w:p>
    <w:p w:rsidR="00AA7253" w:rsidRDefault="00AA7253" w:rsidP="00AA7253">
      <w:pPr>
        <w:pStyle w:val="MAINTEXT1"/>
      </w:pPr>
      <w:r w:rsidRPr="00AA7253">
        <w:t>В таблице 1 представлены результаты имитационного и аналитического моделирования, и их сравнительная оценка.</w:t>
      </w:r>
    </w:p>
    <w:p w:rsidR="00E06D9C" w:rsidRPr="00DA50E1" w:rsidRDefault="00E06D9C" w:rsidP="00E06D9C">
      <w:pPr>
        <w:pStyle w:val="TABLECAPTION"/>
        <w:spacing w:after="40"/>
        <w:rPr>
          <w:lang w:val="en-US"/>
        </w:rPr>
      </w:pPr>
      <w:r w:rsidRPr="000214A2"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2E1029">
        <w:rPr>
          <w:noProof/>
        </w:rPr>
        <w:t>1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>
        <w:t>Сравнительные характеристики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138"/>
        <w:gridCol w:w="2442"/>
        <w:gridCol w:w="2722"/>
        <w:gridCol w:w="2045"/>
      </w:tblGrid>
      <w:tr w:rsidR="00E06D9C" w:rsidRPr="00C72183" w:rsidTr="005E14E5">
        <w:trPr>
          <w:tblHeader/>
          <w:jc w:val="center"/>
        </w:trPr>
        <w:tc>
          <w:tcPr>
            <w:tcW w:w="1143" w:type="pct"/>
            <w:vAlign w:val="center"/>
          </w:tcPr>
          <w:p w:rsidR="00E06D9C" w:rsidRPr="00C72183" w:rsidRDefault="00E06D9C" w:rsidP="005E14E5">
            <w:pPr>
              <w:pStyle w:val="TEXTPLAIN"/>
              <w:jc w:val="center"/>
            </w:pPr>
            <w:r w:rsidRPr="007B2D66">
              <w:t>Характеристика</w:t>
            </w:r>
          </w:p>
        </w:tc>
        <w:tc>
          <w:tcPr>
            <w:tcW w:w="1306" w:type="pct"/>
            <w:vAlign w:val="center"/>
          </w:tcPr>
          <w:p w:rsidR="00E06D9C" w:rsidRDefault="00E06D9C" w:rsidP="005E14E5">
            <w:pPr>
              <w:pStyle w:val="TEXTPLAIN"/>
              <w:jc w:val="center"/>
            </w:pPr>
            <w:r>
              <w:t>Имитационное</w:t>
            </w:r>
          </w:p>
          <w:p w:rsidR="00E06D9C" w:rsidRPr="00C72183" w:rsidRDefault="00E06D9C" w:rsidP="005E14E5">
            <w:pPr>
              <w:pStyle w:val="TEXTPLAIN"/>
              <w:jc w:val="center"/>
            </w:pPr>
            <w:r>
              <w:t>моделирование</w:t>
            </w:r>
          </w:p>
        </w:tc>
        <w:tc>
          <w:tcPr>
            <w:tcW w:w="1456" w:type="pct"/>
            <w:vAlign w:val="center"/>
          </w:tcPr>
          <w:p w:rsidR="00E06D9C" w:rsidRDefault="00E06D9C" w:rsidP="005E14E5">
            <w:pPr>
              <w:pStyle w:val="TEXTPLAIN"/>
              <w:jc w:val="center"/>
            </w:pPr>
            <w:r>
              <w:t>Аналитическое</w:t>
            </w:r>
          </w:p>
          <w:p w:rsidR="00E06D9C" w:rsidRPr="00C72183" w:rsidRDefault="00E06D9C" w:rsidP="005E14E5">
            <w:pPr>
              <w:pStyle w:val="TEXTPLAIN"/>
              <w:jc w:val="center"/>
            </w:pPr>
            <w:r>
              <w:t>моделирование</w:t>
            </w:r>
          </w:p>
        </w:tc>
        <w:tc>
          <w:tcPr>
            <w:tcW w:w="1094" w:type="pct"/>
            <w:vAlign w:val="center"/>
          </w:tcPr>
          <w:p w:rsidR="00E06D9C" w:rsidRDefault="00E06D9C" w:rsidP="005E14E5">
            <w:pPr>
              <w:pStyle w:val="TEXTPLAIN"/>
              <w:jc w:val="center"/>
            </w:pPr>
            <w:r>
              <w:t>Сравнительная</w:t>
            </w:r>
          </w:p>
          <w:p w:rsidR="00E06D9C" w:rsidRPr="00C72183" w:rsidRDefault="00E06D9C" w:rsidP="005E14E5">
            <w:pPr>
              <w:pStyle w:val="TEXTPLAIN"/>
              <w:jc w:val="center"/>
            </w:pPr>
            <w:r>
              <w:t>оценка</w:t>
            </w:r>
          </w:p>
        </w:tc>
      </w:tr>
      <w:tr w:rsidR="00C64D3E" w:rsidRPr="00C72183" w:rsidTr="005E14E5">
        <w:trPr>
          <w:tblHeader/>
          <w:jc w:val="center"/>
        </w:trPr>
        <w:tc>
          <w:tcPr>
            <w:tcW w:w="1143" w:type="pct"/>
            <w:vAlign w:val="center"/>
          </w:tcPr>
          <w:p w:rsidR="00C64D3E" w:rsidRPr="00177A6E" w:rsidRDefault="00C64D3E" w:rsidP="005E14E5">
            <w:pPr>
              <w:pStyle w:val="TEXTPLAIN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ρ</m:t>
                </m:r>
              </m:oMath>
            </m:oMathPara>
          </w:p>
        </w:tc>
        <w:tc>
          <w:tcPr>
            <w:tcW w:w="1306" w:type="pct"/>
            <w:vAlign w:val="center"/>
          </w:tcPr>
          <w:p w:rsidR="00C64D3E" w:rsidRPr="00C64D3E" w:rsidRDefault="00C64D3E" w:rsidP="005E14E5">
            <w:pPr>
              <w:pStyle w:val="TEXTPLAIN"/>
              <w:jc w:val="center"/>
            </w:pPr>
            <w:r>
              <w:t>0,77</w:t>
            </w:r>
          </w:p>
        </w:tc>
        <w:tc>
          <w:tcPr>
            <w:tcW w:w="1456" w:type="pct"/>
            <w:vAlign w:val="center"/>
          </w:tcPr>
          <w:p w:rsidR="00C64D3E" w:rsidRPr="00040121" w:rsidRDefault="00C64D3E" w:rsidP="005E14E5">
            <w:pPr>
              <w:pStyle w:val="TEXTPLAIN"/>
              <w:jc w:val="center"/>
              <w:rPr>
                <w:lang w:val="en-US"/>
              </w:rPr>
            </w:pPr>
            <w:r w:rsidRPr="00C64D3E">
              <w:rPr>
                <w:lang w:val="en-US"/>
              </w:rPr>
              <w:t>0,778</w:t>
            </w:r>
          </w:p>
        </w:tc>
        <w:tc>
          <w:tcPr>
            <w:tcW w:w="1094" w:type="pct"/>
            <w:vAlign w:val="center"/>
          </w:tcPr>
          <w:p w:rsidR="00C64D3E" w:rsidRPr="00C72183" w:rsidRDefault="005E0C64" w:rsidP="005E14E5">
            <w:pPr>
              <w:pStyle w:val="TEXTPLAIN"/>
              <w:jc w:val="center"/>
            </w:pPr>
            <w:r w:rsidRPr="005E0C64">
              <w:t>-0,008</w:t>
            </w:r>
          </w:p>
        </w:tc>
      </w:tr>
      <w:tr w:rsidR="00C64D3E" w:rsidRPr="00C72183" w:rsidTr="005E14E5">
        <w:trPr>
          <w:tblHeader/>
          <w:jc w:val="center"/>
        </w:trPr>
        <w:tc>
          <w:tcPr>
            <w:tcW w:w="1143" w:type="pct"/>
            <w:vAlign w:val="center"/>
          </w:tcPr>
          <w:p w:rsidR="00C64D3E" w:rsidRPr="008E2107" w:rsidRDefault="00C64D3E" w:rsidP="005E14E5">
            <w:pPr>
              <w:pStyle w:val="TEXTPLAIN"/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ож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,</m:t>
                </m:r>
                <m:r>
                  <w:rPr>
                    <w:rFonts w:ascii="Cambria Math" w:hAnsi="Cambria Math"/>
                  </w:rPr>
                  <m:t xml:space="preserve"> мин</m:t>
                </m:r>
              </m:oMath>
            </m:oMathPara>
          </w:p>
        </w:tc>
        <w:tc>
          <w:tcPr>
            <w:tcW w:w="1306" w:type="pct"/>
            <w:vAlign w:val="center"/>
          </w:tcPr>
          <w:p w:rsidR="00C64D3E" w:rsidRPr="00C72183" w:rsidRDefault="00C64D3E" w:rsidP="005E14E5">
            <w:pPr>
              <w:pStyle w:val="TEXTPLAIN"/>
              <w:jc w:val="center"/>
            </w:pPr>
            <w:r>
              <w:t>17,4</w:t>
            </w:r>
          </w:p>
        </w:tc>
        <w:tc>
          <w:tcPr>
            <w:tcW w:w="1456" w:type="pct"/>
            <w:vAlign w:val="center"/>
          </w:tcPr>
          <w:p w:rsidR="00C64D3E" w:rsidRPr="00C72183" w:rsidRDefault="00C64D3E" w:rsidP="005E14E5">
            <w:pPr>
              <w:pStyle w:val="TEXTPLAIN"/>
              <w:jc w:val="center"/>
            </w:pPr>
            <w:r w:rsidRPr="00C64D3E">
              <w:t>18,4</w:t>
            </w:r>
          </w:p>
        </w:tc>
        <w:tc>
          <w:tcPr>
            <w:tcW w:w="1094" w:type="pct"/>
            <w:vAlign w:val="center"/>
          </w:tcPr>
          <w:p w:rsidR="00C64D3E" w:rsidRPr="00C72183" w:rsidRDefault="005E0C64" w:rsidP="005E14E5">
            <w:pPr>
              <w:pStyle w:val="TEXTPLAIN"/>
              <w:jc w:val="center"/>
            </w:pPr>
            <w:r w:rsidRPr="005E0C64">
              <w:t>-1</w:t>
            </w:r>
          </w:p>
        </w:tc>
      </w:tr>
      <w:tr w:rsidR="00C64D3E" w:rsidRPr="00C72183" w:rsidTr="005E14E5">
        <w:trPr>
          <w:tblHeader/>
          <w:jc w:val="center"/>
        </w:trPr>
        <w:tc>
          <w:tcPr>
            <w:tcW w:w="1143" w:type="pct"/>
            <w:vAlign w:val="center"/>
          </w:tcPr>
          <w:p w:rsidR="00C64D3E" w:rsidRDefault="00C64D3E" w:rsidP="005E14E5">
            <w:pPr>
              <w:pStyle w:val="TEXTPLAIN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  <m:r>
                  <w:rPr>
                    <w:rFonts w:ascii="Cambria Math" w:hAnsi="Cambria Math"/>
                  </w:rPr>
                  <m:t xml:space="preserve">, </m:t>
                </m:r>
                <m:r>
                  <w:rPr>
                    <w:rFonts w:ascii="Cambria Math" w:hAnsi="Cambria Math"/>
                  </w:rPr>
                  <m:t>клиентов</m:t>
                </m:r>
              </m:oMath>
            </m:oMathPara>
          </w:p>
        </w:tc>
        <w:tc>
          <w:tcPr>
            <w:tcW w:w="1306" w:type="pct"/>
            <w:vAlign w:val="center"/>
          </w:tcPr>
          <w:p w:rsidR="00C64D3E" w:rsidRPr="00C72183" w:rsidRDefault="00C64D3E" w:rsidP="005E14E5">
            <w:pPr>
              <w:pStyle w:val="TEXTPLAIN"/>
              <w:jc w:val="center"/>
            </w:pPr>
            <w:r>
              <w:t>1,68</w:t>
            </w:r>
          </w:p>
        </w:tc>
        <w:tc>
          <w:tcPr>
            <w:tcW w:w="1456" w:type="pct"/>
            <w:vAlign w:val="center"/>
          </w:tcPr>
          <w:p w:rsidR="00C64D3E" w:rsidRPr="00C72183" w:rsidRDefault="00C64D3E" w:rsidP="005E14E5">
            <w:pPr>
              <w:pStyle w:val="TEXTPLAIN"/>
              <w:jc w:val="center"/>
            </w:pPr>
            <w:r w:rsidRPr="00C64D3E">
              <w:t>1,79</w:t>
            </w:r>
          </w:p>
        </w:tc>
        <w:tc>
          <w:tcPr>
            <w:tcW w:w="1094" w:type="pct"/>
            <w:vAlign w:val="center"/>
          </w:tcPr>
          <w:p w:rsidR="00C64D3E" w:rsidRPr="00C72183" w:rsidRDefault="005E0C64" w:rsidP="005E14E5">
            <w:pPr>
              <w:pStyle w:val="TEXTPLAIN"/>
              <w:jc w:val="center"/>
            </w:pPr>
            <w:r w:rsidRPr="005E0C64">
              <w:t>-0,11</w:t>
            </w:r>
          </w:p>
        </w:tc>
      </w:tr>
      <w:tr w:rsidR="00C64D3E" w:rsidRPr="00C72183" w:rsidTr="005E14E5">
        <w:trPr>
          <w:tblHeader/>
          <w:jc w:val="center"/>
        </w:trPr>
        <w:tc>
          <w:tcPr>
            <w:tcW w:w="1143" w:type="pct"/>
            <w:vAlign w:val="center"/>
          </w:tcPr>
          <w:p w:rsidR="00C64D3E" w:rsidRDefault="00C64D3E" w:rsidP="005E14E5">
            <w:pPr>
              <w:pStyle w:val="TEXTPLAIN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</m:t>
                    </m:r>
                  </m:sub>
                </m:sSub>
                <m:r>
                  <w:rPr>
                    <w:rFonts w:ascii="Cambria Math" w:hAnsi="Cambria Math"/>
                  </w:rPr>
                  <m:t>,мин</m:t>
                </m:r>
              </m:oMath>
            </m:oMathPara>
          </w:p>
        </w:tc>
        <w:tc>
          <w:tcPr>
            <w:tcW w:w="1306" w:type="pct"/>
            <w:vAlign w:val="center"/>
          </w:tcPr>
          <w:p w:rsidR="00C64D3E" w:rsidRPr="00C72183" w:rsidRDefault="00811217" w:rsidP="005E14E5">
            <w:pPr>
              <w:pStyle w:val="TEXTPLAIN"/>
              <w:jc w:val="center"/>
            </w:pPr>
            <w:r>
              <w:t>57,41</w:t>
            </w:r>
          </w:p>
        </w:tc>
        <w:tc>
          <w:tcPr>
            <w:tcW w:w="1456" w:type="pct"/>
            <w:vAlign w:val="center"/>
          </w:tcPr>
          <w:p w:rsidR="00C64D3E" w:rsidRPr="00C72183" w:rsidRDefault="00C64D3E" w:rsidP="005E14E5">
            <w:pPr>
              <w:pStyle w:val="TEXTPLAIN"/>
              <w:jc w:val="center"/>
            </w:pPr>
            <w:r w:rsidRPr="00C64D3E">
              <w:t>57,2</w:t>
            </w:r>
          </w:p>
        </w:tc>
        <w:tc>
          <w:tcPr>
            <w:tcW w:w="1094" w:type="pct"/>
            <w:vAlign w:val="center"/>
          </w:tcPr>
          <w:p w:rsidR="00C64D3E" w:rsidRPr="00C72183" w:rsidRDefault="005E0C64" w:rsidP="005E14E5">
            <w:pPr>
              <w:pStyle w:val="TEXTPLAIN"/>
              <w:jc w:val="center"/>
            </w:pPr>
            <w:r w:rsidRPr="005E0C64">
              <w:t>0,21</w:t>
            </w:r>
          </w:p>
        </w:tc>
      </w:tr>
      <w:tr w:rsidR="00C64D3E" w:rsidRPr="00C72183" w:rsidTr="005E14E5">
        <w:trPr>
          <w:tblHeader/>
          <w:jc w:val="center"/>
        </w:trPr>
        <w:tc>
          <w:tcPr>
            <w:tcW w:w="1143" w:type="pct"/>
            <w:vAlign w:val="center"/>
          </w:tcPr>
          <w:p w:rsidR="00C64D3E" w:rsidRDefault="00C64D3E" w:rsidP="005E14E5">
            <w:pPr>
              <w:pStyle w:val="TEXTPLAIN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, клиентов</m:t>
                </m:r>
              </m:oMath>
            </m:oMathPara>
          </w:p>
        </w:tc>
        <w:tc>
          <w:tcPr>
            <w:tcW w:w="1306" w:type="pct"/>
            <w:vAlign w:val="center"/>
          </w:tcPr>
          <w:p w:rsidR="00C64D3E" w:rsidRPr="00C72183" w:rsidRDefault="00811217" w:rsidP="005E14E5">
            <w:pPr>
              <w:pStyle w:val="TEXTPLAIN"/>
              <w:jc w:val="center"/>
            </w:pPr>
            <w:r>
              <w:t>5,55</w:t>
            </w:r>
          </w:p>
        </w:tc>
        <w:tc>
          <w:tcPr>
            <w:tcW w:w="1456" w:type="pct"/>
            <w:vAlign w:val="center"/>
          </w:tcPr>
          <w:p w:rsidR="00C64D3E" w:rsidRPr="00C72183" w:rsidRDefault="00C64D3E" w:rsidP="005E14E5">
            <w:pPr>
              <w:pStyle w:val="TEXTPLAIN"/>
              <w:jc w:val="center"/>
            </w:pPr>
            <w:r w:rsidRPr="00C64D3E">
              <w:t>5,679</w:t>
            </w:r>
          </w:p>
        </w:tc>
        <w:tc>
          <w:tcPr>
            <w:tcW w:w="1094" w:type="pct"/>
            <w:vAlign w:val="center"/>
          </w:tcPr>
          <w:p w:rsidR="00C64D3E" w:rsidRPr="00C72183" w:rsidRDefault="005E0C64" w:rsidP="005E14E5">
            <w:pPr>
              <w:pStyle w:val="TEXTPLAIN"/>
              <w:jc w:val="center"/>
            </w:pPr>
            <w:r w:rsidRPr="005E0C64">
              <w:t>-0,129</w:t>
            </w:r>
          </w:p>
        </w:tc>
      </w:tr>
      <w:tr w:rsidR="00E06D9C" w:rsidRPr="00C72183" w:rsidTr="005E14E5">
        <w:trPr>
          <w:tblHeader/>
          <w:jc w:val="center"/>
        </w:trPr>
        <w:tc>
          <w:tcPr>
            <w:tcW w:w="1143" w:type="pct"/>
            <w:vAlign w:val="center"/>
          </w:tcPr>
          <w:p w:rsidR="00E06D9C" w:rsidRDefault="00E06D9C" w:rsidP="005E14E5">
            <w:pPr>
              <w:pStyle w:val="TEXTPLAIN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отк</m:t>
                    </m:r>
                  </m:sub>
                </m:sSub>
              </m:oMath>
            </m:oMathPara>
          </w:p>
        </w:tc>
        <w:tc>
          <w:tcPr>
            <w:tcW w:w="1306" w:type="pct"/>
            <w:vAlign w:val="center"/>
          </w:tcPr>
          <w:p w:rsidR="00E06D9C" w:rsidRPr="00C72183" w:rsidRDefault="00B362A5" w:rsidP="005E14E5">
            <w:pPr>
              <w:pStyle w:val="TEXTPLAIN"/>
              <w:jc w:val="center"/>
            </w:pPr>
            <w:r>
              <w:t>–</w:t>
            </w:r>
          </w:p>
        </w:tc>
        <w:tc>
          <w:tcPr>
            <w:tcW w:w="1456" w:type="pct"/>
            <w:vAlign w:val="center"/>
          </w:tcPr>
          <w:p w:rsidR="00E06D9C" w:rsidRPr="00C72183" w:rsidRDefault="00B362A5" w:rsidP="005E14E5">
            <w:pPr>
              <w:pStyle w:val="TEXTPLAIN"/>
              <w:jc w:val="center"/>
            </w:pPr>
            <w:r>
              <w:t>–</w:t>
            </w:r>
          </w:p>
        </w:tc>
        <w:tc>
          <w:tcPr>
            <w:tcW w:w="1094" w:type="pct"/>
            <w:vAlign w:val="center"/>
          </w:tcPr>
          <w:p w:rsidR="00E06D9C" w:rsidRPr="00C72183" w:rsidRDefault="00B362A5" w:rsidP="005E14E5">
            <w:pPr>
              <w:pStyle w:val="TEXTPLAIN"/>
              <w:jc w:val="center"/>
            </w:pPr>
            <w:r>
              <w:t>–</w:t>
            </w:r>
          </w:p>
        </w:tc>
      </w:tr>
    </w:tbl>
    <w:p w:rsidR="00E06D9C" w:rsidRPr="00C72183" w:rsidRDefault="00E06D9C" w:rsidP="00E06D9C">
      <w:pPr>
        <w:pStyle w:val="DIV2"/>
        <w:numPr>
          <w:ilvl w:val="0"/>
          <w:numId w:val="0"/>
        </w:numPr>
        <w:spacing w:line="160" w:lineRule="exact"/>
        <w:ind w:left="335"/>
      </w:pPr>
    </w:p>
    <w:p w:rsidR="00391A89" w:rsidRDefault="00983E17" w:rsidP="00391A89">
      <w:pPr>
        <w:pStyle w:val="DIV1"/>
      </w:pPr>
      <w:r>
        <w:t>Выводы</w:t>
      </w:r>
    </w:p>
    <w:p w:rsidR="005E14E5" w:rsidRDefault="005E14E5" w:rsidP="005E14E5">
      <w:pPr>
        <w:pStyle w:val="MAINTEXT1"/>
      </w:pPr>
      <w:r>
        <w:t xml:space="preserve">В ходе выполнения работы была разработана имитационная модель системы массового обслуживания в среде </w:t>
      </w:r>
      <w:proofErr w:type="spellStart"/>
      <w:r>
        <w:t>AnyLogic</w:t>
      </w:r>
      <w:proofErr w:type="spellEnd"/>
      <w:r>
        <w:t xml:space="preserve"> для процесса обслуживания покупателей в магазине с пятью консультантами. Также были получены аналитические оценки основных характеристик системы и проведено их сравнение с результатами имитационного моделирования.</w:t>
      </w:r>
    </w:p>
    <w:p w:rsidR="005E14E5" w:rsidRDefault="005E14E5" w:rsidP="005E14E5">
      <w:pPr>
        <w:pStyle w:val="MAINTEXT1"/>
      </w:pPr>
      <w:r>
        <w:t xml:space="preserve">Полученные значения коэффициента загрузки системы ρ = 0,77 (имитационное моделирование) и ρ = 0,778 (аналитическое моделирование) показывают, что система работает в устойчивом режиме, так как ρ </w:t>
      </w:r>
      <w:proofErr w:type="gramStart"/>
      <w:r>
        <w:t>&lt; 1</w:t>
      </w:r>
      <w:proofErr w:type="gramEnd"/>
      <w:r>
        <w:t xml:space="preserve">. Расхождение между результатами минимально и составляет </w:t>
      </w:r>
      <m:oMath>
        <m:r>
          <w:rPr>
            <w:rFonts w:ascii="Cambria Math" w:hAnsi="Cambria Math"/>
          </w:rPr>
          <m:t>-0,008</m:t>
        </m:r>
      </m:oMath>
      <w:r>
        <w:t>, что свидетельствует о корректности построенной модели.</w:t>
      </w:r>
    </w:p>
    <w:p w:rsidR="005E14E5" w:rsidRDefault="005E14E5" w:rsidP="005E14E5">
      <w:pPr>
        <w:pStyle w:val="MAINTEXT1"/>
      </w:pPr>
      <w:r>
        <w:t xml:space="preserve">Среднее время ожидания покупателя в очереди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ож</m:t>
            </m:r>
          </m:sub>
        </m:sSub>
      </m:oMath>
      <w:r>
        <w:t xml:space="preserve"> составило 17,4 мин в имитационной модели и 18,4 мин в аналитической, что дает отклонение </w:t>
      </w:r>
      <m:oMath>
        <m:r>
          <w:rPr>
            <w:rFonts w:ascii="Cambria Math" w:hAnsi="Cambria Math"/>
          </w:rPr>
          <m:t>-1</m:t>
        </m:r>
      </m:oMath>
      <w:r>
        <w:t xml:space="preserve"> мин. Это указывает на достаточно высокую точность имитационного моделирования при заданных параметрах входного потока и обслуживания.</w:t>
      </w:r>
    </w:p>
    <w:p w:rsidR="005E14E5" w:rsidRDefault="005E14E5" w:rsidP="005E14E5">
      <w:pPr>
        <w:pStyle w:val="MAINTEXT1"/>
      </w:pPr>
      <w:r>
        <w:t xml:space="preserve">Среднее число покупателей в очереди </w:t>
      </w:r>
      <m:oMath>
        <m:r>
          <w:rPr>
            <w:rFonts w:ascii="Cambria Math" w:hAnsi="Cambria Math"/>
          </w:rPr>
          <m:t>L</m:t>
        </m:r>
      </m:oMath>
      <w:r>
        <w:t xml:space="preserve"> оказалось равным 1,68 (имитация) и 1,79 (аналитика), расхождение </w:t>
      </w:r>
      <m:oMath>
        <m:r>
          <w:rPr>
            <w:rFonts w:ascii="Cambria Math" w:hAnsi="Cambria Math"/>
          </w:rPr>
          <m:t>-0,11</m:t>
        </m:r>
      </m:oMath>
      <w:r>
        <w:t xml:space="preserve"> клиентов. Данный </w:t>
      </w:r>
      <w:r>
        <w:lastRenderedPageBreak/>
        <w:t>результат также подтверждает согласованность моделей.</w:t>
      </w:r>
    </w:p>
    <w:p w:rsidR="005E14E5" w:rsidRDefault="005E14E5" w:rsidP="005E14E5">
      <w:pPr>
        <w:pStyle w:val="MAINTEXT1"/>
      </w:pPr>
      <w:r>
        <w:t xml:space="preserve">Среднее время пребывания покупателя в системе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</m:oMath>
      <w:r>
        <w:t xml:space="preserve"> составило 57,41 мин в имитационной модели и 57,2 мин в аналитической. Отклонение 0,21 мин является незначительным и находится в пределах статистической погрешности моделирования.</w:t>
      </w:r>
    </w:p>
    <w:p w:rsidR="005E14E5" w:rsidRDefault="005E14E5" w:rsidP="005E14E5">
      <w:pPr>
        <w:pStyle w:val="MAINTEXT1"/>
      </w:pPr>
      <w:r>
        <w:t xml:space="preserve">Среднее число покупателей в системе </w:t>
      </w:r>
      <m:oMath>
        <m:r>
          <w:rPr>
            <w:rFonts w:ascii="Cambria Math" w:hAnsi="Cambria Math"/>
          </w:rPr>
          <m:t>M</m:t>
        </m:r>
      </m:oMath>
      <w:r>
        <w:t xml:space="preserve"> равно 5,55 (имитационное моделирование) и 5,679 (аналитическое моделирование), отклонение составляет </w:t>
      </w:r>
      <m:oMath>
        <m:r>
          <w:rPr>
            <w:rFonts w:ascii="Cambria Math" w:hAnsi="Cambria Math"/>
          </w:rPr>
          <m:t>-0,129</m:t>
        </m:r>
      </m:oMath>
      <w:r>
        <w:t xml:space="preserve"> клиентов. Это подтверждает адекватность имитационной модели по интегральным характеристикам нагрузки системы.</w:t>
      </w:r>
    </w:p>
    <w:p w:rsidR="005E14E5" w:rsidRDefault="005E14E5" w:rsidP="005E14E5">
      <w:pPr>
        <w:pStyle w:val="MAINTEXT1"/>
      </w:pPr>
      <w:r>
        <w:t>Вероятность отказа</w:t>
      </w:r>
      <w:r w:rsidR="00C7401B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отк</m:t>
            </m:r>
          </m:sub>
        </m:sSub>
      </m:oMath>
      <w:r>
        <w:t xml:space="preserve"> в рассматриваемой системе равна нулю, так как модель предусматривает наличие очереди и отсутствует ограничение на ее длину, что исключает потерю заявок.</w:t>
      </w:r>
    </w:p>
    <w:p w:rsidR="005E14E5" w:rsidRPr="005E14E5" w:rsidRDefault="005E14E5" w:rsidP="005E14E5">
      <w:pPr>
        <w:pStyle w:val="MAINTEXT1"/>
      </w:pPr>
      <w:r>
        <w:t>В целом можно сделать вывод, что результаты имитационного и аналитического моделирования достаточно близки, а построенная модель корректно отражает поведение системы массового обслуживания. Незначительные расхождения объясняются стохастической природой имитационного моделирования и конечным временем эксперимента.</w:t>
      </w:r>
    </w:p>
    <w:p w:rsidR="002C34AC" w:rsidRPr="00AB489B" w:rsidRDefault="002C34AC" w:rsidP="00AB489B">
      <w:pPr>
        <w:spacing w:after="200" w:line="276" w:lineRule="auto"/>
        <w:rPr>
          <w:iCs/>
          <w:color w:val="000000" w:themeColor="text1"/>
          <w:sz w:val="28"/>
          <w:szCs w:val="28"/>
        </w:rPr>
      </w:pPr>
    </w:p>
    <w:sectPr w:rsidR="002C34AC" w:rsidRPr="00AB489B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02D5D" w:rsidRDefault="00D02D5D" w:rsidP="0002180F">
      <w:r>
        <w:separator/>
      </w:r>
    </w:p>
  </w:endnote>
  <w:endnote w:type="continuationSeparator" w:id="0">
    <w:p w:rsidR="00D02D5D" w:rsidRDefault="00D02D5D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02D5D" w:rsidRDefault="00D02D5D" w:rsidP="0002180F">
      <w:r>
        <w:separator/>
      </w:r>
    </w:p>
  </w:footnote>
  <w:footnote w:type="continuationSeparator" w:id="0">
    <w:p w:rsidR="00D02D5D" w:rsidRDefault="00D02D5D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414128123">
    <w:abstractNumId w:val="27"/>
  </w:num>
  <w:num w:numId="2" w16cid:durableId="51000295">
    <w:abstractNumId w:val="10"/>
  </w:num>
  <w:num w:numId="3" w16cid:durableId="7803424">
    <w:abstractNumId w:val="3"/>
  </w:num>
  <w:num w:numId="4" w16cid:durableId="1588266987">
    <w:abstractNumId w:val="20"/>
  </w:num>
  <w:num w:numId="5" w16cid:durableId="1694988039">
    <w:abstractNumId w:val="18"/>
  </w:num>
  <w:num w:numId="6" w16cid:durableId="905725245">
    <w:abstractNumId w:val="45"/>
  </w:num>
  <w:num w:numId="7" w16cid:durableId="2087654054">
    <w:abstractNumId w:val="17"/>
  </w:num>
  <w:num w:numId="8" w16cid:durableId="99379667">
    <w:abstractNumId w:val="5"/>
  </w:num>
  <w:num w:numId="9" w16cid:durableId="286661867">
    <w:abstractNumId w:val="22"/>
  </w:num>
  <w:num w:numId="10" w16cid:durableId="1807970584">
    <w:abstractNumId w:val="26"/>
  </w:num>
  <w:num w:numId="11" w16cid:durableId="1580169564">
    <w:abstractNumId w:val="36"/>
  </w:num>
  <w:num w:numId="12" w16cid:durableId="1337418905">
    <w:abstractNumId w:val="8"/>
  </w:num>
  <w:num w:numId="13" w16cid:durableId="1602107157">
    <w:abstractNumId w:val="34"/>
  </w:num>
  <w:num w:numId="14" w16cid:durableId="878014083">
    <w:abstractNumId w:val="14"/>
  </w:num>
  <w:num w:numId="15" w16cid:durableId="1567036711">
    <w:abstractNumId w:val="11"/>
  </w:num>
  <w:num w:numId="16" w16cid:durableId="806313730">
    <w:abstractNumId w:val="13"/>
  </w:num>
  <w:num w:numId="17" w16cid:durableId="1398626414">
    <w:abstractNumId w:val="4"/>
  </w:num>
  <w:num w:numId="18" w16cid:durableId="1875539266">
    <w:abstractNumId w:val="46"/>
  </w:num>
  <w:num w:numId="19" w16cid:durableId="949632104">
    <w:abstractNumId w:val="19"/>
  </w:num>
  <w:num w:numId="20" w16cid:durableId="339623686">
    <w:abstractNumId w:val="6"/>
  </w:num>
  <w:num w:numId="21" w16cid:durableId="2036956411">
    <w:abstractNumId w:val="16"/>
  </w:num>
  <w:num w:numId="22" w16cid:durableId="1264530015">
    <w:abstractNumId w:val="32"/>
  </w:num>
  <w:num w:numId="23" w16cid:durableId="640966182">
    <w:abstractNumId w:val="25"/>
  </w:num>
  <w:num w:numId="24" w16cid:durableId="568002818">
    <w:abstractNumId w:val="21"/>
  </w:num>
  <w:num w:numId="25" w16cid:durableId="669990759">
    <w:abstractNumId w:val="39"/>
  </w:num>
  <w:num w:numId="26" w16cid:durableId="1588153943">
    <w:abstractNumId w:val="41"/>
  </w:num>
  <w:num w:numId="27" w16cid:durableId="1588611934">
    <w:abstractNumId w:val="12"/>
  </w:num>
  <w:num w:numId="28" w16cid:durableId="188178172">
    <w:abstractNumId w:val="37"/>
  </w:num>
  <w:num w:numId="29" w16cid:durableId="837769139">
    <w:abstractNumId w:val="31"/>
  </w:num>
  <w:num w:numId="30" w16cid:durableId="896745036">
    <w:abstractNumId w:val="0"/>
  </w:num>
  <w:num w:numId="31" w16cid:durableId="2041591886">
    <w:abstractNumId w:val="23"/>
  </w:num>
  <w:num w:numId="32" w16cid:durableId="1834759801">
    <w:abstractNumId w:val="28"/>
  </w:num>
  <w:num w:numId="33" w16cid:durableId="158811944">
    <w:abstractNumId w:val="30"/>
  </w:num>
  <w:num w:numId="34" w16cid:durableId="635914590">
    <w:abstractNumId w:val="29"/>
  </w:num>
  <w:num w:numId="35" w16cid:durableId="1211922188">
    <w:abstractNumId w:val="43"/>
  </w:num>
  <w:num w:numId="36" w16cid:durableId="623854524">
    <w:abstractNumId w:val="9"/>
  </w:num>
  <w:num w:numId="37" w16cid:durableId="456459562">
    <w:abstractNumId w:val="15"/>
  </w:num>
  <w:num w:numId="38" w16cid:durableId="474029193">
    <w:abstractNumId w:val="7"/>
  </w:num>
  <w:num w:numId="39" w16cid:durableId="133719902">
    <w:abstractNumId w:val="35"/>
  </w:num>
  <w:num w:numId="40" w16cid:durableId="670302458">
    <w:abstractNumId w:val="47"/>
  </w:num>
  <w:num w:numId="41" w16cid:durableId="1295334840">
    <w:abstractNumId w:val="44"/>
  </w:num>
  <w:num w:numId="42" w16cid:durableId="1760104189">
    <w:abstractNumId w:val="2"/>
  </w:num>
  <w:num w:numId="43" w16cid:durableId="507210303">
    <w:abstractNumId w:val="42"/>
  </w:num>
  <w:num w:numId="44" w16cid:durableId="163861233">
    <w:abstractNumId w:val="1"/>
  </w:num>
  <w:num w:numId="45" w16cid:durableId="1184436289">
    <w:abstractNumId w:val="38"/>
  </w:num>
  <w:num w:numId="46" w16cid:durableId="2061517125">
    <w:abstractNumId w:val="33"/>
  </w:num>
  <w:num w:numId="47" w16cid:durableId="1036538417">
    <w:abstractNumId w:val="40"/>
  </w:num>
  <w:num w:numId="48" w16cid:durableId="17690403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3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B9E"/>
    <w:rsid w:val="00016F54"/>
    <w:rsid w:val="00017F37"/>
    <w:rsid w:val="000214A2"/>
    <w:rsid w:val="000215AF"/>
    <w:rsid w:val="0002172C"/>
    <w:rsid w:val="0002180F"/>
    <w:rsid w:val="000244B3"/>
    <w:rsid w:val="00040121"/>
    <w:rsid w:val="0004168B"/>
    <w:rsid w:val="00044966"/>
    <w:rsid w:val="00050FEF"/>
    <w:rsid w:val="00054A2A"/>
    <w:rsid w:val="00055A88"/>
    <w:rsid w:val="000622E1"/>
    <w:rsid w:val="000707C8"/>
    <w:rsid w:val="00076A78"/>
    <w:rsid w:val="00090445"/>
    <w:rsid w:val="000928CE"/>
    <w:rsid w:val="000A2CF1"/>
    <w:rsid w:val="000A36E6"/>
    <w:rsid w:val="000A67BE"/>
    <w:rsid w:val="000C031F"/>
    <w:rsid w:val="000F019B"/>
    <w:rsid w:val="000F393B"/>
    <w:rsid w:val="00112CBF"/>
    <w:rsid w:val="00116F39"/>
    <w:rsid w:val="00136236"/>
    <w:rsid w:val="00146E7E"/>
    <w:rsid w:val="0015789F"/>
    <w:rsid w:val="00164280"/>
    <w:rsid w:val="00166165"/>
    <w:rsid w:val="00177559"/>
    <w:rsid w:val="00177A6E"/>
    <w:rsid w:val="001868A1"/>
    <w:rsid w:val="00187D39"/>
    <w:rsid w:val="00194A01"/>
    <w:rsid w:val="001B02D5"/>
    <w:rsid w:val="001B3676"/>
    <w:rsid w:val="001D54D6"/>
    <w:rsid w:val="001D780F"/>
    <w:rsid w:val="001D7ED5"/>
    <w:rsid w:val="0020360D"/>
    <w:rsid w:val="0023179B"/>
    <w:rsid w:val="002423A1"/>
    <w:rsid w:val="0026710D"/>
    <w:rsid w:val="00271C67"/>
    <w:rsid w:val="00271EF6"/>
    <w:rsid w:val="0028123F"/>
    <w:rsid w:val="00284869"/>
    <w:rsid w:val="002956BD"/>
    <w:rsid w:val="002A1600"/>
    <w:rsid w:val="002A3194"/>
    <w:rsid w:val="002A7B49"/>
    <w:rsid w:val="002B4F79"/>
    <w:rsid w:val="002C34AC"/>
    <w:rsid w:val="002D2192"/>
    <w:rsid w:val="002D5C30"/>
    <w:rsid w:val="002E1029"/>
    <w:rsid w:val="002F6184"/>
    <w:rsid w:val="00300DD1"/>
    <w:rsid w:val="003107EA"/>
    <w:rsid w:val="00314D60"/>
    <w:rsid w:val="003233CE"/>
    <w:rsid w:val="00326699"/>
    <w:rsid w:val="00352422"/>
    <w:rsid w:val="00353F7B"/>
    <w:rsid w:val="00362EDC"/>
    <w:rsid w:val="00373413"/>
    <w:rsid w:val="00374808"/>
    <w:rsid w:val="00391A89"/>
    <w:rsid w:val="003B3807"/>
    <w:rsid w:val="003C1E25"/>
    <w:rsid w:val="003C587C"/>
    <w:rsid w:val="003D538D"/>
    <w:rsid w:val="003E077F"/>
    <w:rsid w:val="003F448A"/>
    <w:rsid w:val="00404D15"/>
    <w:rsid w:val="004058D1"/>
    <w:rsid w:val="00405D24"/>
    <w:rsid w:val="00413AAB"/>
    <w:rsid w:val="00467558"/>
    <w:rsid w:val="004705F5"/>
    <w:rsid w:val="00474DAE"/>
    <w:rsid w:val="0047521D"/>
    <w:rsid w:val="00475FA1"/>
    <w:rsid w:val="00490A54"/>
    <w:rsid w:val="004968F9"/>
    <w:rsid w:val="004B076E"/>
    <w:rsid w:val="004C674A"/>
    <w:rsid w:val="004D762C"/>
    <w:rsid w:val="004E2C4F"/>
    <w:rsid w:val="004E7C23"/>
    <w:rsid w:val="00524674"/>
    <w:rsid w:val="00531FCD"/>
    <w:rsid w:val="00534DBD"/>
    <w:rsid w:val="005364DC"/>
    <w:rsid w:val="00552C4F"/>
    <w:rsid w:val="005551ED"/>
    <w:rsid w:val="00567C46"/>
    <w:rsid w:val="005807D0"/>
    <w:rsid w:val="005A2A15"/>
    <w:rsid w:val="005B566D"/>
    <w:rsid w:val="005C4DF6"/>
    <w:rsid w:val="005C6680"/>
    <w:rsid w:val="005E06F0"/>
    <w:rsid w:val="005E0C64"/>
    <w:rsid w:val="005E14E5"/>
    <w:rsid w:val="005E202A"/>
    <w:rsid w:val="005E3C66"/>
    <w:rsid w:val="005E6DB6"/>
    <w:rsid w:val="00615ECA"/>
    <w:rsid w:val="006252F4"/>
    <w:rsid w:val="00625349"/>
    <w:rsid w:val="006375AF"/>
    <w:rsid w:val="00643071"/>
    <w:rsid w:val="00651F7A"/>
    <w:rsid w:val="00652B6A"/>
    <w:rsid w:val="00656556"/>
    <w:rsid w:val="00657326"/>
    <w:rsid w:val="00662705"/>
    <w:rsid w:val="0066523C"/>
    <w:rsid w:val="006703D5"/>
    <w:rsid w:val="006854F9"/>
    <w:rsid w:val="00690FF0"/>
    <w:rsid w:val="006A037D"/>
    <w:rsid w:val="006A42CB"/>
    <w:rsid w:val="006B4F95"/>
    <w:rsid w:val="006C565E"/>
    <w:rsid w:val="006D32B5"/>
    <w:rsid w:val="006E3693"/>
    <w:rsid w:val="006E406D"/>
    <w:rsid w:val="006F20BB"/>
    <w:rsid w:val="006F2BFB"/>
    <w:rsid w:val="00704C33"/>
    <w:rsid w:val="00707EE1"/>
    <w:rsid w:val="007151DF"/>
    <w:rsid w:val="007260EC"/>
    <w:rsid w:val="0073011B"/>
    <w:rsid w:val="00747212"/>
    <w:rsid w:val="00764548"/>
    <w:rsid w:val="00764F07"/>
    <w:rsid w:val="00785561"/>
    <w:rsid w:val="007A39E3"/>
    <w:rsid w:val="007A7C9A"/>
    <w:rsid w:val="007B03BA"/>
    <w:rsid w:val="007B169B"/>
    <w:rsid w:val="007B2A9E"/>
    <w:rsid w:val="007B2D66"/>
    <w:rsid w:val="007B2FBD"/>
    <w:rsid w:val="007C3B9E"/>
    <w:rsid w:val="007C55D8"/>
    <w:rsid w:val="007D232A"/>
    <w:rsid w:val="007F31BE"/>
    <w:rsid w:val="007F6AE5"/>
    <w:rsid w:val="00810104"/>
    <w:rsid w:val="00811217"/>
    <w:rsid w:val="00814AF6"/>
    <w:rsid w:val="00822BE1"/>
    <w:rsid w:val="008331DB"/>
    <w:rsid w:val="00837726"/>
    <w:rsid w:val="00860794"/>
    <w:rsid w:val="00863F53"/>
    <w:rsid w:val="008749AF"/>
    <w:rsid w:val="008A46DC"/>
    <w:rsid w:val="008C376C"/>
    <w:rsid w:val="008C3B3A"/>
    <w:rsid w:val="008C7F36"/>
    <w:rsid w:val="008D017A"/>
    <w:rsid w:val="008D1AAC"/>
    <w:rsid w:val="008E080A"/>
    <w:rsid w:val="008E2107"/>
    <w:rsid w:val="009042D8"/>
    <w:rsid w:val="009265C5"/>
    <w:rsid w:val="00926DFF"/>
    <w:rsid w:val="00935C5F"/>
    <w:rsid w:val="00945836"/>
    <w:rsid w:val="00950472"/>
    <w:rsid w:val="00950C5C"/>
    <w:rsid w:val="00951A99"/>
    <w:rsid w:val="009600E8"/>
    <w:rsid w:val="009604D9"/>
    <w:rsid w:val="009732BC"/>
    <w:rsid w:val="00975193"/>
    <w:rsid w:val="00983E17"/>
    <w:rsid w:val="00984913"/>
    <w:rsid w:val="00986BC9"/>
    <w:rsid w:val="00992C96"/>
    <w:rsid w:val="009A6312"/>
    <w:rsid w:val="009B751E"/>
    <w:rsid w:val="009C1040"/>
    <w:rsid w:val="009C14CB"/>
    <w:rsid w:val="009C5142"/>
    <w:rsid w:val="009C5F5F"/>
    <w:rsid w:val="009D2232"/>
    <w:rsid w:val="009D55AD"/>
    <w:rsid w:val="009E13DE"/>
    <w:rsid w:val="009E3329"/>
    <w:rsid w:val="009E35E4"/>
    <w:rsid w:val="009F3F79"/>
    <w:rsid w:val="009F4354"/>
    <w:rsid w:val="009F5774"/>
    <w:rsid w:val="00A13478"/>
    <w:rsid w:val="00A17D21"/>
    <w:rsid w:val="00A37C30"/>
    <w:rsid w:val="00A40E01"/>
    <w:rsid w:val="00A552DE"/>
    <w:rsid w:val="00A73C84"/>
    <w:rsid w:val="00A74901"/>
    <w:rsid w:val="00A753ED"/>
    <w:rsid w:val="00A850F6"/>
    <w:rsid w:val="00AA7253"/>
    <w:rsid w:val="00AB0919"/>
    <w:rsid w:val="00AB31BD"/>
    <w:rsid w:val="00AB489B"/>
    <w:rsid w:val="00AD3198"/>
    <w:rsid w:val="00AE151D"/>
    <w:rsid w:val="00AE68C4"/>
    <w:rsid w:val="00AF09D7"/>
    <w:rsid w:val="00AF6555"/>
    <w:rsid w:val="00B154D4"/>
    <w:rsid w:val="00B16792"/>
    <w:rsid w:val="00B20256"/>
    <w:rsid w:val="00B2042C"/>
    <w:rsid w:val="00B362A5"/>
    <w:rsid w:val="00B366F0"/>
    <w:rsid w:val="00B613E6"/>
    <w:rsid w:val="00B632F0"/>
    <w:rsid w:val="00B71FEE"/>
    <w:rsid w:val="00B727FC"/>
    <w:rsid w:val="00B86EF7"/>
    <w:rsid w:val="00B923A5"/>
    <w:rsid w:val="00BA50FA"/>
    <w:rsid w:val="00BC2B22"/>
    <w:rsid w:val="00BE66A1"/>
    <w:rsid w:val="00BF7993"/>
    <w:rsid w:val="00C03BE7"/>
    <w:rsid w:val="00C14449"/>
    <w:rsid w:val="00C14A6C"/>
    <w:rsid w:val="00C2195A"/>
    <w:rsid w:val="00C21B6C"/>
    <w:rsid w:val="00C34DAF"/>
    <w:rsid w:val="00C429E6"/>
    <w:rsid w:val="00C44E77"/>
    <w:rsid w:val="00C45601"/>
    <w:rsid w:val="00C51E65"/>
    <w:rsid w:val="00C60A88"/>
    <w:rsid w:val="00C6314C"/>
    <w:rsid w:val="00C64D3E"/>
    <w:rsid w:val="00C72183"/>
    <w:rsid w:val="00C7401B"/>
    <w:rsid w:val="00C75433"/>
    <w:rsid w:val="00C7552A"/>
    <w:rsid w:val="00C91D3A"/>
    <w:rsid w:val="00C95414"/>
    <w:rsid w:val="00C969C1"/>
    <w:rsid w:val="00CA1852"/>
    <w:rsid w:val="00CF257A"/>
    <w:rsid w:val="00CF55D7"/>
    <w:rsid w:val="00D010B5"/>
    <w:rsid w:val="00D02D5D"/>
    <w:rsid w:val="00D347D3"/>
    <w:rsid w:val="00D36C22"/>
    <w:rsid w:val="00D36DC6"/>
    <w:rsid w:val="00D44B03"/>
    <w:rsid w:val="00D4566E"/>
    <w:rsid w:val="00D45F03"/>
    <w:rsid w:val="00D6278E"/>
    <w:rsid w:val="00DA50E1"/>
    <w:rsid w:val="00DA7C82"/>
    <w:rsid w:val="00DB5AC6"/>
    <w:rsid w:val="00DC1B09"/>
    <w:rsid w:val="00DD3811"/>
    <w:rsid w:val="00DF362A"/>
    <w:rsid w:val="00DF7735"/>
    <w:rsid w:val="00E01D70"/>
    <w:rsid w:val="00E05E53"/>
    <w:rsid w:val="00E06D9C"/>
    <w:rsid w:val="00E14232"/>
    <w:rsid w:val="00E22832"/>
    <w:rsid w:val="00E3514C"/>
    <w:rsid w:val="00E51362"/>
    <w:rsid w:val="00E620A9"/>
    <w:rsid w:val="00E7252C"/>
    <w:rsid w:val="00E805A6"/>
    <w:rsid w:val="00E951CF"/>
    <w:rsid w:val="00EA3B1D"/>
    <w:rsid w:val="00ED08A2"/>
    <w:rsid w:val="00ED438A"/>
    <w:rsid w:val="00EE1F7E"/>
    <w:rsid w:val="00EE3B59"/>
    <w:rsid w:val="00EE3F95"/>
    <w:rsid w:val="00EE77E4"/>
    <w:rsid w:val="00EF07F5"/>
    <w:rsid w:val="00F0163E"/>
    <w:rsid w:val="00F046B9"/>
    <w:rsid w:val="00F04F95"/>
    <w:rsid w:val="00F25F07"/>
    <w:rsid w:val="00F26346"/>
    <w:rsid w:val="00F35E81"/>
    <w:rsid w:val="00F414B2"/>
    <w:rsid w:val="00F449D2"/>
    <w:rsid w:val="00F456EC"/>
    <w:rsid w:val="00F50713"/>
    <w:rsid w:val="00F56D35"/>
    <w:rsid w:val="00F57E13"/>
    <w:rsid w:val="00F609EA"/>
    <w:rsid w:val="00F6317F"/>
    <w:rsid w:val="00F631E2"/>
    <w:rsid w:val="00F65A25"/>
    <w:rsid w:val="00F712C6"/>
    <w:rsid w:val="00F87EBD"/>
    <w:rsid w:val="00F90623"/>
    <w:rsid w:val="00F960C9"/>
    <w:rsid w:val="00FA1CB4"/>
    <w:rsid w:val="00FA3569"/>
    <w:rsid w:val="00FC12B4"/>
    <w:rsid w:val="00FE1BA9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CDB2C2"/>
  <w15:docId w15:val="{661D0B85-A2CA-6448-AFC5-968AC2655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igorijtomczuk/Desktop/suai/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0</TotalTime>
  <Pages>7</Pages>
  <Words>962</Words>
  <Characters>5488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3</cp:revision>
  <cp:lastPrinted>2026-06-06T18:50:00Z</cp:lastPrinted>
  <dcterms:created xsi:type="dcterms:W3CDTF">2026-06-06T18:50:00Z</dcterms:created>
  <dcterms:modified xsi:type="dcterms:W3CDTF">2026-06-06T18:50:00Z</dcterms:modified>
  <cp:category/>
</cp:coreProperties>
</file>