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14A4D" w:rsidRDefault="00F14A4D" w:rsidP="00F14A4D">
      <w:pPr>
        <w:widowControl w:val="0"/>
        <w:autoSpaceDE w:val="0"/>
        <w:autoSpaceDN w:val="0"/>
        <w:adjustRightInd w:val="0"/>
        <w:jc w:val="center"/>
        <w:rPr>
          <w:bCs/>
          <w:lang w:eastAsia="x-none"/>
        </w:rPr>
      </w:pPr>
      <w:bookmarkStart w:id="0" w:name="OLE_LINK1"/>
      <w:r>
        <w:rPr>
          <w:bCs/>
          <w:lang w:eastAsia="x-none"/>
        </w:rPr>
        <w:t>МИНИСТЕРСТВО НАУКИ И ВЫСШЕГО ОБРАЗОВАНИЯ РОССИЙСКОЙ ФЕДЕРАЦИИ</w:t>
      </w:r>
    </w:p>
    <w:p w:rsidR="00F14A4D" w:rsidRDefault="00F14A4D" w:rsidP="00F14A4D">
      <w:pPr>
        <w:widowControl w:val="0"/>
        <w:autoSpaceDE w:val="0"/>
        <w:autoSpaceDN w:val="0"/>
        <w:adjustRightInd w:val="0"/>
        <w:ind w:left="-142"/>
        <w:jc w:val="both"/>
      </w:pPr>
      <w:r>
        <w:t>федеральное государственное автономное образовательное учреждение высшего образования</w:t>
      </w:r>
    </w:p>
    <w:p w:rsidR="00F14A4D" w:rsidRDefault="00F14A4D" w:rsidP="00F14A4D">
      <w:pPr>
        <w:widowControl w:val="0"/>
        <w:autoSpaceDE w:val="0"/>
        <w:autoSpaceDN w:val="0"/>
        <w:adjustRightInd w:val="0"/>
        <w:jc w:val="center"/>
        <w:rPr>
          <w:bCs/>
          <w:sz w:val="20"/>
          <w:szCs w:val="20"/>
        </w:rPr>
      </w:pPr>
      <w:r>
        <w:rPr>
          <w:bCs/>
        </w:rPr>
        <w:t xml:space="preserve"> 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>
        <w:rPr>
          <w:bCs/>
          <w:sz w:val="20"/>
          <w:szCs w:val="20"/>
        </w:rPr>
        <w:t>»</w:t>
      </w:r>
    </w:p>
    <w:p w:rsidR="00F14A4D" w:rsidRDefault="00F14A4D" w:rsidP="00F14A4D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:rsidR="00F14A4D" w:rsidRDefault="00F14A4D" w:rsidP="00F14A4D">
      <w:pPr>
        <w:widowControl w:val="0"/>
        <w:autoSpaceDE w:val="0"/>
        <w:autoSpaceDN w:val="0"/>
        <w:adjustRightInd w:val="0"/>
        <w:spacing w:before="1200"/>
      </w:pPr>
      <w:r>
        <w:t>КУРСОВАЯ РАБОТА</w:t>
      </w:r>
      <w:r>
        <w:br/>
        <w:t>ЗАЩИЩЕНА С ОЦЕНКОЙ</w:t>
      </w:r>
    </w:p>
    <w:p w:rsidR="00F14A4D" w:rsidRDefault="00F14A4D" w:rsidP="00F14A4D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F14A4D" w:rsidTr="00EE796C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  <w:proofErr w:type="spellStart"/>
            <w:r w:rsidRPr="00F14A4D">
              <w:rPr>
                <w:lang w:val="en-US"/>
              </w:rPr>
              <w:t>канд</w:t>
            </w:r>
            <w:proofErr w:type="spellEnd"/>
            <w:r w:rsidRPr="00F14A4D">
              <w:rPr>
                <w:lang w:val="en-US"/>
              </w:rPr>
              <w:t xml:space="preserve">. </w:t>
            </w:r>
            <w:proofErr w:type="spellStart"/>
            <w:r w:rsidRPr="00F14A4D">
              <w:rPr>
                <w:lang w:val="en-US"/>
              </w:rPr>
              <w:t>техн</w:t>
            </w:r>
            <w:proofErr w:type="spellEnd"/>
            <w:r w:rsidRPr="00F14A4D">
              <w:rPr>
                <w:lang w:val="en-US"/>
              </w:rPr>
              <w:t xml:space="preserve">. </w:t>
            </w:r>
            <w:proofErr w:type="spellStart"/>
            <w:r w:rsidRPr="00F14A4D">
              <w:rPr>
                <w:lang w:val="en-US"/>
              </w:rPr>
              <w:t>наук</w:t>
            </w:r>
            <w:proofErr w:type="spellEnd"/>
            <w:r w:rsidRPr="00F14A4D">
              <w:rPr>
                <w:lang w:val="en-US"/>
              </w:rPr>
              <w:t xml:space="preserve">, </w:t>
            </w:r>
            <w:proofErr w:type="spellStart"/>
            <w:r w:rsidRPr="00F14A4D">
              <w:rPr>
                <w:lang w:val="en-US"/>
              </w:rPr>
              <w:t>доцент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4A4D" w:rsidRP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  <w:rPr>
                <w:lang w:val="en-US"/>
              </w:rPr>
            </w:pPr>
            <w:r>
              <w:t xml:space="preserve">О. И. </w:t>
            </w:r>
            <w:r w:rsidRPr="00F14A4D">
              <w:t>Красильникова</w:t>
            </w:r>
          </w:p>
        </w:tc>
      </w:tr>
      <w:tr w:rsidR="00F14A4D" w:rsidTr="00EE796C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F14A4D" w:rsidRDefault="00F14A4D" w:rsidP="00F14A4D">
      <w:pPr>
        <w:pStyle w:val="BodyText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F14A4D" w:rsidTr="00EE796C">
        <w:tc>
          <w:tcPr>
            <w:tcW w:w="9639" w:type="dxa"/>
            <w:hideMark/>
          </w:tcPr>
          <w:p w:rsidR="00F14A4D" w:rsidRDefault="00F14A4D" w:rsidP="00EE796C">
            <w:pPr>
              <w:pStyle w:val="BodyText"/>
              <w:spacing w:before="720" w:line="276" w:lineRule="auto"/>
            </w:pPr>
            <w:r>
              <w:t>ПОЯСНИТЕЛЬНАЯ ЗАПИСКА</w:t>
            </w:r>
            <w:r>
              <w:br/>
              <w:t>К КУРСОВОЙ РАБОТЕ</w:t>
            </w:r>
          </w:p>
        </w:tc>
      </w:tr>
      <w:tr w:rsidR="00F14A4D" w:rsidTr="00EE796C">
        <w:tc>
          <w:tcPr>
            <w:tcW w:w="9639" w:type="dxa"/>
          </w:tcPr>
          <w:p w:rsidR="00F14A4D" w:rsidRPr="007F4512" w:rsidRDefault="00752B62" w:rsidP="00EE796C">
            <w:pPr>
              <w:pStyle w:val="Heading1"/>
              <w:spacing w:before="720" w:after="720" w:line="276" w:lineRule="auto"/>
              <w:rPr>
                <w:b w:val="0"/>
                <w:bCs w:val="0"/>
              </w:rPr>
            </w:pPr>
            <w:r w:rsidRPr="00752B62">
              <w:rPr>
                <w:b w:val="0"/>
                <w:bCs w:val="0"/>
              </w:rPr>
              <w:t>СОЗДАНИЕ ЦИФРОВОГО ВИДЕО</w:t>
            </w:r>
          </w:p>
        </w:tc>
      </w:tr>
      <w:tr w:rsidR="00F14A4D" w:rsidTr="00EE796C">
        <w:tc>
          <w:tcPr>
            <w:tcW w:w="9639" w:type="dxa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00" w:beforeAutospacing="1" w:line="276" w:lineRule="auto"/>
              <w:jc w:val="center"/>
            </w:pPr>
            <w:r>
              <w:t>по дисциплине:</w:t>
            </w:r>
          </w:p>
          <w:p w:rsidR="00F14A4D" w:rsidRPr="00570D50" w:rsidRDefault="00F14A4D" w:rsidP="00EE796C">
            <w:pPr>
              <w:widowControl w:val="0"/>
              <w:autoSpaceDE w:val="0"/>
              <w:autoSpaceDN w:val="0"/>
              <w:adjustRightInd w:val="0"/>
              <w:spacing w:before="100" w:beforeAutospacing="1" w:line="276" w:lineRule="auto"/>
              <w:jc w:val="center"/>
              <w:rPr>
                <w:sz w:val="28"/>
                <w:szCs w:val="28"/>
              </w:rPr>
            </w:pPr>
            <w:r w:rsidRPr="00F14A4D">
              <w:rPr>
                <w:sz w:val="28"/>
                <w:szCs w:val="28"/>
              </w:rPr>
              <w:t>КОМПЬЮТЕРНАЯ ОБРАБОТКА ИЗОБРАЖЕНИЙ</w:t>
            </w:r>
          </w:p>
        </w:tc>
      </w:tr>
    </w:tbl>
    <w:p w:rsidR="00F14A4D" w:rsidRDefault="00F14A4D" w:rsidP="00F14A4D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F14A4D" w:rsidTr="00EE796C">
        <w:tc>
          <w:tcPr>
            <w:tcW w:w="2167" w:type="dxa"/>
            <w:vAlign w:val="center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ind w:left="-108"/>
            </w:pPr>
            <w:r>
              <w:t>СТУДЕНТ</w:t>
            </w:r>
            <w:r>
              <w:rPr>
                <w:lang w:val="en-US"/>
              </w:rPr>
              <w:t xml:space="preserve"> </w:t>
            </w:r>
            <w:r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  <w:r>
              <w:t>4326</w:t>
            </w:r>
          </w:p>
        </w:tc>
        <w:tc>
          <w:tcPr>
            <w:tcW w:w="236" w:type="dxa"/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</w:p>
        </w:tc>
        <w:tc>
          <w:tcPr>
            <w:tcW w:w="236" w:type="dxa"/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before="140" w:line="276" w:lineRule="auto"/>
              <w:jc w:val="center"/>
            </w:pPr>
            <w:r>
              <w:t>Г. С. Томчук</w:t>
            </w:r>
          </w:p>
        </w:tc>
      </w:tr>
      <w:tr w:rsidR="00F14A4D" w:rsidTr="00EE796C">
        <w:tc>
          <w:tcPr>
            <w:tcW w:w="2167" w:type="dxa"/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vAlign w:val="center"/>
            <w:hideMark/>
          </w:tcPr>
          <w:p w:rsidR="00F14A4D" w:rsidRDefault="00F14A4D" w:rsidP="00EE796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F14A4D" w:rsidRDefault="00F14A4D" w:rsidP="00F14A4D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F14A4D" w:rsidRDefault="00F14A4D" w:rsidP="00F14A4D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2025</w:t>
      </w:r>
    </w:p>
    <w:p w:rsidR="00F14A4D" w:rsidRPr="00F14A4D" w:rsidRDefault="00F14A4D" w:rsidP="00F14A4D">
      <w:pPr>
        <w:spacing w:after="200" w:line="276" w:lineRule="auto"/>
        <w:rPr>
          <w:lang w:val="en-US"/>
        </w:rPr>
        <w:sectPr w:rsidR="00F14A4D" w:rsidRPr="00F14A4D" w:rsidSect="00F14A4D">
          <w:footerReference w:type="default" r:id="rId8"/>
          <w:type w:val="continuous"/>
          <w:pgSz w:w="11909" w:h="16834"/>
          <w:pgMar w:top="1134" w:right="567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br w:type="page"/>
      </w:r>
    </w:p>
    <w:p w:rsidR="00413AAB" w:rsidRPr="00C72183" w:rsidRDefault="00810104" w:rsidP="00C72183">
      <w:pPr>
        <w:pStyle w:val="H1excluded"/>
      </w:pPr>
      <w:r w:rsidRPr="00C72183">
        <w:lastRenderedPageBreak/>
        <w:t>СОДЕРЖАНИЕ</w:t>
      </w:r>
    </w:p>
    <w:p w:rsidR="00CC5551" w:rsidRDefault="007260EC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r>
        <w:fldChar w:fldCharType="begin"/>
      </w:r>
      <w:r>
        <w:instrText xml:space="preserve"> TOC \h \z \t "H1,1,DIV1,1,DIV2,2" </w:instrText>
      </w:r>
      <w:r>
        <w:fldChar w:fldCharType="separate"/>
      </w:r>
      <w:hyperlink w:anchor="_Toc212732846" w:history="1">
        <w:r w:rsidR="00CC5551" w:rsidRPr="00036123">
          <w:rPr>
            <w:rStyle w:val="Hyperlink"/>
          </w:rPr>
          <w:t>ВВЕДЕНИЕ</w:t>
        </w:r>
        <w:r w:rsidR="00CC5551">
          <w:rPr>
            <w:webHidden/>
          </w:rPr>
          <w:tab/>
        </w:r>
        <w:r w:rsidR="00CC5551">
          <w:rPr>
            <w:webHidden/>
          </w:rPr>
          <w:fldChar w:fldCharType="begin"/>
        </w:r>
        <w:r w:rsidR="00CC5551">
          <w:rPr>
            <w:webHidden/>
          </w:rPr>
          <w:instrText xml:space="preserve"> PAGEREF _Toc212732846 \h </w:instrText>
        </w:r>
        <w:r w:rsidR="00CC5551">
          <w:rPr>
            <w:webHidden/>
          </w:rPr>
        </w:r>
        <w:r w:rsidR="00CC5551">
          <w:rPr>
            <w:webHidden/>
          </w:rPr>
          <w:fldChar w:fldCharType="separate"/>
        </w:r>
        <w:r w:rsidR="00CC5551">
          <w:rPr>
            <w:webHidden/>
          </w:rPr>
          <w:t>3</w:t>
        </w:r>
        <w:r w:rsidR="00CC5551">
          <w:rPr>
            <w:webHidden/>
          </w:rPr>
          <w:fldChar w:fldCharType="end"/>
        </w:r>
      </w:hyperlink>
    </w:p>
    <w:p w:rsidR="00CC5551" w:rsidRDefault="00CC5551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12732847" w:history="1">
        <w:r w:rsidRPr="00036123">
          <w:rPr>
            <w:rStyle w:val="Hyperlink"/>
          </w:rPr>
          <w:t>1 Выбор видеоредактора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_Toc212732847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CC5551" w:rsidRDefault="00CC5551">
      <w:pPr>
        <w:pStyle w:val="TOC1"/>
        <w:rPr>
          <w:rFonts w:asciiTheme="minorHAnsi" w:eastAsiaTheme="minorEastAsia" w:hAnsiTheme="minorHAnsi" w:cstheme="minorBidi"/>
          <w:kern w:val="2"/>
          <w:sz w:val="24"/>
          <w:lang w:val="en-US" w:eastAsia="en-US"/>
          <w14:ligatures w14:val="standardContextual"/>
        </w:rPr>
      </w:pPr>
      <w:hyperlink w:anchor="_Toc212732848" w:history="1">
        <w:r w:rsidRPr="00036123">
          <w:rPr>
            <w:rStyle w:val="Hyperlink"/>
            <w:lang w:val="en-US"/>
          </w:rPr>
          <w:t>2 Разработка сценария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_Toc212732848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EA3B1D" w:rsidRPr="008D017A" w:rsidRDefault="007260EC" w:rsidP="007260EC">
      <w:pPr>
        <w:pStyle w:val="MAINTEXT1"/>
        <w:ind w:firstLine="0"/>
        <w:rPr>
          <w:lang w:val="en-US"/>
        </w:rPr>
      </w:pPr>
      <w:r>
        <w:rPr>
          <w:noProof/>
          <w:szCs w:val="24"/>
        </w:rPr>
        <w:fldChar w:fldCharType="end"/>
      </w:r>
      <w:r w:rsidR="00EA3B1D" w:rsidRPr="00C6314C">
        <w:br w:type="page"/>
      </w:r>
    </w:p>
    <w:p w:rsidR="00EA3B1D" w:rsidRPr="00C72183" w:rsidRDefault="00810104" w:rsidP="00C72183">
      <w:pPr>
        <w:pStyle w:val="H1"/>
      </w:pPr>
      <w:bookmarkStart w:id="1" w:name="_Toc212732846"/>
      <w:r w:rsidRPr="00C72183">
        <w:lastRenderedPageBreak/>
        <w:t>ВВЕДЕНИЕ</w:t>
      </w:r>
      <w:bookmarkEnd w:id="1"/>
    </w:p>
    <w:p w:rsidR="00E43A06" w:rsidRDefault="00E43A06" w:rsidP="00E43A06">
      <w:pPr>
        <w:pStyle w:val="MAINTEXT1"/>
      </w:pPr>
      <w:r>
        <w:t>В современном обществе цифровые технологии и социальные сети стали неотъемлемой частью повседневной жизни. Они помогают людям общаться, развиваться, находить вдохновение и получать новости. Однако чрезмерное увлечение виртуальным пространством постепенно приводит к утрате настоящих эмоций, живого общения и способности ценить реальность. Особенно остро эта проблема проявляется среди молодёжи, для которой экран смартфона становится единственным окном в мир.</w:t>
      </w:r>
    </w:p>
    <w:p w:rsidR="00EA3B1D" w:rsidRPr="00BA77CE" w:rsidRDefault="00E43A06" w:rsidP="00E43A06">
      <w:pPr>
        <w:pStyle w:val="MAINTEXT1"/>
      </w:pPr>
      <w:r>
        <w:t>Курсовая работа «Потерянные в сети: социальный мини-фильм» направлена на создание короткого видеоролика, поднимающего вопрос зависимости от социальных сетей и влияния цифрового контента на психику и качество жизни человека. Целью проекта является вызвать у зрителя эмоциональный отклик, заставить задуматься о собственных привычках и показать, как важно сохранять баланс между реальной и виртуальной жизнью.</w:t>
      </w:r>
    </w:p>
    <w:p w:rsidR="00EA3B1D" w:rsidRDefault="00EA3B1D" w:rsidP="00F26346">
      <w:pPr>
        <w:widowControl w:val="0"/>
        <w:spacing w:after="200" w:line="276" w:lineRule="auto"/>
        <w:rPr>
          <w:sz w:val="28"/>
          <w:szCs w:val="28"/>
        </w:rPr>
      </w:pPr>
      <w:r>
        <w:br w:type="page"/>
      </w:r>
    </w:p>
    <w:p w:rsidR="008331DB" w:rsidRPr="00C72183" w:rsidRDefault="007C6217" w:rsidP="00C72183">
      <w:pPr>
        <w:pStyle w:val="DIV1"/>
      </w:pPr>
      <w:bookmarkStart w:id="2" w:name="_Toc212732847"/>
      <w:r w:rsidRPr="007C6217">
        <w:lastRenderedPageBreak/>
        <w:t>Выбор видеоредактора</w:t>
      </w:r>
      <w:bookmarkEnd w:id="2"/>
    </w:p>
    <w:p w:rsidR="007B2FE4" w:rsidRDefault="007B2FE4" w:rsidP="007B2FE4">
      <w:pPr>
        <w:pStyle w:val="MAINTEXT1"/>
      </w:pPr>
      <w:r w:rsidRPr="007B2FE4">
        <w:t xml:space="preserve">Для реализации проекта выбран профессиональный видеоредактор </w:t>
      </w:r>
      <w:proofErr w:type="spellStart"/>
      <w:r w:rsidRPr="007B2FE4">
        <w:t>DaVinci</w:t>
      </w:r>
      <w:proofErr w:type="spellEnd"/>
      <w:r w:rsidRPr="007B2FE4">
        <w:t xml:space="preserve"> </w:t>
      </w:r>
      <w:proofErr w:type="spellStart"/>
      <w:r w:rsidRPr="007B2FE4">
        <w:t>Resolve</w:t>
      </w:r>
      <w:proofErr w:type="spellEnd"/>
      <w:r w:rsidRPr="007B2FE4">
        <w:t>. Данный инструмент сочетает в себе мощные возможности монтажа, цветокоррекции, звуковой обработки и визуальных эффектов в одном приложении. Это делает его идеальным решением для создания короткометражных фильмов с акцентом на атмосферу и эмоциональный визуальный ряд.</w:t>
      </w:r>
      <w:r>
        <w:t xml:space="preserve"> </w:t>
      </w:r>
      <w:r>
        <w:t xml:space="preserve">Преимущества </w:t>
      </w:r>
      <w:proofErr w:type="spellStart"/>
      <w:r>
        <w:t>DaVinci</w:t>
      </w:r>
      <w:proofErr w:type="spellEnd"/>
      <w:r>
        <w:t xml:space="preserve"> </w:t>
      </w:r>
      <w:proofErr w:type="spellStart"/>
      <w:r>
        <w:t>Resolve</w:t>
      </w:r>
      <w:proofErr w:type="spellEnd"/>
      <w:r>
        <w:t>:</w:t>
      </w:r>
    </w:p>
    <w:p w:rsidR="007B2FE4" w:rsidRPr="007B2FE4" w:rsidRDefault="007B2FE4" w:rsidP="007B2FE4">
      <w:pPr>
        <w:pStyle w:val="LIST1"/>
        <w:numPr>
          <w:ilvl w:val="3"/>
          <w:numId w:val="50"/>
        </w:numPr>
      </w:pPr>
      <w:r w:rsidRPr="007B2FE4">
        <w:t>Точная и гибкая цветокоррекция, позволяющая выразить контраст между «серой» и «живой» реальностью.</w:t>
      </w:r>
    </w:p>
    <w:p w:rsidR="007B2FE4" w:rsidRPr="007B2FE4" w:rsidRDefault="007B2FE4" w:rsidP="007B2FE4">
      <w:pPr>
        <w:pStyle w:val="LIST1"/>
        <w:numPr>
          <w:ilvl w:val="3"/>
          <w:numId w:val="50"/>
        </w:numPr>
      </w:pPr>
      <w:r w:rsidRPr="007B2FE4">
        <w:t>Встроенная система Fusion, обеспечивающая визуальные эффекты без необходимости экспорта в другие программы.</w:t>
      </w:r>
    </w:p>
    <w:p w:rsidR="007B2FE4" w:rsidRPr="007B2FE4" w:rsidRDefault="007B2FE4" w:rsidP="007B2FE4">
      <w:pPr>
        <w:pStyle w:val="LIST1"/>
        <w:numPr>
          <w:ilvl w:val="3"/>
          <w:numId w:val="50"/>
        </w:numPr>
      </w:pPr>
      <w:r w:rsidRPr="007B2FE4">
        <w:t>Высокое качество экспорта видео, поддержка HDR и профессиональных форматов.</w:t>
      </w:r>
    </w:p>
    <w:p w:rsidR="004C5B2A" w:rsidRPr="00F871A4" w:rsidRDefault="007B2FE4" w:rsidP="004C5B2A">
      <w:pPr>
        <w:pStyle w:val="LIST1"/>
        <w:numPr>
          <w:ilvl w:val="3"/>
          <w:numId w:val="50"/>
        </w:numPr>
      </w:pPr>
      <w:r w:rsidRPr="007B2FE4">
        <w:t>Бесплатная версия имеет почти весь необходимый функционал для учебных и творческих проектов.</w:t>
      </w:r>
    </w:p>
    <w:p w:rsidR="00F871A4" w:rsidRPr="0013212E" w:rsidRDefault="00F871A4" w:rsidP="00F871A4">
      <w:pPr>
        <w:pStyle w:val="MAINTEXT1"/>
      </w:pPr>
      <w:r>
        <w:t xml:space="preserve">На рисунке 1 изображен скриншот рабочего интерфейса </w:t>
      </w:r>
      <w:r>
        <w:rPr>
          <w:lang w:val="en-US"/>
        </w:rPr>
        <w:t>DaVinci</w:t>
      </w:r>
      <w:r w:rsidRPr="00F871A4">
        <w:t xml:space="preserve"> </w:t>
      </w:r>
      <w:r>
        <w:rPr>
          <w:lang w:val="en-US"/>
        </w:rPr>
        <w:t>Resolve</w:t>
      </w:r>
      <w:r w:rsidRPr="0013212E">
        <w:t>.</w:t>
      </w:r>
    </w:p>
    <w:p w:rsidR="004C5B2A" w:rsidRDefault="004C5B2A" w:rsidP="004C5B2A">
      <w:pPr>
        <w:pStyle w:val="PICTURE"/>
      </w:pPr>
      <w:r>
        <w:drawing>
          <wp:inline distT="0" distB="0" distL="0" distR="0" wp14:anchorId="1AFE855F" wp14:editId="314F44F6">
            <wp:extent cx="5462750" cy="3017520"/>
            <wp:effectExtent l="0" t="0" r="0" b="5080"/>
            <wp:docPr id="156082364" name="Graphic 156082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64" name="Graphic 1560823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176" cy="304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B2A" w:rsidRPr="00FE4BF9" w:rsidRDefault="004C5B2A" w:rsidP="004C5B2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551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E4BF9">
        <w:t xml:space="preserve">Пользовательский интерфейс </w:t>
      </w:r>
      <w:r w:rsidR="00FE4BF9">
        <w:rPr>
          <w:lang w:val="en-US"/>
        </w:rPr>
        <w:t>DaVinci</w:t>
      </w:r>
      <w:r w:rsidR="00FE4BF9" w:rsidRPr="00FE4BF9">
        <w:t xml:space="preserve"> </w:t>
      </w:r>
      <w:r w:rsidR="00FE4BF9">
        <w:rPr>
          <w:lang w:val="en-US"/>
        </w:rPr>
        <w:t>Resolve</w:t>
      </w:r>
    </w:p>
    <w:p w:rsidR="002B57EB" w:rsidRPr="0013212E" w:rsidRDefault="002B57EB" w:rsidP="002B57EB">
      <w:pPr>
        <w:pStyle w:val="MAINTEXT1"/>
        <w:rPr>
          <w:lang w:val="en-US"/>
        </w:rPr>
      </w:pPr>
      <w:r>
        <w:t xml:space="preserve">В сравнение можно привести </w:t>
      </w:r>
      <w:r>
        <w:t>Adobe Premiere Pro</w:t>
      </w:r>
      <w:r>
        <w:t xml:space="preserve"> — п</w:t>
      </w:r>
      <w:r>
        <w:t xml:space="preserve">опулярный </w:t>
      </w:r>
      <w:r>
        <w:lastRenderedPageBreak/>
        <w:t xml:space="preserve">профессиональный инструмент, </w:t>
      </w:r>
      <w:r w:rsidR="00AD1C04">
        <w:t xml:space="preserve">который, </w:t>
      </w:r>
      <w:r>
        <w:t>однако</w:t>
      </w:r>
      <w:r w:rsidR="00AD1C04">
        <w:t>,</w:t>
      </w:r>
      <w:r>
        <w:t xml:space="preserve"> требует платной подписки, что делает его менее доступным для студентов. Кроме того, работа с цветокоррекцией и эффектами часто требует интеграции с другими продуктами Adobe (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, </w:t>
      </w:r>
      <w:proofErr w:type="spellStart"/>
      <w:r>
        <w:t>Audition</w:t>
      </w:r>
      <w:proofErr w:type="spellEnd"/>
      <w:r>
        <w:t>), что усложняет процесс производства.</w:t>
      </w:r>
      <w:r w:rsidR="0013212E" w:rsidRPr="0013212E">
        <w:t xml:space="preserve"> </w:t>
      </w:r>
      <w:proofErr w:type="spellStart"/>
      <w:r w:rsidR="0013212E" w:rsidRPr="0013212E">
        <w:rPr>
          <w:lang w:val="en-US"/>
        </w:rPr>
        <w:t>На</w:t>
      </w:r>
      <w:proofErr w:type="spellEnd"/>
      <w:r w:rsidR="0013212E" w:rsidRPr="0013212E">
        <w:rPr>
          <w:lang w:val="en-US"/>
        </w:rPr>
        <w:t xml:space="preserve"> </w:t>
      </w:r>
      <w:proofErr w:type="spellStart"/>
      <w:r w:rsidR="0013212E" w:rsidRPr="0013212E">
        <w:rPr>
          <w:lang w:val="en-US"/>
        </w:rPr>
        <w:t>рисунке</w:t>
      </w:r>
      <w:proofErr w:type="spellEnd"/>
      <w:r w:rsidR="0013212E" w:rsidRPr="0013212E">
        <w:rPr>
          <w:lang w:val="en-US"/>
        </w:rPr>
        <w:t xml:space="preserve"> </w:t>
      </w:r>
      <w:r w:rsidR="0013212E">
        <w:rPr>
          <w:lang w:val="en-US"/>
        </w:rPr>
        <w:t>2</w:t>
      </w:r>
      <w:r w:rsidR="0013212E" w:rsidRPr="0013212E">
        <w:rPr>
          <w:lang w:val="en-US"/>
        </w:rPr>
        <w:t xml:space="preserve"> </w:t>
      </w:r>
      <w:proofErr w:type="spellStart"/>
      <w:r w:rsidR="0013212E" w:rsidRPr="0013212E">
        <w:rPr>
          <w:lang w:val="en-US"/>
        </w:rPr>
        <w:t>изображен</w:t>
      </w:r>
      <w:proofErr w:type="spellEnd"/>
      <w:r w:rsidR="0013212E" w:rsidRPr="0013212E">
        <w:rPr>
          <w:lang w:val="en-US"/>
        </w:rPr>
        <w:t xml:space="preserve"> </w:t>
      </w:r>
      <w:proofErr w:type="spellStart"/>
      <w:r w:rsidR="0013212E" w:rsidRPr="0013212E">
        <w:rPr>
          <w:lang w:val="en-US"/>
        </w:rPr>
        <w:t>скриншот</w:t>
      </w:r>
      <w:proofErr w:type="spellEnd"/>
      <w:r w:rsidR="0013212E" w:rsidRPr="0013212E">
        <w:rPr>
          <w:lang w:val="en-US"/>
        </w:rPr>
        <w:t xml:space="preserve"> </w:t>
      </w:r>
      <w:proofErr w:type="spellStart"/>
      <w:r w:rsidR="0013212E" w:rsidRPr="0013212E">
        <w:rPr>
          <w:lang w:val="en-US"/>
        </w:rPr>
        <w:t>рабочего</w:t>
      </w:r>
      <w:proofErr w:type="spellEnd"/>
      <w:r w:rsidR="0013212E" w:rsidRPr="0013212E">
        <w:rPr>
          <w:lang w:val="en-US"/>
        </w:rPr>
        <w:t xml:space="preserve"> </w:t>
      </w:r>
      <w:proofErr w:type="spellStart"/>
      <w:r w:rsidR="0013212E" w:rsidRPr="0013212E">
        <w:rPr>
          <w:lang w:val="en-US"/>
        </w:rPr>
        <w:t>интерфейса</w:t>
      </w:r>
      <w:proofErr w:type="spellEnd"/>
      <w:r w:rsidR="0013212E" w:rsidRPr="0013212E">
        <w:rPr>
          <w:lang w:val="en-US"/>
        </w:rPr>
        <w:t xml:space="preserve"> Adobe Premiere Pro.</w:t>
      </w:r>
    </w:p>
    <w:p w:rsidR="004C5B2A" w:rsidRDefault="004C5B2A" w:rsidP="004C5B2A">
      <w:pPr>
        <w:pStyle w:val="PICTURE"/>
      </w:pPr>
      <w:r>
        <w:drawing>
          <wp:inline distT="0" distB="0" distL="0" distR="0" wp14:anchorId="1AFE855F" wp14:editId="314F44F6">
            <wp:extent cx="5760715" cy="3120390"/>
            <wp:effectExtent l="0" t="0" r="5715" b="3810"/>
            <wp:docPr id="1651884864" name="Graphic 1651884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84864" name="Graphic 16518848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0424" cy="313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B2A" w:rsidRPr="00FE4BF9" w:rsidRDefault="004C5B2A" w:rsidP="004C5B2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551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E4BF9" w:rsidRPr="00FE4BF9">
        <w:t xml:space="preserve">Пользовательский интерфейс </w:t>
      </w:r>
      <w:r w:rsidR="00FE4BF9">
        <w:rPr>
          <w:lang w:val="en-US"/>
        </w:rPr>
        <w:t>Adobe</w:t>
      </w:r>
      <w:r w:rsidR="00FE4BF9" w:rsidRPr="00FE4BF9">
        <w:t xml:space="preserve"> </w:t>
      </w:r>
      <w:r w:rsidR="00FE4BF9">
        <w:rPr>
          <w:lang w:val="en-US"/>
        </w:rPr>
        <w:t>Premiere</w:t>
      </w:r>
      <w:r w:rsidR="00FE4BF9" w:rsidRPr="00FE4BF9">
        <w:t xml:space="preserve"> </w:t>
      </w:r>
      <w:r w:rsidR="00FE4BF9">
        <w:rPr>
          <w:lang w:val="en-US"/>
        </w:rPr>
        <w:t>Pro</w:t>
      </w:r>
    </w:p>
    <w:p w:rsidR="00975FE7" w:rsidRPr="00D5486C" w:rsidRDefault="00975FE7" w:rsidP="00975FE7">
      <w:pPr>
        <w:pStyle w:val="MAINTEXT1"/>
      </w:pPr>
      <w:proofErr w:type="spellStart"/>
      <w:r>
        <w:t>Еще</w:t>
      </w:r>
      <w:proofErr w:type="spellEnd"/>
      <w:r>
        <w:t xml:space="preserve"> </w:t>
      </w:r>
      <w:proofErr w:type="spellStart"/>
      <w:r>
        <w:t xml:space="preserve">один </w:t>
      </w:r>
      <w:proofErr w:type="spellEnd"/>
      <w:r>
        <w:t xml:space="preserve">популярный редактор, который не подошел для работы над фильмом — </w:t>
      </w:r>
      <w:r>
        <w:t>Sony Vegas Pro</w:t>
      </w:r>
      <w:r>
        <w:t xml:space="preserve">. </w:t>
      </w:r>
      <w:r>
        <w:t>Программа проще в освоении, но уступает по стабильности и качеству цветокоррекции. Эффекты и инструменты постобработки ограничены, интерфейс устарел, а визуальные переходы часто выглядят искусственно, что не подходит для социально-драматического жанра.</w:t>
      </w:r>
      <w:r w:rsidR="00D5486C" w:rsidRPr="00D5486C">
        <w:t xml:space="preserve"> На рисунке </w:t>
      </w:r>
      <w:r w:rsidR="00D5486C">
        <w:rPr>
          <w:lang w:val="en-US"/>
        </w:rPr>
        <w:t>3</w:t>
      </w:r>
      <w:r w:rsidR="00D5486C" w:rsidRPr="00D5486C">
        <w:t xml:space="preserve"> изображен скриншот рабочего интерфейса Sony Vegas Pro.</w:t>
      </w:r>
    </w:p>
    <w:p w:rsidR="004C5B2A" w:rsidRDefault="004C5B2A" w:rsidP="004C5B2A">
      <w:pPr>
        <w:pStyle w:val="PICTURE"/>
      </w:pPr>
      <w:r>
        <w:lastRenderedPageBreak/>
        <w:drawing>
          <wp:inline distT="0" distB="0" distL="0" distR="0" wp14:anchorId="045A1C7A" wp14:editId="10031717">
            <wp:extent cx="5669280" cy="3188971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610" cy="322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B2A" w:rsidRPr="00FE4BF9" w:rsidRDefault="004C5B2A" w:rsidP="004C5B2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551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E4BF9" w:rsidRPr="00FE4BF9">
        <w:t xml:space="preserve">Пользовательский интерфейс </w:t>
      </w:r>
      <w:r w:rsidR="00FE4BF9">
        <w:rPr>
          <w:lang w:val="en-US"/>
        </w:rPr>
        <w:t>Sony</w:t>
      </w:r>
      <w:r w:rsidR="00FE4BF9" w:rsidRPr="00FE4BF9">
        <w:t xml:space="preserve"> </w:t>
      </w:r>
      <w:r w:rsidR="00FE4BF9">
        <w:rPr>
          <w:lang w:val="en-US"/>
        </w:rPr>
        <w:t>Vegas</w:t>
      </w:r>
      <w:r w:rsidR="00FE4BF9" w:rsidRPr="00F871A4">
        <w:t xml:space="preserve"> </w:t>
      </w:r>
      <w:r w:rsidR="00FE4BF9">
        <w:rPr>
          <w:lang w:val="en-US"/>
        </w:rPr>
        <w:t>Pro</w:t>
      </w:r>
    </w:p>
    <w:p w:rsidR="00BD67EE" w:rsidRPr="007B2FE4" w:rsidRDefault="00BD67EE" w:rsidP="00975FE7">
      <w:pPr>
        <w:pStyle w:val="MAINTEXT1"/>
      </w:pPr>
      <w:r w:rsidRPr="00BD67EE">
        <w:t xml:space="preserve">Таким образом, </w:t>
      </w:r>
      <w:proofErr w:type="spellStart"/>
      <w:r w:rsidRPr="00BD67EE">
        <w:t>DaVinci</w:t>
      </w:r>
      <w:proofErr w:type="spellEnd"/>
      <w:r w:rsidRPr="00BD67EE">
        <w:t xml:space="preserve"> </w:t>
      </w:r>
      <w:proofErr w:type="spellStart"/>
      <w:r w:rsidRPr="00BD67EE">
        <w:t>Resolve</w:t>
      </w:r>
      <w:proofErr w:type="spellEnd"/>
      <w:r w:rsidRPr="00BD67EE">
        <w:t xml:space="preserve"> является оптимальным выбором для реализации проекта, так как сочетает профессиональные инструменты с доступностью и удобством работы, обеспечивая визуальную выразительность и эмоциональную глубину создаваемого видео.</w:t>
      </w:r>
    </w:p>
    <w:p w:rsidR="007C6217" w:rsidRDefault="007C6217" w:rsidP="007C6217">
      <w:pPr>
        <w:pStyle w:val="DIV1"/>
        <w:rPr>
          <w:lang w:val="en-US"/>
        </w:rPr>
      </w:pPr>
      <w:bookmarkStart w:id="3" w:name="_Toc212732848"/>
      <w:proofErr w:type="spellStart"/>
      <w:r w:rsidRPr="007C6217">
        <w:rPr>
          <w:lang w:val="en-US"/>
        </w:rPr>
        <w:t>Разработка</w:t>
      </w:r>
      <w:proofErr w:type="spellEnd"/>
      <w:r w:rsidRPr="007C6217">
        <w:rPr>
          <w:lang w:val="en-US"/>
        </w:rPr>
        <w:t xml:space="preserve"> </w:t>
      </w:r>
      <w:proofErr w:type="spellStart"/>
      <w:r w:rsidRPr="007C6217">
        <w:rPr>
          <w:lang w:val="en-US"/>
        </w:rPr>
        <w:t>сценария</w:t>
      </w:r>
      <w:bookmarkEnd w:id="3"/>
      <w:proofErr w:type="spellEnd"/>
    </w:p>
    <w:p w:rsidR="00EA3B1D" w:rsidRDefault="00766234" w:rsidP="00115798">
      <w:pPr>
        <w:pStyle w:val="MAINTEXT1"/>
      </w:pPr>
      <w:r>
        <w:t>Черновой сценарий мини-фильма “Потерянные в сети”</w:t>
      </w:r>
      <w:r w:rsidR="00115798">
        <w:t xml:space="preserve">. </w:t>
      </w:r>
      <w:r>
        <w:t>Формат: социальный короткометражный фильм (2–3 минуты)</w:t>
      </w:r>
      <w:r w:rsidR="00115798">
        <w:t xml:space="preserve">. </w:t>
      </w:r>
      <w:r>
        <w:t>Жанр: драма с мотивирующим финалом</w:t>
      </w:r>
      <w:r w:rsidR="00115798">
        <w:t xml:space="preserve">. </w:t>
      </w:r>
      <w:r>
        <w:t>Музыка: меланхоличная в начале</w:t>
      </w:r>
      <w:r w:rsidR="00F1281B">
        <w:t xml:space="preserve">, </w:t>
      </w:r>
      <w:r>
        <w:t>мотивирующая во второй половине</w:t>
      </w:r>
    </w:p>
    <w:p w:rsidR="00766234" w:rsidRPr="00766234" w:rsidRDefault="00766234" w:rsidP="00766234">
      <w:pPr>
        <w:pStyle w:val="MAINTEXT1"/>
        <w:rPr>
          <w:b/>
          <w:bCs/>
          <w:lang w:val="en-US"/>
        </w:rPr>
      </w:pPr>
      <w:proofErr w:type="spellStart"/>
      <w:r w:rsidRPr="00766234">
        <w:rPr>
          <w:b/>
          <w:bCs/>
          <w:lang w:val="en-US"/>
        </w:rPr>
        <w:t>Сцена</w:t>
      </w:r>
      <w:proofErr w:type="spellEnd"/>
      <w:r w:rsidRPr="00766234">
        <w:rPr>
          <w:b/>
          <w:bCs/>
          <w:lang w:val="en-US"/>
        </w:rPr>
        <w:t xml:space="preserve"> 1. “</w:t>
      </w:r>
      <w:proofErr w:type="spellStart"/>
      <w:r w:rsidRPr="00766234">
        <w:rPr>
          <w:b/>
          <w:bCs/>
          <w:lang w:val="en-US"/>
        </w:rPr>
        <w:t>Рутина</w:t>
      </w:r>
      <w:proofErr w:type="spellEnd"/>
      <w:r w:rsidRPr="00766234">
        <w:rPr>
          <w:b/>
          <w:bCs/>
          <w:lang w:val="en-US"/>
        </w:rPr>
        <w:t>” (0:00–0:40)</w:t>
      </w:r>
    </w:p>
    <w:p w:rsidR="00766234" w:rsidRPr="00766234" w:rsidRDefault="00766234" w:rsidP="006D0717">
      <w:pPr>
        <w:pStyle w:val="LIST1"/>
      </w:pPr>
      <w:r w:rsidRPr="00766234">
        <w:t>Крупные планы: парень (или девушка) в серых тонах сидит в комнате с приглушённым светом.</w:t>
      </w:r>
    </w:p>
    <w:p w:rsidR="00766234" w:rsidRPr="00766234" w:rsidRDefault="00766234" w:rsidP="006D0717">
      <w:pPr>
        <w:pStyle w:val="LIST1"/>
      </w:pPr>
      <w:r w:rsidRPr="00766234">
        <w:t>На лице — усталость и пустота. Экран телефона отражается в глазах.</w:t>
      </w:r>
    </w:p>
    <w:p w:rsidR="00766234" w:rsidRPr="00766234" w:rsidRDefault="00766234" w:rsidP="006D0717">
      <w:pPr>
        <w:pStyle w:val="LIST1"/>
      </w:pPr>
      <w:r w:rsidRPr="00766234">
        <w:t xml:space="preserve">Фоном — звуки уведомлений, короткие вспышки </w:t>
      </w:r>
      <w:r w:rsidRPr="00766234">
        <w:rPr>
          <w:lang w:val="en-US"/>
        </w:rPr>
        <w:t>TikTok</w:t>
      </w:r>
      <w:r w:rsidRPr="00766234">
        <w:t xml:space="preserve">-видео, бесконечный </w:t>
      </w:r>
      <w:proofErr w:type="spellStart"/>
      <w:r w:rsidRPr="00766234">
        <w:t>скролл</w:t>
      </w:r>
      <w:proofErr w:type="spellEnd"/>
      <w:r w:rsidRPr="00766234">
        <w:t>.</w:t>
      </w:r>
    </w:p>
    <w:p w:rsidR="00766234" w:rsidRPr="00766234" w:rsidRDefault="00766234" w:rsidP="006D0717">
      <w:pPr>
        <w:pStyle w:val="LIST1"/>
      </w:pPr>
      <w:r w:rsidRPr="00766234">
        <w:t>Время идёт: кадры сменяются — он за столом, в транспорте, на кровати — всегда с телефоном.</w:t>
      </w:r>
    </w:p>
    <w:p w:rsidR="00766234" w:rsidRPr="00766234" w:rsidRDefault="00766234" w:rsidP="006D0717">
      <w:pPr>
        <w:pStyle w:val="LIST1"/>
      </w:pPr>
      <w:r w:rsidRPr="00766234">
        <w:t>Календарь на стене меняется, годы пролетают.</w:t>
      </w:r>
    </w:p>
    <w:p w:rsidR="00766234" w:rsidRPr="00766234" w:rsidRDefault="00766234" w:rsidP="006D0717">
      <w:pPr>
        <w:pStyle w:val="LIST1"/>
      </w:pPr>
      <w:r w:rsidRPr="00766234">
        <w:lastRenderedPageBreak/>
        <w:t>Камера отдаляется — герой уже постарел, но всё тот же, всё ещё с телефоном в руке.</w:t>
      </w:r>
    </w:p>
    <w:p w:rsidR="00766234" w:rsidRPr="00766234" w:rsidRDefault="00766234" w:rsidP="00766234">
      <w:pPr>
        <w:pStyle w:val="MAINTEXT1"/>
      </w:pPr>
      <w:r w:rsidRPr="00766234">
        <w:rPr>
          <w:i/>
          <w:iCs/>
        </w:rPr>
        <w:t>Надпись на экране:</w:t>
      </w:r>
    </w:p>
    <w:p w:rsidR="00766234" w:rsidRPr="00766234" w:rsidRDefault="00766234" w:rsidP="00766234">
      <w:pPr>
        <w:pStyle w:val="MAINTEXT1"/>
      </w:pPr>
      <w:r w:rsidRPr="00766234">
        <w:t>"Так быстро проходит жизнь, когда смотришь в экран."</w:t>
      </w:r>
    </w:p>
    <w:p w:rsidR="00766234" w:rsidRPr="00766234" w:rsidRDefault="00766234" w:rsidP="00766234">
      <w:pPr>
        <w:pStyle w:val="MAINTEXT1"/>
        <w:rPr>
          <w:b/>
          <w:bCs/>
          <w:lang w:val="en-US"/>
        </w:rPr>
      </w:pPr>
      <w:proofErr w:type="spellStart"/>
      <w:r w:rsidRPr="00766234">
        <w:rPr>
          <w:b/>
          <w:bCs/>
          <w:lang w:val="en-US"/>
        </w:rPr>
        <w:t>Сцена</w:t>
      </w:r>
      <w:proofErr w:type="spellEnd"/>
      <w:r w:rsidRPr="00766234">
        <w:rPr>
          <w:b/>
          <w:bCs/>
          <w:lang w:val="en-US"/>
        </w:rPr>
        <w:t xml:space="preserve"> 2. “</w:t>
      </w:r>
      <w:proofErr w:type="spellStart"/>
      <w:r w:rsidRPr="00766234">
        <w:rPr>
          <w:b/>
          <w:bCs/>
          <w:lang w:val="en-US"/>
        </w:rPr>
        <w:t>Осознание</w:t>
      </w:r>
      <w:proofErr w:type="spellEnd"/>
      <w:r w:rsidRPr="00766234">
        <w:rPr>
          <w:b/>
          <w:bCs/>
          <w:lang w:val="en-US"/>
        </w:rPr>
        <w:t>” (0:40–1:10)</w:t>
      </w:r>
    </w:p>
    <w:p w:rsidR="00766234" w:rsidRPr="00766234" w:rsidRDefault="00766234" w:rsidP="006D0717">
      <w:pPr>
        <w:pStyle w:val="LIST1"/>
        <w:numPr>
          <w:ilvl w:val="3"/>
          <w:numId w:val="56"/>
        </w:numPr>
      </w:pPr>
      <w:r w:rsidRPr="00766234">
        <w:t>Герой в старости смотрит в зеркало.</w:t>
      </w:r>
    </w:p>
    <w:p w:rsidR="00766234" w:rsidRPr="00766234" w:rsidRDefault="00766234" w:rsidP="006D0717">
      <w:pPr>
        <w:pStyle w:val="LIST1"/>
        <w:numPr>
          <w:ilvl w:val="3"/>
          <w:numId w:val="56"/>
        </w:numPr>
      </w:pPr>
      <w:r w:rsidRPr="00766234">
        <w:t>С трудом поднимает взгляд от телефона, видит своё отражение — седые волосы, усталые глаза.</w:t>
      </w:r>
    </w:p>
    <w:p w:rsidR="00766234" w:rsidRPr="00766234" w:rsidRDefault="00766234" w:rsidP="006D0717">
      <w:pPr>
        <w:pStyle w:val="LIST1"/>
        <w:numPr>
          <w:ilvl w:val="3"/>
          <w:numId w:val="56"/>
        </w:numPr>
      </w:pPr>
      <w:r w:rsidRPr="00766234">
        <w:t>Слышится звук тиканья часов, будто время давит.</w:t>
      </w:r>
    </w:p>
    <w:p w:rsidR="00766234" w:rsidRPr="00766234" w:rsidRDefault="00766234" w:rsidP="006D0717">
      <w:pPr>
        <w:pStyle w:val="LIST1"/>
        <w:numPr>
          <w:ilvl w:val="3"/>
          <w:numId w:val="56"/>
        </w:numPr>
      </w:pPr>
      <w:r w:rsidRPr="00766234">
        <w:t>Он роняет телефон — экран гаснет.</w:t>
      </w:r>
    </w:p>
    <w:p w:rsidR="00766234" w:rsidRPr="00766234" w:rsidRDefault="00766234" w:rsidP="006D0717">
      <w:pPr>
        <w:pStyle w:val="LIST1"/>
        <w:numPr>
          <w:ilvl w:val="3"/>
          <w:numId w:val="56"/>
        </w:numPr>
      </w:pPr>
      <w:r w:rsidRPr="00766234">
        <w:t>Вспышка света — и время начинает отматываться назад.</w:t>
      </w:r>
    </w:p>
    <w:p w:rsidR="00766234" w:rsidRPr="00766234" w:rsidRDefault="00766234" w:rsidP="00766234">
      <w:pPr>
        <w:pStyle w:val="MAINTEXT1"/>
        <w:rPr>
          <w:b/>
          <w:bCs/>
          <w:lang w:val="en-US"/>
        </w:rPr>
      </w:pPr>
      <w:r w:rsidRPr="00766234">
        <w:rPr>
          <w:b/>
          <w:bCs/>
        </w:rPr>
        <w:t xml:space="preserve">Сцена 3. “Что было бы, если бы…” </w:t>
      </w:r>
      <w:r w:rsidRPr="00766234">
        <w:rPr>
          <w:b/>
          <w:bCs/>
          <w:lang w:val="en-US"/>
        </w:rPr>
        <w:t>(1:10–2:00)</w:t>
      </w:r>
    </w:p>
    <w:p w:rsidR="00766234" w:rsidRPr="00766234" w:rsidRDefault="00766234" w:rsidP="006D0717">
      <w:pPr>
        <w:pStyle w:val="LIST1"/>
        <w:numPr>
          <w:ilvl w:val="3"/>
          <w:numId w:val="57"/>
        </w:numPr>
      </w:pPr>
      <w:r w:rsidRPr="00766234">
        <w:t>Герой снова молод, но теперь кадры яркие, тёплые.</w:t>
      </w:r>
    </w:p>
    <w:p w:rsidR="00766234" w:rsidRPr="00766234" w:rsidRDefault="00766234" w:rsidP="006D0717">
      <w:pPr>
        <w:pStyle w:val="LIST1"/>
        <w:numPr>
          <w:ilvl w:val="3"/>
          <w:numId w:val="57"/>
        </w:numPr>
      </w:pPr>
      <w:r w:rsidRPr="00766234">
        <w:t xml:space="preserve">Он идёт гулять с друзьями, фотографирует закат не ради </w:t>
      </w:r>
      <w:proofErr w:type="spellStart"/>
      <w:r w:rsidRPr="00766234">
        <w:t>сторис</w:t>
      </w:r>
      <w:proofErr w:type="spellEnd"/>
      <w:r w:rsidRPr="00766234">
        <w:t>, а для себя.</w:t>
      </w:r>
    </w:p>
    <w:p w:rsidR="00766234" w:rsidRPr="00766234" w:rsidRDefault="00766234" w:rsidP="006D0717">
      <w:pPr>
        <w:pStyle w:val="LIST1"/>
        <w:numPr>
          <w:ilvl w:val="3"/>
          <w:numId w:val="57"/>
        </w:numPr>
      </w:pPr>
      <w:r w:rsidRPr="00766234">
        <w:t>Читает книгу, занимается спортом, знакомится с людьми.</w:t>
      </w:r>
    </w:p>
    <w:p w:rsidR="00766234" w:rsidRPr="00766234" w:rsidRDefault="00766234" w:rsidP="006D0717">
      <w:pPr>
        <w:pStyle w:val="LIST1"/>
        <w:numPr>
          <w:ilvl w:val="3"/>
          <w:numId w:val="57"/>
        </w:numPr>
      </w:pPr>
      <w:r w:rsidRPr="00766234">
        <w:t>Мир вокруг наполняется цветом, звуки становятся живыми.</w:t>
      </w:r>
    </w:p>
    <w:p w:rsidR="00766234" w:rsidRPr="00766234" w:rsidRDefault="00766234" w:rsidP="00766234">
      <w:pPr>
        <w:pStyle w:val="MAINTEXT1"/>
      </w:pPr>
      <w:r w:rsidRPr="00766234">
        <w:rPr>
          <w:i/>
          <w:iCs/>
        </w:rPr>
        <w:t>Надпись:</w:t>
      </w:r>
    </w:p>
    <w:p w:rsidR="00766234" w:rsidRPr="00766234" w:rsidRDefault="00766234" w:rsidP="00766234">
      <w:pPr>
        <w:pStyle w:val="MAINTEXT1"/>
      </w:pPr>
      <w:r w:rsidRPr="00766234">
        <w:t>“Реальность красивее любого экрана.”</w:t>
      </w:r>
    </w:p>
    <w:p w:rsidR="00766234" w:rsidRPr="00766234" w:rsidRDefault="00766234" w:rsidP="00766234">
      <w:pPr>
        <w:pStyle w:val="MAINTEXT1"/>
        <w:rPr>
          <w:b/>
          <w:bCs/>
          <w:lang w:val="en-US"/>
        </w:rPr>
      </w:pPr>
      <w:proofErr w:type="spellStart"/>
      <w:r w:rsidRPr="00766234">
        <w:rPr>
          <w:b/>
          <w:bCs/>
          <w:lang w:val="en-US"/>
        </w:rPr>
        <w:t>Сцена</w:t>
      </w:r>
      <w:proofErr w:type="spellEnd"/>
      <w:r w:rsidRPr="00766234">
        <w:rPr>
          <w:b/>
          <w:bCs/>
          <w:lang w:val="en-US"/>
        </w:rPr>
        <w:t xml:space="preserve"> 4. “</w:t>
      </w:r>
      <w:proofErr w:type="spellStart"/>
      <w:r w:rsidRPr="00766234">
        <w:rPr>
          <w:b/>
          <w:bCs/>
          <w:lang w:val="en-US"/>
        </w:rPr>
        <w:t>Финал</w:t>
      </w:r>
      <w:proofErr w:type="spellEnd"/>
      <w:r w:rsidRPr="00766234">
        <w:rPr>
          <w:b/>
          <w:bCs/>
          <w:lang w:val="en-US"/>
        </w:rPr>
        <w:t>” (2:00–2:20)</w:t>
      </w:r>
    </w:p>
    <w:p w:rsidR="00766234" w:rsidRPr="00766234" w:rsidRDefault="00766234" w:rsidP="006D0717">
      <w:pPr>
        <w:pStyle w:val="LIST1"/>
        <w:numPr>
          <w:ilvl w:val="3"/>
          <w:numId w:val="58"/>
        </w:numPr>
      </w:pPr>
      <w:r w:rsidRPr="00766234">
        <w:t>Короткий монтаж: телефон на столе, но герой уходит из кадра.</w:t>
      </w:r>
    </w:p>
    <w:p w:rsidR="00766234" w:rsidRPr="00766234" w:rsidRDefault="00766234" w:rsidP="006D0717">
      <w:pPr>
        <w:pStyle w:val="LIST1"/>
        <w:numPr>
          <w:ilvl w:val="3"/>
          <w:numId w:val="58"/>
        </w:numPr>
      </w:pPr>
      <w:r w:rsidRPr="00766234">
        <w:t>Камера фокусируется на экране телефона, где остаётся надпись:</w:t>
      </w:r>
    </w:p>
    <w:p w:rsidR="00766234" w:rsidRPr="006D0717" w:rsidRDefault="00766234" w:rsidP="006D0717">
      <w:pPr>
        <w:pStyle w:val="LIST1"/>
        <w:numPr>
          <w:ilvl w:val="3"/>
          <w:numId w:val="58"/>
        </w:numPr>
        <w:rPr>
          <w:lang w:val="en-US"/>
        </w:rPr>
      </w:pPr>
      <w:r w:rsidRPr="006D0717">
        <w:rPr>
          <w:lang w:val="en-US"/>
        </w:rPr>
        <w:t>“</w:t>
      </w:r>
      <w:proofErr w:type="spellStart"/>
      <w:r w:rsidRPr="006D0717">
        <w:rPr>
          <w:lang w:val="en-US"/>
        </w:rPr>
        <w:t>Не</w:t>
      </w:r>
      <w:proofErr w:type="spellEnd"/>
      <w:r w:rsidRPr="006D0717">
        <w:rPr>
          <w:lang w:val="en-US"/>
        </w:rPr>
        <w:t xml:space="preserve"> </w:t>
      </w:r>
      <w:proofErr w:type="spellStart"/>
      <w:r w:rsidRPr="006D0717">
        <w:rPr>
          <w:lang w:val="en-US"/>
        </w:rPr>
        <w:t>теряй</w:t>
      </w:r>
      <w:proofErr w:type="spellEnd"/>
      <w:r w:rsidRPr="006D0717">
        <w:rPr>
          <w:lang w:val="en-US"/>
        </w:rPr>
        <w:t xml:space="preserve"> </w:t>
      </w:r>
      <w:proofErr w:type="spellStart"/>
      <w:r w:rsidRPr="006D0717">
        <w:rPr>
          <w:lang w:val="en-US"/>
        </w:rPr>
        <w:t>жизнь</w:t>
      </w:r>
      <w:proofErr w:type="spellEnd"/>
      <w:r w:rsidRPr="006D0717">
        <w:rPr>
          <w:lang w:val="en-US"/>
        </w:rPr>
        <w:t xml:space="preserve"> </w:t>
      </w:r>
      <w:proofErr w:type="spellStart"/>
      <w:r w:rsidRPr="006D0717">
        <w:rPr>
          <w:lang w:val="en-US"/>
        </w:rPr>
        <w:t>онлайн</w:t>
      </w:r>
      <w:proofErr w:type="spellEnd"/>
      <w:r w:rsidRPr="006D0717">
        <w:rPr>
          <w:lang w:val="en-US"/>
        </w:rPr>
        <w:t>.”</w:t>
      </w:r>
    </w:p>
    <w:p w:rsidR="00766234" w:rsidRPr="006D0717" w:rsidRDefault="00766234" w:rsidP="006D0717">
      <w:pPr>
        <w:pStyle w:val="LIST1"/>
        <w:numPr>
          <w:ilvl w:val="3"/>
          <w:numId w:val="58"/>
        </w:numPr>
        <w:rPr>
          <w:lang w:val="en-US"/>
        </w:rPr>
      </w:pPr>
      <w:proofErr w:type="spellStart"/>
      <w:r w:rsidRPr="006D0717">
        <w:rPr>
          <w:lang w:val="en-US"/>
        </w:rPr>
        <w:t>Затем</w:t>
      </w:r>
      <w:proofErr w:type="spellEnd"/>
      <w:r w:rsidRPr="006D0717">
        <w:rPr>
          <w:lang w:val="en-US"/>
        </w:rPr>
        <w:t xml:space="preserve"> — fade out, </w:t>
      </w:r>
      <w:proofErr w:type="spellStart"/>
      <w:r w:rsidRPr="006D0717">
        <w:rPr>
          <w:lang w:val="en-US"/>
        </w:rPr>
        <w:t>титры</w:t>
      </w:r>
      <w:proofErr w:type="spellEnd"/>
      <w:r w:rsidRPr="006D0717">
        <w:rPr>
          <w:lang w:val="en-US"/>
        </w:rPr>
        <w:t>.</w:t>
      </w:r>
    </w:p>
    <w:sectPr w:rsidR="00766234" w:rsidRPr="006D0717" w:rsidSect="00271C67">
      <w:footerReference w:type="default" r:id="rId12"/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D2FB5" w:rsidRDefault="000D2FB5" w:rsidP="0002180F">
      <w:r>
        <w:separator/>
      </w:r>
    </w:p>
  </w:endnote>
  <w:endnote w:type="continuationSeparator" w:id="0">
    <w:p w:rsidR="000D2FB5" w:rsidRDefault="000D2FB5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1721997"/>
      <w:docPartObj>
        <w:docPartGallery w:val="Page Numbers (Bottom of Page)"/>
        <w:docPartUnique/>
      </w:docPartObj>
    </w:sdtPr>
    <w:sdtContent>
      <w:p w:rsidR="00F14A4D" w:rsidRDefault="00F14A4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D2FB5" w:rsidRDefault="000D2FB5" w:rsidP="0002180F">
      <w:r>
        <w:separator/>
      </w:r>
    </w:p>
  </w:footnote>
  <w:footnote w:type="continuationSeparator" w:id="0">
    <w:p w:rsidR="000D2FB5" w:rsidRDefault="000D2FB5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645768"/>
    <w:multiLevelType w:val="multilevel"/>
    <w:tmpl w:val="00D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17E6F"/>
    <w:multiLevelType w:val="multilevel"/>
    <w:tmpl w:val="72BE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9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4D3D6EEE"/>
    <w:multiLevelType w:val="multilevel"/>
    <w:tmpl w:val="EA2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4E490509"/>
    <w:multiLevelType w:val="hybridMultilevel"/>
    <w:tmpl w:val="D354C37C"/>
    <w:lvl w:ilvl="0" w:tplc="127EB2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5E14E0"/>
    <w:multiLevelType w:val="multilevel"/>
    <w:tmpl w:val="F3B4C8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39C47C1"/>
    <w:multiLevelType w:val="multilevel"/>
    <w:tmpl w:val="F646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0" w15:restartNumberingAfterBreak="0">
    <w:nsid w:val="7785044D"/>
    <w:multiLevelType w:val="multilevel"/>
    <w:tmpl w:val="5B0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2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3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4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33"/>
  </w:num>
  <w:num w:numId="2" w16cid:durableId="51000295">
    <w:abstractNumId w:val="12"/>
  </w:num>
  <w:num w:numId="3" w16cid:durableId="7803424">
    <w:abstractNumId w:val="3"/>
  </w:num>
  <w:num w:numId="4" w16cid:durableId="1588266987">
    <w:abstractNumId w:val="22"/>
  </w:num>
  <w:num w:numId="5" w16cid:durableId="1694988039">
    <w:abstractNumId w:val="20"/>
  </w:num>
  <w:num w:numId="6" w16cid:durableId="905725245">
    <w:abstractNumId w:val="52"/>
  </w:num>
  <w:num w:numId="7" w16cid:durableId="2087654054">
    <w:abstractNumId w:val="19"/>
  </w:num>
  <w:num w:numId="8" w16cid:durableId="99379667">
    <w:abstractNumId w:val="7"/>
  </w:num>
  <w:num w:numId="9" w16cid:durableId="286661867">
    <w:abstractNumId w:val="24"/>
  </w:num>
  <w:num w:numId="10" w16cid:durableId="1807970584">
    <w:abstractNumId w:val="29"/>
  </w:num>
  <w:num w:numId="11" w16cid:durableId="1580169564">
    <w:abstractNumId w:val="42"/>
  </w:num>
  <w:num w:numId="12" w16cid:durableId="1337418905">
    <w:abstractNumId w:val="10"/>
  </w:num>
  <w:num w:numId="13" w16cid:durableId="1602107157">
    <w:abstractNumId w:val="40"/>
  </w:num>
  <w:num w:numId="14" w16cid:durableId="878014083">
    <w:abstractNumId w:val="16"/>
  </w:num>
  <w:num w:numId="15" w16cid:durableId="1567036711">
    <w:abstractNumId w:val="13"/>
  </w:num>
  <w:num w:numId="16" w16cid:durableId="806313730">
    <w:abstractNumId w:val="15"/>
  </w:num>
  <w:num w:numId="17" w16cid:durableId="1398626414">
    <w:abstractNumId w:val="6"/>
  </w:num>
  <w:num w:numId="18" w16cid:durableId="1875539266">
    <w:abstractNumId w:val="53"/>
  </w:num>
  <w:num w:numId="19" w16cid:durableId="949632104">
    <w:abstractNumId w:val="21"/>
  </w:num>
  <w:num w:numId="20" w16cid:durableId="339623686">
    <w:abstractNumId w:val="8"/>
  </w:num>
  <w:num w:numId="21" w16cid:durableId="2036956411">
    <w:abstractNumId w:val="18"/>
  </w:num>
  <w:num w:numId="22" w16cid:durableId="1264530015">
    <w:abstractNumId w:val="38"/>
  </w:num>
  <w:num w:numId="23" w16cid:durableId="640966182">
    <w:abstractNumId w:val="27"/>
  </w:num>
  <w:num w:numId="24" w16cid:durableId="568002818">
    <w:abstractNumId w:val="23"/>
  </w:num>
  <w:num w:numId="25" w16cid:durableId="669990759">
    <w:abstractNumId w:val="45"/>
  </w:num>
  <w:num w:numId="26" w16cid:durableId="1588153943">
    <w:abstractNumId w:val="47"/>
  </w:num>
  <w:num w:numId="27" w16cid:durableId="1588611934">
    <w:abstractNumId w:val="14"/>
  </w:num>
  <w:num w:numId="28" w16cid:durableId="188178172">
    <w:abstractNumId w:val="43"/>
  </w:num>
  <w:num w:numId="29" w16cid:durableId="837769139">
    <w:abstractNumId w:val="37"/>
  </w:num>
  <w:num w:numId="30" w16cid:durableId="896745036">
    <w:abstractNumId w:val="0"/>
  </w:num>
  <w:num w:numId="31" w16cid:durableId="2041591886">
    <w:abstractNumId w:val="25"/>
  </w:num>
  <w:num w:numId="32" w16cid:durableId="1834759801">
    <w:abstractNumId w:val="34"/>
  </w:num>
  <w:num w:numId="33" w16cid:durableId="158811944">
    <w:abstractNumId w:val="36"/>
  </w:num>
  <w:num w:numId="34" w16cid:durableId="635914590">
    <w:abstractNumId w:val="35"/>
  </w:num>
  <w:num w:numId="35" w16cid:durableId="1211922188">
    <w:abstractNumId w:val="49"/>
  </w:num>
  <w:num w:numId="36" w16cid:durableId="623854524">
    <w:abstractNumId w:val="11"/>
  </w:num>
  <w:num w:numId="37" w16cid:durableId="456459562">
    <w:abstractNumId w:val="17"/>
  </w:num>
  <w:num w:numId="38" w16cid:durableId="474029193">
    <w:abstractNumId w:val="9"/>
  </w:num>
  <w:num w:numId="39" w16cid:durableId="133719902">
    <w:abstractNumId w:val="41"/>
  </w:num>
  <w:num w:numId="40" w16cid:durableId="670302458">
    <w:abstractNumId w:val="54"/>
  </w:num>
  <w:num w:numId="41" w16cid:durableId="1295334840">
    <w:abstractNumId w:val="51"/>
  </w:num>
  <w:num w:numId="42" w16cid:durableId="1760104189">
    <w:abstractNumId w:val="2"/>
  </w:num>
  <w:num w:numId="43" w16cid:durableId="507210303">
    <w:abstractNumId w:val="48"/>
  </w:num>
  <w:num w:numId="44" w16cid:durableId="163861233">
    <w:abstractNumId w:val="1"/>
  </w:num>
  <w:num w:numId="45" w16cid:durableId="1184436289">
    <w:abstractNumId w:val="44"/>
  </w:num>
  <w:num w:numId="46" w16cid:durableId="2061517125">
    <w:abstractNumId w:val="39"/>
  </w:num>
  <w:num w:numId="47" w16cid:durableId="1036538417">
    <w:abstractNumId w:val="46"/>
  </w:num>
  <w:num w:numId="48" w16cid:durableId="1769040316">
    <w:abstractNumId w:val="26"/>
  </w:num>
  <w:num w:numId="49" w16cid:durableId="981155648">
    <w:abstractNumId w:val="30"/>
  </w:num>
  <w:num w:numId="50" w16cid:durableId="406458465">
    <w:abstractNumId w:val="31"/>
  </w:num>
  <w:num w:numId="51" w16cid:durableId="313533192">
    <w:abstractNumId w:val="5"/>
  </w:num>
  <w:num w:numId="52" w16cid:durableId="1096248197">
    <w:abstractNumId w:val="28"/>
  </w:num>
  <w:num w:numId="53" w16cid:durableId="461847682">
    <w:abstractNumId w:val="50"/>
  </w:num>
  <w:num w:numId="54" w16cid:durableId="922952973">
    <w:abstractNumId w:val="4"/>
  </w:num>
  <w:num w:numId="55" w16cid:durableId="1417747817">
    <w:abstractNumId w:val="32"/>
  </w:num>
  <w:num w:numId="56" w16cid:durableId="10013958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74911519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4876708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4D"/>
    <w:rsid w:val="00016F54"/>
    <w:rsid w:val="000214A2"/>
    <w:rsid w:val="000215AF"/>
    <w:rsid w:val="0002172C"/>
    <w:rsid w:val="0002180F"/>
    <w:rsid w:val="000244B3"/>
    <w:rsid w:val="0004168B"/>
    <w:rsid w:val="000707C8"/>
    <w:rsid w:val="00081AFC"/>
    <w:rsid w:val="00090445"/>
    <w:rsid w:val="000928CE"/>
    <w:rsid w:val="000A2CF1"/>
    <w:rsid w:val="000A67BE"/>
    <w:rsid w:val="000C031F"/>
    <w:rsid w:val="000D2FB5"/>
    <w:rsid w:val="000F019B"/>
    <w:rsid w:val="00112CBF"/>
    <w:rsid w:val="00115798"/>
    <w:rsid w:val="00116F39"/>
    <w:rsid w:val="0013212E"/>
    <w:rsid w:val="00134EC0"/>
    <w:rsid w:val="00136236"/>
    <w:rsid w:val="00146E7E"/>
    <w:rsid w:val="00164280"/>
    <w:rsid w:val="00166165"/>
    <w:rsid w:val="00177559"/>
    <w:rsid w:val="00187D39"/>
    <w:rsid w:val="00194A01"/>
    <w:rsid w:val="001C63CC"/>
    <w:rsid w:val="001D7ED5"/>
    <w:rsid w:val="00271C67"/>
    <w:rsid w:val="00284869"/>
    <w:rsid w:val="002956BD"/>
    <w:rsid w:val="002A7B49"/>
    <w:rsid w:val="002B4F79"/>
    <w:rsid w:val="002B57EB"/>
    <w:rsid w:val="002D5C30"/>
    <w:rsid w:val="002F6184"/>
    <w:rsid w:val="00300DD1"/>
    <w:rsid w:val="00303E1E"/>
    <w:rsid w:val="00314D60"/>
    <w:rsid w:val="00326699"/>
    <w:rsid w:val="00352422"/>
    <w:rsid w:val="00353F7B"/>
    <w:rsid w:val="00374808"/>
    <w:rsid w:val="00383988"/>
    <w:rsid w:val="003B3807"/>
    <w:rsid w:val="003D538D"/>
    <w:rsid w:val="003F448A"/>
    <w:rsid w:val="00404D15"/>
    <w:rsid w:val="00405D24"/>
    <w:rsid w:val="00413AAB"/>
    <w:rsid w:val="00474DAE"/>
    <w:rsid w:val="0047521D"/>
    <w:rsid w:val="00490A54"/>
    <w:rsid w:val="004C5B2A"/>
    <w:rsid w:val="004C674A"/>
    <w:rsid w:val="004E7C23"/>
    <w:rsid w:val="00524674"/>
    <w:rsid w:val="005364DC"/>
    <w:rsid w:val="00552C4F"/>
    <w:rsid w:val="005A2A15"/>
    <w:rsid w:val="005B566D"/>
    <w:rsid w:val="005C6680"/>
    <w:rsid w:val="005E3C66"/>
    <w:rsid w:val="00615ECA"/>
    <w:rsid w:val="006375AF"/>
    <w:rsid w:val="00651F7A"/>
    <w:rsid w:val="00657326"/>
    <w:rsid w:val="006854F9"/>
    <w:rsid w:val="00690FF0"/>
    <w:rsid w:val="006A42CB"/>
    <w:rsid w:val="006C565E"/>
    <w:rsid w:val="006D0717"/>
    <w:rsid w:val="006F20BB"/>
    <w:rsid w:val="00707EE1"/>
    <w:rsid w:val="007151DF"/>
    <w:rsid w:val="007260EC"/>
    <w:rsid w:val="00747212"/>
    <w:rsid w:val="00752B62"/>
    <w:rsid w:val="00764548"/>
    <w:rsid w:val="00766234"/>
    <w:rsid w:val="007B2A9E"/>
    <w:rsid w:val="007B2FE4"/>
    <w:rsid w:val="007C55D8"/>
    <w:rsid w:val="007C6217"/>
    <w:rsid w:val="007F31BE"/>
    <w:rsid w:val="00810104"/>
    <w:rsid w:val="00822BE1"/>
    <w:rsid w:val="008331DB"/>
    <w:rsid w:val="00837726"/>
    <w:rsid w:val="008671A7"/>
    <w:rsid w:val="008C376C"/>
    <w:rsid w:val="008C7F36"/>
    <w:rsid w:val="008D017A"/>
    <w:rsid w:val="008D1AAC"/>
    <w:rsid w:val="008E080A"/>
    <w:rsid w:val="009042D8"/>
    <w:rsid w:val="0091033A"/>
    <w:rsid w:val="009265C5"/>
    <w:rsid w:val="00926DFF"/>
    <w:rsid w:val="00945836"/>
    <w:rsid w:val="00950472"/>
    <w:rsid w:val="00951A99"/>
    <w:rsid w:val="009600E8"/>
    <w:rsid w:val="009604D9"/>
    <w:rsid w:val="00975193"/>
    <w:rsid w:val="00975FE7"/>
    <w:rsid w:val="00984913"/>
    <w:rsid w:val="00986BC9"/>
    <w:rsid w:val="00992C96"/>
    <w:rsid w:val="009A6312"/>
    <w:rsid w:val="009B751E"/>
    <w:rsid w:val="009C14CB"/>
    <w:rsid w:val="009D2232"/>
    <w:rsid w:val="009D55AD"/>
    <w:rsid w:val="009E13DE"/>
    <w:rsid w:val="009E3329"/>
    <w:rsid w:val="009F3F79"/>
    <w:rsid w:val="00A37C30"/>
    <w:rsid w:val="00A552DE"/>
    <w:rsid w:val="00A73C84"/>
    <w:rsid w:val="00A74901"/>
    <w:rsid w:val="00AA2F07"/>
    <w:rsid w:val="00AD1C04"/>
    <w:rsid w:val="00AD3198"/>
    <w:rsid w:val="00AF6555"/>
    <w:rsid w:val="00B20256"/>
    <w:rsid w:val="00B2042C"/>
    <w:rsid w:val="00B302CC"/>
    <w:rsid w:val="00B366F0"/>
    <w:rsid w:val="00B613E6"/>
    <w:rsid w:val="00B632F0"/>
    <w:rsid w:val="00B71FEE"/>
    <w:rsid w:val="00B727FC"/>
    <w:rsid w:val="00B923A5"/>
    <w:rsid w:val="00BA50FA"/>
    <w:rsid w:val="00BA77CE"/>
    <w:rsid w:val="00BC601E"/>
    <w:rsid w:val="00BD67EE"/>
    <w:rsid w:val="00BE66A1"/>
    <w:rsid w:val="00BF7993"/>
    <w:rsid w:val="00C03BE7"/>
    <w:rsid w:val="00C21B6C"/>
    <w:rsid w:val="00C44E77"/>
    <w:rsid w:val="00C51E65"/>
    <w:rsid w:val="00C60A88"/>
    <w:rsid w:val="00C6314C"/>
    <w:rsid w:val="00C72183"/>
    <w:rsid w:val="00C7552A"/>
    <w:rsid w:val="00C91D3A"/>
    <w:rsid w:val="00C969C1"/>
    <w:rsid w:val="00CA1852"/>
    <w:rsid w:val="00CC5551"/>
    <w:rsid w:val="00D347D3"/>
    <w:rsid w:val="00D36C22"/>
    <w:rsid w:val="00D45F03"/>
    <w:rsid w:val="00D5486C"/>
    <w:rsid w:val="00DA7C82"/>
    <w:rsid w:val="00DC1B09"/>
    <w:rsid w:val="00DF362A"/>
    <w:rsid w:val="00DF7735"/>
    <w:rsid w:val="00E01D70"/>
    <w:rsid w:val="00E14232"/>
    <w:rsid w:val="00E22832"/>
    <w:rsid w:val="00E43A06"/>
    <w:rsid w:val="00E5027B"/>
    <w:rsid w:val="00E51362"/>
    <w:rsid w:val="00E7252C"/>
    <w:rsid w:val="00E951CF"/>
    <w:rsid w:val="00EA3B1D"/>
    <w:rsid w:val="00ED438A"/>
    <w:rsid w:val="00EE1F7E"/>
    <w:rsid w:val="00EE3B59"/>
    <w:rsid w:val="00EE3F95"/>
    <w:rsid w:val="00EF07F5"/>
    <w:rsid w:val="00EF316E"/>
    <w:rsid w:val="00F04F95"/>
    <w:rsid w:val="00F1281B"/>
    <w:rsid w:val="00F14A4D"/>
    <w:rsid w:val="00F26346"/>
    <w:rsid w:val="00F50713"/>
    <w:rsid w:val="00F57E13"/>
    <w:rsid w:val="00F6317F"/>
    <w:rsid w:val="00F631E2"/>
    <w:rsid w:val="00F65A25"/>
    <w:rsid w:val="00F871A4"/>
    <w:rsid w:val="00F87EBD"/>
    <w:rsid w:val="00F960C9"/>
    <w:rsid w:val="00FA1CB4"/>
    <w:rsid w:val="00FA3569"/>
    <w:rsid w:val="00FC12B4"/>
    <w:rsid w:val="00FE1BA9"/>
    <w:rsid w:val="00FE4BF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15DC6"/>
  <w15:docId w15:val="{8A184279-F724-1444-9709-2E9D98DA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0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1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60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6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5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3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4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13</TotalTime>
  <Pages>7</Pages>
  <Words>834</Words>
  <Characters>4759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43</cp:revision>
  <cp:lastPrinted>2010-01-18T13:20:00Z</cp:lastPrinted>
  <dcterms:created xsi:type="dcterms:W3CDTF">2025-10-30T12:47:00Z</dcterms:created>
  <dcterms:modified xsi:type="dcterms:W3CDTF">2025-10-30T13:09:00Z</dcterms:modified>
  <cp:category/>
</cp:coreProperties>
</file>