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A3" w:rsidRPr="00D91FD4" w:rsidRDefault="00E94ABD">
      <w:pPr>
        <w:jc w:val="center"/>
        <w:rPr>
          <w:rFonts w:ascii="Times New Roman" w:hAnsi="Times New Roman" w:cs="Times New Roman"/>
          <w:color w:val="000000"/>
          <w:sz w:val="21"/>
          <w:lang w:val="ru-RU"/>
        </w:rPr>
      </w:pPr>
      <w:r w:rsidRPr="00D91FD4">
        <w:rPr>
          <w:rFonts w:ascii="Times New Roman" w:hAnsi="Times New Roman" w:cs="Times New Roman"/>
          <w:color w:val="000000"/>
          <w:sz w:val="21"/>
          <w:lang w:val="ru-RU"/>
        </w:rPr>
        <w:t xml:space="preserve">БЮДЖЕТНОЕ ПРОФЕССИОНАЛЬНОЕ ОБРАЗОВАТЕЛЬНОЕ УЧРЕЖДЕНИЕ </w:t>
      </w:r>
      <w:r w:rsidRPr="00D91FD4">
        <w:rPr>
          <w:rFonts w:ascii="Times New Roman" w:hAnsi="Times New Roman" w:cs="Times New Roman"/>
          <w:color w:val="000000"/>
          <w:sz w:val="21"/>
          <w:lang w:val="ru-RU"/>
        </w:rPr>
        <w:br/>
      </w:r>
      <w:r w:rsidRPr="00D91FD4">
        <w:rPr>
          <w:rFonts w:ascii="Times New Roman" w:hAnsi="Times New Roman" w:cs="Times New Roman"/>
          <w:color w:val="000000"/>
          <w:spacing w:val="4"/>
          <w:sz w:val="21"/>
          <w:lang w:val="ru-RU"/>
        </w:rPr>
        <w:t xml:space="preserve">ОМСКОЙ ОБЛАСТИ </w:t>
      </w:r>
      <w:r w:rsidRPr="00D91FD4">
        <w:rPr>
          <w:rFonts w:ascii="Times New Roman" w:hAnsi="Times New Roman" w:cs="Times New Roman"/>
          <w:color w:val="000000"/>
          <w:spacing w:val="4"/>
          <w:sz w:val="21"/>
          <w:lang w:val="ru-RU"/>
        </w:rPr>
        <w:br/>
        <w:t>«ОМСКИЙ АВИАЦИОННЫЙ КОЛЛЕДЖ ИМЕНИ Н.Е. ЖУКОВСКОГО»</w:t>
      </w:r>
    </w:p>
    <w:p w:rsidR="008364A3" w:rsidRPr="00D91FD4" w:rsidRDefault="00E94ABD">
      <w:pPr>
        <w:spacing w:before="360"/>
        <w:jc w:val="center"/>
        <w:rPr>
          <w:rFonts w:ascii="Times New Roman" w:hAnsi="Times New Roman" w:cs="Times New Roman"/>
          <w:color w:val="000000"/>
          <w:spacing w:val="-10"/>
          <w:sz w:val="21"/>
          <w:lang w:val="ru-RU"/>
        </w:rPr>
      </w:pPr>
      <w:r w:rsidRPr="00D91FD4">
        <w:rPr>
          <w:rFonts w:ascii="Times New Roman" w:hAnsi="Times New Roman" w:cs="Times New Roman"/>
          <w:color w:val="000000"/>
          <w:spacing w:val="-10"/>
          <w:sz w:val="21"/>
          <w:lang w:val="ru-RU"/>
        </w:rPr>
        <w:t xml:space="preserve">ОТЗЫВ </w:t>
      </w:r>
      <w:r w:rsidRPr="00D91FD4">
        <w:rPr>
          <w:rFonts w:ascii="Times New Roman" w:hAnsi="Times New Roman" w:cs="Times New Roman"/>
          <w:color w:val="000000"/>
          <w:spacing w:val="-10"/>
          <w:sz w:val="21"/>
          <w:lang w:val="ru-RU"/>
        </w:rPr>
        <w:br/>
      </w:r>
      <w:r w:rsidRPr="00D91FD4">
        <w:rPr>
          <w:rFonts w:ascii="Times New Roman" w:hAnsi="Times New Roman" w:cs="Times New Roman"/>
          <w:color w:val="000000"/>
          <w:spacing w:val="4"/>
          <w:sz w:val="21"/>
          <w:lang w:val="ru-RU"/>
        </w:rPr>
        <w:t>О РАБОТЕ ПРАКТИКАНТА</w:t>
      </w:r>
    </w:p>
    <w:p w:rsidR="008364A3" w:rsidRPr="00D91FD4" w:rsidRDefault="00D91FD4" w:rsidP="00D91FD4">
      <w:pPr>
        <w:spacing w:before="144"/>
        <w:rPr>
          <w:rFonts w:ascii="Times New Roman" w:hAnsi="Times New Roman" w:cs="Times New Roman"/>
          <w:color w:val="000000"/>
          <w:spacing w:val="548"/>
          <w:sz w:val="24"/>
          <w:u w:val="single"/>
          <w:lang w:val="ru-RU"/>
        </w:rPr>
      </w:pPr>
      <w:r w:rsidRPr="00D91FD4">
        <w:rPr>
          <w:rFonts w:ascii="Times New Roman" w:hAnsi="Times New Roman" w:cs="Times New Roman"/>
          <w:color w:val="000000"/>
          <w:spacing w:val="548"/>
          <w:sz w:val="24"/>
          <w:u w:val="single"/>
          <w:lang w:val="ru-RU"/>
        </w:rPr>
        <w:t>_____</w:t>
      </w:r>
      <w:r w:rsidR="00505967">
        <w:rPr>
          <w:rFonts w:ascii="Times New Roman" w:hAnsi="Times New Roman" w:cs="Times New Roman"/>
          <w:color w:val="000000"/>
          <w:spacing w:val="548"/>
          <w:sz w:val="24"/>
          <w:u w:val="single"/>
          <w:lang w:val="ru-RU"/>
        </w:rPr>
        <w:softHyphen/>
        <w:t>_________</w:t>
      </w:r>
      <w:r w:rsidRPr="00D91FD4">
        <w:rPr>
          <w:rFonts w:ascii="Times New Roman" w:hAnsi="Times New Roman" w:cs="Times New Roman"/>
          <w:color w:val="000000"/>
          <w:spacing w:val="548"/>
          <w:sz w:val="24"/>
          <w:u w:val="single"/>
          <w:lang w:val="ru-RU"/>
        </w:rPr>
        <w:t>_</w:t>
      </w:r>
      <w:r w:rsidR="00E94ABD" w:rsidRPr="00D91FD4">
        <w:rPr>
          <w:rFonts w:ascii="Times New Roman" w:hAnsi="Times New Roman" w:cs="Times New Roman"/>
          <w:color w:val="000000"/>
          <w:spacing w:val="548"/>
          <w:sz w:val="24"/>
          <w:u w:val="single"/>
          <w:lang w:val="ru-RU"/>
        </w:rPr>
        <w:t xml:space="preserve"> </w:t>
      </w:r>
    </w:p>
    <w:p w:rsidR="008364A3" w:rsidRPr="00D91FD4" w:rsidRDefault="00E94ABD" w:rsidP="006307A5">
      <w:pPr>
        <w:spacing w:before="36"/>
        <w:ind w:right="144"/>
        <w:jc w:val="both"/>
        <w:rPr>
          <w:rFonts w:ascii="Times New Roman" w:hAnsi="Times New Roman" w:cs="Times New Roman"/>
          <w:color w:val="000000"/>
          <w:spacing w:val="10"/>
          <w:lang w:val="ru-RU"/>
        </w:rPr>
      </w:pPr>
      <w:r w:rsidRPr="00D91FD4">
        <w:rPr>
          <w:rFonts w:ascii="Times New Roman" w:hAnsi="Times New Roman" w:cs="Times New Roman"/>
          <w:color w:val="000000"/>
          <w:spacing w:val="10"/>
          <w:lang w:val="ru-RU"/>
        </w:rPr>
        <w:t xml:space="preserve">Обучающегося на </w:t>
      </w:r>
      <w:r w:rsidR="00D441BB">
        <w:rPr>
          <w:rFonts w:ascii="Times New Roman" w:hAnsi="Times New Roman" w:cs="Times New Roman"/>
          <w:color w:val="000000"/>
          <w:spacing w:val="10"/>
          <w:lang w:val="ru-RU"/>
        </w:rPr>
        <w:t>3</w:t>
      </w:r>
      <w:r w:rsidRPr="00D91FD4">
        <w:rPr>
          <w:rFonts w:ascii="Times New Roman" w:hAnsi="Times New Roman" w:cs="Times New Roman"/>
          <w:color w:val="000000"/>
          <w:spacing w:val="10"/>
          <w:lang w:val="ru-RU"/>
        </w:rPr>
        <w:t xml:space="preserve"> кур</w:t>
      </w:r>
      <w:r w:rsidR="007F11A4">
        <w:rPr>
          <w:rFonts w:ascii="Times New Roman" w:hAnsi="Times New Roman" w:cs="Times New Roman"/>
          <w:color w:val="000000"/>
          <w:spacing w:val="10"/>
          <w:lang w:val="ru-RU"/>
        </w:rPr>
        <w:t>се по специальности СПО 09.02.06</w:t>
      </w:r>
      <w:r w:rsidRPr="00D91FD4">
        <w:rPr>
          <w:rFonts w:ascii="Times New Roman" w:hAnsi="Times New Roman" w:cs="Times New Roman"/>
          <w:color w:val="000000"/>
          <w:spacing w:val="10"/>
          <w:lang w:val="ru-RU"/>
        </w:rPr>
        <w:t xml:space="preserve"> </w:t>
      </w:r>
      <w:r w:rsidR="007F11A4">
        <w:rPr>
          <w:rFonts w:ascii="Times New Roman" w:hAnsi="Times New Roman" w:cs="Times New Roman"/>
          <w:color w:val="000000"/>
          <w:spacing w:val="10"/>
          <w:lang w:val="ru-RU"/>
        </w:rPr>
        <w:t>Сетевое и системное администрирование</w:t>
      </w:r>
      <w:r w:rsidRPr="00D91FD4">
        <w:rPr>
          <w:rFonts w:ascii="Times New Roman" w:hAnsi="Times New Roman" w:cs="Times New Roman"/>
          <w:color w:val="000000"/>
          <w:spacing w:val="10"/>
          <w:lang w:val="ru-RU"/>
        </w:rPr>
        <w:t xml:space="preserve"> (базовая </w:t>
      </w:r>
      <w:r w:rsidRPr="00D91FD4">
        <w:rPr>
          <w:rFonts w:ascii="Times New Roman" w:hAnsi="Times New Roman" w:cs="Times New Roman"/>
          <w:color w:val="000000"/>
          <w:spacing w:val="12"/>
          <w:lang w:val="ru-RU"/>
        </w:rPr>
        <w:t xml:space="preserve">подготовка) в группе </w:t>
      </w:r>
      <w:r w:rsidRPr="0013192B">
        <w:rPr>
          <w:rFonts w:ascii="Times New Roman" w:hAnsi="Times New Roman" w:cs="Times New Roman"/>
          <w:color w:val="000000"/>
          <w:spacing w:val="22"/>
          <w:lang w:val="ru-RU"/>
        </w:rPr>
        <w:t>КС</w:t>
      </w:r>
      <w:r w:rsidR="007F11A4" w:rsidRPr="0013192B">
        <w:rPr>
          <w:rFonts w:ascii="Times New Roman" w:hAnsi="Times New Roman" w:cs="Times New Roman"/>
          <w:color w:val="000000"/>
          <w:spacing w:val="22"/>
          <w:lang w:val="ru-RU"/>
        </w:rPr>
        <w:t>31</w:t>
      </w:r>
      <w:r w:rsidR="0013192B" w:rsidRPr="0013192B">
        <w:rPr>
          <w:rFonts w:ascii="Times New Roman" w:hAnsi="Times New Roman" w:cs="Times New Roman"/>
          <w:color w:val="000000"/>
          <w:spacing w:val="22"/>
          <w:lang w:val="ru-RU"/>
        </w:rPr>
        <w:t>2</w:t>
      </w:r>
      <w:r w:rsidRPr="00D91FD4">
        <w:rPr>
          <w:rFonts w:ascii="Times New Roman" w:hAnsi="Times New Roman" w:cs="Times New Roman"/>
          <w:color w:val="000000"/>
          <w:spacing w:val="12"/>
          <w:lang w:val="ru-RU"/>
        </w:rPr>
        <w:t xml:space="preserve">, прошедшего </w:t>
      </w:r>
      <w:r w:rsidR="00D441BB">
        <w:rPr>
          <w:rFonts w:ascii="Times New Roman" w:hAnsi="Times New Roman" w:cs="Times New Roman"/>
          <w:color w:val="000000"/>
          <w:spacing w:val="12"/>
          <w:lang w:val="ru-RU"/>
        </w:rPr>
        <w:t>учебную</w:t>
      </w:r>
      <w:r w:rsidR="00D91FD4" w:rsidRPr="00D91FD4">
        <w:rPr>
          <w:rFonts w:ascii="Times New Roman" w:hAnsi="Times New Roman" w:cs="Times New Roman"/>
          <w:color w:val="000000"/>
          <w:spacing w:val="12"/>
          <w:lang w:val="ru-RU"/>
        </w:rPr>
        <w:t xml:space="preserve"> практику </w:t>
      </w:r>
      <w:r w:rsidR="00D441BB">
        <w:rPr>
          <w:rFonts w:ascii="Times New Roman" w:hAnsi="Times New Roman" w:cs="Times New Roman"/>
          <w:b/>
          <w:color w:val="000000"/>
          <w:spacing w:val="12"/>
          <w:lang w:val="ru-RU"/>
        </w:rPr>
        <w:t>У</w:t>
      </w:r>
      <w:r w:rsidR="00D91FD4" w:rsidRPr="00D91FD4">
        <w:rPr>
          <w:rFonts w:ascii="Times New Roman" w:hAnsi="Times New Roman" w:cs="Times New Roman"/>
          <w:b/>
          <w:color w:val="000000"/>
          <w:spacing w:val="12"/>
          <w:lang w:val="ru-RU"/>
        </w:rPr>
        <w:t>П.02.01</w:t>
      </w:r>
      <w:r w:rsidR="00D441BB">
        <w:rPr>
          <w:rFonts w:ascii="Times New Roman" w:hAnsi="Times New Roman" w:cs="Times New Roman"/>
          <w:b/>
          <w:color w:val="000000"/>
          <w:spacing w:val="12"/>
          <w:lang w:val="ru-RU"/>
        </w:rPr>
        <w:t xml:space="preserve"> Сетевая</w:t>
      </w:r>
      <w:r w:rsidRPr="00D91FD4">
        <w:rPr>
          <w:rFonts w:ascii="Times New Roman" w:hAnsi="Times New Roman" w:cs="Times New Roman"/>
          <w:b/>
          <w:color w:val="000000"/>
          <w:spacing w:val="12"/>
          <w:lang w:val="ru-RU"/>
        </w:rPr>
        <w:t xml:space="preserve"> </w:t>
      </w:r>
      <w:r w:rsidR="00D441BB">
        <w:rPr>
          <w:rFonts w:ascii="Times New Roman" w:hAnsi="Times New Roman" w:cs="Times New Roman"/>
          <w:b/>
          <w:color w:val="000000"/>
          <w:spacing w:val="27"/>
          <w:lang w:val="ru-RU"/>
        </w:rPr>
        <w:t>инженерия</w:t>
      </w:r>
      <w:r w:rsidRPr="00D91FD4">
        <w:rPr>
          <w:rFonts w:ascii="Times New Roman" w:hAnsi="Times New Roman" w:cs="Times New Roman"/>
          <w:color w:val="000000"/>
          <w:spacing w:val="27"/>
          <w:lang w:val="ru-RU"/>
        </w:rPr>
        <w:t xml:space="preserve"> </w:t>
      </w:r>
      <w:r w:rsidRPr="003E5053">
        <w:rPr>
          <w:rFonts w:ascii="Times New Roman" w:hAnsi="Times New Roman" w:cs="Times New Roman"/>
          <w:color w:val="000000"/>
          <w:spacing w:val="12"/>
          <w:lang w:val="ru-RU"/>
        </w:rPr>
        <w:t>профессионального</w:t>
      </w:r>
      <w:r w:rsidRPr="00D91FD4">
        <w:rPr>
          <w:rFonts w:ascii="Times New Roman" w:hAnsi="Times New Roman" w:cs="Times New Roman"/>
          <w:color w:val="000000"/>
          <w:spacing w:val="27"/>
          <w:lang w:val="ru-RU"/>
        </w:rPr>
        <w:t xml:space="preserve"> модуля </w:t>
      </w:r>
      <w:r w:rsidRPr="00D91FD4">
        <w:rPr>
          <w:rFonts w:ascii="Times New Roman" w:hAnsi="Times New Roman" w:cs="Times New Roman"/>
          <w:b/>
          <w:color w:val="000000"/>
          <w:spacing w:val="27"/>
          <w:lang w:val="ru-RU"/>
        </w:rPr>
        <w:t xml:space="preserve">ПМ.02 Организация сетевого </w:t>
      </w:r>
      <w:r w:rsidRPr="00D91FD4">
        <w:rPr>
          <w:rFonts w:ascii="Times New Roman" w:hAnsi="Times New Roman" w:cs="Times New Roman"/>
          <w:b/>
          <w:color w:val="000000"/>
          <w:spacing w:val="6"/>
          <w:lang w:val="ru-RU"/>
        </w:rPr>
        <w:t>администрирования</w:t>
      </w:r>
    </w:p>
    <w:p w:rsidR="008364A3" w:rsidRPr="00D91FD4" w:rsidRDefault="00D91FD4">
      <w:pPr>
        <w:spacing w:before="108" w:line="271" w:lineRule="auto"/>
        <w:rPr>
          <w:rFonts w:ascii="Times New Roman" w:hAnsi="Times New Roman" w:cs="Times New Roman"/>
          <w:color w:val="000000"/>
          <w:spacing w:val="2"/>
          <w:lang w:val="ru-RU"/>
        </w:rPr>
      </w:pPr>
      <w:r w:rsidRPr="00D91FD4">
        <w:rPr>
          <w:rFonts w:ascii="Times New Roman" w:hAnsi="Times New Roman" w:cs="Times New Roman"/>
          <w:color w:val="000000"/>
          <w:spacing w:val="2"/>
          <w:lang w:val="ru-RU"/>
        </w:rPr>
        <w:t xml:space="preserve">в объеме </w:t>
      </w:r>
      <w:r w:rsidR="002642E4">
        <w:rPr>
          <w:rFonts w:ascii="Times New Roman" w:hAnsi="Times New Roman" w:cs="Times New Roman"/>
          <w:color w:val="000000"/>
          <w:spacing w:val="2"/>
          <w:lang w:val="ru-RU"/>
        </w:rPr>
        <w:t>108 часов</w:t>
      </w:r>
      <w:r w:rsidR="00E868E3">
        <w:rPr>
          <w:rFonts w:ascii="Times New Roman" w:hAnsi="Times New Roman" w:cs="Times New Roman"/>
          <w:color w:val="000000"/>
          <w:spacing w:val="2"/>
          <w:lang w:val="ru-RU"/>
        </w:rPr>
        <w:t xml:space="preserve"> с «1</w:t>
      </w:r>
      <w:r w:rsidR="002642E4">
        <w:rPr>
          <w:rFonts w:ascii="Times New Roman" w:hAnsi="Times New Roman" w:cs="Times New Roman"/>
          <w:color w:val="000000"/>
          <w:spacing w:val="2"/>
          <w:lang w:val="ru-RU"/>
        </w:rPr>
        <w:t>0</w:t>
      </w:r>
      <w:r w:rsidR="00D441BB">
        <w:rPr>
          <w:rFonts w:ascii="Times New Roman" w:hAnsi="Times New Roman" w:cs="Times New Roman"/>
          <w:color w:val="000000"/>
          <w:spacing w:val="2"/>
          <w:lang w:val="ru-RU"/>
        </w:rPr>
        <w:t>» июня</w:t>
      </w:r>
      <w:r w:rsidRPr="00D91FD4">
        <w:rPr>
          <w:rFonts w:ascii="Times New Roman" w:hAnsi="Times New Roman" w:cs="Times New Roman"/>
          <w:color w:val="000000"/>
          <w:spacing w:val="2"/>
          <w:lang w:val="ru-RU"/>
        </w:rPr>
        <w:t xml:space="preserve"> </w:t>
      </w:r>
      <w:r w:rsidR="007F11A4">
        <w:rPr>
          <w:rFonts w:ascii="Times New Roman" w:hAnsi="Times New Roman" w:cs="Times New Roman"/>
          <w:color w:val="000000"/>
          <w:spacing w:val="2"/>
          <w:lang w:val="ru-RU"/>
        </w:rPr>
        <w:t>202</w:t>
      </w:r>
      <w:r w:rsidR="0013192B">
        <w:rPr>
          <w:rFonts w:ascii="Times New Roman" w:hAnsi="Times New Roman" w:cs="Times New Roman"/>
          <w:color w:val="000000"/>
          <w:spacing w:val="2"/>
          <w:lang w:val="ru-RU"/>
        </w:rPr>
        <w:t>5</w:t>
      </w:r>
      <w:r w:rsidR="002642E4">
        <w:rPr>
          <w:rFonts w:ascii="Times New Roman" w:hAnsi="Times New Roman" w:cs="Times New Roman"/>
          <w:color w:val="000000"/>
          <w:spacing w:val="2"/>
          <w:lang w:val="ru-RU"/>
        </w:rPr>
        <w:t xml:space="preserve"> г. по «29</w:t>
      </w:r>
      <w:r w:rsidRPr="00D91FD4">
        <w:rPr>
          <w:rFonts w:ascii="Times New Roman" w:hAnsi="Times New Roman" w:cs="Times New Roman"/>
          <w:color w:val="000000"/>
          <w:spacing w:val="2"/>
          <w:lang w:val="ru-RU"/>
        </w:rPr>
        <w:t xml:space="preserve">» </w:t>
      </w:r>
      <w:r w:rsidR="002642E4">
        <w:rPr>
          <w:rFonts w:ascii="Times New Roman" w:hAnsi="Times New Roman" w:cs="Times New Roman"/>
          <w:color w:val="000000"/>
          <w:spacing w:val="2"/>
          <w:lang w:val="ru-RU"/>
        </w:rPr>
        <w:t>июн</w:t>
      </w:r>
      <w:r w:rsidR="007F11A4">
        <w:rPr>
          <w:rFonts w:ascii="Times New Roman" w:hAnsi="Times New Roman" w:cs="Times New Roman"/>
          <w:color w:val="000000"/>
          <w:spacing w:val="2"/>
          <w:lang w:val="ru-RU"/>
        </w:rPr>
        <w:t>я 202</w:t>
      </w:r>
      <w:r w:rsidR="0013192B">
        <w:rPr>
          <w:rFonts w:ascii="Times New Roman" w:hAnsi="Times New Roman" w:cs="Times New Roman"/>
          <w:color w:val="000000"/>
          <w:spacing w:val="2"/>
          <w:lang w:val="ru-RU"/>
        </w:rPr>
        <w:t>5</w:t>
      </w:r>
      <w:r w:rsidR="00E94ABD" w:rsidRPr="00D91FD4">
        <w:rPr>
          <w:rFonts w:ascii="Times New Roman" w:hAnsi="Times New Roman" w:cs="Times New Roman"/>
          <w:color w:val="000000"/>
          <w:spacing w:val="2"/>
          <w:lang w:val="ru-RU"/>
        </w:rPr>
        <w:t xml:space="preserve"> г.</w:t>
      </w:r>
    </w:p>
    <w:p w:rsidR="008364A3" w:rsidRPr="00D91FD4" w:rsidRDefault="00E94ABD">
      <w:pPr>
        <w:spacing w:before="252"/>
        <w:ind w:left="1008"/>
        <w:rPr>
          <w:rFonts w:ascii="Times New Roman" w:hAnsi="Times New Roman" w:cs="Times New Roman"/>
          <w:color w:val="000000"/>
          <w:spacing w:val="12"/>
          <w:lang w:val="ru-RU"/>
        </w:rPr>
      </w:pPr>
      <w:r w:rsidRPr="00D91FD4">
        <w:rPr>
          <w:rFonts w:ascii="Times New Roman" w:hAnsi="Times New Roman" w:cs="Times New Roman"/>
          <w:color w:val="000000"/>
          <w:spacing w:val="12"/>
          <w:lang w:val="ru-RU"/>
        </w:rPr>
        <w:t>1. Аттестационный лист</w:t>
      </w:r>
    </w:p>
    <w:p w:rsidR="008364A3" w:rsidRPr="00D91FD4" w:rsidRDefault="00E94ABD">
      <w:pPr>
        <w:spacing w:before="144" w:after="144" w:line="271" w:lineRule="auto"/>
        <w:ind w:left="1368"/>
        <w:rPr>
          <w:rFonts w:ascii="Times New Roman" w:hAnsi="Times New Roman" w:cs="Times New Roman"/>
          <w:color w:val="000000"/>
          <w:spacing w:val="4"/>
          <w:lang w:val="ru-RU"/>
        </w:rPr>
      </w:pPr>
      <w:r w:rsidRPr="00D91FD4">
        <w:rPr>
          <w:rFonts w:ascii="Times New Roman" w:hAnsi="Times New Roman" w:cs="Times New Roman"/>
          <w:color w:val="000000"/>
          <w:spacing w:val="4"/>
          <w:lang w:val="ru-RU"/>
        </w:rPr>
        <w:t>За время практики выполнены виды работ: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6379"/>
        <w:gridCol w:w="992"/>
        <w:gridCol w:w="1062"/>
      </w:tblGrid>
      <w:tr w:rsidR="008364A3" w:rsidRPr="0013192B" w:rsidTr="007F11A4"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64A3" w:rsidRPr="007F11A4" w:rsidRDefault="00E94ABD">
            <w:pPr>
              <w:spacing w:before="180" w:line="264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Виды работ,</w:t>
            </w:r>
          </w:p>
          <w:p w:rsidR="008364A3" w:rsidRPr="007F11A4" w:rsidRDefault="00E94ABD">
            <w:pPr>
              <w:spacing w:line="271" w:lineRule="auto"/>
              <w:jc w:val="center"/>
              <w:rPr>
                <w:rFonts w:ascii="Times New Roman" w:hAnsi="Times New Roman" w:cs="Times New Roman"/>
                <w:b/>
                <w:color w:val="000000"/>
                <w:spacing w:val="1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pacing w:val="10"/>
                <w:sz w:val="20"/>
                <w:szCs w:val="20"/>
                <w:lang w:val="ru-RU"/>
              </w:rPr>
              <w:t xml:space="preserve">выполненных </w:t>
            </w:r>
            <w:r w:rsidRPr="007F11A4">
              <w:rPr>
                <w:rFonts w:ascii="Times New Roman" w:hAnsi="Times New Roman" w:cs="Times New Roman"/>
                <w:b/>
                <w:color w:val="000000"/>
                <w:spacing w:val="10"/>
                <w:sz w:val="20"/>
                <w:szCs w:val="20"/>
                <w:lang w:val="ru-RU"/>
              </w:rPr>
              <w:br/>
            </w:r>
            <w:r w:rsidRPr="007F11A4">
              <w:rPr>
                <w:rFonts w:ascii="Times New Roman" w:hAnsi="Times New Roman" w:cs="Times New Roman"/>
                <w:b/>
                <w:color w:val="000000"/>
                <w:spacing w:val="6"/>
                <w:sz w:val="20"/>
                <w:szCs w:val="20"/>
                <w:lang w:val="ru-RU"/>
              </w:rPr>
              <w:t xml:space="preserve">обучающимся во </w:t>
            </w:r>
            <w:r w:rsidRPr="007F11A4">
              <w:rPr>
                <w:rFonts w:ascii="Times New Roman" w:hAnsi="Times New Roman" w:cs="Times New Roman"/>
                <w:b/>
                <w:color w:val="000000"/>
                <w:spacing w:val="6"/>
                <w:sz w:val="20"/>
                <w:szCs w:val="20"/>
                <w:lang w:val="ru-RU"/>
              </w:rPr>
              <w:br/>
            </w:r>
            <w:r w:rsidRPr="007F11A4">
              <w:rPr>
                <w:rFonts w:ascii="Times New Roman" w:hAnsi="Times New Roman" w:cs="Times New Roman"/>
                <w:b/>
                <w:color w:val="000000"/>
                <w:spacing w:val="12"/>
                <w:sz w:val="20"/>
                <w:szCs w:val="20"/>
                <w:lang w:val="ru-RU"/>
              </w:rPr>
              <w:t>время практики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364A3" w:rsidRPr="007F11A4" w:rsidRDefault="00E94ABD">
            <w:pPr>
              <w:ind w:right="810"/>
              <w:jc w:val="right"/>
              <w:rPr>
                <w:rFonts w:ascii="Times New Roman" w:hAnsi="Times New Roman" w:cs="Times New Roman"/>
                <w:b/>
                <w:color w:val="000000"/>
                <w:spacing w:val="1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pacing w:val="10"/>
                <w:sz w:val="20"/>
                <w:szCs w:val="20"/>
                <w:lang w:val="ru-RU"/>
              </w:rPr>
              <w:t>Диагностируемый критерий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364A3" w:rsidRPr="007F11A4" w:rsidRDefault="00E94ABD">
            <w:pPr>
              <w:spacing w:line="271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Рейтинг </w:t>
            </w:r>
            <w:r w:rsidRPr="007F11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br/>
              <w:t xml:space="preserve">вида </w:t>
            </w:r>
            <w:r w:rsidRPr="007F11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br/>
              <w:t>работы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364A3" w:rsidRPr="007F11A4" w:rsidRDefault="00E94ABD">
            <w:pPr>
              <w:spacing w:line="271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Качество </w:t>
            </w:r>
            <w:r w:rsidRPr="007F11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br/>
            </w:r>
            <w:r w:rsidRPr="007F11A4">
              <w:rPr>
                <w:rFonts w:ascii="Times New Roman" w:hAnsi="Times New Roman" w:cs="Times New Roman"/>
                <w:b/>
                <w:color w:val="000000"/>
                <w:spacing w:val="6"/>
                <w:sz w:val="20"/>
                <w:szCs w:val="20"/>
                <w:lang w:val="ru-RU"/>
              </w:rPr>
              <w:t xml:space="preserve">выполнения работ </w:t>
            </w:r>
            <w:r w:rsidRPr="007F11A4">
              <w:rPr>
                <w:rFonts w:ascii="Times New Roman" w:hAnsi="Times New Roman" w:cs="Times New Roman"/>
                <w:b/>
                <w:color w:val="000000"/>
                <w:spacing w:val="6"/>
                <w:sz w:val="20"/>
                <w:szCs w:val="20"/>
                <w:lang w:val="ru-RU"/>
              </w:rPr>
              <w:br/>
              <w:t>(набранные баллы)</w:t>
            </w:r>
          </w:p>
        </w:tc>
      </w:tr>
      <w:tr w:rsidR="00D441BB" w:rsidRPr="007F11A4" w:rsidTr="007F11A4">
        <w:tc>
          <w:tcPr>
            <w:tcW w:w="16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D441BB" w:rsidRPr="007F11A4" w:rsidRDefault="00D441BB" w:rsidP="00D441BB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  <w:t xml:space="preserve">Настройка и конфигурирование </w:t>
            </w:r>
          </w:p>
          <w:p w:rsidR="00D441BB" w:rsidRPr="007F11A4" w:rsidRDefault="00D441BB" w:rsidP="00D441BB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  <w:proofErr w:type="spellStart"/>
            <w:r w:rsidRPr="007F11A4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  <w:t>Web</w:t>
            </w:r>
            <w:proofErr w:type="spellEnd"/>
            <w:r w:rsidRPr="007F11A4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  <w:t>-сервера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41BB" w:rsidRPr="007F11A4" w:rsidRDefault="00D441BB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Установка </w:t>
            </w:r>
            <w:proofErr w:type="spellStart"/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web</w:t>
            </w:r>
            <w:proofErr w:type="spellEnd"/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-сервера произведена верно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441BB" w:rsidRPr="007F11A4" w:rsidRDefault="00D551E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441BB" w:rsidRPr="007F11A4" w:rsidRDefault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D441BB" w:rsidRPr="007F11A4" w:rsidTr="007F11A4">
        <w:tc>
          <w:tcPr>
            <w:tcW w:w="1689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D441BB" w:rsidRPr="007F11A4" w:rsidRDefault="00D441BB" w:rsidP="00D441BB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41BB" w:rsidRPr="007F11A4" w:rsidRDefault="00D441BB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Конфигурирование </w:t>
            </w:r>
            <w:proofErr w:type="spellStart"/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web</w:t>
            </w:r>
            <w:proofErr w:type="spellEnd"/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-сервера выполнено верно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441BB" w:rsidRPr="007F11A4" w:rsidRDefault="00D551E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441BB" w:rsidRPr="007F11A4" w:rsidRDefault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916117" w:rsidRPr="007F11A4" w:rsidTr="007F11A4">
        <w:tc>
          <w:tcPr>
            <w:tcW w:w="16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916117" w:rsidRPr="007F11A4" w:rsidRDefault="00916117" w:rsidP="00D441BB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  <w:t>Администрирование серверов баз данных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6117" w:rsidRPr="007F11A4" w:rsidRDefault="00916117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Администрирование серверов и рабочих станций выполнено в полном объеме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16117" w:rsidRPr="007F11A4" w:rsidRDefault="00D551EE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16117" w:rsidRPr="007F11A4" w:rsidRDefault="00916117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916117" w:rsidRPr="007F11A4" w:rsidTr="007F11A4">
        <w:tc>
          <w:tcPr>
            <w:tcW w:w="1689" w:type="dxa"/>
            <w:vMerge/>
            <w:tcBorders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:rsidR="00916117" w:rsidRPr="007F11A4" w:rsidRDefault="00916117" w:rsidP="00916117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6117" w:rsidRPr="007F11A4" w:rsidRDefault="00916117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Организация доступа к локальным сетям и интернету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16117" w:rsidRPr="007F11A4" w:rsidRDefault="00D551EE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916117" w:rsidRPr="007F11A4" w:rsidRDefault="00916117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916117" w:rsidRPr="007F11A4" w:rsidTr="007F11A4">
        <w:tc>
          <w:tcPr>
            <w:tcW w:w="16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916117" w:rsidRPr="007F11A4" w:rsidRDefault="00916117" w:rsidP="00916117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  <w:t>Сопровождение сетевых сервисов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16117" w:rsidRPr="007F11A4" w:rsidRDefault="00916117" w:rsidP="00D551EE">
            <w:pPr>
              <w:ind w:left="108" w:right="13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Установка и сопровождение сетевых сервисов выполнено </w:t>
            </w:r>
            <w:r w:rsidR="003174C2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верно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16117" w:rsidRPr="007F11A4" w:rsidRDefault="00D551EE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117" w:rsidRPr="007F11A4" w:rsidRDefault="00916117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916117" w:rsidRPr="007F11A4" w:rsidTr="007F11A4">
        <w:tc>
          <w:tcPr>
            <w:tcW w:w="1689" w:type="dxa"/>
            <w:vMerge/>
            <w:tcBorders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:rsidR="00916117" w:rsidRPr="007F11A4" w:rsidRDefault="00916117" w:rsidP="00916117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16117" w:rsidRPr="007F11A4" w:rsidRDefault="00916117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Расчёт стоимости сетевого оборудования и программного обеспечения</w:t>
            </w:r>
            <w:r w:rsidR="003174C2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 произведен правильно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117" w:rsidRPr="007F11A4" w:rsidRDefault="00D551EE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117" w:rsidRPr="007F11A4" w:rsidRDefault="00916117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174C2" w:rsidRPr="007F11A4" w:rsidTr="007F11A4">
        <w:tc>
          <w:tcPr>
            <w:tcW w:w="16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3174C2" w:rsidRPr="007F11A4" w:rsidRDefault="003174C2" w:rsidP="00D441BB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  <w:t>Установка ПО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4C2" w:rsidRPr="007F11A4" w:rsidRDefault="003174C2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Сбор данных для анализа использования программно-технических средств компьютерных сетей выполнен точно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174C2" w:rsidRPr="007F11A4" w:rsidRDefault="00D551EE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174C2" w:rsidRPr="007F11A4" w:rsidRDefault="003174C2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174C2" w:rsidRPr="007F11A4" w:rsidTr="007F11A4">
        <w:tc>
          <w:tcPr>
            <w:tcW w:w="1689" w:type="dxa"/>
            <w:vMerge/>
            <w:tcBorders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:rsidR="003174C2" w:rsidRPr="007F11A4" w:rsidRDefault="003174C2" w:rsidP="00D441BB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4C2" w:rsidRPr="007F11A4" w:rsidRDefault="003174C2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Установка на серверы и рабочие станции: операционные системы и необходимое для работы программное обеспечение </w:t>
            </w:r>
            <w:r w:rsidR="00D551EE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выполнено верно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174C2" w:rsidRPr="007F11A4" w:rsidRDefault="00D551EE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174C2" w:rsidRPr="007F11A4" w:rsidRDefault="003174C2" w:rsidP="00D441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B64D3E" w:rsidRPr="007F11A4" w:rsidTr="007F11A4">
        <w:tc>
          <w:tcPr>
            <w:tcW w:w="16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  <w:t>Поддержка ПО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4D3E" w:rsidRPr="007F11A4" w:rsidRDefault="00B64D3E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Осуществление конфигурирования программного обеспечения на серверах и рабочих станциях</w:t>
            </w:r>
            <w:r w:rsidR="00D551EE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 выполнено точно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D551E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B64D3E" w:rsidRPr="007F11A4" w:rsidTr="007F11A4">
        <w:tc>
          <w:tcPr>
            <w:tcW w:w="1689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4D3E" w:rsidRPr="007F11A4" w:rsidRDefault="00B64D3E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Поддержка в работоспособном состоянии программное обеспечение серверов и рабочих станций</w:t>
            </w:r>
            <w:r w:rsidR="00D551EE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 произведена верно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D551E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B64D3E" w:rsidRPr="007F11A4" w:rsidTr="007F11A4">
        <w:tc>
          <w:tcPr>
            <w:tcW w:w="1689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4D3E" w:rsidRPr="007F11A4" w:rsidRDefault="00B64D3E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Установка прав доступа и контроль использования сетевых ресурсов</w:t>
            </w:r>
            <w:r w:rsidR="00D551EE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 выполнены верно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D551E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B64D3E" w:rsidRPr="007F11A4" w:rsidTr="007F11A4">
        <w:tc>
          <w:tcPr>
            <w:tcW w:w="1689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4D3E" w:rsidRPr="007F11A4" w:rsidRDefault="00B64D3E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Принятие мер по восстановлению работоспособности локальной сети при сбоях или выходе из строя сетевого оборудования</w:t>
            </w:r>
            <w:r w:rsidR="00D551EE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 использованы правильно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D551E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B64D3E" w:rsidRPr="007F11A4" w:rsidTr="007F11A4">
        <w:tc>
          <w:tcPr>
            <w:tcW w:w="1689" w:type="dxa"/>
            <w:vMerge/>
            <w:tcBorders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4D3E" w:rsidRPr="007F11A4" w:rsidRDefault="00B64D3E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Выявление ошибок пользователей и программного обеспечения и</w:t>
            </w:r>
            <w:r w:rsidR="00D551EE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 принятие мер по их исправлению выполнены точно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D551E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B64D3E" w:rsidRPr="007F11A4" w:rsidTr="007F11A4">
        <w:tc>
          <w:tcPr>
            <w:tcW w:w="1689" w:type="dxa"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64D3E" w:rsidRPr="007F11A4" w:rsidRDefault="00D551EE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П</w:t>
            </w:r>
            <w:r w:rsidR="00B64D3E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роведение мониторинга сети, разработка предложения по развитию инфраструктуры сети</w:t>
            </w: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 определены полностью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B64D3E" w:rsidRPr="007F11A4" w:rsidRDefault="00D551E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4D3E" w:rsidRPr="007F11A4" w:rsidRDefault="00B64D3E" w:rsidP="00B64D3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5571A1" w:rsidRPr="007F11A4" w:rsidTr="007F11A4"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1A1" w:rsidRPr="007F11A4" w:rsidRDefault="005571A1" w:rsidP="005571A1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  <w:t>Обеспечение сетевой безопасности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1A1" w:rsidRPr="007F11A4" w:rsidRDefault="005571A1" w:rsidP="004B5CC4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О</w:t>
            </w:r>
            <w:r w:rsidR="004B5CC4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беспечение сетевой безопасности и </w:t>
            </w: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безопасность межсетевого взаимодействия</w:t>
            </w:r>
            <w:r w:rsidR="004B5CC4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 выполнены в полном объеме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1A1" w:rsidRPr="007F11A4" w:rsidRDefault="00D551EE" w:rsidP="005571A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5571A1" w:rsidRPr="007F11A4" w:rsidRDefault="005571A1" w:rsidP="005571A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5571A1" w:rsidRPr="007F11A4" w:rsidTr="007F11A4"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1A1" w:rsidRPr="007F11A4" w:rsidRDefault="005571A1" w:rsidP="005571A1">
            <w:pPr>
              <w:ind w:left="108" w:right="108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  <w:lang w:val="ru-RU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1A1" w:rsidRPr="007F11A4" w:rsidRDefault="005571A1" w:rsidP="00D551EE">
            <w:pPr>
              <w:ind w:left="108" w:right="132"/>
              <w:jc w:val="both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>Осуществление антивирусной защиты локальной вычислительной сети, серверов и рабочих станций</w:t>
            </w:r>
            <w:r w:rsidR="004B5CC4" w:rsidRPr="007F11A4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 выполнено полностью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1A1" w:rsidRPr="007F11A4" w:rsidRDefault="00D551EE" w:rsidP="005571A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5571A1" w:rsidRPr="007F11A4" w:rsidRDefault="005571A1" w:rsidP="005571A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D551EE" w:rsidRPr="007F11A4" w:rsidTr="007F11A4">
        <w:tc>
          <w:tcPr>
            <w:tcW w:w="8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1EE" w:rsidRPr="007F11A4" w:rsidRDefault="00D551EE" w:rsidP="00D551EE">
            <w:pPr>
              <w:ind w:right="168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Всего баллов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1EE" w:rsidRPr="007F11A4" w:rsidRDefault="00D551EE" w:rsidP="00D551EE">
            <w:pPr>
              <w:ind w:right="1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F11A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100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D551EE" w:rsidRPr="007F11A4" w:rsidRDefault="00D551EE" w:rsidP="005571A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4B5CC4" w:rsidRDefault="004B5CC4" w:rsidP="004B5CC4">
      <w:pPr>
        <w:tabs>
          <w:tab w:val="right" w:pos="5618"/>
        </w:tabs>
        <w:rPr>
          <w:rFonts w:ascii="Times New Roman" w:hAnsi="Times New Roman" w:cs="Times New Roman"/>
          <w:b/>
          <w:color w:val="000000"/>
          <w:spacing w:val="20"/>
          <w:lang w:val="ru-RU"/>
        </w:rPr>
      </w:pPr>
    </w:p>
    <w:p w:rsidR="00CF61F0" w:rsidRPr="00CF61F0" w:rsidRDefault="001C147C" w:rsidP="00CF61F0">
      <w:pPr>
        <w:tabs>
          <w:tab w:val="right" w:pos="5618"/>
        </w:tabs>
        <w:ind w:left="72"/>
        <w:rPr>
          <w:rFonts w:ascii="Tahoma" w:hAnsi="Tahoma"/>
          <w:color w:val="000000"/>
          <w:spacing w:val="20"/>
          <w:sz w:val="19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217805</wp:posOffset>
                </wp:positionV>
                <wp:extent cx="1899285" cy="0"/>
                <wp:effectExtent l="10160" t="12065" r="5080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92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4F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4757E6F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pt,17.15pt" to="414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0fEwIAACg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" strokecolor="#4f4f4f" strokeweight=".5pt"/>
            </w:pict>
          </mc:Fallback>
        </mc:AlternateContent>
      </w:r>
      <w:r w:rsidR="00CF61F0" w:rsidRPr="00CF61F0">
        <w:rPr>
          <w:rFonts w:ascii="Times New Roman" w:hAnsi="Times New Roman" w:cs="Times New Roman"/>
          <w:b/>
          <w:color w:val="000000"/>
          <w:spacing w:val="20"/>
          <w:lang w:val="ru-RU"/>
        </w:rPr>
        <w:t>Количество набранных баллов</w:t>
      </w:r>
      <w:r w:rsidR="00CF61F0">
        <w:rPr>
          <w:rFonts w:ascii="Tahoma" w:hAnsi="Tahoma"/>
          <w:color w:val="000000"/>
          <w:spacing w:val="20"/>
          <w:sz w:val="19"/>
          <w:lang w:val="ru-RU"/>
        </w:rPr>
        <w:tab/>
      </w:r>
      <w:r w:rsidR="00CF61F0">
        <w:rPr>
          <w:rFonts w:ascii="Courier New" w:hAnsi="Courier New"/>
          <w:color w:val="000000"/>
          <w:sz w:val="25"/>
        </w:rPr>
        <w:t xml:space="preserve"> </w:t>
      </w:r>
    </w:p>
    <w:p w:rsidR="005571A1" w:rsidRDefault="005571A1" w:rsidP="005571A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571A1" w:rsidRPr="005571A1" w:rsidRDefault="005571A1" w:rsidP="005571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71A1">
        <w:rPr>
          <w:rFonts w:ascii="Times New Roman" w:hAnsi="Times New Roman" w:cs="Times New Roman"/>
          <w:sz w:val="24"/>
          <w:szCs w:val="24"/>
          <w:lang w:val="ru-RU"/>
        </w:rPr>
        <w:t>Оценка освоения практики выставляется в соответствии с таблицей:</w:t>
      </w:r>
    </w:p>
    <w:tbl>
      <w:tblPr>
        <w:tblW w:w="6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5"/>
        <w:gridCol w:w="2429"/>
      </w:tblGrid>
      <w:tr w:rsidR="005571A1" w:rsidRPr="005571A1" w:rsidTr="00360237">
        <w:trPr>
          <w:trHeight w:val="267"/>
          <w:jc w:val="center"/>
        </w:trPr>
        <w:tc>
          <w:tcPr>
            <w:tcW w:w="4222" w:type="dxa"/>
            <w:hideMark/>
          </w:tcPr>
          <w:p w:rsidR="005571A1" w:rsidRPr="005571A1" w:rsidRDefault="005571A1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>Диапазон</w:t>
            </w:r>
            <w:proofErr w:type="spellEnd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>набранных</w:t>
            </w:r>
            <w:proofErr w:type="spellEnd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>баллов</w:t>
            </w:r>
            <w:proofErr w:type="spellEnd"/>
          </w:p>
        </w:tc>
        <w:tc>
          <w:tcPr>
            <w:tcW w:w="2332" w:type="dxa"/>
            <w:hideMark/>
          </w:tcPr>
          <w:p w:rsidR="005571A1" w:rsidRPr="005571A1" w:rsidRDefault="005571A1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>оценка</w:t>
            </w:r>
            <w:proofErr w:type="spellEnd"/>
          </w:p>
        </w:tc>
      </w:tr>
      <w:tr w:rsidR="005571A1" w:rsidRPr="005571A1" w:rsidTr="00360237">
        <w:trPr>
          <w:trHeight w:val="255"/>
          <w:jc w:val="center"/>
        </w:trPr>
        <w:tc>
          <w:tcPr>
            <w:tcW w:w="4222" w:type="dxa"/>
            <w:hideMark/>
          </w:tcPr>
          <w:p w:rsidR="005571A1" w:rsidRPr="005571A1" w:rsidRDefault="005571A1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>более</w:t>
            </w:r>
            <w:proofErr w:type="spellEnd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85</w:t>
            </w:r>
          </w:p>
        </w:tc>
        <w:tc>
          <w:tcPr>
            <w:tcW w:w="2332" w:type="dxa"/>
            <w:hideMark/>
          </w:tcPr>
          <w:p w:rsidR="005571A1" w:rsidRPr="005571A1" w:rsidRDefault="005571A1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  <w:proofErr w:type="spellEnd"/>
          </w:p>
        </w:tc>
      </w:tr>
      <w:tr w:rsidR="005571A1" w:rsidRPr="005571A1" w:rsidTr="00360237">
        <w:trPr>
          <w:trHeight w:val="255"/>
          <w:jc w:val="center"/>
        </w:trPr>
        <w:tc>
          <w:tcPr>
            <w:tcW w:w="4222" w:type="dxa"/>
            <w:hideMark/>
          </w:tcPr>
          <w:p w:rsidR="005571A1" w:rsidRPr="005571A1" w:rsidRDefault="005571A1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71 – 84 </w:t>
            </w:r>
          </w:p>
        </w:tc>
        <w:tc>
          <w:tcPr>
            <w:tcW w:w="2332" w:type="dxa"/>
            <w:hideMark/>
          </w:tcPr>
          <w:p w:rsidR="005571A1" w:rsidRPr="005571A1" w:rsidRDefault="005571A1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>хорошо</w:t>
            </w:r>
            <w:proofErr w:type="spellEnd"/>
          </w:p>
        </w:tc>
      </w:tr>
      <w:tr w:rsidR="005571A1" w:rsidRPr="005571A1" w:rsidTr="00360237">
        <w:trPr>
          <w:trHeight w:val="255"/>
          <w:jc w:val="center"/>
        </w:trPr>
        <w:tc>
          <w:tcPr>
            <w:tcW w:w="4222" w:type="dxa"/>
            <w:hideMark/>
          </w:tcPr>
          <w:p w:rsidR="005571A1" w:rsidRPr="005571A1" w:rsidRDefault="005571A1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61 – 70 </w:t>
            </w:r>
          </w:p>
        </w:tc>
        <w:tc>
          <w:tcPr>
            <w:tcW w:w="2332" w:type="dxa"/>
            <w:hideMark/>
          </w:tcPr>
          <w:p w:rsidR="005571A1" w:rsidRPr="005571A1" w:rsidRDefault="005571A1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571A1">
              <w:rPr>
                <w:rFonts w:ascii="Times New Roman" w:hAnsi="Times New Roman" w:cs="Times New Roman"/>
                <w:bCs/>
                <w:sz w:val="24"/>
                <w:szCs w:val="24"/>
              </w:rPr>
              <w:t>удовлетворительно</w:t>
            </w:r>
            <w:proofErr w:type="spellEnd"/>
          </w:p>
        </w:tc>
      </w:tr>
      <w:tr w:rsidR="002642E4" w:rsidRPr="005571A1" w:rsidTr="00360237">
        <w:trPr>
          <w:trHeight w:val="255"/>
          <w:jc w:val="center"/>
        </w:trPr>
        <w:tc>
          <w:tcPr>
            <w:tcW w:w="4222" w:type="dxa"/>
          </w:tcPr>
          <w:p w:rsidR="002642E4" w:rsidRPr="002642E4" w:rsidRDefault="002642E4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менее 61</w:t>
            </w:r>
          </w:p>
        </w:tc>
        <w:tc>
          <w:tcPr>
            <w:tcW w:w="2332" w:type="dxa"/>
          </w:tcPr>
          <w:p w:rsidR="002642E4" w:rsidRPr="002642E4" w:rsidRDefault="002642E4" w:rsidP="003602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неудовлетворительно</w:t>
            </w:r>
          </w:p>
        </w:tc>
      </w:tr>
    </w:tbl>
    <w:p w:rsidR="00CF61F0" w:rsidRDefault="00CF61F0">
      <w:pPr>
        <w:rPr>
          <w:rFonts w:ascii="Times New Roman" w:hAnsi="Times New Roman" w:cs="Times New Roman"/>
          <w:lang w:val="ru-RU"/>
        </w:rPr>
      </w:pPr>
    </w:p>
    <w:p w:rsidR="00CF61F0" w:rsidRPr="00CF61F0" w:rsidRDefault="00CF61F0" w:rsidP="00CF61F0">
      <w:pPr>
        <w:spacing w:line="268" w:lineRule="auto"/>
        <w:ind w:left="936"/>
        <w:rPr>
          <w:rFonts w:ascii="Times New Roman" w:hAnsi="Times New Roman" w:cs="Times New Roman"/>
          <w:color w:val="000000"/>
          <w:spacing w:val="20"/>
          <w:sz w:val="21"/>
          <w:lang w:val="ru-RU"/>
        </w:rPr>
      </w:pPr>
      <w:r w:rsidRPr="00CF61F0">
        <w:rPr>
          <w:rFonts w:ascii="Times New Roman" w:hAnsi="Times New Roman" w:cs="Times New Roman"/>
          <w:color w:val="000000"/>
          <w:spacing w:val="20"/>
          <w:sz w:val="21"/>
          <w:lang w:val="ru-RU"/>
        </w:rPr>
        <w:lastRenderedPageBreak/>
        <w:t xml:space="preserve">2. </w:t>
      </w:r>
      <w:r w:rsidRPr="00CF61F0">
        <w:rPr>
          <w:rFonts w:ascii="Times New Roman" w:hAnsi="Times New Roman" w:cs="Times New Roman"/>
          <w:color w:val="000000"/>
          <w:spacing w:val="20"/>
          <w:lang w:val="ru-RU"/>
        </w:rPr>
        <w:t>Характеристика</w:t>
      </w:r>
    </w:p>
    <w:p w:rsidR="00CF61F0" w:rsidRPr="00CF61F0" w:rsidRDefault="00CF61F0" w:rsidP="00CF61F0">
      <w:pPr>
        <w:spacing w:before="324" w:after="144" w:line="268" w:lineRule="auto"/>
        <w:ind w:left="1368"/>
        <w:rPr>
          <w:rFonts w:ascii="Times New Roman" w:hAnsi="Times New Roman" w:cs="Times New Roman"/>
          <w:color w:val="000000"/>
          <w:spacing w:val="3"/>
          <w:lang w:val="ru-RU"/>
        </w:rPr>
      </w:pPr>
      <w:r w:rsidRPr="00CF61F0">
        <w:rPr>
          <w:rFonts w:ascii="Times New Roman" w:hAnsi="Times New Roman" w:cs="Times New Roman"/>
          <w:color w:val="000000"/>
          <w:spacing w:val="3"/>
          <w:lang w:val="ru-RU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6"/>
        <w:gridCol w:w="1461"/>
        <w:gridCol w:w="1560"/>
        <w:gridCol w:w="1443"/>
      </w:tblGrid>
      <w:tr w:rsidR="00CF61F0" w:rsidRPr="00CF61F0" w:rsidTr="006C540E">
        <w:trPr>
          <w:trHeight w:hRule="exact" w:val="322"/>
        </w:trPr>
        <w:tc>
          <w:tcPr>
            <w:tcW w:w="5506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b/>
                <w:color w:val="000000"/>
                <w:spacing w:val="7"/>
                <w:sz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b/>
                <w:color w:val="000000"/>
                <w:spacing w:val="7"/>
                <w:sz w:val="20"/>
                <w:lang w:val="ru-RU"/>
              </w:rPr>
              <w:t>Проявленные личностные и деловые качества</w:t>
            </w:r>
          </w:p>
        </w:tc>
        <w:tc>
          <w:tcPr>
            <w:tcW w:w="4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b/>
                <w:color w:val="000000"/>
                <w:spacing w:val="6"/>
                <w:sz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b/>
                <w:color w:val="000000"/>
                <w:spacing w:val="6"/>
                <w:sz w:val="20"/>
                <w:lang w:val="ru-RU"/>
              </w:rPr>
              <w:t>Степень проявления</w:t>
            </w:r>
          </w:p>
        </w:tc>
      </w:tr>
      <w:tr w:rsidR="00CF61F0" w:rsidRPr="00CF61F0" w:rsidTr="006C540E">
        <w:trPr>
          <w:trHeight w:hRule="exact" w:val="592"/>
        </w:trPr>
        <w:tc>
          <w:tcPr>
            <w:tcW w:w="5506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b/>
                <w:color w:val="000000"/>
                <w:sz w:val="20"/>
                <w:lang w:val="ru-RU"/>
              </w:rPr>
              <w:t>Не проявлял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b/>
                <w:color w:val="000000"/>
                <w:sz w:val="20"/>
                <w:lang w:val="ru-RU"/>
              </w:rPr>
              <w:t xml:space="preserve">Проявлял </w:t>
            </w:r>
            <w:r w:rsidRPr="00CF61F0">
              <w:rPr>
                <w:rFonts w:ascii="Times New Roman" w:hAnsi="Times New Roman" w:cs="Times New Roman"/>
                <w:b/>
                <w:color w:val="000000"/>
                <w:sz w:val="20"/>
                <w:lang w:val="ru-RU"/>
              </w:rPr>
              <w:br/>
            </w:r>
            <w:r w:rsidRPr="00CF61F0">
              <w:rPr>
                <w:rFonts w:ascii="Times New Roman" w:hAnsi="Times New Roman" w:cs="Times New Roman"/>
                <w:b/>
                <w:color w:val="000000"/>
                <w:spacing w:val="6"/>
                <w:sz w:val="20"/>
                <w:lang w:val="ru-RU"/>
              </w:rPr>
              <w:t>эпизодически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spacing w:before="72" w:line="273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b/>
                <w:color w:val="000000"/>
                <w:sz w:val="20"/>
                <w:lang w:val="ru-RU"/>
              </w:rPr>
              <w:t xml:space="preserve">Проявлял </w:t>
            </w:r>
            <w:r w:rsidRPr="00CF61F0">
              <w:rPr>
                <w:rFonts w:ascii="Times New Roman" w:hAnsi="Times New Roman" w:cs="Times New Roman"/>
                <w:b/>
                <w:color w:val="000000"/>
                <w:sz w:val="20"/>
                <w:lang w:val="ru-RU"/>
              </w:rPr>
              <w:br/>
              <w:t>регулярно</w:t>
            </w:r>
          </w:p>
        </w:tc>
      </w:tr>
      <w:tr w:rsidR="00CF61F0" w:rsidRPr="0013192B" w:rsidTr="006C540E">
        <w:trPr>
          <w:trHeight w:hRule="exact" w:val="536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spacing w:before="36" w:line="271" w:lineRule="auto"/>
              <w:ind w:left="36" w:right="396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ru-RU"/>
              </w:rPr>
              <w:t xml:space="preserve">Понимание сущности и социальной значимости профессии </w:t>
            </w:r>
            <w:r w:rsidRPr="00CF61F0">
              <w:rPr>
                <w:rFonts w:ascii="Times New Roman" w:hAnsi="Times New Roman" w:cs="Times New Roman"/>
                <w:b/>
                <w:color w:val="000000"/>
                <w:spacing w:val="10"/>
                <w:sz w:val="20"/>
                <w:szCs w:val="20"/>
                <w:lang w:val="ru-RU"/>
              </w:rPr>
              <w:t>Техник по компьютерным сетям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lang w:val="ru-RU"/>
              </w:rPr>
            </w:pPr>
          </w:p>
        </w:tc>
      </w:tr>
      <w:tr w:rsidR="00CF61F0" w:rsidRPr="0013192B" w:rsidTr="00CF61F0">
        <w:trPr>
          <w:trHeight w:hRule="exact" w:val="492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ind w:left="51"/>
              <w:rPr>
                <w:rFonts w:ascii="Times New Roman" w:hAnsi="Times New Roman" w:cs="Times New Roman"/>
                <w:color w:val="000000"/>
                <w:spacing w:val="3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3"/>
                <w:sz w:val="20"/>
                <w:szCs w:val="20"/>
                <w:lang w:val="ru-RU"/>
              </w:rPr>
              <w:t xml:space="preserve">Проявление интереса к профессии </w:t>
            </w:r>
            <w:r w:rsidRPr="00CF61F0">
              <w:rPr>
                <w:rFonts w:ascii="Times New Roman" w:hAnsi="Times New Roman" w:cs="Times New Roman"/>
                <w:b/>
                <w:color w:val="000000"/>
                <w:spacing w:val="3"/>
                <w:sz w:val="20"/>
                <w:szCs w:val="20"/>
                <w:lang w:val="ru-RU"/>
              </w:rPr>
              <w:t>Техник по компьютерным сетям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vertAlign w:val="subscript"/>
                <w:lang w:val="ru-RU"/>
              </w:rPr>
            </w:pPr>
          </w:p>
        </w:tc>
      </w:tr>
      <w:tr w:rsidR="00CF61F0" w:rsidRPr="0013192B" w:rsidTr="006C540E">
        <w:trPr>
          <w:trHeight w:hRule="exact" w:val="535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spacing w:before="36" w:line="271" w:lineRule="auto"/>
              <w:ind w:left="36" w:right="828"/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lang w:val="ru-RU"/>
              </w:rPr>
              <w:t xml:space="preserve">Ответственное отношение к выполнению порученных </w:t>
            </w:r>
            <w:r w:rsidRPr="00CF61F0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производственных заданий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lang w:val="ru-RU"/>
              </w:rPr>
            </w:pPr>
          </w:p>
        </w:tc>
      </w:tr>
      <w:tr w:rsidR="00CF61F0" w:rsidRPr="0013192B" w:rsidTr="006C540E">
        <w:trPr>
          <w:trHeight w:hRule="exact" w:val="415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ind w:left="51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Самооценка и самоанализ выполняемых действий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lang w:val="ru-RU"/>
              </w:rPr>
            </w:pPr>
          </w:p>
        </w:tc>
      </w:tr>
      <w:tr w:rsidR="00CF61F0" w:rsidRPr="0013192B" w:rsidTr="006C540E">
        <w:trPr>
          <w:trHeight w:hRule="exact" w:val="528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spacing w:before="36" w:line="266" w:lineRule="auto"/>
              <w:ind w:left="36" w:right="396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ru-RU"/>
              </w:rPr>
              <w:t xml:space="preserve">Выбор методов и способов выполнения профессиональных </w:t>
            </w:r>
            <w:r w:rsidRPr="00CF61F0">
              <w:rPr>
                <w:rFonts w:ascii="Times New Roman" w:hAnsi="Times New Roman" w:cs="Times New Roman"/>
                <w:color w:val="000000"/>
                <w:spacing w:val="10"/>
                <w:sz w:val="20"/>
                <w:szCs w:val="20"/>
                <w:lang w:val="ru-RU"/>
              </w:rPr>
              <w:t>задач, оценка их эффективности и качества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lang w:val="ru-RU"/>
              </w:rPr>
            </w:pPr>
          </w:p>
        </w:tc>
      </w:tr>
      <w:tr w:rsidR="00CF61F0" w:rsidRPr="00CF61F0" w:rsidTr="006C540E">
        <w:trPr>
          <w:trHeight w:hRule="exact" w:val="456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ind w:left="51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Способность самостоятельно принимать решения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lang w:val="ru-RU"/>
              </w:rPr>
            </w:pPr>
          </w:p>
        </w:tc>
      </w:tr>
      <w:tr w:rsidR="00CF61F0" w:rsidRPr="0013192B" w:rsidTr="006C540E">
        <w:trPr>
          <w:trHeight w:hRule="exact" w:val="579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spacing w:before="72"/>
              <w:ind w:left="36" w:right="756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Поиск, анализ и оценка информации, необходимой для </w:t>
            </w:r>
            <w:r w:rsidRPr="00CF61F0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lang w:val="ru-RU"/>
              </w:rPr>
              <w:t>постановки и решения профессиональных задач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w w:val="95"/>
                <w:sz w:val="18"/>
                <w:lang w:val="ru-RU"/>
              </w:rPr>
            </w:pPr>
          </w:p>
        </w:tc>
      </w:tr>
      <w:tr w:rsidR="00CF61F0" w:rsidRPr="0013192B" w:rsidTr="006C540E">
        <w:trPr>
          <w:trHeight w:hRule="exact" w:val="1104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spacing w:line="271" w:lineRule="auto"/>
              <w:ind w:left="36" w:right="360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ru-RU"/>
              </w:rPr>
              <w:t xml:space="preserve">Использование информационно - коммуникационных </w:t>
            </w:r>
            <w:r w:rsidRPr="00CF61F0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технологий при освоении вида профессиональной </w:t>
            </w:r>
            <w:r w:rsidRPr="00CF61F0">
              <w:rPr>
                <w:rFonts w:ascii="Times New Roman" w:hAnsi="Times New Roman" w:cs="Times New Roman"/>
                <w:color w:val="000000"/>
                <w:spacing w:val="3"/>
                <w:sz w:val="20"/>
                <w:szCs w:val="20"/>
                <w:lang w:val="ru-RU"/>
              </w:rPr>
              <w:t>деятельности Организация сетевого администрирования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lang w:val="ru-RU"/>
              </w:rPr>
            </w:pPr>
          </w:p>
        </w:tc>
      </w:tr>
      <w:tr w:rsidR="00CF61F0" w:rsidRPr="0013192B" w:rsidTr="006C540E">
        <w:trPr>
          <w:trHeight w:hRule="exact" w:val="509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ind w:left="51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Способность работать в коллективе и команде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lang w:val="ru-RU"/>
              </w:rPr>
            </w:pPr>
          </w:p>
        </w:tc>
      </w:tr>
      <w:tr w:rsidR="00CF61F0" w:rsidRPr="0013192B" w:rsidTr="006C540E">
        <w:trPr>
          <w:trHeight w:hRule="exact" w:val="590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spacing w:before="72" w:line="266" w:lineRule="auto"/>
              <w:ind w:left="36" w:right="1080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Эффективное общение с коллегами, руководством, </w:t>
            </w:r>
            <w:r w:rsidRPr="00CF61F0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потребителями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vertAlign w:val="subscript"/>
                <w:lang w:val="ru-RU"/>
              </w:rPr>
            </w:pPr>
          </w:p>
        </w:tc>
      </w:tr>
      <w:tr w:rsidR="00CF61F0" w:rsidRPr="0013192B" w:rsidTr="006C540E">
        <w:trPr>
          <w:trHeight w:hRule="exact" w:val="535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spacing w:before="36" w:line="271" w:lineRule="auto"/>
              <w:ind w:left="36" w:right="432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Самостоятельное определение задач профессионального и </w:t>
            </w:r>
            <w:r w:rsidRPr="00CF61F0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личностного развития, самообразование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lang w:val="ru-RU"/>
              </w:rPr>
            </w:pPr>
          </w:p>
        </w:tc>
      </w:tr>
      <w:tr w:rsidR="00CF61F0" w:rsidRPr="0013192B" w:rsidTr="006C540E">
        <w:trPr>
          <w:trHeight w:hRule="exact" w:val="540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spacing w:before="36" w:line="268" w:lineRule="auto"/>
              <w:ind w:left="72" w:right="1296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lang w:val="ru-RU"/>
              </w:rPr>
              <w:t xml:space="preserve">Ориентирование в условиях смены технологий в </w:t>
            </w:r>
            <w:r w:rsidRPr="00CF61F0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профессиональной деятельности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F0" w:rsidRPr="00CF61F0" w:rsidRDefault="00CF61F0" w:rsidP="006C540E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lang w:val="ru-RU"/>
              </w:rPr>
            </w:pPr>
          </w:p>
        </w:tc>
      </w:tr>
    </w:tbl>
    <w:p w:rsidR="00CF61F0" w:rsidRPr="001C147C" w:rsidRDefault="00CF61F0" w:rsidP="00CF61F0">
      <w:pPr>
        <w:spacing w:after="246" w:line="20" w:lineRule="exact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3"/>
        <w:gridCol w:w="1695"/>
        <w:gridCol w:w="3244"/>
        <w:gridCol w:w="2158"/>
      </w:tblGrid>
      <w:tr w:rsidR="00CF61F0" w:rsidRPr="00CF61F0" w:rsidTr="006C540E">
        <w:trPr>
          <w:trHeight w:hRule="exact" w:val="705"/>
        </w:trPr>
        <w:tc>
          <w:tcPr>
            <w:tcW w:w="2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F61F0" w:rsidRPr="00CF61F0" w:rsidRDefault="00CF61F0" w:rsidP="006C540E">
            <w:pPr>
              <w:ind w:left="32"/>
              <w:rPr>
                <w:rFonts w:ascii="Times New Roman" w:hAnsi="Times New Roman" w:cs="Times New Roman"/>
                <w:b/>
                <w:color w:val="000000"/>
                <w:spacing w:val="10"/>
                <w:sz w:val="21"/>
                <w:lang w:val="ru-RU"/>
              </w:rPr>
            </w:pPr>
            <w:r w:rsidRPr="00CF61F0">
              <w:rPr>
                <w:rFonts w:ascii="Times New Roman" w:hAnsi="Times New Roman" w:cs="Times New Roman"/>
                <w:b/>
                <w:color w:val="000000"/>
                <w:spacing w:val="10"/>
                <w:lang w:val="ru-RU"/>
              </w:rPr>
              <w:t>Результат аттестации</w:t>
            </w:r>
          </w:p>
        </w:tc>
        <w:tc>
          <w:tcPr>
            <w:tcW w:w="49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F61F0" w:rsidRPr="00CF61F0" w:rsidRDefault="00CF61F0" w:rsidP="006C540E">
            <w:pPr>
              <w:spacing w:line="271" w:lineRule="auto"/>
              <w:ind w:left="576" w:right="396"/>
              <w:rPr>
                <w:rFonts w:ascii="Times New Roman" w:hAnsi="Times New Roman" w:cs="Times New Roman"/>
                <w:color w:val="000000"/>
                <w:spacing w:val="-10"/>
                <w:sz w:val="21"/>
                <w:lang w:val="ru-RU"/>
              </w:rPr>
            </w:pPr>
            <w:r w:rsidRPr="001C147C">
              <w:rPr>
                <w:rFonts w:ascii="Times New Roman" w:hAnsi="Times New Roman" w:cs="Times New Roman"/>
                <w:color w:val="000000"/>
                <w:spacing w:val="6"/>
                <w:sz w:val="21"/>
                <w:lang w:val="ru-RU"/>
              </w:rPr>
              <w:t>Объем и качество работы практиканта заслуживает оценки</w:t>
            </w:r>
          </w:p>
        </w:tc>
        <w:tc>
          <w:tcPr>
            <w:tcW w:w="2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F61F0" w:rsidRPr="00CF61F0" w:rsidRDefault="00CF61F0" w:rsidP="005571A1">
            <w:pPr>
              <w:ind w:right="892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«</w:t>
            </w:r>
            <w:r w:rsidR="005571A1">
              <w:rPr>
                <w:rFonts w:ascii="Times New Roman" w:hAnsi="Times New Roman" w:cs="Times New Roman"/>
                <w:color w:val="000000"/>
                <w:lang w:val="ru-RU"/>
              </w:rPr>
              <w:t>Зачтено</w:t>
            </w:r>
            <w:r w:rsidRPr="00CF61F0">
              <w:rPr>
                <w:rFonts w:ascii="Times New Roman" w:hAnsi="Times New Roman" w:cs="Times New Roman"/>
                <w:color w:val="000000"/>
                <w:lang w:val="ru-RU"/>
              </w:rPr>
              <w:t>»</w:t>
            </w:r>
          </w:p>
        </w:tc>
      </w:tr>
      <w:tr w:rsidR="00CF61F0" w:rsidRPr="00CF61F0" w:rsidTr="00CF61F0">
        <w:trPr>
          <w:trHeight w:hRule="exact" w:val="189"/>
        </w:trPr>
        <w:tc>
          <w:tcPr>
            <w:tcW w:w="2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F61F0" w:rsidRPr="00CF61F0" w:rsidRDefault="00CF61F0" w:rsidP="00CF61F0">
            <w:pPr>
              <w:ind w:left="591"/>
              <w:rPr>
                <w:rFonts w:ascii="Times New Roman" w:hAnsi="Times New Roman" w:cs="Times New Roman"/>
                <w:color w:val="000000"/>
                <w:spacing w:val="9"/>
                <w:sz w:val="21"/>
                <w:lang w:val="ru-RU"/>
              </w:rPr>
            </w:pPr>
            <w:r w:rsidRPr="00CF61F0">
              <w:rPr>
                <w:rFonts w:ascii="Times New Roman" w:hAnsi="Times New Roman" w:cs="Times New Roman"/>
                <w:color w:val="000000"/>
                <w:spacing w:val="9"/>
                <w:sz w:val="21"/>
                <w:lang w:val="ru-RU"/>
              </w:rPr>
              <w:t xml:space="preserve">Оценка </w:t>
            </w:r>
          </w:p>
        </w:tc>
        <w:tc>
          <w:tcPr>
            <w:tcW w:w="3244" w:type="dxa"/>
            <w:tcBorders>
              <w:top w:val="none" w:sz="0" w:space="0" w:color="000000"/>
              <w:left w:val="none" w:sz="0" w:space="0" w:color="000000"/>
              <w:bottom w:val="single" w:sz="7" w:space="0" w:color="010101"/>
              <w:right w:val="none" w:sz="0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</w:rPr>
            </w:pPr>
          </w:p>
        </w:tc>
      </w:tr>
      <w:tr w:rsidR="00CF61F0" w:rsidRPr="00CF61F0" w:rsidTr="00CF61F0">
        <w:trPr>
          <w:trHeight w:hRule="exact" w:val="430"/>
        </w:trPr>
        <w:tc>
          <w:tcPr>
            <w:tcW w:w="2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F61F0" w:rsidRPr="00CF61F0" w:rsidRDefault="002642E4" w:rsidP="002642E4">
            <w:pPr>
              <w:ind w:left="32"/>
              <w:rPr>
                <w:rFonts w:ascii="Times New Roman" w:hAnsi="Times New Roman" w:cs="Times New Roman"/>
                <w:color w:val="000000"/>
                <w:spacing w:val="2"/>
                <w:sz w:val="21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1"/>
                <w:lang w:val="ru-RU"/>
              </w:rPr>
              <w:t>«29</w:t>
            </w:r>
            <w:r w:rsidR="00CF61F0">
              <w:rPr>
                <w:rFonts w:ascii="Times New Roman" w:hAnsi="Times New Roman" w:cs="Times New Roman"/>
                <w:color w:val="000000"/>
                <w:spacing w:val="2"/>
                <w:sz w:val="21"/>
                <w:lang w:val="ru-RU"/>
              </w:rPr>
              <w:t xml:space="preserve">» </w:t>
            </w:r>
            <w:r>
              <w:rPr>
                <w:rFonts w:ascii="Times New Roman" w:hAnsi="Times New Roman" w:cs="Times New Roman"/>
                <w:color w:val="000000"/>
                <w:spacing w:val="2"/>
                <w:sz w:val="21"/>
                <w:lang w:val="ru-RU"/>
              </w:rPr>
              <w:t>июн</w:t>
            </w:r>
            <w:r w:rsidR="007F11A4">
              <w:rPr>
                <w:rFonts w:ascii="Times New Roman" w:hAnsi="Times New Roman" w:cs="Times New Roman"/>
                <w:color w:val="000000"/>
                <w:spacing w:val="2"/>
                <w:sz w:val="21"/>
                <w:lang w:val="ru-RU"/>
              </w:rPr>
              <w:t>я 202</w:t>
            </w:r>
            <w:r w:rsidR="0013192B">
              <w:rPr>
                <w:rFonts w:ascii="Times New Roman" w:hAnsi="Times New Roman" w:cs="Times New Roman"/>
                <w:color w:val="000000"/>
                <w:spacing w:val="2"/>
                <w:sz w:val="21"/>
                <w:lang w:val="ru-RU"/>
              </w:rPr>
              <w:t>5</w:t>
            </w:r>
            <w:bookmarkStart w:id="0" w:name="_GoBack"/>
            <w:bookmarkEnd w:id="0"/>
            <w:r w:rsidR="00CF61F0" w:rsidRPr="00CF61F0">
              <w:rPr>
                <w:rFonts w:ascii="Times New Roman" w:hAnsi="Times New Roman" w:cs="Times New Roman"/>
                <w:color w:val="000000"/>
                <w:spacing w:val="2"/>
                <w:sz w:val="21"/>
                <w:lang w:val="ru-RU"/>
              </w:rPr>
              <w:t xml:space="preserve"> г.</w:t>
            </w:r>
          </w:p>
        </w:tc>
        <w:tc>
          <w:tcPr>
            <w:tcW w:w="169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4" w:type="dxa"/>
            <w:tcBorders>
              <w:top w:val="single" w:sz="7" w:space="0" w:color="010101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</w:rPr>
            </w:pPr>
          </w:p>
        </w:tc>
      </w:tr>
    </w:tbl>
    <w:p w:rsidR="00CF61F0" w:rsidRPr="00CF61F0" w:rsidRDefault="00CF61F0" w:rsidP="00CF61F0">
      <w:pPr>
        <w:spacing w:after="304" w:line="20" w:lineRule="exact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1"/>
        <w:gridCol w:w="2430"/>
        <w:gridCol w:w="3099"/>
      </w:tblGrid>
      <w:tr w:rsidR="00CF61F0" w:rsidRPr="00CF61F0" w:rsidTr="00C90B49">
        <w:trPr>
          <w:trHeight w:hRule="exact" w:val="240"/>
        </w:trPr>
        <w:tc>
          <w:tcPr>
            <w:tcW w:w="4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F61F0" w:rsidRPr="00CF61F0" w:rsidRDefault="00CF61F0" w:rsidP="006C540E">
            <w:pPr>
              <w:ind w:right="1971"/>
              <w:jc w:val="right"/>
              <w:rPr>
                <w:rFonts w:ascii="Times New Roman" w:hAnsi="Times New Roman" w:cs="Times New Roman"/>
                <w:color w:val="000000"/>
                <w:spacing w:val="6"/>
                <w:sz w:val="21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1"/>
                <w:lang w:val="ru-RU"/>
              </w:rPr>
              <w:t>Руководитель</w:t>
            </w:r>
            <w:r w:rsidRPr="00CF61F0">
              <w:rPr>
                <w:rFonts w:ascii="Times New Roman" w:hAnsi="Times New Roman" w:cs="Times New Roman"/>
                <w:color w:val="000000"/>
                <w:spacing w:val="6"/>
                <w:sz w:val="21"/>
                <w:lang w:val="ru-RU"/>
              </w:rPr>
              <w:t xml:space="preserve"> практики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single" w:sz="4" w:space="0" w:color="010101"/>
            </w:tcBorders>
          </w:tcPr>
          <w:p w:rsidR="00CF61F0" w:rsidRPr="00CF61F0" w:rsidRDefault="00CF61F0" w:rsidP="006C5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  <w:tcBorders>
              <w:bottom w:val="single" w:sz="4" w:space="0" w:color="auto"/>
            </w:tcBorders>
            <w:vAlign w:val="center"/>
          </w:tcPr>
          <w:p w:rsidR="00CF61F0" w:rsidRPr="00CF61F0" w:rsidRDefault="00573976" w:rsidP="00C90B4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/</w:t>
            </w:r>
          </w:p>
        </w:tc>
      </w:tr>
    </w:tbl>
    <w:p w:rsidR="007E4748" w:rsidRPr="00CF61F0" w:rsidRDefault="005739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 xml:space="preserve">        </w:t>
      </w:r>
      <w:r w:rsidRPr="00573976">
        <w:rPr>
          <w:rFonts w:ascii="Times New Roman" w:hAnsi="Times New Roman" w:cs="Times New Roman"/>
          <w:sz w:val="16"/>
          <w:lang w:val="ru-RU"/>
        </w:rPr>
        <w:t>(подпись)</w:t>
      </w:r>
      <w:r w:rsidR="00C90B49">
        <w:rPr>
          <w:rFonts w:ascii="Times New Roman" w:hAnsi="Times New Roman" w:cs="Times New Roman"/>
          <w:sz w:val="16"/>
          <w:lang w:val="ru-RU"/>
        </w:rPr>
        <w:tab/>
      </w:r>
      <w:r w:rsidR="00C90B49">
        <w:rPr>
          <w:rFonts w:ascii="Times New Roman" w:hAnsi="Times New Roman" w:cs="Times New Roman"/>
          <w:sz w:val="16"/>
          <w:lang w:val="ru-RU"/>
        </w:rPr>
        <w:tab/>
      </w:r>
      <w:r w:rsidR="00C90B49">
        <w:rPr>
          <w:rFonts w:ascii="Times New Roman" w:hAnsi="Times New Roman" w:cs="Times New Roman"/>
          <w:sz w:val="16"/>
          <w:lang w:val="ru-RU"/>
        </w:rPr>
        <w:tab/>
        <w:t>(расшифровка)</w:t>
      </w:r>
    </w:p>
    <w:sectPr w:rsidR="007E4748" w:rsidRPr="00CF61F0" w:rsidSect="005571A1">
      <w:pgSz w:w="11918" w:h="16854"/>
      <w:pgMar w:top="524" w:right="784" w:bottom="426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Times New Roman">
    <w:charset w:val="CC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2A43"/>
    <w:multiLevelType w:val="hybridMultilevel"/>
    <w:tmpl w:val="088C2C94"/>
    <w:lvl w:ilvl="0" w:tplc="6048FEA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A3"/>
    <w:rsid w:val="0013192B"/>
    <w:rsid w:val="001C147C"/>
    <w:rsid w:val="002642E4"/>
    <w:rsid w:val="003174C2"/>
    <w:rsid w:val="003E5053"/>
    <w:rsid w:val="00491D10"/>
    <w:rsid w:val="004B5CC4"/>
    <w:rsid w:val="00505967"/>
    <w:rsid w:val="005571A1"/>
    <w:rsid w:val="00573976"/>
    <w:rsid w:val="006307A5"/>
    <w:rsid w:val="006A4248"/>
    <w:rsid w:val="007E4748"/>
    <w:rsid w:val="007F11A4"/>
    <w:rsid w:val="008364A3"/>
    <w:rsid w:val="00916117"/>
    <w:rsid w:val="00B64D3E"/>
    <w:rsid w:val="00C01EEA"/>
    <w:rsid w:val="00C90B49"/>
    <w:rsid w:val="00CF61F0"/>
    <w:rsid w:val="00D441BB"/>
    <w:rsid w:val="00D551EE"/>
    <w:rsid w:val="00D91FD4"/>
    <w:rsid w:val="00E868E3"/>
    <w:rsid w:val="00E9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1FF505-1D54-4C50-BCC4-E446CFFA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17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Ocelot</dc:creator>
  <cp:lastModifiedBy>Учетная запись Майкрософт</cp:lastModifiedBy>
  <cp:revision>11</cp:revision>
  <dcterms:created xsi:type="dcterms:W3CDTF">2018-12-14T04:34:00Z</dcterms:created>
  <dcterms:modified xsi:type="dcterms:W3CDTF">2025-06-30T00:36:00Z</dcterms:modified>
</cp:coreProperties>
</file>