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36C9C" w14:textId="77777777" w:rsidR="00CA7C52" w:rsidRPr="000C3226" w:rsidRDefault="009E0D0C" w:rsidP="009E0D0C">
      <w:pPr>
        <w:spacing w:after="0" w:line="360" w:lineRule="auto"/>
        <w:jc w:val="center"/>
        <w:rPr>
          <w:rFonts w:ascii="Arial" w:eastAsia="Calibri" w:hAnsi="Arial" w:cs="Arial"/>
          <w:b/>
          <w:noProof/>
          <w:sz w:val="20"/>
        </w:rPr>
      </w:pPr>
      <w:r w:rsidRPr="000C3226">
        <w:rPr>
          <w:rFonts w:ascii="Arial" w:eastAsia="Calibri" w:hAnsi="Arial" w:cs="Arial"/>
          <w:b/>
          <w:noProof/>
          <w:sz w:val="20"/>
          <w:lang w:eastAsia="ru-RU"/>
        </w:rPr>
        <w:drawing>
          <wp:anchor distT="0" distB="0" distL="114300" distR="114300" simplePos="0" relativeHeight="251657216" behindDoc="0" locked="0" layoutInCell="1" allowOverlap="1" wp14:anchorId="0DD76B4E" wp14:editId="1C3C57F2">
            <wp:simplePos x="0" y="0"/>
            <wp:positionH relativeFrom="column">
              <wp:posOffset>-584835</wp:posOffset>
            </wp:positionH>
            <wp:positionV relativeFrom="paragraph">
              <wp:posOffset>-567690</wp:posOffset>
            </wp:positionV>
            <wp:extent cx="1257300" cy="807085"/>
            <wp:effectExtent l="0" t="0" r="0" b="0"/>
            <wp:wrapNone/>
            <wp:docPr id="2" name="Рисунок 2" descr="Описание: h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h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52" w:rsidRPr="000C3226">
        <w:rPr>
          <w:rFonts w:ascii="Arial" w:eastAsia="Calibri" w:hAnsi="Arial" w:cs="Arial"/>
          <w:b/>
          <w:noProof/>
          <w:szCs w:val="24"/>
        </w:rPr>
        <w:t>Инструкция для «Тайного покупателя»</w:t>
      </w:r>
    </w:p>
    <w:p w14:paraId="3E41576A" w14:textId="64119461" w:rsidR="008A7E48" w:rsidRDefault="00AE08B5" w:rsidP="00AE08B5">
      <w:pPr>
        <w:spacing w:after="0" w:line="240" w:lineRule="auto"/>
        <w:jc w:val="center"/>
        <w:rPr>
          <w:rFonts w:ascii="Arial" w:eastAsia="Calibri" w:hAnsi="Arial" w:cs="Arial"/>
          <w:b/>
          <w:noProof/>
          <w:sz w:val="24"/>
          <w:szCs w:val="24"/>
        </w:rPr>
      </w:pPr>
      <w:r>
        <w:rPr>
          <w:rFonts w:ascii="Arial" w:eastAsia="Calibri" w:hAnsi="Arial" w:cs="Arial"/>
          <w:b/>
          <w:noProof/>
          <w:sz w:val="24"/>
          <w:szCs w:val="24"/>
        </w:rPr>
        <w:t>«Торты»</w:t>
      </w:r>
    </w:p>
    <w:p w14:paraId="11762834" w14:textId="77777777" w:rsidR="00AE08B5" w:rsidRPr="00AE08B5" w:rsidRDefault="00AE08B5" w:rsidP="00AE08B5">
      <w:pPr>
        <w:spacing w:after="0" w:line="240" w:lineRule="auto"/>
        <w:jc w:val="center"/>
        <w:rPr>
          <w:rFonts w:ascii="Arial" w:eastAsia="Calibri" w:hAnsi="Arial" w:cs="Arial"/>
          <w:b/>
          <w:noProof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A7E48" w:rsidRPr="000C3226" w14:paraId="3E207858" w14:textId="77777777" w:rsidTr="00B42C15">
        <w:tc>
          <w:tcPr>
            <w:tcW w:w="9911" w:type="dxa"/>
          </w:tcPr>
          <w:p w14:paraId="6BC34AFB" w14:textId="596D6C2C" w:rsidR="00F05777" w:rsidRPr="000C3226" w:rsidRDefault="00F05777" w:rsidP="00B1375A">
            <w:pPr>
              <w:spacing w:before="120" w:after="120"/>
              <w:jc w:val="center"/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</w:pPr>
            <w:r w:rsidRPr="000C3226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Соглашаясь на проведение этой проверки, Вы подтверждаете, что не являетесь (не являлись) сотрудником </w:t>
            </w:r>
            <w:r w:rsidR="00B1375A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магазина</w:t>
            </w:r>
            <w:r w:rsidR="00112D73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 “</w:t>
            </w:r>
            <w:r w:rsidR="00AE08B5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Торты</w:t>
            </w:r>
            <w:r w:rsidR="00112D73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”</w:t>
            </w:r>
            <w:r w:rsidRPr="000C3226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, а также Ваши друзья, родственники и знакомые также не являются (не я</w:t>
            </w:r>
            <w:r w:rsidR="009E0D0C" w:rsidRPr="000C3226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влялись) с</w:t>
            </w:r>
            <w:r w:rsidR="0035086A" w:rsidRPr="000C3226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отрудниками </w:t>
            </w:r>
            <w:r w:rsidR="00B1375A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магазина</w:t>
            </w:r>
            <w:r w:rsidR="00112D73" w:rsidRPr="00112D73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 “</w:t>
            </w:r>
            <w:r w:rsidR="00AE08B5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Торты</w:t>
            </w:r>
            <w:r w:rsidR="00112D73" w:rsidRPr="00112D73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”</w:t>
            </w:r>
          </w:p>
        </w:tc>
      </w:tr>
    </w:tbl>
    <w:p w14:paraId="7EB596DD" w14:textId="77777777" w:rsidR="00F05777" w:rsidRPr="000C3226" w:rsidRDefault="00F05777" w:rsidP="00657FB9">
      <w:pPr>
        <w:spacing w:after="0"/>
        <w:jc w:val="center"/>
        <w:rPr>
          <w:rFonts w:ascii="Arial" w:eastAsia="Calibri" w:hAnsi="Arial" w:cs="Arial"/>
          <w:noProof/>
        </w:rPr>
      </w:pPr>
    </w:p>
    <w:p w14:paraId="0E10A4AB" w14:textId="74F8A08C" w:rsidR="002D59AD" w:rsidRPr="002D59AD" w:rsidRDefault="00F05777" w:rsidP="002D59AD">
      <w:pPr>
        <w:rPr>
          <w:rFonts w:ascii="Arial" w:eastAsia="Calibri" w:hAnsi="Arial" w:cs="Arial"/>
          <w:noProof/>
          <w:sz w:val="20"/>
          <w:szCs w:val="20"/>
        </w:rPr>
      </w:pPr>
      <w:r w:rsidRPr="000C3226">
        <w:rPr>
          <w:rFonts w:ascii="Arial" w:eastAsia="Calibri" w:hAnsi="Arial" w:cs="Arial"/>
          <w:b/>
          <w:noProof/>
          <w:color w:val="800000"/>
          <w:sz w:val="20"/>
          <w:szCs w:val="20"/>
        </w:rPr>
        <w:t>Внимание!</w:t>
      </w:r>
      <w:r w:rsidRPr="000C3226">
        <w:rPr>
          <w:rFonts w:ascii="Arial" w:eastAsia="Calibri" w:hAnsi="Arial" w:cs="Arial"/>
          <w:noProof/>
          <w:color w:val="800000"/>
          <w:sz w:val="20"/>
          <w:szCs w:val="20"/>
        </w:rPr>
        <w:t xml:space="preserve"> </w:t>
      </w:r>
      <w:r w:rsidRPr="000C3226">
        <w:rPr>
          <w:rFonts w:ascii="Arial" w:eastAsia="Calibri" w:hAnsi="Arial" w:cs="Arial"/>
          <w:noProof/>
          <w:sz w:val="20"/>
          <w:szCs w:val="20"/>
        </w:rPr>
        <w:t xml:space="preserve">Будучи сотрудником </w:t>
      </w:r>
      <w:r w:rsidR="00413603">
        <w:rPr>
          <w:rFonts w:ascii="Arial" w:eastAsia="Calibri" w:hAnsi="Arial" w:cs="Arial"/>
          <w:noProof/>
          <w:sz w:val="20"/>
          <w:szCs w:val="20"/>
        </w:rPr>
        <w:t>магазина</w:t>
      </w:r>
      <w:r w:rsidR="00112D73" w:rsidRPr="00112D73">
        <w:rPr>
          <w:rFonts w:ascii="Arial" w:eastAsia="Calibri" w:hAnsi="Arial" w:cs="Arial"/>
          <w:noProof/>
          <w:sz w:val="20"/>
          <w:szCs w:val="20"/>
        </w:rPr>
        <w:t xml:space="preserve"> “</w:t>
      </w:r>
      <w:r w:rsidR="00AE08B5">
        <w:rPr>
          <w:rFonts w:ascii="Arial" w:eastAsia="Calibri" w:hAnsi="Arial" w:cs="Arial"/>
          <w:noProof/>
          <w:sz w:val="20"/>
          <w:szCs w:val="20"/>
        </w:rPr>
        <w:t>Торты</w:t>
      </w:r>
      <w:r w:rsidR="00112D73" w:rsidRPr="00112D73">
        <w:rPr>
          <w:rFonts w:ascii="Arial" w:eastAsia="Calibri" w:hAnsi="Arial" w:cs="Arial"/>
          <w:noProof/>
          <w:sz w:val="20"/>
          <w:szCs w:val="20"/>
        </w:rPr>
        <w:t>”</w:t>
      </w:r>
      <w:r w:rsidR="00112D73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0C3226">
        <w:rPr>
          <w:rFonts w:ascii="Arial" w:eastAsia="Calibri" w:hAnsi="Arial" w:cs="Arial"/>
          <w:noProof/>
          <w:sz w:val="20"/>
          <w:szCs w:val="20"/>
        </w:rPr>
        <w:t>и проводя проверки Тайным покупателем, В</w:t>
      </w:r>
      <w:r w:rsidR="002D59AD">
        <w:rPr>
          <w:rFonts w:ascii="Arial" w:eastAsia="Calibri" w:hAnsi="Arial" w:cs="Arial"/>
          <w:noProof/>
          <w:sz w:val="20"/>
          <w:szCs w:val="20"/>
        </w:rPr>
        <w:t xml:space="preserve">ы </w:t>
      </w:r>
      <w:r w:rsidR="002D59AD" w:rsidRPr="002D59AD">
        <w:rPr>
          <w:rFonts w:ascii="Arial" w:eastAsia="Calibri" w:hAnsi="Arial" w:cs="Arial"/>
          <w:noProof/>
          <w:sz w:val="20"/>
          <w:szCs w:val="20"/>
        </w:rPr>
        <w:t>нарушается Уголовный кодекс РФ. Данный факт свидетельствует о возникновении состава преступления, попадающего под статью 292 «Служебный подлог» УК РФ «…служебный подлог, то есть внесение должностным лицом…. В официальные документы заведомо ложных сведений, …если эти деяния совершены из корыстной или иной личной заинтересованности…».</w:t>
      </w:r>
    </w:p>
    <w:p w14:paraId="1769A6C1" w14:textId="2F89ED98" w:rsidR="00313FBF" w:rsidRPr="000C3226" w:rsidRDefault="00313FBF" w:rsidP="009E0D0C">
      <w:pPr>
        <w:spacing w:after="0"/>
        <w:jc w:val="both"/>
        <w:rPr>
          <w:rFonts w:ascii="Arial" w:eastAsia="Calibri" w:hAnsi="Arial" w:cs="Arial"/>
          <w:noProof/>
          <w:sz w:val="20"/>
          <w:szCs w:val="20"/>
        </w:rPr>
      </w:pPr>
    </w:p>
    <w:p w14:paraId="4B2F075D" w14:textId="77777777" w:rsidR="00616EA4" w:rsidRPr="000C3226" w:rsidRDefault="00616EA4" w:rsidP="00657FB9">
      <w:pPr>
        <w:shd w:val="clear" w:color="auto" w:fill="525252" w:themeFill="accent3" w:themeFillShade="80"/>
        <w:tabs>
          <w:tab w:val="left" w:pos="10800"/>
        </w:tabs>
        <w:spacing w:before="120" w:after="12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0C3226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Цель проверки</w:t>
      </w:r>
    </w:p>
    <w:p w14:paraId="663A5F0A" w14:textId="77777777" w:rsidR="008A0935" w:rsidRPr="000C3226" w:rsidRDefault="008A0935" w:rsidP="008A093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85CDDD2" w14:textId="2F416AC2" w:rsidR="008A0935" w:rsidRPr="000C3226" w:rsidRDefault="008A0935" w:rsidP="008A0935">
      <w:pPr>
        <w:spacing w:after="0"/>
        <w:jc w:val="both"/>
        <w:rPr>
          <w:rFonts w:ascii="Arial" w:hAnsi="Arial" w:cs="Arial"/>
          <w:sz w:val="20"/>
          <w:szCs w:val="20"/>
        </w:rPr>
      </w:pPr>
      <w:r w:rsidRPr="000C3226">
        <w:rPr>
          <w:rFonts w:ascii="Arial" w:hAnsi="Arial" w:cs="Arial"/>
          <w:sz w:val="20"/>
          <w:szCs w:val="20"/>
        </w:rPr>
        <w:t>Проверка вкл</w:t>
      </w:r>
      <w:r w:rsidR="00CA2F0F" w:rsidRPr="000C3226">
        <w:rPr>
          <w:rFonts w:ascii="Arial" w:hAnsi="Arial" w:cs="Arial"/>
          <w:sz w:val="20"/>
          <w:szCs w:val="20"/>
        </w:rPr>
        <w:t xml:space="preserve">ючает в </w:t>
      </w:r>
      <w:r w:rsidR="00F92A5E" w:rsidRPr="000C3226">
        <w:rPr>
          <w:rFonts w:ascii="Arial" w:hAnsi="Arial" w:cs="Arial"/>
          <w:sz w:val="20"/>
          <w:szCs w:val="20"/>
        </w:rPr>
        <w:t xml:space="preserve">себя визит в конкретный магазин, </w:t>
      </w:r>
      <w:r w:rsidR="00631969" w:rsidRPr="000C3226">
        <w:rPr>
          <w:rFonts w:ascii="Arial" w:hAnsi="Arial" w:cs="Arial"/>
          <w:sz w:val="20"/>
          <w:szCs w:val="20"/>
        </w:rPr>
        <w:t xml:space="preserve">консультацию </w:t>
      </w:r>
      <w:r w:rsidR="00F92A5E" w:rsidRPr="000C3226">
        <w:rPr>
          <w:rFonts w:ascii="Arial" w:hAnsi="Arial" w:cs="Arial"/>
          <w:sz w:val="20"/>
          <w:szCs w:val="20"/>
        </w:rPr>
        <w:t>с сотрудниками</w:t>
      </w:r>
      <w:r w:rsidRPr="000C3226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0C3226">
        <w:rPr>
          <w:rFonts w:ascii="Arial" w:hAnsi="Arial" w:cs="Arial"/>
          <w:sz w:val="20"/>
          <w:szCs w:val="20"/>
        </w:rPr>
        <w:t>c целью оценить:</w:t>
      </w:r>
    </w:p>
    <w:p w14:paraId="4DB69D4D" w14:textId="77777777" w:rsidR="00F4157B" w:rsidRPr="000C3226" w:rsidRDefault="00F4157B" w:rsidP="008A093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1BD6EE8" w14:textId="32C107C9" w:rsidR="00F92A5E" w:rsidRPr="000C3226" w:rsidRDefault="00F92A5E" w:rsidP="00512F5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3226">
        <w:rPr>
          <w:rFonts w:ascii="Arial" w:hAnsi="Arial" w:cs="Arial"/>
          <w:noProof/>
          <w:sz w:val="20"/>
          <w:szCs w:val="20"/>
        </w:rPr>
        <w:t>Имиджевые параметры (внешний вид сотрудников</w:t>
      </w:r>
      <w:r w:rsidR="00AB2725">
        <w:rPr>
          <w:rFonts w:ascii="Arial" w:hAnsi="Arial" w:cs="Arial"/>
          <w:noProof/>
          <w:sz w:val="20"/>
          <w:szCs w:val="20"/>
        </w:rPr>
        <w:t xml:space="preserve"> зала и ленты</w:t>
      </w:r>
      <w:r w:rsidRPr="000C3226">
        <w:rPr>
          <w:rFonts w:ascii="Arial" w:hAnsi="Arial" w:cs="Arial"/>
          <w:noProof/>
          <w:sz w:val="20"/>
          <w:szCs w:val="20"/>
        </w:rPr>
        <w:t>, внешний вид магазина);</w:t>
      </w:r>
    </w:p>
    <w:p w14:paraId="4BC82146" w14:textId="1EE2815F" w:rsidR="00F92A5E" w:rsidRDefault="008F1835" w:rsidP="00512F5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3226">
        <w:rPr>
          <w:rFonts w:ascii="Arial" w:hAnsi="Arial" w:cs="Arial"/>
          <w:sz w:val="20"/>
          <w:szCs w:val="20"/>
        </w:rPr>
        <w:t>К</w:t>
      </w:r>
      <w:r w:rsidR="00F4157B" w:rsidRPr="000C3226">
        <w:rPr>
          <w:rFonts w:ascii="Arial" w:hAnsi="Arial" w:cs="Arial"/>
          <w:sz w:val="20"/>
          <w:szCs w:val="20"/>
        </w:rPr>
        <w:t>омпетентность</w:t>
      </w:r>
      <w:r w:rsidRPr="000C3226">
        <w:rPr>
          <w:rFonts w:ascii="Arial" w:hAnsi="Arial" w:cs="Arial"/>
          <w:sz w:val="20"/>
          <w:szCs w:val="20"/>
        </w:rPr>
        <w:t xml:space="preserve"> персонала магазина: знание ассортимента и владение техникой продаж;</w:t>
      </w:r>
    </w:p>
    <w:p w14:paraId="7289D42E" w14:textId="38E85B80" w:rsidR="00AE08B5" w:rsidRPr="00AE08B5" w:rsidRDefault="00AE08B5" w:rsidP="00512F5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Умение предложить товар </w:t>
      </w:r>
      <w:r w:rsidR="00F47121">
        <w:rPr>
          <w:rFonts w:ascii="Arial" w:hAnsi="Arial" w:cs="Arial"/>
          <w:sz w:val="20"/>
          <w:szCs w:val="20"/>
        </w:rPr>
        <w:t>исходя из поставленных задач.</w:t>
      </w:r>
    </w:p>
    <w:p w14:paraId="57B16115" w14:textId="77777777" w:rsidR="008F1835" w:rsidRPr="000C3226" w:rsidRDefault="008F1835" w:rsidP="008F1835">
      <w:pPr>
        <w:pStyle w:val="a7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4AE636A0" w14:textId="364477C0" w:rsidR="00631969" w:rsidRPr="000C3226" w:rsidRDefault="008A0935" w:rsidP="00CA2F0F">
      <w:pPr>
        <w:pStyle w:val="a7"/>
        <w:ind w:left="0"/>
        <w:rPr>
          <w:rFonts w:ascii="Arial" w:hAnsi="Arial" w:cs="Arial"/>
          <w:b/>
          <w:color w:val="FF0000"/>
          <w:sz w:val="20"/>
          <w:szCs w:val="20"/>
        </w:rPr>
      </w:pPr>
      <w:r w:rsidRPr="000C3226">
        <w:rPr>
          <w:rFonts w:ascii="Arial" w:hAnsi="Arial" w:cs="Arial"/>
          <w:sz w:val="20"/>
          <w:szCs w:val="20"/>
        </w:rPr>
        <w:t>По результатам визита обязательно предоставляется</w:t>
      </w:r>
      <w:r w:rsidRPr="000C3226">
        <w:rPr>
          <w:rFonts w:ascii="Arial" w:hAnsi="Arial" w:cs="Arial"/>
          <w:color w:val="FF0000"/>
          <w:sz w:val="20"/>
          <w:szCs w:val="20"/>
        </w:rPr>
        <w:t xml:space="preserve"> </w:t>
      </w:r>
      <w:r w:rsidRPr="000C3226">
        <w:rPr>
          <w:rFonts w:ascii="Arial" w:hAnsi="Arial" w:cs="Arial"/>
          <w:b/>
          <w:color w:val="FF0000"/>
          <w:sz w:val="20"/>
          <w:szCs w:val="20"/>
        </w:rPr>
        <w:t>аудиозапись проверки</w:t>
      </w:r>
      <w:r w:rsidR="00631969" w:rsidRPr="000C3226">
        <w:rPr>
          <w:rFonts w:ascii="Arial" w:hAnsi="Arial" w:cs="Arial"/>
          <w:b/>
          <w:color w:val="FF0000"/>
          <w:sz w:val="20"/>
          <w:szCs w:val="20"/>
        </w:rPr>
        <w:t xml:space="preserve"> (</w:t>
      </w:r>
      <w:r w:rsidR="00172D75" w:rsidRPr="000C3226">
        <w:rPr>
          <w:rFonts w:ascii="Arial" w:hAnsi="Arial" w:cs="Arial"/>
          <w:b/>
          <w:color w:val="FF0000"/>
          <w:sz w:val="20"/>
          <w:szCs w:val="20"/>
        </w:rPr>
        <w:t>от входа до выхода</w:t>
      </w:r>
      <w:r w:rsidR="008F1835" w:rsidRPr="000C3226">
        <w:rPr>
          <w:rFonts w:ascii="Arial" w:hAnsi="Arial" w:cs="Arial"/>
          <w:b/>
          <w:color w:val="FF0000"/>
          <w:sz w:val="20"/>
          <w:szCs w:val="20"/>
        </w:rPr>
        <w:t>)</w:t>
      </w:r>
      <w:r w:rsidRPr="000C3226">
        <w:rPr>
          <w:rFonts w:ascii="Arial" w:hAnsi="Arial" w:cs="Arial"/>
          <w:b/>
          <w:color w:val="FF0000"/>
          <w:sz w:val="20"/>
          <w:szCs w:val="20"/>
        </w:rPr>
        <w:t xml:space="preserve">, </w:t>
      </w:r>
      <w:r w:rsidR="00CA2F0F" w:rsidRPr="000C3226">
        <w:rPr>
          <w:rFonts w:ascii="Arial" w:hAnsi="Arial" w:cs="Arial"/>
          <w:b/>
          <w:color w:val="FF0000"/>
          <w:sz w:val="20"/>
          <w:szCs w:val="20"/>
        </w:rPr>
        <w:t>фото</w:t>
      </w:r>
      <w:r w:rsidR="00F92A5E" w:rsidRPr="000C3226">
        <w:rPr>
          <w:rFonts w:ascii="Arial" w:hAnsi="Arial" w:cs="Arial"/>
          <w:b/>
          <w:color w:val="FF0000"/>
          <w:sz w:val="20"/>
          <w:szCs w:val="20"/>
        </w:rPr>
        <w:t xml:space="preserve"> фасада магазина, </w:t>
      </w:r>
      <w:r w:rsidR="00EC1AF3">
        <w:rPr>
          <w:rFonts w:ascii="Arial" w:hAnsi="Arial" w:cs="Arial"/>
          <w:b/>
          <w:color w:val="FF0000"/>
          <w:sz w:val="20"/>
          <w:szCs w:val="20"/>
        </w:rPr>
        <w:t>ф</w:t>
      </w:r>
      <w:r w:rsidR="00000892">
        <w:rPr>
          <w:rFonts w:ascii="Arial" w:hAnsi="Arial" w:cs="Arial"/>
          <w:b/>
          <w:color w:val="FF0000"/>
          <w:sz w:val="20"/>
          <w:szCs w:val="20"/>
        </w:rPr>
        <w:t>ото нарушений, фото внутри помещения – витрины, входная группа, полы</w:t>
      </w:r>
    </w:p>
    <w:p w14:paraId="7CCA635A" w14:textId="77777777" w:rsidR="00565DD3" w:rsidRPr="000C3226" w:rsidRDefault="00565DD3" w:rsidP="00657FB9">
      <w:pPr>
        <w:shd w:val="clear" w:color="auto" w:fill="525252" w:themeFill="accent3" w:themeFillShade="80"/>
        <w:tabs>
          <w:tab w:val="left" w:pos="10800"/>
        </w:tabs>
        <w:spacing w:after="12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0C3226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Требования к визиту</w:t>
      </w:r>
    </w:p>
    <w:p w14:paraId="7B525B9E" w14:textId="77777777" w:rsidR="00565D79" w:rsidRPr="000C3226" w:rsidRDefault="00565D79" w:rsidP="00512F56">
      <w:pPr>
        <w:pStyle w:val="Default"/>
        <w:numPr>
          <w:ilvl w:val="0"/>
          <w:numId w:val="2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0C3226">
        <w:rPr>
          <w:rFonts w:ascii="Arial" w:eastAsia="Times New Roman" w:hAnsi="Arial" w:cs="Arial"/>
          <w:color w:val="auto"/>
          <w:sz w:val="20"/>
          <w:szCs w:val="20"/>
          <w:lang w:eastAsia="ru-RU"/>
        </w:rPr>
        <w:t>Изучите анкету, которую Вам надо будет заполнить после проверки. Обратите внимание на оцениваемые параметры.</w:t>
      </w:r>
    </w:p>
    <w:p w14:paraId="2191BA35" w14:textId="77777777" w:rsidR="00565D79" w:rsidRPr="000C3226" w:rsidRDefault="00565D79" w:rsidP="00512F56">
      <w:pPr>
        <w:pStyle w:val="Default"/>
        <w:numPr>
          <w:ilvl w:val="0"/>
          <w:numId w:val="2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0C3226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Внимательно </w:t>
      </w:r>
      <w:r w:rsidR="00F4157B" w:rsidRPr="000C3226">
        <w:rPr>
          <w:rFonts w:ascii="Arial" w:eastAsia="Times New Roman" w:hAnsi="Arial" w:cs="Arial"/>
          <w:b/>
          <w:color w:val="auto"/>
          <w:sz w:val="20"/>
          <w:szCs w:val="20"/>
          <w:lang w:eastAsia="ru-RU"/>
        </w:rPr>
        <w:t xml:space="preserve">прочитайте инструкцию </w:t>
      </w:r>
      <w:r w:rsidRPr="000C3226">
        <w:rPr>
          <w:rFonts w:ascii="Arial" w:eastAsia="Times New Roman" w:hAnsi="Arial" w:cs="Arial"/>
          <w:color w:val="auto"/>
          <w:sz w:val="20"/>
          <w:szCs w:val="20"/>
          <w:lang w:eastAsia="ru-RU"/>
        </w:rPr>
        <w:t>к визиту</w:t>
      </w:r>
      <w:r w:rsidR="00023C97" w:rsidRPr="000C3226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 до начала проверки</w:t>
      </w:r>
      <w:r w:rsidRPr="000C3226">
        <w:rPr>
          <w:rFonts w:ascii="Arial" w:eastAsia="Times New Roman" w:hAnsi="Arial" w:cs="Arial"/>
          <w:color w:val="auto"/>
          <w:sz w:val="20"/>
          <w:szCs w:val="20"/>
          <w:lang w:eastAsia="ru-RU"/>
        </w:rPr>
        <w:t>.</w:t>
      </w:r>
    </w:p>
    <w:p w14:paraId="6EA135D4" w14:textId="77777777" w:rsidR="00565D79" w:rsidRPr="000C3226" w:rsidRDefault="00565D79" w:rsidP="00512F56">
      <w:pPr>
        <w:pStyle w:val="Default"/>
        <w:numPr>
          <w:ilvl w:val="0"/>
          <w:numId w:val="2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0C3226">
        <w:rPr>
          <w:rFonts w:ascii="Arial" w:eastAsia="Times New Roman" w:hAnsi="Arial" w:cs="Arial"/>
          <w:color w:val="auto"/>
          <w:sz w:val="20"/>
          <w:szCs w:val="20"/>
          <w:lang w:eastAsia="ru-RU"/>
        </w:rPr>
        <w:t>Перед визитом обязательно проверьте и подготовьте диктофон.</w:t>
      </w:r>
    </w:p>
    <w:p w14:paraId="399AF728" w14:textId="77777777" w:rsidR="008C6B6A" w:rsidRPr="000C3226" w:rsidRDefault="008A69ED" w:rsidP="00512F56">
      <w:pPr>
        <w:pStyle w:val="Default"/>
        <w:numPr>
          <w:ilvl w:val="0"/>
          <w:numId w:val="2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0C3226">
        <w:rPr>
          <w:rFonts w:ascii="Arial" w:hAnsi="Arial" w:cs="Arial"/>
          <w:noProof/>
          <w:sz w:val="20"/>
          <w:szCs w:val="20"/>
        </w:rPr>
        <w:t xml:space="preserve">Анкету необходимо заполнить в течение </w:t>
      </w:r>
      <w:r w:rsidR="00B42C15" w:rsidRPr="000C3226">
        <w:rPr>
          <w:rFonts w:ascii="Arial" w:hAnsi="Arial" w:cs="Arial"/>
          <w:b/>
          <w:noProof/>
          <w:sz w:val="20"/>
          <w:szCs w:val="20"/>
        </w:rPr>
        <w:t>24</w:t>
      </w:r>
      <w:r w:rsidRPr="000C3226">
        <w:rPr>
          <w:rFonts w:ascii="Arial" w:hAnsi="Arial" w:cs="Arial"/>
          <w:b/>
          <w:noProof/>
          <w:sz w:val="20"/>
          <w:szCs w:val="20"/>
        </w:rPr>
        <w:t xml:space="preserve"> часов</w:t>
      </w:r>
      <w:r w:rsidRPr="000C3226">
        <w:rPr>
          <w:rFonts w:ascii="Arial" w:hAnsi="Arial" w:cs="Arial"/>
          <w:noProof/>
          <w:sz w:val="20"/>
          <w:szCs w:val="20"/>
        </w:rPr>
        <w:t xml:space="preserve"> после визита. </w:t>
      </w:r>
      <w:r w:rsidRPr="000C3226">
        <w:rPr>
          <w:rFonts w:ascii="Arial" w:hAnsi="Arial" w:cs="Arial"/>
          <w:b/>
          <w:noProof/>
          <w:sz w:val="20"/>
          <w:szCs w:val="20"/>
        </w:rPr>
        <w:t>Анкета д</w:t>
      </w:r>
      <w:r w:rsidR="00172D75" w:rsidRPr="000C3226">
        <w:rPr>
          <w:rFonts w:ascii="Arial" w:hAnsi="Arial" w:cs="Arial"/>
          <w:b/>
          <w:noProof/>
          <w:sz w:val="20"/>
          <w:szCs w:val="20"/>
        </w:rPr>
        <w:t xml:space="preserve">олжна полностью соответствовать </w:t>
      </w:r>
      <w:r w:rsidRPr="000C3226">
        <w:rPr>
          <w:rFonts w:ascii="Arial" w:hAnsi="Arial" w:cs="Arial"/>
          <w:b/>
          <w:noProof/>
          <w:sz w:val="20"/>
          <w:szCs w:val="20"/>
        </w:rPr>
        <w:t>данным аудиозаписи.</w:t>
      </w:r>
      <w:r w:rsidR="00657FB9" w:rsidRPr="000C3226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657FB9" w:rsidRPr="000C3226">
        <w:rPr>
          <w:rFonts w:ascii="Arial" w:eastAsia="Times New Roman" w:hAnsi="Arial" w:cs="Arial"/>
          <w:b/>
          <w:color w:val="990000"/>
          <w:sz w:val="20"/>
          <w:szCs w:val="20"/>
          <w:lang w:eastAsia="ru-RU"/>
        </w:rPr>
        <w:t>Аудиозапись должна быть качественной</w:t>
      </w:r>
      <w:r w:rsidR="00657FB9" w:rsidRPr="000C3226">
        <w:rPr>
          <w:rFonts w:ascii="Arial" w:eastAsia="Times New Roman" w:hAnsi="Arial" w:cs="Arial"/>
          <w:color w:val="auto"/>
          <w:sz w:val="20"/>
          <w:szCs w:val="20"/>
          <w:lang w:eastAsia="ru-RU"/>
        </w:rPr>
        <w:t>, диалог между тайным покупателем и продавц</w:t>
      </w:r>
      <w:r w:rsidR="00172D75" w:rsidRPr="000C3226">
        <w:rPr>
          <w:rFonts w:ascii="Arial" w:eastAsia="Times New Roman" w:hAnsi="Arial" w:cs="Arial"/>
          <w:color w:val="auto"/>
          <w:sz w:val="20"/>
          <w:szCs w:val="20"/>
          <w:lang w:eastAsia="ru-RU"/>
        </w:rPr>
        <w:t>ом должен быть отчетливо слышен.</w:t>
      </w:r>
    </w:p>
    <w:p w14:paraId="09089E2A" w14:textId="77777777" w:rsidR="00631969" w:rsidRPr="000C3226" w:rsidRDefault="00631969" w:rsidP="00631969">
      <w:pPr>
        <w:pStyle w:val="Default"/>
        <w:tabs>
          <w:tab w:val="left" w:pos="6165"/>
        </w:tabs>
        <w:spacing w:line="276" w:lineRule="auto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</w:p>
    <w:p w14:paraId="2AA86290" w14:textId="77777777" w:rsidR="00995A2B" w:rsidRPr="000C3226" w:rsidRDefault="00565DD3" w:rsidP="00657FB9">
      <w:pPr>
        <w:pStyle w:val="a7"/>
        <w:shd w:val="clear" w:color="auto" w:fill="FFD966" w:themeFill="accent4" w:themeFillTint="99"/>
        <w:spacing w:after="0"/>
        <w:ind w:left="360"/>
        <w:jc w:val="center"/>
        <w:rPr>
          <w:rFonts w:ascii="Arial" w:hAnsi="Arial" w:cs="Arial"/>
          <w:b/>
          <w:noProof/>
          <w:color w:val="000000" w:themeColor="text1"/>
          <w:sz w:val="20"/>
          <w:szCs w:val="20"/>
        </w:rPr>
      </w:pPr>
      <w:r w:rsidRPr="000C3226">
        <w:rPr>
          <w:rFonts w:ascii="Arial" w:hAnsi="Arial" w:cs="Arial"/>
          <w:b/>
          <w:noProof/>
          <w:color w:val="000000" w:themeColor="text1"/>
          <w:sz w:val="20"/>
          <w:szCs w:val="20"/>
        </w:rPr>
        <w:t>ВАЖНО! Сохраняйте материалы по проверке в течение 1 месяца!</w:t>
      </w:r>
    </w:p>
    <w:p w14:paraId="18D9F5B9" w14:textId="77777777" w:rsidR="00657FB9" w:rsidRPr="000C3226" w:rsidRDefault="00657FB9" w:rsidP="007D2B3A">
      <w:pPr>
        <w:shd w:val="clear" w:color="auto" w:fill="FFFFFF" w:themeFill="background1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</w:p>
    <w:p w14:paraId="7CB471A7" w14:textId="77777777" w:rsidR="00C168FE" w:rsidRPr="000C3226" w:rsidRDefault="00C168FE" w:rsidP="007D2B3A">
      <w:pPr>
        <w:shd w:val="clear" w:color="auto" w:fill="FFFFFF" w:themeFill="background1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</w:p>
    <w:p w14:paraId="3178FD65" w14:textId="77777777" w:rsidR="00565DD3" w:rsidRPr="000C3226" w:rsidRDefault="00657FB9" w:rsidP="00565DD3">
      <w:pPr>
        <w:shd w:val="clear" w:color="auto" w:fill="525252" w:themeFill="accent3" w:themeFillShade="80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0C3226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Работа с диктофоном</w:t>
      </w:r>
    </w:p>
    <w:p w14:paraId="099DCA8F" w14:textId="77777777" w:rsidR="009C3D55" w:rsidRPr="000C3226" w:rsidRDefault="00D7608E" w:rsidP="002E0467">
      <w:p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  <w:r w:rsidRPr="000C3226">
        <w:rPr>
          <w:rFonts w:ascii="Arial" w:hAnsi="Arial" w:cs="Arial"/>
          <w:b/>
          <w:noProof/>
          <w:sz w:val="20"/>
          <w:szCs w:val="20"/>
        </w:rPr>
        <w:t xml:space="preserve">Настройка аппаратуры. </w:t>
      </w:r>
      <w:r w:rsidR="009C3D55" w:rsidRPr="000C3226">
        <w:rPr>
          <w:rFonts w:ascii="Arial" w:hAnsi="Arial" w:cs="Arial"/>
          <w:noProof/>
          <w:sz w:val="20"/>
          <w:szCs w:val="20"/>
        </w:rPr>
        <w:t xml:space="preserve">Подготовьте Ваш диктофон перед проверкой: сделайте пробную запись, настройте качество звука. Выбирайте режим записи HQ (High Quality). Проверьте, можно ли сделать запись длительностью более </w:t>
      </w:r>
      <w:r w:rsidR="003E548C" w:rsidRPr="000C3226">
        <w:rPr>
          <w:rFonts w:ascii="Arial" w:hAnsi="Arial" w:cs="Arial"/>
          <w:noProof/>
          <w:sz w:val="20"/>
          <w:szCs w:val="20"/>
        </w:rPr>
        <w:t>2</w:t>
      </w:r>
      <w:r w:rsidR="009C3D55" w:rsidRPr="000C3226">
        <w:rPr>
          <w:rFonts w:ascii="Arial" w:hAnsi="Arial" w:cs="Arial"/>
          <w:noProof/>
          <w:sz w:val="20"/>
          <w:szCs w:val="20"/>
        </w:rPr>
        <w:t xml:space="preserve">0 минут (часто в диктофонах на мобильном телефоне стоит ограничение по времени до 1-2 минут). Проверьте наличие свободного места на диктофоне. </w:t>
      </w:r>
    </w:p>
    <w:p w14:paraId="057092A4" w14:textId="77777777" w:rsidR="00BD386C" w:rsidRPr="000C3226" w:rsidRDefault="00BD386C" w:rsidP="002E0467">
      <w:p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</w:p>
    <w:p w14:paraId="4AB64404" w14:textId="77777777" w:rsidR="00BD386C" w:rsidRPr="000C3226" w:rsidRDefault="00BD386C" w:rsidP="002E0467">
      <w:pPr>
        <w:spacing w:after="0"/>
        <w:jc w:val="both"/>
        <w:rPr>
          <w:rFonts w:ascii="Arial" w:hAnsi="Arial" w:cs="Arial"/>
          <w:noProof/>
          <w:sz w:val="20"/>
        </w:rPr>
      </w:pPr>
      <w:r w:rsidRPr="000C3226">
        <w:rPr>
          <w:rFonts w:ascii="Arial" w:hAnsi="Arial" w:cs="Arial"/>
          <w:noProof/>
          <w:sz w:val="20"/>
          <w:szCs w:val="20"/>
        </w:rPr>
        <w:t xml:space="preserve">Продумайте, </w:t>
      </w:r>
      <w:r w:rsidRPr="000C3226">
        <w:rPr>
          <w:rFonts w:ascii="Arial" w:hAnsi="Arial" w:cs="Arial"/>
          <w:b/>
          <w:noProof/>
          <w:sz w:val="20"/>
          <w:szCs w:val="20"/>
        </w:rPr>
        <w:t>куда Вы положите диктофон</w:t>
      </w:r>
      <w:r w:rsidRPr="000C3226">
        <w:rPr>
          <w:rFonts w:ascii="Arial" w:hAnsi="Arial" w:cs="Arial"/>
          <w:noProof/>
          <w:sz w:val="20"/>
          <w:szCs w:val="20"/>
        </w:rPr>
        <w:t xml:space="preserve">. Нельзя размещать диктофон в сумке или в карманах шуршащей одежды. Оптимальное место – верхний карман одежды, чтобы на записи был отчетливо слышен диалог между </w:t>
      </w:r>
      <w:r w:rsidR="00A84264" w:rsidRPr="000C3226">
        <w:rPr>
          <w:rFonts w:ascii="Arial" w:hAnsi="Arial" w:cs="Arial"/>
          <w:noProof/>
          <w:sz w:val="20"/>
          <w:szCs w:val="20"/>
        </w:rPr>
        <w:t>В</w:t>
      </w:r>
      <w:r w:rsidRPr="000C3226">
        <w:rPr>
          <w:rFonts w:ascii="Arial" w:hAnsi="Arial" w:cs="Arial"/>
          <w:noProof/>
          <w:sz w:val="20"/>
          <w:szCs w:val="20"/>
        </w:rPr>
        <w:t xml:space="preserve">ами и </w:t>
      </w:r>
      <w:r w:rsidR="008901D6" w:rsidRPr="000C3226">
        <w:rPr>
          <w:rFonts w:ascii="Arial" w:hAnsi="Arial" w:cs="Arial"/>
          <w:noProof/>
          <w:sz w:val="20"/>
          <w:szCs w:val="20"/>
        </w:rPr>
        <w:t>персоналом</w:t>
      </w:r>
      <w:r w:rsidRPr="000C3226">
        <w:rPr>
          <w:rFonts w:ascii="Arial" w:hAnsi="Arial" w:cs="Arial"/>
          <w:noProof/>
          <w:sz w:val="20"/>
          <w:szCs w:val="20"/>
        </w:rPr>
        <w:t xml:space="preserve">. </w:t>
      </w:r>
      <w:r w:rsidRPr="000C3226">
        <w:rPr>
          <w:rFonts w:ascii="Arial" w:hAnsi="Arial" w:cs="Arial"/>
          <w:noProof/>
          <w:sz w:val="20"/>
        </w:rPr>
        <w:t xml:space="preserve">Наиболее </w:t>
      </w:r>
      <w:r w:rsidRPr="000C3226">
        <w:rPr>
          <w:rFonts w:ascii="Arial" w:hAnsi="Arial" w:cs="Arial"/>
          <w:b/>
          <w:noProof/>
          <w:sz w:val="20"/>
        </w:rPr>
        <w:t>хорошее качество</w:t>
      </w:r>
      <w:r w:rsidRPr="000C3226">
        <w:rPr>
          <w:rFonts w:ascii="Arial" w:hAnsi="Arial" w:cs="Arial"/>
          <w:noProof/>
          <w:sz w:val="20"/>
        </w:rPr>
        <w:t xml:space="preserve"> получается при условии записи на гарнитуру телефона, когда она на шее (во избежание подозрений лучше прятать наушники под ворот). </w:t>
      </w:r>
      <w:r w:rsidRPr="000C3226">
        <w:rPr>
          <w:rFonts w:ascii="Arial" w:hAnsi="Arial" w:cs="Arial"/>
          <w:b/>
          <w:noProof/>
          <w:color w:val="990000"/>
          <w:sz w:val="20"/>
          <w:szCs w:val="20"/>
        </w:rPr>
        <w:lastRenderedPageBreak/>
        <w:t xml:space="preserve">ОЧЕНЬ ВАЖНО: записывающее устройство НЕ ДОЛЖНО БЫТЬ ЗАМЕЧЕНО сотрудником </w:t>
      </w:r>
      <w:r w:rsidRPr="000C3226">
        <w:rPr>
          <w:rFonts w:ascii="Arial" w:hAnsi="Arial" w:cs="Arial"/>
          <w:b/>
          <w:noProof/>
          <w:sz w:val="20"/>
          <w:szCs w:val="20"/>
        </w:rPr>
        <w:t>(до, во время и после посещения).</w:t>
      </w:r>
    </w:p>
    <w:p w14:paraId="4D5C2E43" w14:textId="77777777" w:rsidR="00FC73A1" w:rsidRPr="000C3226" w:rsidRDefault="00FC73A1" w:rsidP="002E0467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14:paraId="64678DE4" w14:textId="77777777" w:rsidR="00FC73A1" w:rsidRPr="000C3226" w:rsidRDefault="00387A79" w:rsidP="002E0467">
      <w:pPr>
        <w:spacing w:after="0"/>
        <w:jc w:val="both"/>
        <w:rPr>
          <w:rFonts w:ascii="Arial" w:hAnsi="Arial" w:cs="Arial"/>
          <w:noProof/>
          <w:color w:val="0D0D0D" w:themeColor="text1" w:themeTint="F2"/>
          <w:sz w:val="20"/>
          <w:szCs w:val="20"/>
        </w:rPr>
      </w:pPr>
      <w:r w:rsidRPr="000C3226">
        <w:rPr>
          <w:rFonts w:ascii="Arial" w:hAnsi="Arial" w:cs="Arial"/>
          <w:b/>
          <w:noProof/>
          <w:sz w:val="20"/>
          <w:szCs w:val="20"/>
        </w:rPr>
        <w:t xml:space="preserve">Аудиозапись должна быть полной </w:t>
      </w:r>
      <w:r w:rsidRPr="000C3226">
        <w:rPr>
          <w:rFonts w:ascii="Arial" w:hAnsi="Arial" w:cs="Arial"/>
          <w:noProof/>
          <w:sz w:val="20"/>
          <w:szCs w:val="20"/>
        </w:rPr>
        <w:t>(от момента</w:t>
      </w:r>
      <w:r w:rsidR="00565D79" w:rsidRPr="000C3226">
        <w:rPr>
          <w:rFonts w:ascii="Arial" w:hAnsi="Arial" w:cs="Arial"/>
          <w:noProof/>
          <w:sz w:val="20"/>
          <w:szCs w:val="20"/>
        </w:rPr>
        <w:t xml:space="preserve"> </w:t>
      </w:r>
      <w:r w:rsidR="008159B6" w:rsidRPr="000C3226">
        <w:rPr>
          <w:rFonts w:ascii="Arial" w:hAnsi="Arial" w:cs="Arial"/>
          <w:noProof/>
          <w:sz w:val="20"/>
          <w:szCs w:val="20"/>
        </w:rPr>
        <w:t>входа в магазин</w:t>
      </w:r>
      <w:r w:rsidRPr="000C3226">
        <w:rPr>
          <w:rFonts w:ascii="Arial" w:hAnsi="Arial" w:cs="Arial"/>
          <w:noProof/>
          <w:sz w:val="20"/>
          <w:szCs w:val="20"/>
        </w:rPr>
        <w:t xml:space="preserve"> и до мом</w:t>
      </w:r>
      <w:r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ента </w:t>
      </w:r>
      <w:r w:rsidR="008159B6"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>выхода</w:t>
      </w:r>
      <w:r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>) и обязательно долж</w:t>
      </w:r>
      <w:r w:rsidR="002D08E3"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>ен</w:t>
      </w:r>
      <w:r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 быть разборчиво слыш</w:t>
      </w:r>
      <w:r w:rsidR="002D08E3"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>ен</w:t>
      </w:r>
      <w:r w:rsidR="0047104D"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 Ваш диалог с сотрудниками</w:t>
      </w:r>
      <w:r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>.</w:t>
      </w:r>
      <w:r w:rsidRPr="000C3226">
        <w:rPr>
          <w:rFonts w:ascii="Arial" w:hAnsi="Arial" w:cs="Arial"/>
          <w:b/>
          <w:noProof/>
          <w:color w:val="0D0D0D" w:themeColor="text1" w:themeTint="F2"/>
          <w:sz w:val="20"/>
          <w:szCs w:val="20"/>
        </w:rPr>
        <w:t xml:space="preserve"> </w:t>
      </w:r>
      <w:r w:rsidR="00657FB9" w:rsidRPr="000C3226">
        <w:rPr>
          <w:rFonts w:ascii="Arial" w:hAnsi="Arial" w:cs="Arial"/>
          <w:b/>
          <w:noProof/>
          <w:color w:val="0D0D0D" w:themeColor="text1" w:themeTint="F2"/>
          <w:sz w:val="20"/>
          <w:szCs w:val="20"/>
        </w:rPr>
        <w:t xml:space="preserve">Не перебивайте </w:t>
      </w:r>
      <w:r w:rsidR="00657FB9"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консультанта. Если консультант разговаривает тихо или стоит далеко от Вас, не стесняйтесь переспросить его, </w:t>
      </w:r>
      <w:r w:rsidR="00657FB9" w:rsidRPr="000C3226">
        <w:rPr>
          <w:rFonts w:ascii="Arial" w:hAnsi="Arial" w:cs="Arial"/>
          <w:b/>
          <w:noProof/>
          <w:color w:val="0D0D0D" w:themeColor="text1" w:themeTint="F2"/>
          <w:sz w:val="20"/>
          <w:szCs w:val="20"/>
        </w:rPr>
        <w:t>попросить разговаривать громче или подойти к Вам</w:t>
      </w:r>
      <w:r w:rsidR="00657FB9" w:rsidRPr="000C3226">
        <w:rPr>
          <w:rFonts w:ascii="Arial" w:hAnsi="Arial" w:cs="Arial"/>
          <w:noProof/>
          <w:color w:val="0D0D0D" w:themeColor="text1" w:themeTint="F2"/>
          <w:sz w:val="20"/>
          <w:szCs w:val="20"/>
        </w:rPr>
        <w:t>, чтобы показать или объяснить что-то подробнее.</w:t>
      </w:r>
    </w:p>
    <w:p w14:paraId="73BB3D97" w14:textId="77777777" w:rsidR="00657FB9" w:rsidRPr="000C3226" w:rsidRDefault="00657FB9" w:rsidP="002E0467">
      <w:pPr>
        <w:spacing w:after="0"/>
        <w:jc w:val="both"/>
        <w:rPr>
          <w:rFonts w:ascii="Arial" w:hAnsi="Arial" w:cs="Arial"/>
          <w:noProof/>
          <w:color w:val="0D0D0D" w:themeColor="text1" w:themeTint="F2"/>
          <w:sz w:val="20"/>
          <w:szCs w:val="20"/>
        </w:rPr>
      </w:pPr>
    </w:p>
    <w:p w14:paraId="7136BAEB" w14:textId="77777777" w:rsidR="00657FB9" w:rsidRPr="000C3226" w:rsidRDefault="00657FB9" w:rsidP="002E0467">
      <w:pPr>
        <w:spacing w:after="0"/>
        <w:jc w:val="both"/>
        <w:rPr>
          <w:rFonts w:ascii="Arial" w:hAnsi="Arial" w:cs="Arial"/>
          <w:b/>
          <w:noProof/>
          <w:color w:val="990000"/>
          <w:sz w:val="20"/>
          <w:szCs w:val="20"/>
          <w14:textFill>
            <w14:solidFill>
              <w14:srgbClr w14:val="990000">
                <w14:lumMod w14:val="95000"/>
                <w14:lumOff w14:val="5000"/>
              </w14:srgbClr>
            </w14:solidFill>
          </w14:textFill>
        </w:rPr>
      </w:pPr>
      <w:r w:rsidRPr="000C3226">
        <w:rPr>
          <w:rFonts w:ascii="Arial" w:hAnsi="Arial" w:cs="Arial"/>
          <w:b/>
          <w:noProof/>
          <w:color w:val="990000"/>
          <w:sz w:val="20"/>
          <w:szCs w:val="20"/>
        </w:rPr>
        <w:t xml:space="preserve">Проверки без аудиозаписи или с низким качеством аудиозаписи мы принять </w:t>
      </w:r>
      <w:r w:rsidR="002E0467" w:rsidRPr="000C3226">
        <w:rPr>
          <w:rFonts w:ascii="Arial" w:hAnsi="Arial" w:cs="Arial"/>
          <w:b/>
          <w:noProof/>
          <w:color w:val="990000"/>
          <w:sz w:val="20"/>
          <w:szCs w:val="20"/>
        </w:rPr>
        <w:t>не сможем!</w:t>
      </w:r>
    </w:p>
    <w:p w14:paraId="5BADCD52" w14:textId="77777777" w:rsidR="00657FB9" w:rsidRPr="000C3226" w:rsidRDefault="00657FB9" w:rsidP="002E0467">
      <w:pPr>
        <w:spacing w:after="0"/>
        <w:jc w:val="both"/>
        <w:rPr>
          <w:rFonts w:ascii="Arial" w:hAnsi="Arial" w:cs="Arial"/>
          <w:noProof/>
          <w:color w:val="0D0D0D" w:themeColor="text1" w:themeTint="F2"/>
          <w:sz w:val="20"/>
          <w:szCs w:val="20"/>
        </w:rPr>
      </w:pPr>
    </w:p>
    <w:p w14:paraId="35AA97AF" w14:textId="77777777" w:rsidR="00657FB9" w:rsidRPr="000C3226" w:rsidRDefault="00657FB9" w:rsidP="002E0467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0C3226">
        <w:rPr>
          <w:rFonts w:ascii="Arial" w:hAnsi="Arial" w:cs="Arial"/>
          <w:b/>
          <w:noProof/>
          <w:sz w:val="20"/>
          <w:szCs w:val="20"/>
        </w:rPr>
        <w:t>Аудиозапись должна состоять из:</w:t>
      </w:r>
    </w:p>
    <w:p w14:paraId="6C89E6B1" w14:textId="77777777" w:rsidR="002E0467" w:rsidRPr="000C3226" w:rsidRDefault="002E0467" w:rsidP="002E0467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01641781" w14:textId="77777777" w:rsidR="00565D79" w:rsidRPr="000C3226" w:rsidRDefault="00657FB9" w:rsidP="00512F56">
      <w:pPr>
        <w:pStyle w:val="a7"/>
        <w:numPr>
          <w:ilvl w:val="0"/>
          <w:numId w:val="4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0C3226">
        <w:rPr>
          <w:rFonts w:ascii="Arial" w:hAnsi="Arial" w:cs="Arial"/>
          <w:b/>
          <w:noProof/>
          <w:sz w:val="20"/>
          <w:szCs w:val="20"/>
        </w:rPr>
        <w:t>Первоначальной информации</w:t>
      </w:r>
      <w:r w:rsidRPr="000C3226">
        <w:rPr>
          <w:rFonts w:ascii="Arial" w:hAnsi="Arial" w:cs="Arial"/>
          <w:noProof/>
          <w:sz w:val="20"/>
          <w:szCs w:val="20"/>
        </w:rPr>
        <w:t xml:space="preserve">, которую Вы проговариваете на диктофон ПЕРЕД началом проверки: Название магазина. Адрес магазина. Дата. Время. </w:t>
      </w:r>
    </w:p>
    <w:p w14:paraId="77E6656F" w14:textId="5703EE22" w:rsidR="0047104D" w:rsidRPr="000C3226" w:rsidRDefault="0047104D" w:rsidP="0047104D">
      <w:pPr>
        <w:pStyle w:val="a7"/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0C3226">
        <w:rPr>
          <w:rFonts w:ascii="Arial" w:hAnsi="Arial" w:cs="Arial"/>
          <w:noProof/>
          <w:sz w:val="20"/>
          <w:szCs w:val="20"/>
          <w:u w:val="single"/>
        </w:rPr>
        <w:t>Например:</w:t>
      </w:r>
      <w:r w:rsidR="00657FB9" w:rsidRPr="000C3226">
        <w:rPr>
          <w:rFonts w:ascii="Arial" w:hAnsi="Arial" w:cs="Arial"/>
          <w:noProof/>
          <w:sz w:val="20"/>
          <w:szCs w:val="20"/>
        </w:rPr>
        <w:t xml:space="preserve"> </w:t>
      </w:r>
      <w:r w:rsidR="00AE08B5">
        <w:rPr>
          <w:rFonts w:ascii="Arial" w:eastAsia="Calibri" w:hAnsi="Arial" w:cs="Arial"/>
          <w:i/>
          <w:noProof/>
          <w:sz w:val="20"/>
          <w:szCs w:val="20"/>
        </w:rPr>
        <w:t>Торты</w:t>
      </w:r>
      <w:r w:rsidR="00AB2725">
        <w:rPr>
          <w:rFonts w:ascii="Arial" w:eastAsia="Calibri" w:hAnsi="Arial" w:cs="Arial"/>
          <w:i/>
          <w:noProof/>
          <w:sz w:val="20"/>
          <w:szCs w:val="20"/>
        </w:rPr>
        <w:t>, Березняки</w:t>
      </w:r>
      <w:r w:rsidRPr="000C3226">
        <w:rPr>
          <w:rFonts w:ascii="Arial" w:hAnsi="Arial" w:cs="Arial"/>
          <w:i/>
          <w:noProof/>
          <w:sz w:val="20"/>
          <w:szCs w:val="20"/>
        </w:rPr>
        <w:t xml:space="preserve">. </w:t>
      </w:r>
      <w:r w:rsidR="008159B6" w:rsidRPr="000C3226">
        <w:rPr>
          <w:rFonts w:ascii="Arial" w:hAnsi="Arial" w:cs="Arial"/>
          <w:i/>
          <w:sz w:val="20"/>
          <w:szCs w:val="20"/>
        </w:rPr>
        <w:t xml:space="preserve">16 </w:t>
      </w:r>
      <w:r w:rsidR="000301D1" w:rsidRPr="000C3226">
        <w:rPr>
          <w:rFonts w:ascii="Arial" w:hAnsi="Arial" w:cs="Arial"/>
          <w:i/>
          <w:sz w:val="20"/>
          <w:szCs w:val="20"/>
        </w:rPr>
        <w:t>июня</w:t>
      </w:r>
      <w:r w:rsidRPr="000C3226">
        <w:rPr>
          <w:rFonts w:ascii="Arial" w:hAnsi="Arial" w:cs="Arial"/>
          <w:i/>
          <w:noProof/>
          <w:sz w:val="20"/>
          <w:szCs w:val="20"/>
        </w:rPr>
        <w:t xml:space="preserve">, </w:t>
      </w:r>
      <w:r w:rsidR="00657FB9" w:rsidRPr="000C3226">
        <w:rPr>
          <w:rFonts w:ascii="Arial" w:hAnsi="Arial" w:cs="Arial"/>
          <w:i/>
          <w:noProof/>
          <w:sz w:val="20"/>
          <w:szCs w:val="20"/>
        </w:rPr>
        <w:t>15.00.</w:t>
      </w:r>
      <w:r w:rsidR="00657FB9" w:rsidRPr="000C3226">
        <w:rPr>
          <w:rFonts w:ascii="Arial" w:hAnsi="Arial" w:cs="Arial"/>
          <w:noProof/>
          <w:sz w:val="20"/>
          <w:szCs w:val="20"/>
        </w:rPr>
        <w:t xml:space="preserve"> </w:t>
      </w:r>
    </w:p>
    <w:p w14:paraId="5CCE4EA8" w14:textId="77777777" w:rsidR="00F40EB5" w:rsidRPr="000C3226" w:rsidRDefault="00657FB9" w:rsidP="00512F56">
      <w:pPr>
        <w:pStyle w:val="a7"/>
        <w:numPr>
          <w:ilvl w:val="0"/>
          <w:numId w:val="4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0C3226">
        <w:rPr>
          <w:rFonts w:ascii="Arial" w:hAnsi="Arial" w:cs="Arial"/>
          <w:b/>
          <w:noProof/>
          <w:sz w:val="20"/>
          <w:szCs w:val="20"/>
        </w:rPr>
        <w:t>Полной консультации</w:t>
      </w:r>
      <w:r w:rsidR="0047104D" w:rsidRPr="000C3226">
        <w:rPr>
          <w:rFonts w:ascii="Arial" w:hAnsi="Arial" w:cs="Arial"/>
          <w:noProof/>
          <w:sz w:val="20"/>
          <w:szCs w:val="20"/>
        </w:rPr>
        <w:t xml:space="preserve">, включая время ожидания, </w:t>
      </w:r>
      <w:r w:rsidRPr="000C3226">
        <w:rPr>
          <w:rFonts w:ascii="Arial" w:hAnsi="Arial" w:cs="Arial"/>
          <w:noProof/>
          <w:sz w:val="20"/>
          <w:szCs w:val="20"/>
        </w:rPr>
        <w:t>общение с сотрудник</w:t>
      </w:r>
      <w:r w:rsidR="0047104D" w:rsidRPr="000C3226">
        <w:rPr>
          <w:rFonts w:ascii="Arial" w:hAnsi="Arial" w:cs="Arial"/>
          <w:noProof/>
          <w:sz w:val="20"/>
          <w:szCs w:val="20"/>
        </w:rPr>
        <w:t>ами, обслуживание на кассе</w:t>
      </w:r>
      <w:r w:rsidR="008159B6" w:rsidRPr="000C3226">
        <w:rPr>
          <w:rFonts w:ascii="Arial" w:hAnsi="Arial" w:cs="Arial"/>
          <w:noProof/>
          <w:sz w:val="20"/>
          <w:szCs w:val="20"/>
        </w:rPr>
        <w:t>.</w:t>
      </w:r>
    </w:p>
    <w:p w14:paraId="71AC67A8" w14:textId="77777777" w:rsidR="00F40EB5" w:rsidRPr="000C3226" w:rsidRDefault="00657FB9" w:rsidP="00512F56">
      <w:pPr>
        <w:pStyle w:val="a7"/>
        <w:numPr>
          <w:ilvl w:val="0"/>
          <w:numId w:val="4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0C3226">
        <w:rPr>
          <w:rFonts w:ascii="Arial" w:hAnsi="Arial" w:cs="Arial"/>
          <w:b/>
          <w:noProof/>
          <w:sz w:val="20"/>
          <w:szCs w:val="20"/>
        </w:rPr>
        <w:t>Конечной информации</w:t>
      </w:r>
      <w:r w:rsidRPr="000C3226">
        <w:rPr>
          <w:rFonts w:ascii="Arial" w:hAnsi="Arial" w:cs="Arial"/>
          <w:noProof/>
          <w:sz w:val="20"/>
          <w:szCs w:val="20"/>
        </w:rPr>
        <w:t xml:space="preserve">, которая проговаривается на диктофон ПОСЛЕ </w:t>
      </w:r>
      <w:r w:rsidR="00F40EB5" w:rsidRPr="000C3226">
        <w:rPr>
          <w:rFonts w:ascii="Arial" w:hAnsi="Arial" w:cs="Arial"/>
          <w:noProof/>
          <w:sz w:val="20"/>
          <w:szCs w:val="20"/>
        </w:rPr>
        <w:t>окончания проверки: Сотрудник (фамилия и имя), которого Вы проверили, точное описан</w:t>
      </w:r>
      <w:r w:rsidR="0047104D" w:rsidRPr="000C3226">
        <w:rPr>
          <w:rFonts w:ascii="Arial" w:hAnsi="Arial" w:cs="Arial"/>
          <w:noProof/>
          <w:sz w:val="20"/>
          <w:szCs w:val="20"/>
        </w:rPr>
        <w:t>ие внешности и формы сотрудника, время выхода.</w:t>
      </w:r>
    </w:p>
    <w:p w14:paraId="7E11960F" w14:textId="77777777" w:rsidR="00657FB9" w:rsidRPr="000C3226" w:rsidRDefault="00F40EB5" w:rsidP="002E0467">
      <w:pPr>
        <w:pStyle w:val="a7"/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0C3226">
        <w:rPr>
          <w:rFonts w:ascii="Arial" w:hAnsi="Arial" w:cs="Arial"/>
          <w:noProof/>
          <w:sz w:val="20"/>
          <w:szCs w:val="20"/>
          <w:u w:val="single"/>
        </w:rPr>
        <w:t>Например.</w:t>
      </w:r>
      <w:r w:rsidRPr="000C3226">
        <w:rPr>
          <w:rFonts w:ascii="Arial" w:hAnsi="Arial" w:cs="Arial"/>
          <w:noProof/>
          <w:sz w:val="20"/>
          <w:szCs w:val="20"/>
        </w:rPr>
        <w:t xml:space="preserve"> </w:t>
      </w:r>
      <w:r w:rsidR="00565D79" w:rsidRPr="000C3226">
        <w:rPr>
          <w:rFonts w:ascii="Arial" w:hAnsi="Arial" w:cs="Arial"/>
          <w:i/>
          <w:noProof/>
          <w:sz w:val="20"/>
          <w:szCs w:val="20"/>
        </w:rPr>
        <w:t>Сотрудник Сергеев Владимир, рост примерно 180 см, темные волосы, короткая стрижка, одет в белую рубашку, темные брюки, обувь закрытого типа</w:t>
      </w:r>
      <w:r w:rsidR="008159B6" w:rsidRPr="000C3226">
        <w:rPr>
          <w:rFonts w:ascii="Arial" w:hAnsi="Arial" w:cs="Arial"/>
          <w:i/>
          <w:noProof/>
          <w:sz w:val="20"/>
          <w:szCs w:val="20"/>
        </w:rPr>
        <w:t>.</w:t>
      </w:r>
      <w:r w:rsidR="0047104D" w:rsidRPr="000C3226">
        <w:rPr>
          <w:rFonts w:ascii="Arial" w:hAnsi="Arial" w:cs="Arial"/>
          <w:i/>
          <w:noProof/>
          <w:sz w:val="20"/>
          <w:szCs w:val="20"/>
        </w:rPr>
        <w:t xml:space="preserve"> Время 15:20</w:t>
      </w:r>
    </w:p>
    <w:p w14:paraId="03B6AB5F" w14:textId="77777777" w:rsidR="00387A79" w:rsidRPr="000C3226" w:rsidRDefault="00387A79" w:rsidP="002E0467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11D920F9" w14:textId="77777777" w:rsidR="008901D6" w:rsidRPr="000C3226" w:rsidRDefault="00565DD3" w:rsidP="002E0467">
      <w:pPr>
        <w:spacing w:after="0"/>
        <w:jc w:val="both"/>
        <w:rPr>
          <w:rFonts w:ascii="Arial" w:hAnsi="Arial" w:cs="Arial"/>
          <w:sz w:val="20"/>
        </w:rPr>
      </w:pPr>
      <w:r w:rsidRPr="000C3226">
        <w:rPr>
          <w:rFonts w:ascii="Arial" w:hAnsi="Arial" w:cs="Arial"/>
          <w:sz w:val="20"/>
        </w:rPr>
        <w:t xml:space="preserve">Если Вы собираетесь делать аудиозапись с помощью телефона, важно, чтобы во время визита телефонные звонки и СМС не поступали. Для этого необходимо на телефоне </w:t>
      </w:r>
      <w:r w:rsidRPr="000C3226">
        <w:rPr>
          <w:rFonts w:ascii="Arial" w:hAnsi="Arial" w:cs="Arial"/>
          <w:b/>
          <w:sz w:val="20"/>
        </w:rPr>
        <w:t>выбрать режим «Полет»/«Flight Mode»/Автономный</w:t>
      </w:r>
      <w:r w:rsidRPr="000C3226">
        <w:rPr>
          <w:rFonts w:ascii="Arial" w:hAnsi="Arial" w:cs="Arial"/>
          <w:sz w:val="20"/>
        </w:rPr>
        <w:t xml:space="preserve"> (в каждом телефоне называется по-разному). В таком случае телефон работает, можно делать аудиозапись, но дозвониться в этот период никто не сможет.</w:t>
      </w:r>
    </w:p>
    <w:p w14:paraId="51D2B28B" w14:textId="77777777" w:rsidR="003758E2" w:rsidRPr="000C3226" w:rsidRDefault="003758E2" w:rsidP="00894D55">
      <w:pPr>
        <w:spacing w:after="0"/>
        <w:jc w:val="both"/>
        <w:rPr>
          <w:rFonts w:ascii="Arial" w:hAnsi="Arial" w:cs="Arial"/>
          <w:sz w:val="20"/>
        </w:rPr>
      </w:pPr>
    </w:p>
    <w:p w14:paraId="1B186048" w14:textId="77777777" w:rsidR="00692398" w:rsidRPr="000C3226" w:rsidRDefault="00692398" w:rsidP="00894D55">
      <w:pPr>
        <w:spacing w:after="0"/>
        <w:jc w:val="both"/>
        <w:rPr>
          <w:rFonts w:ascii="Arial" w:hAnsi="Arial" w:cs="Arial"/>
          <w:sz w:val="20"/>
        </w:rPr>
      </w:pPr>
    </w:p>
    <w:p w14:paraId="11325F35" w14:textId="77777777" w:rsidR="00193CB1" w:rsidRPr="000C3226" w:rsidRDefault="00DB4BBF" w:rsidP="00193CB1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0C3226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Ход визита</w:t>
      </w:r>
    </w:p>
    <w:p w14:paraId="547B3ECE" w14:textId="77777777" w:rsidR="002F21CE" w:rsidRPr="000C3226" w:rsidRDefault="002F21CE" w:rsidP="002D64B2">
      <w:pPr>
        <w:spacing w:after="0" w:line="240" w:lineRule="auto"/>
        <w:jc w:val="both"/>
        <w:rPr>
          <w:rFonts w:ascii="Arial" w:hAnsi="Arial" w:cs="Arial"/>
          <w:noProof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EB3036" w:rsidRPr="000C3226" w14:paraId="7C3F1903" w14:textId="77777777" w:rsidTr="0053046E">
        <w:tc>
          <w:tcPr>
            <w:tcW w:w="9911" w:type="dxa"/>
            <w:shd w:val="clear" w:color="auto" w:fill="F2F2F2" w:themeFill="background1" w:themeFillShade="F2"/>
          </w:tcPr>
          <w:p w14:paraId="17255AC7" w14:textId="77777777" w:rsidR="00EB3036" w:rsidRPr="000C3226" w:rsidRDefault="00EB3036" w:rsidP="002D64B2">
            <w:pPr>
              <w:pStyle w:val="ac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en-US"/>
              </w:rPr>
            </w:pPr>
          </w:p>
          <w:p w14:paraId="0F183407" w14:textId="77777777" w:rsidR="00E6156E" w:rsidRPr="000C3226" w:rsidRDefault="002D64B2" w:rsidP="002D64B2">
            <w:pPr>
              <w:pStyle w:val="ac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0C3226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Перед </w:t>
            </w:r>
            <w:r w:rsidR="002E0467" w:rsidRPr="000C3226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началом проверки</w:t>
            </w:r>
            <w:r w:rsidRPr="000C3226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0C322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en-US"/>
              </w:rPr>
              <w:t>включите диктофон</w:t>
            </w:r>
            <w:r w:rsidRPr="000C3226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(REC, запись) и скажите в микрофон (под запись): </w:t>
            </w:r>
            <w:r w:rsidR="002E0467" w:rsidRPr="000C3226">
              <w:rPr>
                <w:rFonts w:ascii="Arial" w:hAnsi="Arial" w:cs="Arial"/>
                <w:noProof/>
                <w:sz w:val="20"/>
                <w:szCs w:val="20"/>
              </w:rPr>
              <w:t xml:space="preserve">Название магазина. Адрес магазина. Дата. Время. </w:t>
            </w:r>
          </w:p>
          <w:p w14:paraId="2E9098B5" w14:textId="77777777" w:rsidR="002D64B2" w:rsidRPr="000C3226" w:rsidRDefault="002D64B2" w:rsidP="002D64B2">
            <w:pPr>
              <w:pStyle w:val="ac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EB3036" w:rsidRPr="000C3226" w14:paraId="3940093B" w14:textId="77777777" w:rsidTr="0053046E">
        <w:tc>
          <w:tcPr>
            <w:tcW w:w="9911" w:type="dxa"/>
            <w:hideMark/>
          </w:tcPr>
          <w:p w14:paraId="1BAF9050" w14:textId="77777777" w:rsidR="00BC37D6" w:rsidRPr="000C3226" w:rsidRDefault="00EB3036" w:rsidP="009F4E3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322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90D9E8C" wp14:editId="3A882652">
                  <wp:extent cx="365760" cy="365760"/>
                  <wp:effectExtent l="0" t="0" r="0" b="0"/>
                  <wp:docPr id="72" name="Рисунок 72" descr="w256h2561390846431downcircular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w256h2561390846431downcircular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06" cy="36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36" w:rsidRPr="000C3226" w14:paraId="64EDDC2A" w14:textId="77777777" w:rsidTr="0053046E">
        <w:tc>
          <w:tcPr>
            <w:tcW w:w="9911" w:type="dxa"/>
            <w:shd w:val="clear" w:color="auto" w:fill="F2F2F2" w:themeFill="background1" w:themeFillShade="F2"/>
          </w:tcPr>
          <w:p w14:paraId="68AEF0CD" w14:textId="77777777" w:rsidR="00BC37D6" w:rsidRPr="000C3226" w:rsidRDefault="00BC37D6" w:rsidP="00B42C1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A58D68C" w14:textId="77777777" w:rsidR="00E33B3D" w:rsidRPr="000C3226" w:rsidRDefault="00692398" w:rsidP="00692398">
            <w:pPr>
              <w:pStyle w:val="ac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C3226">
              <w:rPr>
                <w:rFonts w:ascii="Arial" w:hAnsi="Arial" w:cs="Arial"/>
                <w:noProof/>
                <w:sz w:val="20"/>
                <w:szCs w:val="20"/>
              </w:rPr>
              <w:t xml:space="preserve">Войдите в магазин, осмотритесь. </w:t>
            </w:r>
            <w:r w:rsidR="00FB6FE9" w:rsidRPr="000C3226">
              <w:rPr>
                <w:rFonts w:ascii="Arial" w:hAnsi="Arial" w:cs="Arial"/>
                <w:noProof/>
                <w:sz w:val="20"/>
                <w:szCs w:val="20"/>
              </w:rPr>
              <w:t>Понаблюдайте за количеством посетителей и сотрудников.</w:t>
            </w:r>
            <w:r w:rsidR="00DC1E48" w:rsidRPr="000C3226">
              <w:rPr>
                <w:rFonts w:ascii="Arial" w:hAnsi="Arial" w:cs="Arial"/>
                <w:noProof/>
                <w:sz w:val="20"/>
                <w:szCs w:val="20"/>
              </w:rPr>
              <w:t xml:space="preserve"> Оцените имиджевые параметры магазина: </w:t>
            </w:r>
            <w:r w:rsidRPr="000C3226">
              <w:rPr>
                <w:rFonts w:ascii="Arial" w:hAnsi="Arial" w:cs="Arial"/>
                <w:noProof/>
                <w:sz w:val="20"/>
                <w:szCs w:val="20"/>
              </w:rPr>
              <w:t xml:space="preserve">выкладку товара, внешний вид оборудования и сотрудников. Запомните, чем </w:t>
            </w:r>
            <w:r w:rsidR="00F92A5E" w:rsidRPr="000C3226">
              <w:rPr>
                <w:rFonts w:ascii="Arial" w:hAnsi="Arial" w:cs="Arial"/>
                <w:noProof/>
                <w:sz w:val="20"/>
                <w:szCs w:val="20"/>
              </w:rPr>
              <w:t>занимали</w:t>
            </w:r>
            <w:r w:rsidR="00DC1E48" w:rsidRPr="000C3226">
              <w:rPr>
                <w:rFonts w:ascii="Arial" w:hAnsi="Arial" w:cs="Arial"/>
                <w:noProof/>
                <w:sz w:val="20"/>
                <w:szCs w:val="20"/>
              </w:rPr>
              <w:t>сь продавец в это время.</w:t>
            </w:r>
          </w:p>
          <w:p w14:paraId="5D2B65D1" w14:textId="77777777" w:rsidR="00692398" w:rsidRPr="000C3226" w:rsidRDefault="00692398" w:rsidP="00692398">
            <w:pPr>
              <w:pStyle w:val="ac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3036" w:rsidRPr="000C3226" w14:paraId="489C47A4" w14:textId="77777777" w:rsidTr="0053046E">
        <w:tc>
          <w:tcPr>
            <w:tcW w:w="9911" w:type="dxa"/>
            <w:hideMark/>
          </w:tcPr>
          <w:p w14:paraId="14241DEA" w14:textId="77777777" w:rsidR="009363CA" w:rsidRPr="000C3226" w:rsidRDefault="00EB3036" w:rsidP="009F4E3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322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32D9E1" wp14:editId="7DDD4827">
                  <wp:extent cx="349857" cy="349857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46" cy="354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36" w:rsidRPr="000C3226" w14:paraId="6C07F1C1" w14:textId="77777777" w:rsidTr="0053046E">
        <w:tc>
          <w:tcPr>
            <w:tcW w:w="9911" w:type="dxa"/>
            <w:shd w:val="clear" w:color="auto" w:fill="F2F2F2" w:themeFill="background1" w:themeFillShade="F2"/>
          </w:tcPr>
          <w:p w14:paraId="2E7529CF" w14:textId="77777777" w:rsidR="00FB6FE9" w:rsidRPr="000C3226" w:rsidRDefault="00FB6FE9" w:rsidP="00FB6FE9">
            <w:pPr>
              <w:pStyle w:val="ac"/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  <w:p w14:paraId="09B72F36" w14:textId="0898B27F" w:rsidR="00DC1E48" w:rsidRDefault="00CF4E79" w:rsidP="00512F56">
            <w:pPr>
              <w:pStyle w:val="ac"/>
              <w:numPr>
                <w:ilvl w:val="0"/>
                <w:numId w:val="9"/>
              </w:numPr>
              <w:jc w:val="center"/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</w:pPr>
            <w:r w:rsidRPr="00CF4E79"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  <w:t>Внешнее состояние торговой точки. Чистота и оформление.</w:t>
            </w:r>
          </w:p>
          <w:p w14:paraId="65045919" w14:textId="77777777" w:rsidR="006D2340" w:rsidRPr="00CF4E79" w:rsidRDefault="006D2340" w:rsidP="006D2340">
            <w:pPr>
              <w:pStyle w:val="ac"/>
              <w:ind w:left="720"/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</w:pPr>
          </w:p>
          <w:p w14:paraId="487F33F0" w14:textId="09B7AEF9" w:rsidR="00AE08B5" w:rsidRPr="000C3226" w:rsidRDefault="00DC1E48" w:rsidP="00FB6FE9">
            <w:pPr>
              <w:pStyle w:val="ac"/>
              <w:rPr>
                <w:rFonts w:ascii="Arial" w:eastAsiaTheme="minorHAnsi" w:hAnsi="Arial" w:cs="Arial"/>
                <w:b/>
                <w:color w:val="0D0D0D" w:themeColor="text1" w:themeTint="F2"/>
                <w:sz w:val="20"/>
                <w:szCs w:val="20"/>
                <w:lang w:eastAsia="en-US"/>
              </w:rPr>
            </w:pPr>
            <w:r w:rsidRPr="000C3226">
              <w:rPr>
                <w:rFonts w:ascii="Arial" w:eastAsiaTheme="minorHAnsi" w:hAnsi="Arial" w:cs="Arial"/>
                <w:b/>
                <w:color w:val="0D0D0D" w:themeColor="text1" w:themeTint="F2"/>
                <w:sz w:val="20"/>
                <w:szCs w:val="20"/>
                <w:lang w:eastAsia="en-US"/>
              </w:rPr>
              <w:t xml:space="preserve">Необходимо проверить </w:t>
            </w:r>
            <w:r w:rsidR="00167FCB" w:rsidRPr="000C3226">
              <w:rPr>
                <w:rFonts w:ascii="Arial" w:eastAsiaTheme="minorHAnsi" w:hAnsi="Arial" w:cs="Arial"/>
                <w:b/>
                <w:color w:val="0D0D0D" w:themeColor="text1" w:themeTint="F2"/>
                <w:sz w:val="20"/>
                <w:szCs w:val="20"/>
                <w:lang w:eastAsia="en-US"/>
              </w:rPr>
              <w:t xml:space="preserve">каждый пункт </w:t>
            </w:r>
            <w:r w:rsidRPr="000C3226">
              <w:rPr>
                <w:rFonts w:ascii="Arial" w:eastAsiaTheme="minorHAnsi" w:hAnsi="Arial" w:cs="Arial"/>
                <w:b/>
                <w:color w:val="0D0D0D" w:themeColor="text1" w:themeTint="F2"/>
                <w:sz w:val="20"/>
                <w:szCs w:val="20"/>
                <w:lang w:eastAsia="en-US"/>
              </w:rPr>
              <w:t>и оценить:</w:t>
            </w:r>
          </w:p>
          <w:p w14:paraId="76165E19" w14:textId="77777777" w:rsidR="00FB6FE9" w:rsidRPr="000C3226" w:rsidRDefault="00FB6FE9" w:rsidP="00FB6FE9">
            <w:pPr>
              <w:pStyle w:val="ac"/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  <w:p w14:paraId="5324CD4E" w14:textId="782ABC78" w:rsidR="00FB6FE9" w:rsidRPr="000C3226" w:rsidRDefault="00AE08B5" w:rsidP="00512F56">
            <w:pPr>
              <w:pStyle w:val="ac"/>
              <w:numPr>
                <w:ilvl w:val="0"/>
                <w:numId w:val="8"/>
              </w:numPr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Световая вывеска. </w:t>
            </w:r>
            <w:r w:rsidR="00CF4E79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>Не должно быть затемнённых пятен, повреждений. Все лампы должны гореть.</w:t>
            </w:r>
          </w:p>
          <w:p w14:paraId="45E51CA7" w14:textId="786F29B6" w:rsidR="00FB6FE9" w:rsidRDefault="00CF4E79" w:rsidP="00512F56">
            <w:pPr>
              <w:pStyle w:val="ac"/>
              <w:numPr>
                <w:ilvl w:val="0"/>
                <w:numId w:val="8"/>
              </w:numPr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Реклама. Реклама должна быть размещена аккуратно, на видном месте. Рекламные материалы должны быть без повреждений и загрязнений.  </w:t>
            </w:r>
          </w:p>
          <w:p w14:paraId="7409B6FC" w14:textId="64A5EB70" w:rsidR="00CF4E79" w:rsidRPr="00CF4E79" w:rsidRDefault="00CF4E79" w:rsidP="00512F56">
            <w:pPr>
              <w:pStyle w:val="ac"/>
              <w:numPr>
                <w:ilvl w:val="0"/>
                <w:numId w:val="8"/>
              </w:numPr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F4E79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Фасад. Входные двери, окна, крыльцо должны быть чистые. Рольставни должны быть открыты. Фасад чистый без поломок и надписей. </w:t>
            </w:r>
          </w:p>
          <w:p w14:paraId="3DF8B25A" w14:textId="77777777" w:rsidR="00FB6FE9" w:rsidRPr="000C3226" w:rsidRDefault="00FB6FE9" w:rsidP="00FB6FE9">
            <w:pPr>
              <w:pStyle w:val="ac"/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  <w:p w14:paraId="08DEF274" w14:textId="77777777" w:rsidR="002A44B1" w:rsidRPr="000C3226" w:rsidRDefault="00DC1E48" w:rsidP="00AF0A5C">
            <w:pPr>
              <w:pStyle w:val="ac"/>
              <w:jc w:val="both"/>
              <w:rPr>
                <w:rFonts w:ascii="Arial" w:eastAsiaTheme="minorHAnsi" w:hAnsi="Arial" w:cs="Arial"/>
                <w:b/>
                <w:color w:val="C00000"/>
                <w:sz w:val="20"/>
                <w:szCs w:val="20"/>
                <w:lang w:eastAsia="en-US"/>
              </w:rPr>
            </w:pPr>
            <w:r w:rsidRPr="000C3226">
              <w:rPr>
                <w:rFonts w:ascii="Arial" w:eastAsiaTheme="minorHAnsi" w:hAnsi="Arial" w:cs="Arial"/>
                <w:b/>
                <w:color w:val="C00000"/>
                <w:sz w:val="20"/>
                <w:szCs w:val="20"/>
                <w:lang w:eastAsia="en-US"/>
              </w:rPr>
              <w:t xml:space="preserve">Прикрепите в анкету фотографии </w:t>
            </w:r>
            <w:r w:rsidR="00AF0A5C" w:rsidRPr="000C3226">
              <w:rPr>
                <w:rFonts w:ascii="Arial" w:eastAsiaTheme="minorHAnsi" w:hAnsi="Arial" w:cs="Arial"/>
                <w:b/>
                <w:color w:val="C00000"/>
                <w:sz w:val="20"/>
                <w:szCs w:val="20"/>
                <w:lang w:eastAsia="en-US"/>
              </w:rPr>
              <w:t>ВСЕХ</w:t>
            </w:r>
            <w:r w:rsidR="00167FCB" w:rsidRPr="000C3226">
              <w:rPr>
                <w:rFonts w:ascii="Arial" w:eastAsiaTheme="minorHAnsi" w:hAnsi="Arial" w:cs="Arial"/>
                <w:b/>
                <w:color w:val="C00000"/>
                <w:sz w:val="20"/>
                <w:szCs w:val="20"/>
                <w:lang w:eastAsia="en-US"/>
              </w:rPr>
              <w:t xml:space="preserve"> </w:t>
            </w:r>
            <w:r w:rsidRPr="000C3226">
              <w:rPr>
                <w:rFonts w:ascii="Arial" w:eastAsiaTheme="minorHAnsi" w:hAnsi="Arial" w:cs="Arial"/>
                <w:b/>
                <w:color w:val="C00000"/>
                <w:sz w:val="20"/>
                <w:szCs w:val="20"/>
                <w:lang w:eastAsia="en-US"/>
              </w:rPr>
              <w:t>выявленных нарушений</w:t>
            </w:r>
          </w:p>
        </w:tc>
      </w:tr>
      <w:tr w:rsidR="00EB3036" w:rsidRPr="000C3226" w14:paraId="2BD3603B" w14:textId="77777777" w:rsidTr="0053046E">
        <w:tc>
          <w:tcPr>
            <w:tcW w:w="9911" w:type="dxa"/>
            <w:hideMark/>
          </w:tcPr>
          <w:p w14:paraId="4409D348" w14:textId="77777777" w:rsidR="00133C71" w:rsidRDefault="00EB3036" w:rsidP="009F4E3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322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2D2601F2" wp14:editId="26256B78">
                  <wp:extent cx="374015" cy="374015"/>
                  <wp:effectExtent l="0" t="0" r="6985" b="698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B52CA" w14:textId="593BFC01" w:rsidR="00CF4E79" w:rsidRDefault="00305217" w:rsidP="00512F56">
            <w:pPr>
              <w:pStyle w:val="ac"/>
              <w:numPr>
                <w:ilvl w:val="0"/>
                <w:numId w:val="9"/>
              </w:numPr>
              <w:jc w:val="center"/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</w:pPr>
            <w:r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  <w:t>С</w:t>
            </w:r>
            <w:r w:rsidR="00CF4E79" w:rsidRPr="00CF4E79"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  <w:t>остояние торговой точки</w:t>
            </w:r>
            <w:r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  <w:t xml:space="preserve"> внутри</w:t>
            </w:r>
            <w:r w:rsidR="00CF4E79" w:rsidRPr="00CF4E79"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  <w:t xml:space="preserve">. </w:t>
            </w:r>
          </w:p>
          <w:p w14:paraId="2924ECAF" w14:textId="77777777" w:rsidR="006D2340" w:rsidRDefault="006D2340" w:rsidP="006D2340">
            <w:pPr>
              <w:pStyle w:val="ac"/>
              <w:ind w:left="720"/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</w:pPr>
          </w:p>
          <w:p w14:paraId="28E40A8D" w14:textId="77777777" w:rsidR="00CF4E79" w:rsidRPr="000C3226" w:rsidRDefault="00CF4E79" w:rsidP="00CF4E79">
            <w:pPr>
              <w:pStyle w:val="ac"/>
              <w:rPr>
                <w:rFonts w:ascii="Arial" w:eastAsiaTheme="minorHAnsi" w:hAnsi="Arial" w:cs="Arial"/>
                <w:b/>
                <w:color w:val="0D0D0D" w:themeColor="text1" w:themeTint="F2"/>
                <w:sz w:val="20"/>
                <w:szCs w:val="20"/>
                <w:lang w:eastAsia="en-US"/>
              </w:rPr>
            </w:pPr>
            <w:r w:rsidRPr="000C3226">
              <w:rPr>
                <w:rFonts w:ascii="Arial" w:eastAsiaTheme="minorHAnsi" w:hAnsi="Arial" w:cs="Arial"/>
                <w:b/>
                <w:color w:val="0D0D0D" w:themeColor="text1" w:themeTint="F2"/>
                <w:sz w:val="20"/>
                <w:szCs w:val="20"/>
                <w:lang w:eastAsia="en-US"/>
              </w:rPr>
              <w:t>Необходимо проверить каждый пункт и оценить:</w:t>
            </w:r>
          </w:p>
          <w:p w14:paraId="4F75878F" w14:textId="77777777" w:rsidR="00CF4E79" w:rsidRPr="000C3226" w:rsidRDefault="00CF4E79" w:rsidP="00CF4E79">
            <w:pPr>
              <w:pStyle w:val="ac"/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  <w:p w14:paraId="6ADE4599" w14:textId="26570B10" w:rsidR="00CF4E79" w:rsidRPr="000C3226" w:rsidRDefault="00CF4E79" w:rsidP="00512F56">
            <w:pPr>
              <w:pStyle w:val="ac"/>
              <w:numPr>
                <w:ilvl w:val="0"/>
                <w:numId w:val="10"/>
              </w:numPr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Освещение магазина. Все лампы должны гореть. </w:t>
            </w:r>
          </w:p>
          <w:p w14:paraId="6C20F7D0" w14:textId="389E8837" w:rsidR="00CF4E79" w:rsidRDefault="00CF4E79" w:rsidP="00512F56">
            <w:pPr>
              <w:pStyle w:val="ac"/>
              <w:numPr>
                <w:ilvl w:val="0"/>
                <w:numId w:val="10"/>
              </w:numPr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Торговый зал. Внутри торгового зала должно быть чисто, проверить пол и стены на предмет загрязнений. Не должно быть неприятного запаха.  </w:t>
            </w:r>
          </w:p>
          <w:p w14:paraId="47CFE2DE" w14:textId="081799AF" w:rsidR="00CF4E79" w:rsidRDefault="00CF4E79" w:rsidP="00512F56">
            <w:pPr>
              <w:pStyle w:val="ac"/>
              <w:numPr>
                <w:ilvl w:val="0"/>
                <w:numId w:val="10"/>
              </w:numPr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>Торговое оборудование. Торговое оборудование должно быть</w:t>
            </w:r>
            <w:r w:rsidR="004A7543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 чистым и</w:t>
            </w: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 без существенных дефектов.</w:t>
            </w:r>
            <w:r w:rsidRPr="00CF4E79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  <w:p w14:paraId="0C6F935D" w14:textId="04EA6AD6" w:rsidR="004A7543" w:rsidRDefault="004A7543" w:rsidP="00512F56">
            <w:pPr>
              <w:pStyle w:val="ac"/>
              <w:numPr>
                <w:ilvl w:val="0"/>
                <w:numId w:val="10"/>
              </w:numPr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Лишние предметы. </w:t>
            </w:r>
            <w:r w:rsidRPr="004A7543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В торговом зале </w:t>
            </w: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>должны отсутствовать: пустые коробки,</w:t>
            </w:r>
            <w:r w:rsidRPr="004A7543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 посторонние предметы, внутренние документы компании, личные вещи в доступных для обзора покупателей местах. В зоне кассы </w:t>
            </w: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также </w:t>
            </w:r>
            <w:r w:rsidRPr="004A7543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>отсутствуют лишние</w:t>
            </w: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 вещи. </w:t>
            </w:r>
          </w:p>
          <w:p w14:paraId="30113FE0" w14:textId="42266CD5" w:rsidR="004A7543" w:rsidRPr="00CF4E79" w:rsidRDefault="004A7543" w:rsidP="00512F56">
            <w:pPr>
              <w:pStyle w:val="ac"/>
              <w:numPr>
                <w:ilvl w:val="0"/>
                <w:numId w:val="10"/>
              </w:numPr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>Уголок покупателя. В магазине должен быть у</w:t>
            </w:r>
            <w:r w:rsidRPr="004A7543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>голок покупателя</w:t>
            </w: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>, который</w:t>
            </w:r>
            <w:r w:rsidRPr="004A7543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  <w:t xml:space="preserve"> корректно оформлен, содержит все необходимые документы. Информационные таблички вывешены в разрешённом месте, имеют аккуратный вид.</w:t>
            </w:r>
          </w:p>
          <w:p w14:paraId="0D3F45AE" w14:textId="77777777" w:rsidR="00CF4E79" w:rsidRPr="000C3226" w:rsidRDefault="00CF4E79" w:rsidP="00CF4E79">
            <w:pPr>
              <w:pStyle w:val="ac"/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  <w:p w14:paraId="62CB3603" w14:textId="4F60CE52" w:rsidR="00CF4E79" w:rsidRPr="00CF4E79" w:rsidRDefault="00CF4E79" w:rsidP="00CF4E79">
            <w:pPr>
              <w:pStyle w:val="ac"/>
              <w:ind w:left="720"/>
              <w:rPr>
                <w:rFonts w:ascii="Arial" w:eastAsiaTheme="minorHAnsi" w:hAnsi="Arial" w:cs="Arial"/>
                <w:b/>
                <w:color w:val="C00000"/>
                <w:sz w:val="22"/>
                <w:szCs w:val="20"/>
                <w:highlight w:val="yellow"/>
                <w:lang w:eastAsia="en-US"/>
              </w:rPr>
            </w:pPr>
            <w:r w:rsidRPr="000C3226">
              <w:rPr>
                <w:rFonts w:ascii="Arial" w:eastAsiaTheme="minorHAnsi" w:hAnsi="Arial" w:cs="Arial"/>
                <w:b/>
                <w:color w:val="C00000"/>
                <w:sz w:val="20"/>
                <w:szCs w:val="20"/>
                <w:lang w:eastAsia="en-US"/>
              </w:rPr>
              <w:t>Прикрепите в анкету фотографии ВСЕХ выявленных нарушений</w:t>
            </w:r>
          </w:p>
          <w:p w14:paraId="07D25A00" w14:textId="3EA7BCFC" w:rsidR="00CF4E79" w:rsidRPr="000C3226" w:rsidRDefault="00CF4E79" w:rsidP="009F4E3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036" w:rsidRPr="000C3226" w14:paraId="43F6BCAB" w14:textId="77777777" w:rsidTr="0053046E">
        <w:tc>
          <w:tcPr>
            <w:tcW w:w="9911" w:type="dxa"/>
            <w:shd w:val="clear" w:color="auto" w:fill="F2F2F2" w:themeFill="background1" w:themeFillShade="F2"/>
          </w:tcPr>
          <w:p w14:paraId="671F940B" w14:textId="0CA1AC48" w:rsidR="00EB3036" w:rsidRPr="000C3226" w:rsidRDefault="00167FCB" w:rsidP="00512F56">
            <w:pPr>
              <w:pStyle w:val="a7"/>
              <w:widowControl w:val="0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C00000"/>
                <w:szCs w:val="20"/>
              </w:rPr>
            </w:pPr>
            <w:r w:rsidRPr="00A04887">
              <w:rPr>
                <w:rFonts w:ascii="Arial" w:hAnsi="Arial" w:cs="Arial"/>
                <w:b/>
                <w:noProof/>
                <w:color w:val="C00000"/>
                <w:szCs w:val="20"/>
                <w:highlight w:val="yellow"/>
              </w:rPr>
              <w:t>Оценка сотрудника торгового зала</w:t>
            </w:r>
            <w:r w:rsidR="00A04887" w:rsidRPr="00A04887">
              <w:rPr>
                <w:rFonts w:ascii="Arial" w:hAnsi="Arial" w:cs="Arial"/>
                <w:b/>
                <w:noProof/>
                <w:color w:val="C00000"/>
                <w:szCs w:val="20"/>
                <w:highlight w:val="yellow"/>
              </w:rPr>
              <w:t xml:space="preserve"> до начала консультации</w:t>
            </w:r>
          </w:p>
          <w:p w14:paraId="417F5751" w14:textId="77777777" w:rsidR="00167FCB" w:rsidRPr="000C3226" w:rsidRDefault="00167FCB" w:rsidP="00B42C15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  <w:p w14:paraId="6F4EF4CC" w14:textId="5C3E7CBF" w:rsidR="00167FCB" w:rsidRPr="006D2340" w:rsidRDefault="00A04887" w:rsidP="00A04887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b/>
                <w:i/>
                <w:noProof/>
                <w:color w:val="000000" w:themeColor="text1"/>
                <w:sz w:val="20"/>
                <w:szCs w:val="20"/>
              </w:rPr>
            </w:pPr>
            <w:r w:rsidRPr="006D2340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  <w:t xml:space="preserve">Оцените имидживые параменты сотрудника и его поведение в торговом зале. </w:t>
            </w:r>
          </w:p>
          <w:p w14:paraId="431228AD" w14:textId="77777777" w:rsidR="00167FCB" w:rsidRPr="000C3226" w:rsidRDefault="00167FCB" w:rsidP="00167FCB">
            <w:pPr>
              <w:widowControl w:val="0"/>
              <w:suppressAutoHyphens/>
              <w:snapToGrid w:val="0"/>
              <w:spacing w:after="0" w:line="240" w:lineRule="auto"/>
              <w:contextualSpacing/>
              <w:jc w:val="center"/>
              <w:rPr>
                <w:rFonts w:ascii="Arial" w:hAnsi="Arial" w:cs="Arial"/>
                <w:i/>
                <w:noProof/>
                <w:color w:val="000000" w:themeColor="text1"/>
                <w:sz w:val="20"/>
                <w:szCs w:val="20"/>
              </w:rPr>
            </w:pPr>
          </w:p>
          <w:p w14:paraId="2AAF4459" w14:textId="5D699429" w:rsidR="00B23FBA" w:rsidRPr="000C3226" w:rsidRDefault="00B23FBA" w:rsidP="00B23FBA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3226">
              <w:rPr>
                <w:rFonts w:ascii="Arial" w:hAnsi="Arial" w:cs="Arial"/>
                <w:color w:val="000000" w:themeColor="text1"/>
                <w:sz w:val="20"/>
                <w:szCs w:val="20"/>
              </w:rPr>
              <w:t>Оцените, сотрудник чем был занят сотрудник? Какой фразой Вас поприветствовал?</w:t>
            </w:r>
            <w:r w:rsidR="004A75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Были ли курящие сотрудники около магазина? После нахождения на улице/после проведения разгрузочных работ помыли ли руки?</w:t>
            </w:r>
            <w:r w:rsidRPr="000C322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04887">
              <w:rPr>
                <w:rFonts w:ascii="Arial" w:hAnsi="Arial" w:cs="Arial"/>
                <w:color w:val="000000" w:themeColor="text1"/>
                <w:sz w:val="20"/>
                <w:szCs w:val="20"/>
              </w:rPr>
              <w:t>Чем в основном заняты сотрудники в торговом зале.</w:t>
            </w:r>
          </w:p>
          <w:p w14:paraId="20DDD975" w14:textId="77777777" w:rsidR="00B23FBA" w:rsidRPr="000C3226" w:rsidRDefault="00B23FBA" w:rsidP="00B23FBA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79EC3026" w14:textId="7710C3E2" w:rsidR="0028186A" w:rsidRPr="000C3226" w:rsidRDefault="0028186A" w:rsidP="00167FCB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3226">
              <w:rPr>
                <w:rFonts w:ascii="Arial" w:hAnsi="Arial" w:cs="Arial"/>
                <w:b/>
                <w:color w:val="C00000"/>
                <w:sz w:val="20"/>
                <w:szCs w:val="20"/>
              </w:rPr>
              <w:t>Обязательно обратите внимание</w:t>
            </w:r>
            <w:r w:rsidRPr="000C3226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0C322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на внешний вид и форму сотрудника. Запомните </w:t>
            </w:r>
            <w:r w:rsidR="004A75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внешность сотрудника, его опрятность, форму, имя и наличие бейджика. </w:t>
            </w:r>
          </w:p>
          <w:p w14:paraId="7500090E" w14:textId="77777777" w:rsidR="00F92A5E" w:rsidRPr="000C3226" w:rsidRDefault="00F92A5E" w:rsidP="00B23FBA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D68439E" w14:textId="77777777" w:rsidR="00F92A5E" w:rsidRPr="000C3226" w:rsidRDefault="00F92A5E" w:rsidP="00B23FBA">
            <w:pPr>
              <w:spacing w:after="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0C3226">
              <w:rPr>
                <w:rFonts w:ascii="Arial" w:hAnsi="Arial" w:cs="Arial"/>
                <w:b/>
                <w:noProof/>
                <w:sz w:val="20"/>
                <w:szCs w:val="20"/>
              </w:rPr>
              <w:t>Укажите, были ли нарушения по отсутствию униформы и внешнему виду?</w:t>
            </w:r>
          </w:p>
        </w:tc>
      </w:tr>
      <w:tr w:rsidR="009D6539" w:rsidRPr="000C3226" w14:paraId="7A05C4C0" w14:textId="77777777" w:rsidTr="0053046E">
        <w:tc>
          <w:tcPr>
            <w:tcW w:w="9911" w:type="dxa"/>
          </w:tcPr>
          <w:p w14:paraId="6BB0D5C5" w14:textId="77777777" w:rsidR="009D6539" w:rsidRPr="000C3226" w:rsidRDefault="009D6539" w:rsidP="009F4E3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322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498AA2C" wp14:editId="6FC509B6">
                  <wp:extent cx="374015" cy="374015"/>
                  <wp:effectExtent l="0" t="0" r="6985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539" w:rsidRPr="000C3226" w14:paraId="2F49B7B0" w14:textId="77777777" w:rsidTr="006D2340">
        <w:trPr>
          <w:trHeight w:val="851"/>
        </w:trPr>
        <w:tc>
          <w:tcPr>
            <w:tcW w:w="9911" w:type="dxa"/>
            <w:shd w:val="clear" w:color="auto" w:fill="F2F2F2" w:themeFill="background1" w:themeFillShade="F2"/>
          </w:tcPr>
          <w:p w14:paraId="003413AB" w14:textId="2D3EB35B" w:rsidR="004A7543" w:rsidRPr="004A7543" w:rsidRDefault="004A7543" w:rsidP="00512F56">
            <w:pPr>
              <w:pStyle w:val="a7"/>
              <w:widowControl w:val="0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C00000"/>
                <w:szCs w:val="20"/>
                <w:highlight w:val="yellow"/>
              </w:rPr>
            </w:pPr>
            <w:r w:rsidRPr="004A7543">
              <w:rPr>
                <w:rFonts w:ascii="Arial" w:hAnsi="Arial" w:cs="Arial"/>
                <w:b/>
                <w:noProof/>
                <w:color w:val="C00000"/>
                <w:szCs w:val="20"/>
                <w:highlight w:val="yellow"/>
              </w:rPr>
              <w:t>Выкладка товара</w:t>
            </w:r>
          </w:p>
          <w:p w14:paraId="68E345AF" w14:textId="77777777" w:rsidR="004A7543" w:rsidRPr="000C3226" w:rsidRDefault="004A7543" w:rsidP="004A7543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  <w:p w14:paraId="71F53E1D" w14:textId="1BB94996" w:rsidR="004A7543" w:rsidRPr="006D2340" w:rsidRDefault="004A7543" w:rsidP="004A7543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D2340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  <w:t>При выборе товара для покупки обратите внимание на выкладку товара в торговом зале. Важно оценить следующие параметры:</w:t>
            </w:r>
          </w:p>
          <w:p w14:paraId="2E48C939" w14:textId="77777777" w:rsidR="00A04887" w:rsidRPr="000C3226" w:rsidRDefault="00A04887" w:rsidP="004A7543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i/>
                <w:noProof/>
                <w:color w:val="000000" w:themeColor="text1"/>
                <w:sz w:val="20"/>
                <w:szCs w:val="20"/>
              </w:rPr>
            </w:pPr>
          </w:p>
          <w:p w14:paraId="323FF14A" w14:textId="29608A62" w:rsidR="004A7543" w:rsidRPr="00A04887" w:rsidRDefault="004A7543" w:rsidP="00512F56">
            <w:pPr>
              <w:pStyle w:val="a7"/>
              <w:widowControl w:val="0"/>
              <w:numPr>
                <w:ilvl w:val="0"/>
                <w:numId w:val="11"/>
              </w:numPr>
              <w:suppressAutoHyphens/>
              <w:snapToGri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48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Выкладка товаров. Насколько интуитивно удобно искать нужную категорию товаров, есть ли пустые места в витрине. </w:t>
            </w:r>
          </w:p>
          <w:p w14:paraId="77A9A6DE" w14:textId="160011D8" w:rsidR="00A04887" w:rsidRPr="00A04887" w:rsidRDefault="00A04887" w:rsidP="00512F56">
            <w:pPr>
              <w:pStyle w:val="a7"/>
              <w:widowControl w:val="0"/>
              <w:numPr>
                <w:ilvl w:val="0"/>
                <w:numId w:val="11"/>
              </w:numPr>
              <w:suppressAutoHyphens/>
              <w:snapToGri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Ценники. Це</w:t>
            </w:r>
            <w:r w:rsidRPr="00A04887">
              <w:rPr>
                <w:rFonts w:ascii="Arial" w:hAnsi="Arial" w:cs="Arial"/>
                <w:color w:val="000000" w:themeColor="text1"/>
                <w:sz w:val="20"/>
                <w:szCs w:val="20"/>
              </w:rPr>
              <w:t>нники должны присутствовать на всех товарах. Обратите внимание насколько правильно и аккуратно они размещены. Должны отсутствовать мятые и "ручные" ценники.</w:t>
            </w:r>
          </w:p>
          <w:p w14:paraId="79CF0B8D" w14:textId="1D0E9128" w:rsidR="00A04887" w:rsidRPr="00A04887" w:rsidRDefault="00A04887" w:rsidP="00512F56">
            <w:pPr>
              <w:pStyle w:val="a7"/>
              <w:widowControl w:val="0"/>
              <w:numPr>
                <w:ilvl w:val="0"/>
                <w:numId w:val="11"/>
              </w:numPr>
              <w:suppressAutoHyphens/>
              <w:snapToGri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48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Актуальность ценников. Постарайтесь задать вопрос о возможных скидках на товар, чтобы уточнить цену. </w:t>
            </w:r>
          </w:p>
          <w:p w14:paraId="76B9099A" w14:textId="77777777" w:rsidR="004A7543" w:rsidRPr="000C3226" w:rsidRDefault="004A7543" w:rsidP="004A7543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A59E007" w14:textId="15892490" w:rsidR="00B23FBA" w:rsidRPr="00A04887" w:rsidRDefault="00B23FBA" w:rsidP="00512F56">
            <w:pPr>
              <w:pStyle w:val="a7"/>
              <w:widowControl w:val="0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C00000"/>
                <w:szCs w:val="20"/>
                <w:highlight w:val="yellow"/>
              </w:rPr>
            </w:pPr>
            <w:r w:rsidRPr="00A04887">
              <w:rPr>
                <w:rFonts w:ascii="Arial" w:hAnsi="Arial" w:cs="Arial"/>
                <w:b/>
                <w:noProof/>
                <w:color w:val="C00000"/>
                <w:szCs w:val="20"/>
                <w:highlight w:val="yellow"/>
              </w:rPr>
              <w:t xml:space="preserve">Оценка </w:t>
            </w:r>
            <w:r w:rsidR="00A04887" w:rsidRPr="00A04887">
              <w:rPr>
                <w:rFonts w:ascii="Arial" w:hAnsi="Arial" w:cs="Arial"/>
                <w:b/>
                <w:noProof/>
                <w:color w:val="C00000"/>
                <w:szCs w:val="20"/>
                <w:highlight w:val="yellow"/>
              </w:rPr>
              <w:t>работы персонала</w:t>
            </w:r>
          </w:p>
          <w:p w14:paraId="74F44422" w14:textId="77777777" w:rsidR="009B6A98" w:rsidRPr="000C3226" w:rsidRDefault="009B6A98" w:rsidP="009B6A98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Arial" w:hAnsi="Arial" w:cs="Arial"/>
                <w:b/>
                <w:noProof/>
                <w:color w:val="C00000"/>
                <w:szCs w:val="20"/>
              </w:rPr>
            </w:pPr>
          </w:p>
          <w:p w14:paraId="78A86181" w14:textId="77777777" w:rsidR="00A04887" w:rsidRPr="006D2340" w:rsidRDefault="00A04887" w:rsidP="00A04887">
            <w:pPr>
              <w:pStyle w:val="ac"/>
              <w:rPr>
                <w:rFonts w:ascii="Arial" w:hAnsi="Arial" w:cs="Arial"/>
                <w:b/>
                <w:sz w:val="20"/>
                <w:szCs w:val="20"/>
              </w:rPr>
            </w:pPr>
            <w:r w:rsidRPr="006D2340">
              <w:rPr>
                <w:rFonts w:ascii="Arial" w:hAnsi="Arial" w:cs="Arial"/>
                <w:b/>
                <w:sz w:val="20"/>
                <w:szCs w:val="20"/>
              </w:rPr>
              <w:t>Оцените качество обслуживание в данном торговом зале, ориентируясь на следующие вопросы:</w:t>
            </w:r>
          </w:p>
          <w:p w14:paraId="33613A68" w14:textId="30786E04" w:rsidR="00A04887" w:rsidRPr="00A04887" w:rsidRDefault="00A04887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Здороваются ли сотрудники магазина со всеми покупателями?</w:t>
            </w:r>
          </w:p>
          <w:p w14:paraId="6FEBF6AA" w14:textId="723C76A9" w:rsidR="00A04887" w:rsidRPr="00A04887" w:rsidRDefault="00A04887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Установлен ли зрительный контакт в течение </w:t>
            </w:r>
            <w:r w:rsidRPr="00A04887">
              <w:rPr>
                <w:rFonts w:ascii="Arial" w:hAnsi="Arial" w:cs="Arial"/>
                <w:sz w:val="20"/>
                <w:szCs w:val="20"/>
              </w:rPr>
              <w:t>1-2 минут с момента появления в торговом зале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14A12862" w14:textId="5BB9C4BF" w:rsidR="00A04887" w:rsidRPr="006D2340" w:rsidRDefault="00A04887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сотрудник занят работой с клиентом, как он приветствует вошедшего клиента?</w:t>
            </w:r>
            <w:r w:rsidR="006D2340">
              <w:rPr>
                <w:rFonts w:ascii="Arial" w:hAnsi="Arial" w:cs="Arial"/>
                <w:sz w:val="20"/>
                <w:szCs w:val="20"/>
              </w:rPr>
              <w:t xml:space="preserve"> (если была такая ситуация)</w:t>
            </w:r>
          </w:p>
          <w:p w14:paraId="4944B969" w14:textId="65C48C2E" w:rsidR="00A04887" w:rsidRPr="006D2340" w:rsidRDefault="006D2340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6D2340">
              <w:rPr>
                <w:rFonts w:ascii="Arial" w:hAnsi="Arial" w:cs="Arial"/>
                <w:sz w:val="20"/>
                <w:szCs w:val="20"/>
              </w:rPr>
              <w:t>Как сотрудник начинает контакт с клиентом? НЕ использует фразу "Чем вам помочь?" "Что-то подсказать?"</w:t>
            </w:r>
          </w:p>
          <w:p w14:paraId="492A1E87" w14:textId="77777777" w:rsidR="00A04887" w:rsidRPr="006D2340" w:rsidRDefault="006D2340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Как выявляют потребность покупателя сотрудники? Задают ли уточняющие вопросы?</w:t>
            </w:r>
          </w:p>
          <w:p w14:paraId="79E6B20C" w14:textId="77777777" w:rsidR="006D2340" w:rsidRPr="006D2340" w:rsidRDefault="006D2340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Оцените на сколько сотрудники знают ассортимент и описание товары.</w:t>
            </w:r>
          </w:p>
          <w:p w14:paraId="413DEAD7" w14:textId="77777777" w:rsidR="006D2340" w:rsidRPr="006D2340" w:rsidRDefault="006D2340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Оцените на сколько сотрудники соблюдают стандарт на кассе, предлагают ли купить </w:t>
            </w:r>
            <w:r w:rsidRPr="006D2340">
              <w:rPr>
                <w:rFonts w:ascii="Arial" w:hAnsi="Arial" w:cs="Arial"/>
                <w:sz w:val="20"/>
                <w:szCs w:val="20"/>
              </w:rPr>
              <w:t>орешки со сгущенкой, пироги 0,5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7A0205E" w14:textId="77777777" w:rsidR="006D2340" w:rsidRPr="006D2340" w:rsidRDefault="006D2340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Оцените насколько качественно сотрудники работают с возражениями: приводят аргументы, задают уточняющие вопросы, используют воронку продаж. </w:t>
            </w:r>
          </w:p>
          <w:p w14:paraId="3537DE8E" w14:textId="77777777" w:rsidR="006D2340" w:rsidRPr="006D2340" w:rsidRDefault="006D2340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Соблюдение кассовой дисциплины. Выдали ли сразу чек?</w:t>
            </w:r>
          </w:p>
          <w:p w14:paraId="5FD3F990" w14:textId="77777777" w:rsidR="006D2340" w:rsidRPr="006D2340" w:rsidRDefault="006D2340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Насколько оперативна работа на кассе? Есть ли сдача?</w:t>
            </w:r>
          </w:p>
          <w:p w14:paraId="7B6D00B6" w14:textId="77777777" w:rsidR="006D2340" w:rsidRPr="006D2340" w:rsidRDefault="006D2340" w:rsidP="00512F56">
            <w:pPr>
              <w:pStyle w:val="ac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Как прощается сотрудник с покупателем? Предлагает ли прийти вновь?</w:t>
            </w:r>
          </w:p>
          <w:p w14:paraId="05BC9917" w14:textId="59CF2937" w:rsidR="006D2340" w:rsidRPr="000C3226" w:rsidRDefault="006D2340" w:rsidP="006D2340">
            <w:pPr>
              <w:pStyle w:val="ac"/>
              <w:rPr>
                <w:rFonts w:ascii="Arial" w:hAnsi="Arial" w:cs="Arial"/>
                <w:b/>
              </w:rPr>
            </w:pPr>
          </w:p>
        </w:tc>
      </w:tr>
      <w:tr w:rsidR="00EB3036" w:rsidRPr="000C3226" w14:paraId="5C051FB4" w14:textId="77777777" w:rsidTr="0053046E">
        <w:tc>
          <w:tcPr>
            <w:tcW w:w="9911" w:type="dxa"/>
            <w:hideMark/>
          </w:tcPr>
          <w:p w14:paraId="3A18947C" w14:textId="77777777" w:rsidR="00133C71" w:rsidRPr="000C3226" w:rsidRDefault="00EB3036" w:rsidP="009F4E3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322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5128001" wp14:editId="61C58DFD">
                  <wp:extent cx="374015" cy="374015"/>
                  <wp:effectExtent l="0" t="0" r="6985" b="698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36" w:rsidRPr="000C3226" w14:paraId="16AA9322" w14:textId="77777777" w:rsidTr="00CD406E">
        <w:tc>
          <w:tcPr>
            <w:tcW w:w="9911" w:type="dxa"/>
            <w:shd w:val="clear" w:color="auto" w:fill="E7E6E6" w:themeFill="background2"/>
          </w:tcPr>
          <w:p w14:paraId="4B9E213E" w14:textId="77777777" w:rsidR="00E33B3D" w:rsidRPr="000C3226" w:rsidRDefault="00E33B3D" w:rsidP="00E33B3D">
            <w:pPr>
              <w:spacing w:after="0"/>
              <w:jc w:val="both"/>
              <w:rPr>
                <w:rFonts w:ascii="Arial" w:eastAsia="Calibri" w:hAnsi="Arial" w:cs="Arial"/>
                <w:sz w:val="20"/>
                <w:szCs w:val="20"/>
                <w:lang w:eastAsia="ru-RU"/>
              </w:rPr>
            </w:pPr>
          </w:p>
          <w:p w14:paraId="0C6E3419" w14:textId="6B125C86" w:rsidR="00EE0BC0" w:rsidRPr="006D2340" w:rsidRDefault="006D2340" w:rsidP="00512F56">
            <w:pPr>
              <w:pStyle w:val="a7"/>
              <w:numPr>
                <w:ilvl w:val="0"/>
                <w:numId w:val="9"/>
              </w:numPr>
              <w:spacing w:after="0"/>
              <w:jc w:val="center"/>
              <w:rPr>
                <w:rFonts w:ascii="Arial" w:hAnsi="Arial" w:cs="Arial"/>
                <w:b/>
                <w:noProof/>
                <w:color w:val="C00000"/>
                <w:szCs w:val="20"/>
                <w:highlight w:val="yellow"/>
              </w:rPr>
            </w:pPr>
            <w:r w:rsidRPr="006D2340">
              <w:rPr>
                <w:rFonts w:ascii="Arial" w:hAnsi="Arial" w:cs="Arial"/>
                <w:b/>
                <w:noProof/>
                <w:color w:val="C00000"/>
                <w:szCs w:val="20"/>
                <w:highlight w:val="yellow"/>
              </w:rPr>
              <w:t>Акции компании</w:t>
            </w:r>
          </w:p>
          <w:p w14:paraId="7AD15E1F" w14:textId="77777777" w:rsidR="00552359" w:rsidRPr="000C3226" w:rsidRDefault="00552359" w:rsidP="000A34CE">
            <w:pPr>
              <w:spacing w:after="0"/>
              <w:rPr>
                <w:rFonts w:ascii="Arial" w:hAnsi="Arial" w:cs="Arial"/>
                <w:b/>
                <w:noProof/>
                <w:color w:val="C00000"/>
                <w:sz w:val="20"/>
                <w:szCs w:val="20"/>
              </w:rPr>
            </w:pPr>
          </w:p>
          <w:p w14:paraId="01F8EDE0" w14:textId="133439BF" w:rsidR="00F92A5E" w:rsidRDefault="006D2340" w:rsidP="009B6A98">
            <w:pPr>
              <w:spacing w:after="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Обратите внимание на акции в магазине. </w:t>
            </w:r>
          </w:p>
          <w:p w14:paraId="5597FDBF" w14:textId="77777777" w:rsidR="006D2340" w:rsidRDefault="006D2340" w:rsidP="009B6A98">
            <w:pPr>
              <w:spacing w:after="0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14:paraId="4FC20B27" w14:textId="3913C0A3" w:rsidR="006D2340" w:rsidRDefault="006D2340" w:rsidP="006D2340">
            <w:pPr>
              <w:spacing w:after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6D2340">
              <w:rPr>
                <w:rFonts w:ascii="Arial" w:hAnsi="Arial" w:cs="Arial"/>
                <w:noProof/>
                <w:sz w:val="20"/>
                <w:szCs w:val="20"/>
              </w:rPr>
              <w:t>Присутствуют ли новинки в полном объёме? Выложен ли на полки торгового зала акционный товар? Предлагают ли сотрудники акционные товары?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Как они досят выгоду до клиента?</w:t>
            </w:r>
          </w:p>
          <w:p w14:paraId="45D1FF1D" w14:textId="77777777" w:rsidR="006D2340" w:rsidRDefault="006D2340" w:rsidP="006D2340">
            <w:pPr>
              <w:spacing w:after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3BCFAEE" w14:textId="7578DF19" w:rsidR="006D2340" w:rsidRPr="006D2340" w:rsidRDefault="006D2340" w:rsidP="006D2340">
            <w:pPr>
              <w:spacing w:after="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D2340">
              <w:rPr>
                <w:rFonts w:ascii="Arial" w:hAnsi="Arial" w:cs="Arial"/>
                <w:b/>
                <w:noProof/>
                <w:sz w:val="20"/>
                <w:szCs w:val="20"/>
              </w:rPr>
              <w:t>Дайте вашу оценку работе с акциями.</w:t>
            </w:r>
          </w:p>
          <w:p w14:paraId="2474248A" w14:textId="42EE6C6B" w:rsidR="006D2340" w:rsidRPr="006D2340" w:rsidRDefault="006D2340" w:rsidP="006D2340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EB3036" w:rsidRPr="000C3226" w14:paraId="7E420947" w14:textId="77777777" w:rsidTr="0053046E">
        <w:tc>
          <w:tcPr>
            <w:tcW w:w="9911" w:type="dxa"/>
            <w:shd w:val="clear" w:color="auto" w:fill="FFFFFF" w:themeFill="background1"/>
            <w:hideMark/>
          </w:tcPr>
          <w:p w14:paraId="28DB4064" w14:textId="77777777" w:rsidR="00133C71" w:rsidRPr="000C3226" w:rsidRDefault="00133C71" w:rsidP="00B42C15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800000"/>
                <w:sz w:val="20"/>
                <w:szCs w:val="20"/>
              </w:rPr>
            </w:pPr>
          </w:p>
        </w:tc>
      </w:tr>
    </w:tbl>
    <w:p w14:paraId="466AD789" w14:textId="77777777" w:rsidR="007B19AA" w:rsidRPr="000C3226" w:rsidRDefault="007B19AA" w:rsidP="007B19AA">
      <w:pPr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</w:p>
    <w:p w14:paraId="0BDB8E98" w14:textId="77777777" w:rsidR="006349AE" w:rsidRPr="000C3226" w:rsidRDefault="006349AE" w:rsidP="007B19AA">
      <w:pPr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</w:p>
    <w:p w14:paraId="00FA1F4F" w14:textId="77777777" w:rsidR="000028B7" w:rsidRPr="000C3226" w:rsidRDefault="000028B7" w:rsidP="000028B7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0C3226">
        <w:rPr>
          <w:rFonts w:ascii="Arial" w:hAnsi="Arial" w:cs="Arial"/>
          <w:b/>
          <w:noProof/>
          <w:color w:val="FFFFFF" w:themeColor="background1"/>
          <w:sz w:val="24"/>
          <w:szCs w:val="24"/>
        </w:rPr>
        <w:t>Артефакты по проверке</w:t>
      </w:r>
    </w:p>
    <w:p w14:paraId="168FD51F" w14:textId="77777777" w:rsidR="000028B7" w:rsidRPr="000C3226" w:rsidRDefault="000028B7" w:rsidP="000028B7">
      <w:pPr>
        <w:pStyle w:val="a7"/>
        <w:spacing w:after="0"/>
        <w:rPr>
          <w:rFonts w:ascii="Arial" w:hAnsi="Arial" w:cs="Arial"/>
          <w:b/>
          <w:sz w:val="20"/>
        </w:rPr>
      </w:pPr>
    </w:p>
    <w:p w14:paraId="26EFBB50" w14:textId="77777777" w:rsidR="000028B7" w:rsidRPr="000C3226" w:rsidRDefault="00E91C5F" w:rsidP="00512F56">
      <w:pPr>
        <w:pStyle w:val="a7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0C3226">
        <w:rPr>
          <w:rFonts w:ascii="Arial" w:hAnsi="Arial" w:cs="Arial"/>
          <w:b/>
          <w:sz w:val="20"/>
        </w:rPr>
        <w:t>Аудиозапись визита</w:t>
      </w:r>
      <w:r w:rsidR="000301D1" w:rsidRPr="000C3226">
        <w:rPr>
          <w:rFonts w:ascii="Arial" w:hAnsi="Arial" w:cs="Arial"/>
          <w:b/>
          <w:sz w:val="20"/>
        </w:rPr>
        <w:t xml:space="preserve"> (от входа до выхода)</w:t>
      </w:r>
      <w:r w:rsidRPr="000C3226">
        <w:rPr>
          <w:rFonts w:ascii="Arial" w:hAnsi="Arial" w:cs="Arial"/>
          <w:b/>
          <w:sz w:val="20"/>
        </w:rPr>
        <w:t>;</w:t>
      </w:r>
    </w:p>
    <w:p w14:paraId="55F1C21E" w14:textId="77777777" w:rsidR="000028B7" w:rsidRPr="000C3226" w:rsidRDefault="000028B7" w:rsidP="00512F56">
      <w:pPr>
        <w:pStyle w:val="a7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0C3226">
        <w:rPr>
          <w:rFonts w:ascii="Arial" w:hAnsi="Arial" w:cs="Arial"/>
          <w:b/>
          <w:sz w:val="20"/>
        </w:rPr>
        <w:t>Фото фасада;</w:t>
      </w:r>
    </w:p>
    <w:p w14:paraId="393996BB" w14:textId="77777777" w:rsidR="00FB6FE9" w:rsidRPr="000C3226" w:rsidRDefault="00FB6FE9" w:rsidP="00512F56">
      <w:pPr>
        <w:pStyle w:val="a7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0C3226">
        <w:rPr>
          <w:rFonts w:ascii="Arial" w:hAnsi="Arial" w:cs="Arial"/>
          <w:b/>
          <w:sz w:val="20"/>
        </w:rPr>
        <w:t xml:space="preserve">Фото </w:t>
      </w:r>
      <w:r w:rsidR="00E8225D" w:rsidRPr="000C3226">
        <w:rPr>
          <w:rFonts w:ascii="Arial" w:hAnsi="Arial" w:cs="Arial"/>
          <w:b/>
          <w:sz w:val="20"/>
        </w:rPr>
        <w:t xml:space="preserve">всех отмеченных </w:t>
      </w:r>
      <w:r w:rsidRPr="000C3226">
        <w:rPr>
          <w:rFonts w:ascii="Arial" w:hAnsi="Arial" w:cs="Arial"/>
          <w:b/>
          <w:sz w:val="20"/>
        </w:rPr>
        <w:t>нарушений.</w:t>
      </w:r>
    </w:p>
    <w:p w14:paraId="71584EEF" w14:textId="77777777" w:rsidR="006349AE" w:rsidRPr="000C3226" w:rsidRDefault="006349AE" w:rsidP="00CD406E">
      <w:pPr>
        <w:pStyle w:val="a7"/>
        <w:spacing w:after="0"/>
        <w:rPr>
          <w:rFonts w:ascii="Arial" w:hAnsi="Arial" w:cs="Arial"/>
          <w:b/>
          <w:sz w:val="20"/>
        </w:rPr>
      </w:pPr>
    </w:p>
    <w:p w14:paraId="63D92035" w14:textId="77777777" w:rsidR="00BB7C95" w:rsidRPr="000C3226" w:rsidRDefault="00BB7C95" w:rsidP="00BB7C95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0C3226">
        <w:rPr>
          <w:rFonts w:ascii="Arial" w:hAnsi="Arial" w:cs="Arial"/>
          <w:b/>
          <w:noProof/>
          <w:color w:val="FFFFFF" w:themeColor="background1"/>
          <w:sz w:val="24"/>
          <w:szCs w:val="24"/>
        </w:rPr>
        <w:t>Анонимность</w:t>
      </w:r>
    </w:p>
    <w:p w14:paraId="1BB574FC" w14:textId="77777777" w:rsidR="00BB7C95" w:rsidRPr="000C3226" w:rsidRDefault="00BB7C9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1B55B852" w14:textId="77777777" w:rsidR="00BB7C95" w:rsidRPr="000C3226" w:rsidRDefault="00BB7C95" w:rsidP="00BB7C9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0C3226">
        <w:rPr>
          <w:rFonts w:ascii="Arial" w:hAnsi="Arial" w:cs="Arial"/>
          <w:b/>
          <w:noProof/>
          <w:sz w:val="20"/>
          <w:szCs w:val="20"/>
        </w:rPr>
        <w:t>Необходимое условие совершения визита – остаться неузнанным. Ваше поведение не должно выдать в Вас тайного покупателя, иначе оценка не будет объективной и полезной для компании.</w:t>
      </w:r>
    </w:p>
    <w:p w14:paraId="428CF449" w14:textId="77777777" w:rsidR="00BB7C95" w:rsidRPr="000C3226" w:rsidRDefault="00BB7C95" w:rsidP="00BB7C9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34846DD6" w14:textId="77777777" w:rsidR="00BB7C95" w:rsidRPr="000C3226" w:rsidRDefault="00BB7C95" w:rsidP="00512F56">
      <w:pPr>
        <w:pStyle w:val="a7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0C3226">
        <w:rPr>
          <w:rFonts w:ascii="Arial" w:hAnsi="Arial" w:cs="Arial"/>
          <w:noProof/>
          <w:sz w:val="20"/>
          <w:szCs w:val="20"/>
        </w:rPr>
        <w:t>Избегайте шаблонности в поведении. Наводящие вопросы должны быть уместными.</w:t>
      </w:r>
    </w:p>
    <w:p w14:paraId="577671FF" w14:textId="77777777" w:rsidR="00BB7C95" w:rsidRPr="000C3226" w:rsidRDefault="00BB7C95" w:rsidP="00512F56">
      <w:pPr>
        <w:pStyle w:val="a7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0C3226">
        <w:rPr>
          <w:rFonts w:ascii="Arial" w:hAnsi="Arial" w:cs="Arial"/>
          <w:noProof/>
          <w:sz w:val="20"/>
          <w:szCs w:val="20"/>
        </w:rPr>
        <w:t>Естественнос</w:t>
      </w:r>
      <w:r w:rsidR="000301D1" w:rsidRPr="000C3226">
        <w:rPr>
          <w:rFonts w:ascii="Arial" w:hAnsi="Arial" w:cs="Arial"/>
          <w:noProof/>
          <w:sz w:val="20"/>
          <w:szCs w:val="20"/>
        </w:rPr>
        <w:t>ть. Необходимо «вжиться в роль»</w:t>
      </w:r>
    </w:p>
    <w:p w14:paraId="760039DF" w14:textId="77777777" w:rsidR="00BB7C95" w:rsidRPr="000C3226" w:rsidRDefault="00BB7C95" w:rsidP="00512F56">
      <w:pPr>
        <w:pStyle w:val="a7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0C3226">
        <w:rPr>
          <w:rFonts w:ascii="Arial" w:hAnsi="Arial" w:cs="Arial"/>
          <w:noProof/>
          <w:sz w:val="20"/>
          <w:szCs w:val="20"/>
        </w:rPr>
        <w:t xml:space="preserve">Проявляйте заинтересованность к рассказу продавца. Задавайте вопросы, если Вам что-то не понятно.  </w:t>
      </w:r>
    </w:p>
    <w:p w14:paraId="01B911FB" w14:textId="77777777" w:rsidR="00BB7C95" w:rsidRPr="000C3226" w:rsidRDefault="00BB7C95" w:rsidP="00512F56">
      <w:pPr>
        <w:pStyle w:val="a7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0C3226">
        <w:rPr>
          <w:rFonts w:ascii="Arial" w:hAnsi="Arial" w:cs="Arial"/>
          <w:noProof/>
          <w:sz w:val="20"/>
          <w:szCs w:val="20"/>
        </w:rPr>
        <w:t>Не смотрите долго и пристально на бейдж сотрудника. Лучше всего посмотреть на бейдж, когда сотрудник не смотрит на Вас (демонстрирует товар).</w:t>
      </w:r>
    </w:p>
    <w:p w14:paraId="33F3884D" w14:textId="77777777" w:rsidR="006349AE" w:rsidRPr="000C3226" w:rsidRDefault="006349AE" w:rsidP="00BB7C95">
      <w:pPr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</w:p>
    <w:p w14:paraId="20C0BBB5" w14:textId="77777777" w:rsidR="007B19AA" w:rsidRPr="000C3226" w:rsidRDefault="007B19AA" w:rsidP="007B19AA">
      <w:pPr>
        <w:shd w:val="clear" w:color="auto" w:fill="525252"/>
        <w:spacing w:after="0"/>
        <w:jc w:val="both"/>
        <w:rPr>
          <w:rFonts w:ascii="Arial" w:hAnsi="Arial" w:cs="Arial"/>
          <w:b/>
          <w:noProof/>
          <w:color w:val="FFFFFF"/>
          <w:sz w:val="24"/>
          <w:szCs w:val="24"/>
        </w:rPr>
      </w:pPr>
      <w:r w:rsidRPr="000C3226">
        <w:rPr>
          <w:rFonts w:ascii="Arial" w:hAnsi="Arial" w:cs="Arial"/>
          <w:b/>
          <w:noProof/>
          <w:color w:val="FFFFFF"/>
          <w:sz w:val="24"/>
          <w:szCs w:val="24"/>
        </w:rPr>
        <w:t>Заполнение оценочной анкеты</w:t>
      </w:r>
    </w:p>
    <w:p w14:paraId="1CEDCF0B" w14:textId="77777777" w:rsidR="007B19AA" w:rsidRPr="000C3226" w:rsidRDefault="007B19AA" w:rsidP="007B19AA">
      <w:pPr>
        <w:shd w:val="clear" w:color="auto" w:fill="FFFFFF"/>
        <w:spacing w:after="0"/>
        <w:jc w:val="both"/>
        <w:rPr>
          <w:rFonts w:ascii="Arial" w:hAnsi="Arial" w:cs="Arial"/>
          <w:b/>
          <w:noProof/>
          <w:color w:val="000000"/>
          <w:sz w:val="20"/>
          <w:szCs w:val="20"/>
        </w:rPr>
      </w:pPr>
    </w:p>
    <w:p w14:paraId="6A2CACFD" w14:textId="1B817727" w:rsidR="000242FF" w:rsidRPr="000C3226" w:rsidRDefault="009E0D0C" w:rsidP="00512F56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0C3226">
        <w:rPr>
          <w:rFonts w:ascii="Arial" w:hAnsi="Arial" w:cs="Arial"/>
          <w:noProof/>
          <w:color w:val="000000"/>
          <w:sz w:val="20"/>
          <w:szCs w:val="20"/>
        </w:rPr>
        <w:t>Анкета заполняется на нашем портале http://</w:t>
      </w:r>
      <w:r w:rsidR="006D2340">
        <w:rPr>
          <w:rFonts w:ascii="Arial" w:hAnsi="Arial" w:cs="Arial"/>
          <w:noProof/>
          <w:color w:val="000000"/>
          <w:sz w:val="20"/>
          <w:szCs w:val="20"/>
        </w:rPr>
        <w:t>всеторты.рф</w:t>
      </w:r>
    </w:p>
    <w:p w14:paraId="4EF55780" w14:textId="77777777" w:rsidR="009E0D0C" w:rsidRPr="000C3226" w:rsidRDefault="009E0D0C" w:rsidP="00512F56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0C3226">
        <w:rPr>
          <w:rFonts w:ascii="Arial" w:hAnsi="Arial" w:cs="Arial"/>
          <w:noProof/>
          <w:color w:val="000000"/>
          <w:sz w:val="20"/>
          <w:szCs w:val="20"/>
        </w:rPr>
        <w:t>С правилами заполнения анкет Вы можете ознакомиться ЗДЕСЬ</w:t>
      </w:r>
    </w:p>
    <w:p w14:paraId="352AB16D" w14:textId="77777777" w:rsidR="009E0D0C" w:rsidRPr="000C3226" w:rsidRDefault="009E0D0C" w:rsidP="00512F56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0C3226">
        <w:rPr>
          <w:rFonts w:ascii="Arial" w:hAnsi="Arial" w:cs="Arial"/>
          <w:noProof/>
          <w:color w:val="000000"/>
          <w:sz w:val="20"/>
          <w:szCs w:val="20"/>
        </w:rPr>
        <w:t>В анкете нужно оставлять 90% комментариев, обязательно комментировать все отрицательные ответы. Комментарии должны быть подробными, информативными. Комментарии пишутся с большой буквы, в конце предложения ставится точка.</w:t>
      </w:r>
    </w:p>
    <w:p w14:paraId="41E579F7" w14:textId="77777777" w:rsidR="009E0D0C" w:rsidRPr="000C3226" w:rsidRDefault="009E0D0C" w:rsidP="00512F56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0C3226">
        <w:rPr>
          <w:rFonts w:ascii="Arial" w:hAnsi="Arial" w:cs="Arial"/>
          <w:noProof/>
          <w:color w:val="000000"/>
          <w:sz w:val="20"/>
          <w:szCs w:val="20"/>
        </w:rPr>
        <w:t>К анкете на сайте необходимо прикрепить аудиозапись и все артефакты</w:t>
      </w:r>
    </w:p>
    <w:p w14:paraId="1B84CAA1" w14:textId="77777777" w:rsidR="007B19AA" w:rsidRPr="000C3226" w:rsidRDefault="009E0D0C" w:rsidP="00512F56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0C3226">
        <w:rPr>
          <w:rFonts w:ascii="Arial" w:hAnsi="Arial" w:cs="Arial"/>
          <w:noProof/>
          <w:color w:val="000000"/>
          <w:sz w:val="20"/>
          <w:szCs w:val="20"/>
        </w:rPr>
        <w:t>Просьба прикреплять аудио в формате mp3. Если у Вас другой формат, переконвертируйте, пожалуйста, аудио здесь http://audio.online-convert.com/ru/convert-to-mp3.</w:t>
      </w:r>
    </w:p>
    <w:p w14:paraId="505E4A6B" w14:textId="77777777" w:rsidR="007B19AA" w:rsidRPr="000C3226" w:rsidRDefault="007B19AA" w:rsidP="007B19AA">
      <w:pPr>
        <w:pStyle w:val="a7"/>
        <w:spacing w:after="0" w:line="240" w:lineRule="auto"/>
        <w:ind w:left="714"/>
        <w:jc w:val="both"/>
        <w:rPr>
          <w:rFonts w:ascii="Arial" w:hAnsi="Arial" w:cs="Arial"/>
          <w:noProof/>
          <w:color w:val="000000"/>
          <w:sz w:val="20"/>
          <w:szCs w:val="20"/>
        </w:rPr>
      </w:pPr>
    </w:p>
    <w:tbl>
      <w:tblPr>
        <w:tblW w:w="8789" w:type="dxa"/>
        <w:tblInd w:w="675" w:type="dxa"/>
        <w:tblBorders>
          <w:top w:val="single" w:sz="18" w:space="0" w:color="990000"/>
          <w:left w:val="single" w:sz="18" w:space="0" w:color="990000"/>
          <w:bottom w:val="single" w:sz="18" w:space="0" w:color="990000"/>
          <w:right w:val="single" w:sz="18" w:space="0" w:color="990000"/>
          <w:insideH w:val="single" w:sz="18" w:space="0" w:color="990000"/>
          <w:insideV w:val="single" w:sz="18" w:space="0" w:color="990000"/>
        </w:tblBorders>
        <w:tblLook w:val="04A0" w:firstRow="1" w:lastRow="0" w:firstColumn="1" w:lastColumn="0" w:noHBand="0" w:noVBand="1"/>
      </w:tblPr>
      <w:tblGrid>
        <w:gridCol w:w="8789"/>
      </w:tblGrid>
      <w:tr w:rsidR="007B19AA" w:rsidRPr="000C3226" w14:paraId="1DC32B93" w14:textId="77777777" w:rsidTr="00305C31">
        <w:tc>
          <w:tcPr>
            <w:tcW w:w="8789" w:type="dxa"/>
            <w:shd w:val="clear" w:color="auto" w:fill="auto"/>
          </w:tcPr>
          <w:p w14:paraId="4C59D319" w14:textId="77777777" w:rsidR="007B19AA" w:rsidRPr="000C3226" w:rsidRDefault="007B19AA" w:rsidP="00305C31">
            <w:pPr>
              <w:spacing w:before="120" w:after="120"/>
              <w:ind w:right="307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0C3226">
              <w:rPr>
                <w:rFonts w:ascii="Arial" w:hAnsi="Arial" w:cs="Arial"/>
                <w:b/>
                <w:noProof/>
                <w:color w:val="990000"/>
                <w:sz w:val="20"/>
                <w:szCs w:val="20"/>
                <w:lang w:eastAsia="ru-RU"/>
              </w:rPr>
              <w:drawing>
                <wp:inline distT="0" distB="0" distL="0" distR="0" wp14:anchorId="72E504D7" wp14:editId="56F79574">
                  <wp:extent cx="838200" cy="628650"/>
                  <wp:effectExtent l="0" t="0" r="0" b="0"/>
                  <wp:docPr id="13" name="Рисунок 23" descr="C:\Users\v.osnos\Desktop\ATTEN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C:\Users\v.osnos\Desktop\ATTENTI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0432F6" w14:textId="77777777" w:rsidR="007B19AA" w:rsidRPr="000C3226" w:rsidRDefault="007B19AA" w:rsidP="00305C31">
            <w:pPr>
              <w:spacing w:after="0"/>
              <w:ind w:right="307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0C3226"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  <w:lastRenderedPageBreak/>
              <w:t>Проверка не засчитывается в случае:</w:t>
            </w:r>
          </w:p>
          <w:p w14:paraId="1523C8C8" w14:textId="77777777" w:rsidR="007B19AA" w:rsidRPr="000C3226" w:rsidRDefault="007B19AA" w:rsidP="00512F56">
            <w:pPr>
              <w:numPr>
                <w:ilvl w:val="0"/>
                <w:numId w:val="3"/>
              </w:numPr>
              <w:spacing w:before="100" w:beforeAutospacing="1" w:after="0" w:line="240" w:lineRule="auto"/>
              <w:contextualSpacing/>
              <w:rPr>
                <w:rFonts w:ascii="Arial" w:hAnsi="Arial" w:cs="Arial"/>
                <w:noProof/>
                <w:sz w:val="20"/>
              </w:rPr>
            </w:pPr>
            <w:r w:rsidRPr="000C3226">
              <w:rPr>
                <w:rFonts w:ascii="Arial" w:hAnsi="Arial" w:cs="Arial"/>
                <w:noProof/>
                <w:sz w:val="20"/>
              </w:rPr>
              <w:t>нет аудиозаписи проверки или записана только часть проверки;</w:t>
            </w:r>
          </w:p>
          <w:p w14:paraId="18DA6A17" w14:textId="77777777" w:rsidR="009E0D0C" w:rsidRPr="000C3226" w:rsidRDefault="009E0D0C" w:rsidP="00512F56">
            <w:pPr>
              <w:numPr>
                <w:ilvl w:val="0"/>
                <w:numId w:val="3"/>
              </w:numPr>
              <w:spacing w:before="100" w:beforeAutospacing="1" w:after="0" w:line="240" w:lineRule="auto"/>
              <w:contextualSpacing/>
              <w:rPr>
                <w:rFonts w:ascii="Arial" w:hAnsi="Arial" w:cs="Arial"/>
                <w:noProof/>
                <w:sz w:val="20"/>
              </w:rPr>
            </w:pPr>
            <w:r w:rsidRPr="000C3226">
              <w:rPr>
                <w:rFonts w:ascii="Arial" w:hAnsi="Arial" w:cs="Arial"/>
                <w:noProof/>
                <w:sz w:val="20"/>
              </w:rPr>
              <w:t>на предоставленной аудиозаписи невозможно расслышать диалог;</w:t>
            </w:r>
          </w:p>
          <w:p w14:paraId="0E24A822" w14:textId="77777777" w:rsidR="007B19AA" w:rsidRPr="000C3226" w:rsidRDefault="007B19AA" w:rsidP="00512F56">
            <w:pPr>
              <w:numPr>
                <w:ilvl w:val="0"/>
                <w:numId w:val="3"/>
              </w:numPr>
              <w:spacing w:before="100" w:beforeAutospacing="1" w:after="0" w:line="240" w:lineRule="auto"/>
              <w:contextualSpacing/>
              <w:rPr>
                <w:rFonts w:ascii="Arial" w:hAnsi="Arial" w:cs="Arial"/>
                <w:noProof/>
                <w:sz w:val="20"/>
              </w:rPr>
            </w:pPr>
            <w:r w:rsidRPr="000C3226">
              <w:rPr>
                <w:rFonts w:ascii="Arial" w:hAnsi="Arial" w:cs="Arial"/>
                <w:noProof/>
                <w:sz w:val="20"/>
              </w:rPr>
              <w:t>нет необходимых фото (</w:t>
            </w:r>
            <w:r w:rsidR="007658BE" w:rsidRPr="000C3226">
              <w:rPr>
                <w:rFonts w:ascii="Arial" w:hAnsi="Arial" w:cs="Arial"/>
                <w:noProof/>
                <w:sz w:val="20"/>
              </w:rPr>
              <w:t>фасада, чека, нарушений</w:t>
            </w:r>
            <w:r w:rsidRPr="000C3226">
              <w:rPr>
                <w:rFonts w:ascii="Arial" w:hAnsi="Arial" w:cs="Arial"/>
                <w:noProof/>
                <w:sz w:val="20"/>
              </w:rPr>
              <w:t>);</w:t>
            </w:r>
          </w:p>
          <w:p w14:paraId="2F52E789" w14:textId="77777777" w:rsidR="007B19AA" w:rsidRPr="000C3226" w:rsidRDefault="007658BE" w:rsidP="00512F56">
            <w:pPr>
              <w:numPr>
                <w:ilvl w:val="0"/>
                <w:numId w:val="3"/>
              </w:numPr>
              <w:spacing w:before="100" w:beforeAutospacing="1" w:after="0" w:line="240" w:lineRule="auto"/>
              <w:contextualSpacing/>
              <w:rPr>
                <w:rFonts w:ascii="Arial" w:hAnsi="Arial" w:cs="Arial"/>
                <w:noProof/>
                <w:sz w:val="20"/>
              </w:rPr>
            </w:pPr>
            <w:r w:rsidRPr="000C3226">
              <w:rPr>
                <w:rFonts w:ascii="Arial" w:hAnsi="Arial" w:cs="Arial"/>
                <w:noProof/>
                <w:sz w:val="20"/>
              </w:rPr>
              <w:t>н</w:t>
            </w:r>
            <w:r w:rsidR="007B19AA" w:rsidRPr="000C3226">
              <w:rPr>
                <w:rFonts w:ascii="Arial" w:hAnsi="Arial" w:cs="Arial"/>
                <w:noProof/>
                <w:sz w:val="20"/>
              </w:rPr>
              <w:t>е выполнен сценарий проверки;</w:t>
            </w:r>
          </w:p>
          <w:p w14:paraId="1A893BAD" w14:textId="77777777" w:rsidR="007B19AA" w:rsidRPr="000C3226" w:rsidRDefault="000A34CE" w:rsidP="00512F56">
            <w:pPr>
              <w:numPr>
                <w:ilvl w:val="0"/>
                <w:numId w:val="3"/>
              </w:numPr>
              <w:spacing w:before="100" w:beforeAutospacing="1" w:after="0" w:line="240" w:lineRule="auto"/>
              <w:contextualSpacing/>
              <w:rPr>
                <w:rFonts w:ascii="Arial" w:hAnsi="Arial" w:cs="Arial"/>
                <w:noProof/>
                <w:sz w:val="20"/>
              </w:rPr>
            </w:pPr>
            <w:r w:rsidRPr="000C3226">
              <w:rPr>
                <w:rFonts w:ascii="Arial" w:hAnsi="Arial" w:cs="Arial"/>
                <w:noProof/>
                <w:sz w:val="20"/>
              </w:rPr>
              <w:t>ТП</w:t>
            </w:r>
            <w:r w:rsidR="007B19AA" w:rsidRPr="000C3226">
              <w:rPr>
                <w:rFonts w:ascii="Arial" w:hAnsi="Arial" w:cs="Arial"/>
                <w:noProof/>
                <w:sz w:val="20"/>
              </w:rPr>
              <w:t xml:space="preserve"> не соблюдал анонимность, раскрыл себя.</w:t>
            </w:r>
          </w:p>
        </w:tc>
      </w:tr>
    </w:tbl>
    <w:p w14:paraId="636B6411" w14:textId="77777777" w:rsidR="007B19AA" w:rsidRPr="000C3226" w:rsidRDefault="007B19AA" w:rsidP="007B19A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9EACCD3" w14:textId="77777777" w:rsidR="006349AE" w:rsidRPr="000C3226" w:rsidRDefault="006349AE" w:rsidP="007B19AA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36" w:space="0" w:color="FFD966"/>
          <w:left w:val="single" w:sz="36" w:space="0" w:color="FFD966"/>
          <w:bottom w:val="single" w:sz="36" w:space="0" w:color="FFD966"/>
          <w:right w:val="single" w:sz="36" w:space="0" w:color="FFD966"/>
          <w:insideH w:val="single" w:sz="36" w:space="0" w:color="FFD966"/>
          <w:insideV w:val="single" w:sz="36" w:space="0" w:color="FFD966"/>
        </w:tblBorders>
        <w:tblLook w:val="04A0" w:firstRow="1" w:lastRow="0" w:firstColumn="1" w:lastColumn="0" w:noHBand="0" w:noVBand="1"/>
      </w:tblPr>
      <w:tblGrid>
        <w:gridCol w:w="9723"/>
      </w:tblGrid>
      <w:tr w:rsidR="007B19AA" w:rsidRPr="000C3226" w14:paraId="067B6093" w14:textId="77777777" w:rsidTr="00305C31">
        <w:tc>
          <w:tcPr>
            <w:tcW w:w="9911" w:type="dxa"/>
            <w:tcBorders>
              <w:top w:val="single" w:sz="36" w:space="0" w:color="FFD966"/>
              <w:left w:val="single" w:sz="36" w:space="0" w:color="FFD966"/>
              <w:bottom w:val="single" w:sz="36" w:space="0" w:color="FFD966"/>
              <w:right w:val="single" w:sz="36" w:space="0" w:color="FFD966"/>
            </w:tcBorders>
            <w:shd w:val="clear" w:color="auto" w:fill="auto"/>
            <w:hideMark/>
          </w:tcPr>
          <w:p w14:paraId="2FC07CAA" w14:textId="77777777" w:rsidR="007B19AA" w:rsidRPr="000C3226" w:rsidRDefault="007B19AA" w:rsidP="009E0D0C">
            <w:pPr>
              <w:shd w:val="clear" w:color="auto" w:fill="FFFFFF"/>
              <w:spacing w:before="240" w:after="240"/>
              <w:ind w:left="171" w:right="454"/>
              <w:jc w:val="both"/>
              <w:rPr>
                <w:rFonts w:ascii="Arial" w:hAnsi="Arial" w:cs="Arial"/>
                <w:b/>
              </w:rPr>
            </w:pPr>
            <w:r w:rsidRPr="000C3226">
              <w:rPr>
                <w:rFonts w:ascii="Arial" w:hAnsi="Arial" w:cs="Arial"/>
                <w:b/>
              </w:rPr>
              <w:t>Ваша работа является самой важной частью проекта оценки персонал</w:t>
            </w:r>
            <w:r w:rsidR="009E0D0C" w:rsidRPr="000C3226">
              <w:rPr>
                <w:rFonts w:ascii="Arial" w:hAnsi="Arial" w:cs="Arial"/>
                <w:b/>
              </w:rPr>
              <w:t>а компании методом «Тайный</w:t>
            </w:r>
            <w:r w:rsidRPr="000C3226">
              <w:rPr>
                <w:rFonts w:ascii="Arial" w:hAnsi="Arial" w:cs="Arial"/>
                <w:b/>
              </w:rPr>
              <w:t xml:space="preserve"> покупатель». На основе Ваших сведений проводится анализ работы сотрудников каждого </w:t>
            </w:r>
            <w:r w:rsidR="009E0D0C" w:rsidRPr="000C3226">
              <w:rPr>
                <w:rFonts w:ascii="Arial" w:hAnsi="Arial" w:cs="Arial"/>
                <w:b/>
              </w:rPr>
              <w:t xml:space="preserve">магазина. </w:t>
            </w:r>
            <w:r w:rsidRPr="000C3226">
              <w:rPr>
                <w:rFonts w:ascii="Arial" w:hAnsi="Arial" w:cs="Arial"/>
                <w:b/>
              </w:rPr>
              <w:t>Результаты Ваших проверок влияют на премирование или депремирование сотрудников. Именно поэтому мы ждем от Вас ответственности, организованности и достоверности информации.</w:t>
            </w:r>
          </w:p>
        </w:tc>
      </w:tr>
    </w:tbl>
    <w:p w14:paraId="4634A093" w14:textId="77777777" w:rsidR="007B19AA" w:rsidRPr="000C3226" w:rsidRDefault="007B19AA" w:rsidP="007B19AA">
      <w:pPr>
        <w:spacing w:after="120"/>
        <w:rPr>
          <w:rFonts w:ascii="Arial" w:hAnsi="Arial" w:cs="Arial"/>
          <w:b/>
          <w:noProof/>
          <w:sz w:val="32"/>
          <w:szCs w:val="20"/>
        </w:rPr>
      </w:pPr>
    </w:p>
    <w:p w14:paraId="6C00F194" w14:textId="77777777" w:rsidR="007B19AA" w:rsidRPr="000C3226" w:rsidRDefault="007B19AA" w:rsidP="007B19AA">
      <w:pPr>
        <w:shd w:val="clear" w:color="auto" w:fill="FFD966"/>
        <w:spacing w:after="120"/>
        <w:jc w:val="center"/>
        <w:rPr>
          <w:rFonts w:ascii="Arial" w:hAnsi="Arial" w:cs="Arial"/>
          <w:b/>
          <w:noProof/>
          <w:sz w:val="24"/>
          <w:szCs w:val="28"/>
        </w:rPr>
      </w:pPr>
      <w:r w:rsidRPr="000C3226">
        <w:rPr>
          <w:rFonts w:ascii="Arial" w:hAnsi="Arial" w:cs="Arial"/>
          <w:b/>
          <w:noProof/>
          <w:sz w:val="24"/>
          <w:szCs w:val="28"/>
        </w:rPr>
        <w:t>Остались вопросы?</w:t>
      </w:r>
    </w:p>
    <w:p w14:paraId="7B40B439" w14:textId="77777777" w:rsidR="007B19AA" w:rsidRPr="000C3226" w:rsidRDefault="007B19AA" w:rsidP="007B19AA">
      <w:pPr>
        <w:spacing w:after="120"/>
        <w:jc w:val="center"/>
        <w:rPr>
          <w:rFonts w:ascii="Arial" w:hAnsi="Arial" w:cs="Arial"/>
          <w:sz w:val="18"/>
          <w:szCs w:val="20"/>
        </w:rPr>
      </w:pPr>
    </w:p>
    <w:p w14:paraId="7C4ED97A" w14:textId="77777777" w:rsidR="007B19AA" w:rsidRPr="000C3226" w:rsidRDefault="007B19AA" w:rsidP="007B19AA">
      <w:pPr>
        <w:spacing w:after="120"/>
        <w:jc w:val="center"/>
        <w:rPr>
          <w:rFonts w:ascii="Arial" w:hAnsi="Arial" w:cs="Arial"/>
          <w:sz w:val="18"/>
          <w:szCs w:val="20"/>
        </w:rPr>
      </w:pPr>
      <w:r w:rsidRPr="000C3226">
        <w:rPr>
          <w:rFonts w:ascii="Arial" w:hAnsi="Arial" w:cs="Arial"/>
          <w:sz w:val="18"/>
          <w:szCs w:val="20"/>
        </w:rPr>
        <w:t>Обязательно задайте их координатору по телефону или электронной почте (в ответ на это письмо)</w:t>
      </w:r>
    </w:p>
    <w:p w14:paraId="77FA1760" w14:textId="77777777" w:rsidR="007B19AA" w:rsidRPr="000C3226" w:rsidRDefault="007B19AA" w:rsidP="007B19AA">
      <w:pPr>
        <w:spacing w:after="120"/>
        <w:jc w:val="center"/>
        <w:rPr>
          <w:rFonts w:ascii="Arial" w:hAnsi="Arial" w:cs="Arial"/>
          <w:b/>
          <w:noProof/>
          <w:sz w:val="18"/>
          <w:szCs w:val="20"/>
        </w:rPr>
      </w:pPr>
    </w:p>
    <w:p w14:paraId="505FBA08" w14:textId="77777777" w:rsidR="007B19AA" w:rsidRPr="000C3226" w:rsidRDefault="007B19AA" w:rsidP="007B19AA">
      <w:pPr>
        <w:shd w:val="clear" w:color="auto" w:fill="FFD966"/>
        <w:jc w:val="center"/>
        <w:rPr>
          <w:rFonts w:ascii="Arial" w:hAnsi="Arial" w:cs="Arial"/>
          <w:b/>
          <w:noProof/>
          <w:sz w:val="24"/>
          <w:szCs w:val="28"/>
        </w:rPr>
      </w:pPr>
      <w:r w:rsidRPr="000C3226">
        <w:rPr>
          <w:rFonts w:ascii="Arial" w:hAnsi="Arial" w:cs="Arial"/>
          <w:b/>
          <w:noProof/>
          <w:sz w:val="24"/>
          <w:szCs w:val="28"/>
        </w:rPr>
        <w:t>Наши контакты:</w:t>
      </w:r>
    </w:p>
    <w:p w14:paraId="03709E00" w14:textId="77777777" w:rsidR="007B19AA" w:rsidRPr="000C3226" w:rsidRDefault="007B19AA" w:rsidP="007B19AA">
      <w:pPr>
        <w:spacing w:after="0"/>
        <w:jc w:val="center"/>
        <w:rPr>
          <w:rFonts w:ascii="Arial" w:hAnsi="Arial" w:cs="Arial"/>
          <w:b/>
          <w:noProof/>
          <w:sz w:val="20"/>
          <w:szCs w:val="24"/>
          <w:lang w:val="en-US"/>
        </w:rPr>
      </w:pPr>
      <w:r w:rsidRPr="000C3226">
        <w:rPr>
          <w:rFonts w:ascii="Arial" w:hAnsi="Arial" w:cs="Arial"/>
          <w:b/>
          <w:noProof/>
          <w:sz w:val="20"/>
          <w:szCs w:val="24"/>
          <w:lang w:eastAsia="ru-RU"/>
        </w:rPr>
        <w:drawing>
          <wp:inline distT="0" distB="0" distL="0" distR="0" wp14:anchorId="732D6BF6" wp14:editId="3093C0FE">
            <wp:extent cx="361950" cy="361950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185B" w14:textId="77777777" w:rsidR="007B19AA" w:rsidRPr="000C3226" w:rsidRDefault="009535CC" w:rsidP="007B19AA">
      <w:pPr>
        <w:spacing w:after="0"/>
        <w:jc w:val="center"/>
        <w:rPr>
          <w:rFonts w:ascii="Arial" w:hAnsi="Arial" w:cs="Arial"/>
          <w:b/>
          <w:noProof/>
          <w:sz w:val="20"/>
          <w:szCs w:val="24"/>
          <w:lang w:val="en-US"/>
        </w:rPr>
      </w:pPr>
      <w:hyperlink r:id="rId13" w:history="1">
        <w:r w:rsidR="007B19AA" w:rsidRPr="000C3226">
          <w:rPr>
            <w:rStyle w:val="a8"/>
            <w:rFonts w:ascii="Arial" w:hAnsi="Arial" w:cs="Arial"/>
            <w:b/>
            <w:noProof/>
            <w:color w:val="0099FF"/>
            <w:sz w:val="20"/>
            <w:szCs w:val="24"/>
            <w:lang w:val="en-US"/>
          </w:rPr>
          <w:t>info@profpoint.ru</w:t>
        </w:r>
      </w:hyperlink>
      <w:r w:rsidR="007B19AA" w:rsidRPr="000C3226">
        <w:rPr>
          <w:rFonts w:ascii="Arial" w:hAnsi="Arial" w:cs="Arial"/>
          <w:b/>
          <w:noProof/>
          <w:color w:val="00CCFF"/>
          <w:sz w:val="20"/>
          <w:szCs w:val="24"/>
          <w:lang w:val="en-US"/>
        </w:rPr>
        <w:t xml:space="preserve"> </w:t>
      </w:r>
      <w:r w:rsidR="007B19AA" w:rsidRPr="000C3226">
        <w:rPr>
          <w:rFonts w:ascii="Arial" w:hAnsi="Arial" w:cs="Arial"/>
          <w:b/>
          <w:noProof/>
          <w:sz w:val="20"/>
          <w:szCs w:val="24"/>
          <w:lang w:val="en-US"/>
        </w:rPr>
        <w:t xml:space="preserve"> </w:t>
      </w:r>
      <w:r w:rsidR="007B19AA" w:rsidRPr="000C3226">
        <w:rPr>
          <w:rFonts w:ascii="Arial" w:hAnsi="Arial" w:cs="Arial"/>
          <w:b/>
          <w:noProof/>
          <w:sz w:val="20"/>
          <w:szCs w:val="24"/>
          <w:lang w:val="en-US"/>
        </w:rPr>
        <w:cr/>
      </w:r>
      <w:r w:rsidR="007B19AA" w:rsidRPr="000C3226">
        <w:rPr>
          <w:rFonts w:ascii="Arial" w:hAnsi="Arial" w:cs="Arial"/>
          <w:b/>
          <w:noProof/>
          <w:sz w:val="20"/>
          <w:szCs w:val="24"/>
          <w:lang w:eastAsia="ru-RU"/>
        </w:rPr>
        <w:drawing>
          <wp:inline distT="0" distB="0" distL="0" distR="0" wp14:anchorId="2F5F973B" wp14:editId="01398CCD">
            <wp:extent cx="333375" cy="333375"/>
            <wp:effectExtent l="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10F0" w14:textId="77777777" w:rsidR="007B19AA" w:rsidRPr="000C3226" w:rsidRDefault="007B19AA" w:rsidP="007B19AA">
      <w:pPr>
        <w:spacing w:after="0"/>
        <w:jc w:val="center"/>
        <w:rPr>
          <w:rFonts w:ascii="Arial" w:hAnsi="Arial" w:cs="Arial"/>
          <w:b/>
          <w:noProof/>
          <w:color w:val="0099FF"/>
          <w:sz w:val="20"/>
          <w:szCs w:val="24"/>
          <w:lang w:val="en-US"/>
        </w:rPr>
      </w:pPr>
      <w:r w:rsidRPr="000C3226">
        <w:rPr>
          <w:rFonts w:ascii="Arial" w:hAnsi="Arial" w:cs="Arial"/>
          <w:b/>
          <w:noProof/>
          <w:color w:val="0099FF"/>
          <w:sz w:val="20"/>
          <w:szCs w:val="24"/>
          <w:lang w:val="en-US"/>
        </w:rPr>
        <w:t xml:space="preserve">+7 (812) </w:t>
      </w:r>
      <w:r w:rsidRPr="000C3226">
        <w:rPr>
          <w:rFonts w:ascii="Arial" w:hAnsi="Arial" w:cs="Arial"/>
          <w:b/>
          <w:noProof/>
          <w:color w:val="0099FF"/>
          <w:sz w:val="20"/>
          <w:szCs w:val="24"/>
        </w:rPr>
        <w:t>501</w:t>
      </w:r>
      <w:r w:rsidRPr="000C3226">
        <w:rPr>
          <w:rFonts w:ascii="Arial" w:hAnsi="Arial" w:cs="Arial"/>
          <w:b/>
          <w:noProof/>
          <w:color w:val="0099FF"/>
          <w:sz w:val="20"/>
          <w:szCs w:val="24"/>
          <w:lang w:val="en-US"/>
        </w:rPr>
        <w:t>-</w:t>
      </w:r>
      <w:r w:rsidRPr="000C3226">
        <w:rPr>
          <w:rFonts w:ascii="Arial" w:hAnsi="Arial" w:cs="Arial"/>
          <w:b/>
          <w:noProof/>
          <w:color w:val="0099FF"/>
          <w:sz w:val="20"/>
          <w:szCs w:val="24"/>
        </w:rPr>
        <w:t>94</w:t>
      </w:r>
      <w:r w:rsidRPr="000C3226">
        <w:rPr>
          <w:rFonts w:ascii="Arial" w:hAnsi="Arial" w:cs="Arial"/>
          <w:b/>
          <w:noProof/>
          <w:color w:val="0099FF"/>
          <w:sz w:val="20"/>
          <w:szCs w:val="24"/>
          <w:lang w:val="en-US"/>
        </w:rPr>
        <w:t>-</w:t>
      </w:r>
      <w:r w:rsidRPr="000C3226">
        <w:rPr>
          <w:rFonts w:ascii="Arial" w:hAnsi="Arial" w:cs="Arial"/>
          <w:b/>
          <w:noProof/>
          <w:color w:val="0099FF"/>
          <w:sz w:val="20"/>
          <w:szCs w:val="24"/>
        </w:rPr>
        <w:t xml:space="preserve">00 </w:t>
      </w:r>
    </w:p>
    <w:sectPr w:rsidR="007B19AA" w:rsidRPr="000C3226" w:rsidSect="001E4DC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05D16" w14:textId="77777777" w:rsidR="002F575D" w:rsidRDefault="002F575D" w:rsidP="00CA7C52">
      <w:pPr>
        <w:spacing w:after="0" w:line="240" w:lineRule="auto"/>
      </w:pPr>
      <w:r>
        <w:separator/>
      </w:r>
    </w:p>
  </w:endnote>
  <w:endnote w:type="continuationSeparator" w:id="0">
    <w:p w14:paraId="5F45AC61" w14:textId="77777777" w:rsidR="002F575D" w:rsidRDefault="002F575D" w:rsidP="00CA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A36B3" w14:textId="77777777" w:rsidR="002F575D" w:rsidRDefault="002F575D" w:rsidP="00CA7C52">
      <w:pPr>
        <w:spacing w:after="0" w:line="240" w:lineRule="auto"/>
      </w:pPr>
      <w:r>
        <w:separator/>
      </w:r>
    </w:p>
  </w:footnote>
  <w:footnote w:type="continuationSeparator" w:id="0">
    <w:p w14:paraId="36201135" w14:textId="77777777" w:rsidR="002F575D" w:rsidRDefault="002F575D" w:rsidP="00CA7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B6D"/>
    <w:multiLevelType w:val="hybridMultilevel"/>
    <w:tmpl w:val="77E8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D7EB3"/>
    <w:multiLevelType w:val="hybridMultilevel"/>
    <w:tmpl w:val="EE4C68B6"/>
    <w:lvl w:ilvl="0" w:tplc="47F29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D4FC5"/>
    <w:multiLevelType w:val="hybridMultilevel"/>
    <w:tmpl w:val="DAE62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068F4"/>
    <w:multiLevelType w:val="hybridMultilevel"/>
    <w:tmpl w:val="F878B396"/>
    <w:lvl w:ilvl="0" w:tplc="29EEF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838F3"/>
    <w:multiLevelType w:val="hybridMultilevel"/>
    <w:tmpl w:val="A9FE0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42F33"/>
    <w:multiLevelType w:val="hybridMultilevel"/>
    <w:tmpl w:val="E3D4D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F62A0"/>
    <w:multiLevelType w:val="hybridMultilevel"/>
    <w:tmpl w:val="1184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03BB0"/>
    <w:multiLevelType w:val="hybridMultilevel"/>
    <w:tmpl w:val="4EBAA2C6"/>
    <w:lvl w:ilvl="0" w:tplc="32902E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72C08"/>
    <w:multiLevelType w:val="hybridMultilevel"/>
    <w:tmpl w:val="CB00572E"/>
    <w:lvl w:ilvl="0" w:tplc="29EEF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A58C2"/>
    <w:multiLevelType w:val="hybridMultilevel"/>
    <w:tmpl w:val="CB00572E"/>
    <w:lvl w:ilvl="0" w:tplc="29EEF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20F0F"/>
    <w:multiLevelType w:val="multilevel"/>
    <w:tmpl w:val="C4B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11245"/>
    <w:multiLevelType w:val="hybridMultilevel"/>
    <w:tmpl w:val="49BAD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52"/>
    <w:rsid w:val="00000892"/>
    <w:rsid w:val="000028B7"/>
    <w:rsid w:val="00013E79"/>
    <w:rsid w:val="00015045"/>
    <w:rsid w:val="00023C97"/>
    <w:rsid w:val="000242FF"/>
    <w:rsid w:val="000301D1"/>
    <w:rsid w:val="0003130F"/>
    <w:rsid w:val="00052BB3"/>
    <w:rsid w:val="00064821"/>
    <w:rsid w:val="00075C6B"/>
    <w:rsid w:val="000763DF"/>
    <w:rsid w:val="000A34CE"/>
    <w:rsid w:val="000B1C5E"/>
    <w:rsid w:val="000C3226"/>
    <w:rsid w:val="000C62C8"/>
    <w:rsid w:val="000D0E8C"/>
    <w:rsid w:val="000D2BA1"/>
    <w:rsid w:val="000F4D11"/>
    <w:rsid w:val="001009B8"/>
    <w:rsid w:val="0010431E"/>
    <w:rsid w:val="00105B8E"/>
    <w:rsid w:val="00107D8C"/>
    <w:rsid w:val="00112D73"/>
    <w:rsid w:val="00132820"/>
    <w:rsid w:val="00133C71"/>
    <w:rsid w:val="00147DA8"/>
    <w:rsid w:val="0015133E"/>
    <w:rsid w:val="00155577"/>
    <w:rsid w:val="00162BF7"/>
    <w:rsid w:val="00167FCB"/>
    <w:rsid w:val="00172D75"/>
    <w:rsid w:val="00177334"/>
    <w:rsid w:val="00193CB1"/>
    <w:rsid w:val="001A388F"/>
    <w:rsid w:val="001A784D"/>
    <w:rsid w:val="001D43FC"/>
    <w:rsid w:val="001E4DCB"/>
    <w:rsid w:val="00216D7A"/>
    <w:rsid w:val="00217140"/>
    <w:rsid w:val="00236F74"/>
    <w:rsid w:val="0024783C"/>
    <w:rsid w:val="00270E48"/>
    <w:rsid w:val="00271D4B"/>
    <w:rsid w:val="00274571"/>
    <w:rsid w:val="0028186A"/>
    <w:rsid w:val="002A320E"/>
    <w:rsid w:val="002A44B1"/>
    <w:rsid w:val="002D08E3"/>
    <w:rsid w:val="002D59AD"/>
    <w:rsid w:val="002D64B2"/>
    <w:rsid w:val="002D7FFC"/>
    <w:rsid w:val="002E0467"/>
    <w:rsid w:val="002E086B"/>
    <w:rsid w:val="002E5295"/>
    <w:rsid w:val="002F21CE"/>
    <w:rsid w:val="002F575D"/>
    <w:rsid w:val="003002D6"/>
    <w:rsid w:val="00305217"/>
    <w:rsid w:val="00313FBF"/>
    <w:rsid w:val="003260C6"/>
    <w:rsid w:val="0035086A"/>
    <w:rsid w:val="0035656E"/>
    <w:rsid w:val="003571D5"/>
    <w:rsid w:val="003577FD"/>
    <w:rsid w:val="00366C28"/>
    <w:rsid w:val="003746A8"/>
    <w:rsid w:val="003758E2"/>
    <w:rsid w:val="0038176B"/>
    <w:rsid w:val="00383B31"/>
    <w:rsid w:val="00387A79"/>
    <w:rsid w:val="003A7F3A"/>
    <w:rsid w:val="003B69E6"/>
    <w:rsid w:val="003C225F"/>
    <w:rsid w:val="003D2157"/>
    <w:rsid w:val="003E3BFF"/>
    <w:rsid w:val="003E548C"/>
    <w:rsid w:val="003F42FF"/>
    <w:rsid w:val="00413603"/>
    <w:rsid w:val="004171EA"/>
    <w:rsid w:val="004238FF"/>
    <w:rsid w:val="004417C3"/>
    <w:rsid w:val="00447D4F"/>
    <w:rsid w:val="0047104D"/>
    <w:rsid w:val="00472096"/>
    <w:rsid w:val="004733CC"/>
    <w:rsid w:val="00493778"/>
    <w:rsid w:val="004A7543"/>
    <w:rsid w:val="004A77A6"/>
    <w:rsid w:val="004F7D19"/>
    <w:rsid w:val="00512F56"/>
    <w:rsid w:val="00516645"/>
    <w:rsid w:val="00521DFE"/>
    <w:rsid w:val="0052268C"/>
    <w:rsid w:val="0052430C"/>
    <w:rsid w:val="00524FAF"/>
    <w:rsid w:val="0053046E"/>
    <w:rsid w:val="00542C94"/>
    <w:rsid w:val="00552359"/>
    <w:rsid w:val="00563594"/>
    <w:rsid w:val="00565D79"/>
    <w:rsid w:val="00565DD3"/>
    <w:rsid w:val="005A46A4"/>
    <w:rsid w:val="005B3B73"/>
    <w:rsid w:val="005D116A"/>
    <w:rsid w:val="005D196D"/>
    <w:rsid w:val="00612764"/>
    <w:rsid w:val="00616EA4"/>
    <w:rsid w:val="00631969"/>
    <w:rsid w:val="006349AE"/>
    <w:rsid w:val="00643A2C"/>
    <w:rsid w:val="0065589C"/>
    <w:rsid w:val="00657FB9"/>
    <w:rsid w:val="00676CBC"/>
    <w:rsid w:val="00681213"/>
    <w:rsid w:val="00686213"/>
    <w:rsid w:val="00692398"/>
    <w:rsid w:val="006977CB"/>
    <w:rsid w:val="006A3959"/>
    <w:rsid w:val="006A68DF"/>
    <w:rsid w:val="006B0C48"/>
    <w:rsid w:val="006D2340"/>
    <w:rsid w:val="006D788A"/>
    <w:rsid w:val="006E193B"/>
    <w:rsid w:val="006E6D8F"/>
    <w:rsid w:val="00705423"/>
    <w:rsid w:val="00722093"/>
    <w:rsid w:val="00737231"/>
    <w:rsid w:val="0075673D"/>
    <w:rsid w:val="0075681B"/>
    <w:rsid w:val="007658BE"/>
    <w:rsid w:val="007662C0"/>
    <w:rsid w:val="00774309"/>
    <w:rsid w:val="00795CB8"/>
    <w:rsid w:val="007A0216"/>
    <w:rsid w:val="007A5AF1"/>
    <w:rsid w:val="007B19AA"/>
    <w:rsid w:val="007B72B5"/>
    <w:rsid w:val="007C7D42"/>
    <w:rsid w:val="007D2B3A"/>
    <w:rsid w:val="007E065A"/>
    <w:rsid w:val="007E3495"/>
    <w:rsid w:val="007F2329"/>
    <w:rsid w:val="007F5CBA"/>
    <w:rsid w:val="008159B6"/>
    <w:rsid w:val="00816661"/>
    <w:rsid w:val="00817209"/>
    <w:rsid w:val="00821491"/>
    <w:rsid w:val="00821983"/>
    <w:rsid w:val="00835A7A"/>
    <w:rsid w:val="00836A29"/>
    <w:rsid w:val="008405E8"/>
    <w:rsid w:val="0085018F"/>
    <w:rsid w:val="00852E06"/>
    <w:rsid w:val="0085747A"/>
    <w:rsid w:val="00857C27"/>
    <w:rsid w:val="00863606"/>
    <w:rsid w:val="00881D98"/>
    <w:rsid w:val="00882173"/>
    <w:rsid w:val="008901D6"/>
    <w:rsid w:val="00894D55"/>
    <w:rsid w:val="008A0935"/>
    <w:rsid w:val="008A243C"/>
    <w:rsid w:val="008A69ED"/>
    <w:rsid w:val="008A7E48"/>
    <w:rsid w:val="008B1557"/>
    <w:rsid w:val="008B5233"/>
    <w:rsid w:val="008C6B6A"/>
    <w:rsid w:val="008E7578"/>
    <w:rsid w:val="008F1835"/>
    <w:rsid w:val="009060B7"/>
    <w:rsid w:val="00907685"/>
    <w:rsid w:val="00922740"/>
    <w:rsid w:val="009350C5"/>
    <w:rsid w:val="009363CA"/>
    <w:rsid w:val="0094511F"/>
    <w:rsid w:val="00945209"/>
    <w:rsid w:val="009535CC"/>
    <w:rsid w:val="00976C12"/>
    <w:rsid w:val="0098254C"/>
    <w:rsid w:val="0098400E"/>
    <w:rsid w:val="0099009F"/>
    <w:rsid w:val="00995A2B"/>
    <w:rsid w:val="009A0D22"/>
    <w:rsid w:val="009B6A98"/>
    <w:rsid w:val="009C3D55"/>
    <w:rsid w:val="009D6539"/>
    <w:rsid w:val="009E0D0C"/>
    <w:rsid w:val="009F4E3F"/>
    <w:rsid w:val="009F6568"/>
    <w:rsid w:val="00A04887"/>
    <w:rsid w:val="00A2013D"/>
    <w:rsid w:val="00A33C1A"/>
    <w:rsid w:val="00A347E4"/>
    <w:rsid w:val="00A355A8"/>
    <w:rsid w:val="00A375CD"/>
    <w:rsid w:val="00A5083F"/>
    <w:rsid w:val="00A5717E"/>
    <w:rsid w:val="00A80B51"/>
    <w:rsid w:val="00A828D5"/>
    <w:rsid w:val="00A83B10"/>
    <w:rsid w:val="00A84264"/>
    <w:rsid w:val="00AA4DA9"/>
    <w:rsid w:val="00AB2725"/>
    <w:rsid w:val="00AB2DCB"/>
    <w:rsid w:val="00AD42FD"/>
    <w:rsid w:val="00AD4877"/>
    <w:rsid w:val="00AE08B5"/>
    <w:rsid w:val="00AF0A5C"/>
    <w:rsid w:val="00AF7AF2"/>
    <w:rsid w:val="00B060BE"/>
    <w:rsid w:val="00B12D08"/>
    <w:rsid w:val="00B1375A"/>
    <w:rsid w:val="00B22358"/>
    <w:rsid w:val="00B23FBA"/>
    <w:rsid w:val="00B42C15"/>
    <w:rsid w:val="00B463DD"/>
    <w:rsid w:val="00B81514"/>
    <w:rsid w:val="00BA055E"/>
    <w:rsid w:val="00BB1788"/>
    <w:rsid w:val="00BB4551"/>
    <w:rsid w:val="00BB7C95"/>
    <w:rsid w:val="00BC37D6"/>
    <w:rsid w:val="00BD386C"/>
    <w:rsid w:val="00BD6229"/>
    <w:rsid w:val="00BE4CB0"/>
    <w:rsid w:val="00BF7AF1"/>
    <w:rsid w:val="00C055E9"/>
    <w:rsid w:val="00C06189"/>
    <w:rsid w:val="00C168FE"/>
    <w:rsid w:val="00C16E96"/>
    <w:rsid w:val="00C225DA"/>
    <w:rsid w:val="00C267F1"/>
    <w:rsid w:val="00C3016F"/>
    <w:rsid w:val="00C52F5F"/>
    <w:rsid w:val="00C57D0E"/>
    <w:rsid w:val="00C667C3"/>
    <w:rsid w:val="00C67A5D"/>
    <w:rsid w:val="00C707D4"/>
    <w:rsid w:val="00C714A5"/>
    <w:rsid w:val="00CA0164"/>
    <w:rsid w:val="00CA2F0F"/>
    <w:rsid w:val="00CA7C52"/>
    <w:rsid w:val="00CB1420"/>
    <w:rsid w:val="00CB5567"/>
    <w:rsid w:val="00CC5F2D"/>
    <w:rsid w:val="00CD406E"/>
    <w:rsid w:val="00CF079D"/>
    <w:rsid w:val="00CF30B2"/>
    <w:rsid w:val="00CF4E79"/>
    <w:rsid w:val="00D12A01"/>
    <w:rsid w:val="00D23606"/>
    <w:rsid w:val="00D309AF"/>
    <w:rsid w:val="00D45426"/>
    <w:rsid w:val="00D45DEA"/>
    <w:rsid w:val="00D54701"/>
    <w:rsid w:val="00D60F4A"/>
    <w:rsid w:val="00D632F9"/>
    <w:rsid w:val="00D64815"/>
    <w:rsid w:val="00D7608E"/>
    <w:rsid w:val="00D875B9"/>
    <w:rsid w:val="00D97393"/>
    <w:rsid w:val="00DA01B6"/>
    <w:rsid w:val="00DA568C"/>
    <w:rsid w:val="00DB34BB"/>
    <w:rsid w:val="00DB4BBF"/>
    <w:rsid w:val="00DC1E48"/>
    <w:rsid w:val="00DC44D2"/>
    <w:rsid w:val="00DD07DA"/>
    <w:rsid w:val="00DD0DE3"/>
    <w:rsid w:val="00DD20B1"/>
    <w:rsid w:val="00DE7FA6"/>
    <w:rsid w:val="00DF5A04"/>
    <w:rsid w:val="00DF63B6"/>
    <w:rsid w:val="00E15F51"/>
    <w:rsid w:val="00E22ACB"/>
    <w:rsid w:val="00E24090"/>
    <w:rsid w:val="00E33B3D"/>
    <w:rsid w:val="00E33F00"/>
    <w:rsid w:val="00E6156E"/>
    <w:rsid w:val="00E8225D"/>
    <w:rsid w:val="00E91C5F"/>
    <w:rsid w:val="00EA0A7F"/>
    <w:rsid w:val="00EA5206"/>
    <w:rsid w:val="00EB3036"/>
    <w:rsid w:val="00EC1AF3"/>
    <w:rsid w:val="00EC3A8B"/>
    <w:rsid w:val="00EE0BC0"/>
    <w:rsid w:val="00EF1B0C"/>
    <w:rsid w:val="00F05777"/>
    <w:rsid w:val="00F14815"/>
    <w:rsid w:val="00F16357"/>
    <w:rsid w:val="00F24D50"/>
    <w:rsid w:val="00F25EDE"/>
    <w:rsid w:val="00F35387"/>
    <w:rsid w:val="00F40EB5"/>
    <w:rsid w:val="00F4157B"/>
    <w:rsid w:val="00F47121"/>
    <w:rsid w:val="00F6046F"/>
    <w:rsid w:val="00F76765"/>
    <w:rsid w:val="00F92A5E"/>
    <w:rsid w:val="00F96F45"/>
    <w:rsid w:val="00FB000D"/>
    <w:rsid w:val="00FB005B"/>
    <w:rsid w:val="00FB6FE9"/>
    <w:rsid w:val="00FC73A1"/>
    <w:rsid w:val="00FE4315"/>
    <w:rsid w:val="00FF0226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7851E"/>
  <w15:docId w15:val="{27829D3C-415E-49E5-98F8-2AEE146C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C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C52"/>
  </w:style>
  <w:style w:type="paragraph" w:styleId="a5">
    <w:name w:val="footer"/>
    <w:basedOn w:val="a"/>
    <w:link w:val="a6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C52"/>
  </w:style>
  <w:style w:type="paragraph" w:styleId="a7">
    <w:name w:val="List Paragraph"/>
    <w:basedOn w:val="a"/>
    <w:uiPriority w:val="34"/>
    <w:qFormat/>
    <w:rsid w:val="00565DD3"/>
    <w:pPr>
      <w:ind w:left="720"/>
      <w:contextualSpacing/>
    </w:pPr>
  </w:style>
  <w:style w:type="paragraph" w:customStyle="1" w:styleId="1">
    <w:name w:val="Абзац списка1"/>
    <w:basedOn w:val="a"/>
    <w:rsid w:val="00565DD3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52268C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61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9A0D2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b">
    <w:name w:val="Emphasis"/>
    <w:qFormat/>
    <w:rsid w:val="00795CB8"/>
    <w:rPr>
      <w:i/>
      <w:iCs/>
    </w:rPr>
  </w:style>
  <w:style w:type="paragraph" w:styleId="ac">
    <w:name w:val="No Spacing"/>
    <w:basedOn w:val="a"/>
    <w:uiPriority w:val="1"/>
    <w:qFormat/>
    <w:rsid w:val="00795C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1C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538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0C6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profpoin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BC464-14B2-4BF0-96D3-AB57C71FB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Оснос</dc:creator>
  <cp:lastModifiedBy>Ирина Борисенкова</cp:lastModifiedBy>
  <cp:revision>6</cp:revision>
  <dcterms:created xsi:type="dcterms:W3CDTF">2022-06-30T12:24:00Z</dcterms:created>
  <dcterms:modified xsi:type="dcterms:W3CDTF">2022-08-15T13:22:00Z</dcterms:modified>
</cp:coreProperties>
</file>